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05" w:rsidRPr="00B75E0D" w:rsidRDefault="00417705" w:rsidP="00417705">
      <w:pPr>
        <w:rPr>
          <w:rFonts w:ascii="Verdana" w:hAnsi="Verdana" w:cs="Arial"/>
          <w:noProof/>
          <w:sz w:val="24"/>
          <w:szCs w:val="24"/>
        </w:rPr>
      </w:pPr>
      <w:bookmarkStart w:id="0" w:name="_GoBack"/>
      <w:bookmarkEnd w:id="0"/>
      <w:r w:rsidRPr="00B75E0D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D582BB9" wp14:editId="1A9231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904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5E0D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7FC910" wp14:editId="4251652C">
            <wp:simplePos x="0" y="0"/>
            <wp:positionH relativeFrom="margin">
              <wp:posOffset>-4514107</wp:posOffset>
            </wp:positionH>
            <wp:positionV relativeFrom="margin">
              <wp:posOffset>1098888</wp:posOffset>
            </wp:positionV>
            <wp:extent cx="1485900" cy="825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 xml:space="preserve">                      [GP Surgery]          </w:t>
      </w:r>
      <w:r w:rsidRPr="00B75E0D">
        <w:rPr>
          <w:rFonts w:ascii="Verdana" w:hAnsi="Verdana"/>
          <w:sz w:val="24"/>
          <w:szCs w:val="24"/>
        </w:rPr>
        <w:t>T [000 000 0000]</w:t>
      </w:r>
    </w:p>
    <w:p w:rsidR="00417705" w:rsidRPr="00B75E0D" w:rsidRDefault="00417705" w:rsidP="00417705">
      <w:pPr>
        <w:spacing w:after="0"/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 xml:space="preserve">                  </w:t>
      </w:r>
      <w:r>
        <w:rPr>
          <w:rFonts w:ascii="Verdana" w:hAnsi="Verdana"/>
          <w:sz w:val="24"/>
          <w:szCs w:val="24"/>
        </w:rPr>
        <w:t xml:space="preserve">    </w:t>
      </w:r>
      <w:r w:rsidRPr="00B75E0D">
        <w:rPr>
          <w:rFonts w:ascii="Verdana" w:hAnsi="Verdana"/>
          <w:sz w:val="24"/>
          <w:szCs w:val="24"/>
        </w:rPr>
        <w:t>[First addre</w:t>
      </w:r>
      <w:r>
        <w:rPr>
          <w:rFonts w:ascii="Verdana" w:hAnsi="Verdana"/>
          <w:sz w:val="24"/>
          <w:szCs w:val="24"/>
        </w:rPr>
        <w:t xml:space="preserve">ss line]  </w:t>
      </w:r>
      <w:r w:rsidRPr="00B75E0D">
        <w:rPr>
          <w:rFonts w:ascii="Verdana" w:hAnsi="Verdana"/>
          <w:sz w:val="24"/>
          <w:szCs w:val="24"/>
        </w:rPr>
        <w:t>F [000 000 0000]</w:t>
      </w:r>
    </w:p>
    <w:p w:rsidR="00417705" w:rsidRDefault="00417705" w:rsidP="0041770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Pr="00B75E0D">
        <w:rPr>
          <w:rFonts w:ascii="Verdana" w:hAnsi="Verdana"/>
          <w:sz w:val="24"/>
          <w:szCs w:val="24"/>
        </w:rPr>
        <w:t>[Second address line]</w:t>
      </w:r>
      <w:r>
        <w:rPr>
          <w:rFonts w:ascii="Verdana" w:hAnsi="Verdana"/>
          <w:sz w:val="24"/>
          <w:szCs w:val="24"/>
        </w:rPr>
        <w:t xml:space="preserve">    </w:t>
      </w:r>
      <w:r w:rsidRPr="00B75E0D"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</w:p>
    <w:p w:rsidR="00417705" w:rsidRPr="00B75E0D" w:rsidRDefault="00417705" w:rsidP="0041770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Pr="00B75E0D">
        <w:rPr>
          <w:rFonts w:ascii="Verdana" w:hAnsi="Verdana"/>
          <w:sz w:val="24"/>
          <w:szCs w:val="24"/>
        </w:rPr>
        <w:t>[Town/City]</w:t>
      </w:r>
    </w:p>
    <w:p w:rsidR="00417705" w:rsidRPr="00B75E0D" w:rsidRDefault="00417705" w:rsidP="00417705">
      <w:pPr>
        <w:spacing w:after="0"/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</w:t>
      </w:r>
      <w:r w:rsidRPr="00B75E0D">
        <w:rPr>
          <w:rFonts w:ascii="Verdana" w:hAnsi="Verdana"/>
          <w:sz w:val="24"/>
          <w:szCs w:val="24"/>
        </w:rPr>
        <w:t xml:space="preserve">[County postcode]   </w:t>
      </w:r>
    </w:p>
    <w:p w:rsidR="00417705" w:rsidRPr="00B75E0D" w:rsidRDefault="00417705" w:rsidP="00417705">
      <w:pPr>
        <w:spacing w:after="0"/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B75E0D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[Date]</w:t>
      </w:r>
    </w:p>
    <w:p w:rsidR="00417705" w:rsidRPr="00B75E0D" w:rsidRDefault="00417705" w:rsidP="00417705">
      <w:pPr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>Dear [Name</w:t>
      </w:r>
      <w:r>
        <w:rPr>
          <w:rFonts w:ascii="Verdana" w:hAnsi="Verdana"/>
          <w:sz w:val="24"/>
          <w:szCs w:val="24"/>
        </w:rPr>
        <w:t xml:space="preserve"> of young person</w:t>
      </w:r>
      <w:r w:rsidRPr="00B75E0D">
        <w:rPr>
          <w:rFonts w:ascii="Verdana" w:hAnsi="Verdana"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,</w:t>
      </w:r>
    </w:p>
    <w:p w:rsidR="00417705" w:rsidRDefault="00417705" w:rsidP="0041770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Help protect yourself</w:t>
      </w:r>
      <w:r w:rsidRPr="00B75E0D">
        <w:rPr>
          <w:rFonts w:ascii="Verdana" w:hAnsi="Verdana"/>
          <w:b/>
          <w:sz w:val="24"/>
          <w:szCs w:val="24"/>
        </w:rPr>
        <w:t xml:space="preserve"> from meningitis and septicaemia</w:t>
      </w:r>
    </w:p>
    <w:p w:rsidR="00417705" w:rsidRPr="00417705" w:rsidRDefault="00417705" w:rsidP="00417705">
      <w:pPr>
        <w:jc w:val="both"/>
        <w:rPr>
          <w:rFonts w:ascii="Verdana" w:hAnsi="Verdana"/>
          <w:b/>
          <w:sz w:val="24"/>
          <w:szCs w:val="24"/>
        </w:rPr>
      </w:pPr>
      <w:r w:rsidRPr="00E51CB5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3144A" wp14:editId="564E236A">
                <wp:simplePos x="0" y="0"/>
                <wp:positionH relativeFrom="margin">
                  <wp:align>left</wp:align>
                </wp:positionH>
                <wp:positionV relativeFrom="paragraph">
                  <wp:posOffset>839470</wp:posOffset>
                </wp:positionV>
                <wp:extent cx="5447030" cy="12954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05" w:rsidRPr="00B75E0D" w:rsidRDefault="00417705" w:rsidP="00417705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To receive this free MenACWY vaccine</w:t>
                            </w:r>
                            <w:r w:rsidRPr="00B75E0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B75E0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(delete as appropriate):</w:t>
                            </w:r>
                          </w:p>
                          <w:p w:rsidR="00417705" w:rsidRPr="00B75E0D" w:rsidRDefault="00417705" w:rsidP="00417705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75E0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-Call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into the surgery </w:t>
                            </w:r>
                            <w:r w:rsidRPr="00B75E0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on [date] at [time]</w:t>
                            </w:r>
                          </w:p>
                          <w:p w:rsidR="00417705" w:rsidRPr="00B75E0D" w:rsidRDefault="00417705" w:rsidP="00417705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75E0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-Phone us as soon as possible on [phone number] to arrange an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appointment </w:t>
                            </w:r>
                          </w:p>
                          <w:p w:rsidR="00417705" w:rsidRDefault="00417705" w:rsidP="00417705">
                            <w:pPr>
                              <w:rPr>
                                <w:b/>
                              </w:rPr>
                            </w:pPr>
                          </w:p>
                          <w:p w:rsidR="00417705" w:rsidRPr="00FE0433" w:rsidRDefault="00417705" w:rsidP="00417705">
                            <w:pPr>
                              <w:rPr>
                                <w:b/>
                              </w:rPr>
                            </w:pPr>
                          </w:p>
                          <w:p w:rsidR="00417705" w:rsidRDefault="00417705" w:rsidP="00417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1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.1pt;width:428.9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KmJQIAAEcEAAAOAAAAZHJzL2Uyb0RvYy54bWysU9uO2yAQfa/Uf0C8N3Zcp7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">
                <v:textbox>
                  <w:txbxContent>
                    <w:p w:rsidR="00417705" w:rsidRPr="00B75E0D" w:rsidRDefault="00417705" w:rsidP="00417705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To receive this free MenACWY vaccine</w:t>
                      </w:r>
                      <w:r w:rsidRPr="00B75E0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Pr="00B75E0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(delete as appropriate):</w:t>
                      </w:r>
                    </w:p>
                    <w:p w:rsidR="00417705" w:rsidRPr="00B75E0D" w:rsidRDefault="00417705" w:rsidP="00417705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75E0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-Call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into the surgery </w:t>
                      </w:r>
                      <w:r w:rsidRPr="00B75E0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on [date] at [time]</w:t>
                      </w:r>
                    </w:p>
                    <w:p w:rsidR="00417705" w:rsidRPr="00B75E0D" w:rsidRDefault="00417705" w:rsidP="00417705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75E0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-Phone us as soon as possible on [phone number] to arrange an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appointment </w:t>
                      </w:r>
                    </w:p>
                    <w:p w:rsidR="00417705" w:rsidRDefault="00417705" w:rsidP="00417705">
                      <w:pPr>
                        <w:rPr>
                          <w:b/>
                        </w:rPr>
                      </w:pPr>
                    </w:p>
                    <w:p w:rsidR="00417705" w:rsidRPr="00FE0433" w:rsidRDefault="00417705" w:rsidP="00417705">
                      <w:pPr>
                        <w:rPr>
                          <w:b/>
                        </w:rPr>
                      </w:pPr>
                    </w:p>
                    <w:p w:rsidR="00417705" w:rsidRDefault="00417705" w:rsidP="00417705"/>
                  </w:txbxContent>
                </v:textbox>
                <w10:wrap type="square" anchorx="margin"/>
              </v:shape>
            </w:pict>
          </mc:Fallback>
        </mc:AlternateContent>
      </w:r>
      <w:r w:rsidRPr="00E51CB5">
        <w:rPr>
          <w:rFonts w:ascii="Verdana" w:hAnsi="Verdana" w:cs="Arial"/>
          <w:bCs/>
          <w:sz w:val="24"/>
          <w:szCs w:val="24"/>
        </w:rPr>
        <w:t>We are writing to remind you about the free MenACWY vaccine</w:t>
      </w:r>
      <w:r>
        <w:rPr>
          <w:rFonts w:ascii="Verdana" w:hAnsi="Verdana" w:cs="Arial"/>
          <w:bCs/>
          <w:sz w:val="24"/>
          <w:szCs w:val="24"/>
        </w:rPr>
        <w:t xml:space="preserve">. This vaccine </w:t>
      </w:r>
      <w:r w:rsidRPr="00417705">
        <w:rPr>
          <w:rFonts w:ascii="Verdana" w:hAnsi="Verdana" w:cs="Arial"/>
          <w:bCs/>
          <w:sz w:val="24"/>
          <w:szCs w:val="24"/>
        </w:rPr>
        <w:t xml:space="preserve">helps protect against </w:t>
      </w:r>
      <w:r w:rsidR="00D352D3">
        <w:rPr>
          <w:rFonts w:ascii="Verdana" w:hAnsi="Verdana" w:cs="Arial"/>
          <w:bCs/>
          <w:sz w:val="24"/>
          <w:szCs w:val="24"/>
        </w:rPr>
        <w:t xml:space="preserve">some </w:t>
      </w:r>
      <w:r w:rsidRPr="00417705">
        <w:rPr>
          <w:rFonts w:ascii="Verdana" w:hAnsi="Verdana" w:cs="Arial"/>
          <w:bCs/>
          <w:sz w:val="24"/>
          <w:szCs w:val="24"/>
        </w:rPr>
        <w:t xml:space="preserve">meningococcal disease which </w:t>
      </w:r>
      <w:r w:rsidRPr="00417705">
        <w:rPr>
          <w:rFonts w:ascii="Verdana" w:hAnsi="Verdana" w:cs="Arial"/>
          <w:sz w:val="24"/>
          <w:szCs w:val="24"/>
        </w:rPr>
        <w:t>can cause meningitis</w:t>
      </w:r>
      <w:r w:rsidRPr="00E51CB5">
        <w:rPr>
          <w:rFonts w:ascii="Verdana" w:hAnsi="Verdana" w:cs="Arial"/>
          <w:sz w:val="24"/>
          <w:szCs w:val="24"/>
        </w:rPr>
        <w:t xml:space="preserve"> (inflammation of the brain) and septicaemia (blood poisoning).  These can kill in hours and those w</w:t>
      </w:r>
      <w:r>
        <w:rPr>
          <w:rFonts w:ascii="Verdana" w:hAnsi="Verdana" w:cs="Arial"/>
          <w:sz w:val="24"/>
          <w:szCs w:val="24"/>
        </w:rPr>
        <w:t xml:space="preserve">ho recover may be left severely </w:t>
      </w:r>
      <w:r w:rsidRPr="00E51CB5">
        <w:rPr>
          <w:rFonts w:ascii="Verdana" w:hAnsi="Verdana" w:cs="Arial"/>
          <w:sz w:val="24"/>
          <w:szCs w:val="24"/>
        </w:rPr>
        <w:t>disabled.</w:t>
      </w:r>
    </w:p>
    <w:p w:rsidR="00417705" w:rsidRDefault="00417705" w:rsidP="004177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E51CB5">
        <w:rPr>
          <w:rFonts w:ascii="Verdana" w:hAnsi="Verdana" w:cs="Arial"/>
          <w:color w:val="000000"/>
          <w:sz w:val="24"/>
          <w:szCs w:val="24"/>
        </w:rPr>
        <w:t xml:space="preserve">There has been a large increase in group W meningococcal (MenW) disease, </w:t>
      </w:r>
      <w:r>
        <w:rPr>
          <w:rFonts w:ascii="Verdana" w:hAnsi="Verdana" w:cs="Arial"/>
          <w:color w:val="000000"/>
          <w:sz w:val="24"/>
          <w:szCs w:val="24"/>
        </w:rPr>
        <w:t xml:space="preserve">which has led to </w:t>
      </w:r>
      <w:r w:rsidRPr="00E51CB5">
        <w:rPr>
          <w:rFonts w:ascii="Verdana" w:hAnsi="Verdana" w:cs="Arial"/>
          <w:color w:val="000000"/>
          <w:sz w:val="24"/>
          <w:szCs w:val="24"/>
        </w:rPr>
        <w:t xml:space="preserve">several deaths in </w:t>
      </w:r>
      <w:r>
        <w:rPr>
          <w:rFonts w:ascii="Verdana" w:hAnsi="Verdana" w:cs="Arial"/>
          <w:color w:val="000000"/>
          <w:sz w:val="24"/>
          <w:szCs w:val="24"/>
        </w:rPr>
        <w:t>teenagers</w:t>
      </w:r>
      <w:r w:rsidRPr="00E51CB5">
        <w:rPr>
          <w:rFonts w:ascii="Verdana" w:hAnsi="Verdana" w:cs="Arial"/>
          <w:color w:val="000000"/>
          <w:sz w:val="24"/>
          <w:szCs w:val="24"/>
        </w:rPr>
        <w:t>.</w:t>
      </w:r>
      <w:r w:rsidRPr="00E51CB5">
        <w:rPr>
          <w:rFonts w:ascii="Verdana" w:hAnsi="Verdana" w:cs="Arial"/>
          <w:bCs/>
          <w:sz w:val="24"/>
          <w:szCs w:val="24"/>
        </w:rPr>
        <w:t xml:space="preserve"> Older teenagers and young adults </w:t>
      </w:r>
      <w:r w:rsidRPr="00E51CB5">
        <w:rPr>
          <w:rFonts w:ascii="Verdana" w:hAnsi="Verdana" w:cs="Arial"/>
          <w:color w:val="000000"/>
          <w:sz w:val="24"/>
          <w:szCs w:val="24"/>
        </w:rPr>
        <w:t xml:space="preserve">less than 25 years old </w:t>
      </w:r>
      <w:r w:rsidRPr="00E51CB5">
        <w:rPr>
          <w:rFonts w:ascii="Verdana" w:hAnsi="Verdana" w:cs="Arial"/>
          <w:bCs/>
          <w:sz w:val="24"/>
          <w:szCs w:val="24"/>
        </w:rPr>
        <w:t xml:space="preserve">who are not vaccinated are at </w:t>
      </w:r>
      <w:r>
        <w:rPr>
          <w:rFonts w:ascii="Verdana" w:hAnsi="Verdana" w:cs="Arial"/>
          <w:bCs/>
          <w:sz w:val="24"/>
          <w:szCs w:val="24"/>
        </w:rPr>
        <w:t xml:space="preserve">greater </w:t>
      </w:r>
      <w:r w:rsidRPr="00E51CB5">
        <w:rPr>
          <w:rFonts w:ascii="Verdana" w:hAnsi="Verdana" w:cs="Arial"/>
          <w:bCs/>
          <w:sz w:val="24"/>
          <w:szCs w:val="24"/>
        </w:rPr>
        <w:t>risk of getting MenW disease.</w:t>
      </w:r>
      <w:r w:rsidRPr="00E51CB5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417705" w:rsidRPr="00E51CB5" w:rsidRDefault="00417705" w:rsidP="004177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417705" w:rsidRPr="00B75E0D" w:rsidRDefault="00417705" w:rsidP="0041770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more detail</w:t>
      </w:r>
      <w:r w:rsidRPr="00B75E0D">
        <w:rPr>
          <w:rFonts w:ascii="Verdana" w:hAnsi="Verdana" w:cs="Arial"/>
          <w:sz w:val="24"/>
          <w:szCs w:val="24"/>
        </w:rPr>
        <w:t xml:space="preserve"> on the </w:t>
      </w:r>
      <w:r>
        <w:rPr>
          <w:rFonts w:ascii="Verdana" w:hAnsi="Verdana" w:cs="Arial"/>
          <w:sz w:val="24"/>
          <w:szCs w:val="24"/>
        </w:rPr>
        <w:t>signs and symptoms of meningococcal disease</w:t>
      </w:r>
      <w:r w:rsidRPr="00B75E0D">
        <w:rPr>
          <w:rFonts w:ascii="Verdana" w:hAnsi="Verdana"/>
          <w:sz w:val="24"/>
          <w:szCs w:val="24"/>
        </w:rPr>
        <w:t xml:space="preserve">: </w:t>
      </w:r>
    </w:p>
    <w:p w:rsidR="00417705" w:rsidRDefault="008F5251" w:rsidP="0041770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8F5251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 xml:space="preserve">visit </w:t>
      </w:r>
      <w:hyperlink r:id="rId6" w:history="1">
        <w:r w:rsidR="00417705" w:rsidRPr="00417705">
          <w:rPr>
            <w:rStyle w:val="Hyperlink"/>
            <w:rFonts w:ascii="Verdana" w:hAnsi="Verdana" w:cs="Arial"/>
            <w:sz w:val="24"/>
            <w:szCs w:val="24"/>
          </w:rPr>
          <w:t>www.menacwy.co.uk/</w:t>
        </w:r>
      </w:hyperlink>
      <w:r w:rsidR="00417705" w:rsidRPr="00417705">
        <w:rPr>
          <w:rFonts w:ascii="Verdana" w:hAnsi="Verdana" w:cs="Arial"/>
          <w:sz w:val="24"/>
          <w:szCs w:val="24"/>
        </w:rPr>
        <w:t xml:space="preserve">  #MenACWY </w:t>
      </w:r>
      <w:r w:rsidR="00417705" w:rsidRPr="00B75E0D">
        <w:rPr>
          <w:noProof/>
          <w:color w:val="0000FF"/>
          <w:lang w:eastAsia="en-GB"/>
        </w:rPr>
        <w:drawing>
          <wp:inline distT="0" distB="0" distL="0" distR="0" wp14:anchorId="0EB16CC2" wp14:editId="47A5FA62">
            <wp:extent cx="260985" cy="294858"/>
            <wp:effectExtent l="0" t="0" r="5715" b="0"/>
            <wp:docPr id="1" name="irc_mi" descr="Image result for 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7" cy="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05" w:rsidRPr="00B75E0D">
        <w:rPr>
          <w:noProof/>
          <w:color w:val="0000FF"/>
          <w:lang w:eastAsia="en-GB"/>
        </w:rPr>
        <w:drawing>
          <wp:inline distT="0" distB="0" distL="0" distR="0" wp14:anchorId="45836C60" wp14:editId="5DE1727E">
            <wp:extent cx="242570" cy="260334"/>
            <wp:effectExtent l="0" t="0" r="5080" b="6985"/>
            <wp:docPr id="3" name="irc_mi" descr="Image result for twitter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" cy="2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A9" w:rsidRPr="00417705" w:rsidRDefault="00D227A9" w:rsidP="00D227A9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:rsidR="00D227A9" w:rsidRPr="00D227A9" w:rsidRDefault="008F5251" w:rsidP="00D227A9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</w:rPr>
        <w:t>c</w:t>
      </w:r>
      <w:r w:rsidR="00417705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</w:rPr>
        <w:t xml:space="preserve">ontact NHS Direct Wales on 0845 46 47 or visit </w:t>
      </w:r>
      <w:hyperlink r:id="rId11" w:history="1">
        <w:r w:rsidR="00417705" w:rsidRPr="00417705">
          <w:rPr>
            <w:rStyle w:val="Hyperlink"/>
            <w:rFonts w:ascii="Verdana" w:hAnsi="Verdana" w:cs="Arial"/>
            <w:bCs/>
            <w:sz w:val="24"/>
            <w:szCs w:val="24"/>
          </w:rPr>
          <w:t>http://www.nhsdirect.wales.nhs.uk/livewell/vaccinations/ACWY/</w:t>
        </w:r>
      </w:hyperlink>
      <w:r w:rsidR="00417705" w:rsidRPr="00417705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417705" w:rsidRPr="00832610" w:rsidRDefault="00417705" w:rsidP="00417705">
      <w:pPr>
        <w:jc w:val="both"/>
        <w:rPr>
          <w:rFonts w:ascii="Verdana" w:hAnsi="Verdana" w:cs="Arial"/>
          <w:sz w:val="24"/>
          <w:szCs w:val="24"/>
        </w:rPr>
      </w:pPr>
      <w:r w:rsidRPr="00B75E0D">
        <w:rPr>
          <w:rFonts w:ascii="Verdana" w:hAnsi="Verdana" w:cs="Arial"/>
          <w:sz w:val="24"/>
          <w:szCs w:val="24"/>
        </w:rPr>
        <w:t>If you wish to discuss the MenACWY vaccine further please contact the surgery to make an appointment</w:t>
      </w:r>
      <w:r>
        <w:rPr>
          <w:rFonts w:ascii="Verdana" w:hAnsi="Verdana" w:cs="Arial"/>
          <w:sz w:val="24"/>
          <w:szCs w:val="24"/>
        </w:rPr>
        <w:t xml:space="preserve"> with your GP or practice nurse</w:t>
      </w:r>
      <w:r w:rsidRPr="00B75E0D">
        <w:rPr>
          <w:rFonts w:ascii="Verdana" w:hAnsi="Verdana" w:cs="Arial"/>
          <w:sz w:val="24"/>
          <w:szCs w:val="24"/>
        </w:rPr>
        <w:t>.</w:t>
      </w:r>
    </w:p>
    <w:p w:rsidR="00417705" w:rsidRPr="00B75E0D" w:rsidRDefault="00417705" w:rsidP="00417705">
      <w:pPr>
        <w:jc w:val="both"/>
        <w:rPr>
          <w:rFonts w:ascii="Verdana" w:hAnsi="Verdana" w:cs="Arial"/>
          <w:sz w:val="24"/>
          <w:szCs w:val="24"/>
        </w:rPr>
      </w:pPr>
      <w:r w:rsidRPr="00B75E0D">
        <w:rPr>
          <w:rFonts w:ascii="Verdana" w:hAnsi="Verdana" w:cs="Arial"/>
          <w:sz w:val="24"/>
          <w:szCs w:val="24"/>
        </w:rPr>
        <w:t xml:space="preserve">If </w:t>
      </w:r>
      <w:r>
        <w:rPr>
          <w:rFonts w:ascii="Verdana" w:hAnsi="Verdana" w:cs="Arial"/>
          <w:sz w:val="24"/>
          <w:szCs w:val="24"/>
        </w:rPr>
        <w:t>you decide</w:t>
      </w:r>
      <w:r w:rsidRPr="00B75E0D">
        <w:rPr>
          <w:rFonts w:ascii="Verdana" w:hAnsi="Verdana" w:cs="Arial"/>
          <w:sz w:val="24"/>
          <w:szCs w:val="24"/>
        </w:rPr>
        <w:t xml:space="preserve"> not </w:t>
      </w:r>
      <w:r>
        <w:rPr>
          <w:rFonts w:ascii="Verdana" w:hAnsi="Verdana" w:cs="Arial"/>
          <w:sz w:val="24"/>
          <w:szCs w:val="24"/>
        </w:rPr>
        <w:t>to have the vaccination or have</w:t>
      </w:r>
      <w:r w:rsidRPr="00B75E0D">
        <w:rPr>
          <w:rFonts w:ascii="Verdana" w:hAnsi="Verdana" w:cs="Arial"/>
          <w:sz w:val="24"/>
          <w:szCs w:val="24"/>
        </w:rPr>
        <w:t xml:space="preserve"> already received </w:t>
      </w:r>
      <w:r>
        <w:rPr>
          <w:rFonts w:ascii="Verdana" w:hAnsi="Verdana" w:cs="Arial"/>
          <w:sz w:val="24"/>
          <w:szCs w:val="24"/>
        </w:rPr>
        <w:t>it</w:t>
      </w:r>
      <w:r w:rsidRPr="00B75E0D">
        <w:rPr>
          <w:rFonts w:ascii="Verdana" w:hAnsi="Verdana" w:cs="Arial"/>
          <w:sz w:val="24"/>
          <w:szCs w:val="24"/>
        </w:rPr>
        <w:t xml:space="preserve">, please let us know so we can update </w:t>
      </w:r>
      <w:r>
        <w:rPr>
          <w:rFonts w:ascii="Verdana" w:hAnsi="Verdana" w:cs="Arial"/>
          <w:sz w:val="24"/>
          <w:szCs w:val="24"/>
        </w:rPr>
        <w:t>your</w:t>
      </w:r>
      <w:r w:rsidRPr="00B75E0D">
        <w:rPr>
          <w:rFonts w:ascii="Verdana" w:hAnsi="Verdana" w:cs="Arial"/>
          <w:sz w:val="24"/>
          <w:szCs w:val="24"/>
        </w:rPr>
        <w:t xml:space="preserve"> medical records.</w:t>
      </w:r>
    </w:p>
    <w:p w:rsidR="00417705" w:rsidRDefault="00417705" w:rsidP="00417705">
      <w:pPr>
        <w:rPr>
          <w:rFonts w:ascii="Verdana" w:hAnsi="Verdana" w:cs="Arial"/>
          <w:sz w:val="24"/>
          <w:szCs w:val="24"/>
        </w:rPr>
      </w:pPr>
      <w:r w:rsidRPr="00B75E0D">
        <w:rPr>
          <w:rFonts w:ascii="Verdana" w:hAnsi="Verdana" w:cs="Arial"/>
          <w:sz w:val="24"/>
          <w:szCs w:val="24"/>
        </w:rPr>
        <w:t>Yours sincerely,</w:t>
      </w:r>
    </w:p>
    <w:p w:rsidR="00D227A9" w:rsidRPr="00B75E0D" w:rsidRDefault="00D227A9" w:rsidP="00417705">
      <w:pPr>
        <w:rPr>
          <w:rFonts w:ascii="Verdana" w:hAnsi="Verdana" w:cs="Arial"/>
          <w:sz w:val="24"/>
          <w:szCs w:val="24"/>
        </w:rPr>
      </w:pPr>
    </w:p>
    <w:p w:rsidR="00417705" w:rsidRPr="00B75E0D" w:rsidRDefault="00417705" w:rsidP="00417705">
      <w:pPr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>[GP name] Suggest GP signs letter</w:t>
      </w:r>
    </w:p>
    <w:p w:rsidR="00B63FDC" w:rsidRPr="00417705" w:rsidRDefault="00417705">
      <w:pPr>
        <w:rPr>
          <w:rFonts w:ascii="Verdana" w:hAnsi="Verdana"/>
          <w:sz w:val="24"/>
          <w:szCs w:val="24"/>
        </w:rPr>
      </w:pPr>
      <w:r w:rsidRPr="00B75E0D">
        <w:rPr>
          <w:rFonts w:ascii="Verdana" w:hAnsi="Verdana"/>
          <w:sz w:val="24"/>
          <w:szCs w:val="24"/>
        </w:rPr>
        <w:t>[Position/title]</w:t>
      </w:r>
    </w:p>
    <w:sectPr w:rsidR="00B63FDC" w:rsidRPr="0041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6DE"/>
    <w:multiLevelType w:val="hybridMultilevel"/>
    <w:tmpl w:val="EE24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5"/>
    <w:rsid w:val="002175A1"/>
    <w:rsid w:val="00417705"/>
    <w:rsid w:val="008F5251"/>
    <w:rsid w:val="00B63FDC"/>
    <w:rsid w:val="00D227A9"/>
    <w:rsid w:val="00D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9F2C1-AC08-496F-8273-F8C2638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7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7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5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bnp3hvLPeAhXpxoUKHQCYBzkQjRx6BAgBEAU&amp;url=https://www.pinterest.com/pin/537476536760708307/&amp;psig=AOvVaw0TSUeYtX77z1xciIf3FUk5&amp;ust=1541171311301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acwy.co.uk/" TargetMode="External"/><Relationship Id="rId11" Type="http://schemas.openxmlformats.org/officeDocument/2006/relationships/hyperlink" Target="http://www.nhsdirect.wales.nhs.uk/livewell/vaccinations/ACW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gres&amp;cd=&amp;cad=rja&amp;uact=8&amp;ved=2ahUKEwj13omawrPeAhV9gM4BHfu7DiMQjRx6BAgBEAU&amp;url=https://icons8.com/icon/60469/twitter-squared&amp;psig=AOvVaw1FWLAj28w5nUcxJt3nlNvx&amp;ust=154117279567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 (Public Health Wales - No. 2 Capital Quarter)</dc:creator>
  <cp:keywords/>
  <dc:description/>
  <cp:lastModifiedBy>Anna Jones  (Public Health Wales - No. 2 Capital Quarter)</cp:lastModifiedBy>
  <cp:revision>2</cp:revision>
  <dcterms:created xsi:type="dcterms:W3CDTF">2018-11-20T15:57:00Z</dcterms:created>
  <dcterms:modified xsi:type="dcterms:W3CDTF">2018-11-20T15:57:00Z</dcterms:modified>
</cp:coreProperties>
</file>