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19AA" w:rsidRDefault="00661B67" w:rsidP="00365B1C">
      <w:pPr>
        <w:pStyle w:val="Heading2"/>
        <w:rPr>
          <w:rStyle w:val="Red"/>
          <w:color w:val="0085BD"/>
          <w:sz w:val="40"/>
          <w:szCs w:val="40"/>
        </w:rPr>
      </w:pPr>
      <w:r w:rsidRPr="00661B67">
        <w:rPr>
          <w:lang w:eastAsia="en-GB"/>
        </w:rPr>
        <w:pict>
          <v:rect id="officeArt object" o:spid="_x0000_s1026" style="position:absolute;left:0;text-align:left;margin-left:290.5pt;margin-top:42.1pt;width:279.1pt;height:54.2pt;z-index:251657216;visibility:visible;mso-wrap-distance-left:0;mso-wrap-distance-right:0;mso-position-horizontal-relative:page;mso-position-vertical-relative:page;mso-height-relative:margin" wrapcoords="-58 -300 -58 21300 21658 21300 21658 -300 -58 -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" filled="f" strokecolor="#2f598b" strokeweight="1pt">
            <v:stroke miterlimit="4"/>
            <v:path arrowok="t"/>
            <v:textbox style="mso-next-textbox:#officeArt object" inset="4pt,4pt,4pt,4pt">
              <w:txbxContent>
                <w:p w:rsidR="00720955" w:rsidRDefault="00720955" w:rsidP="00873CAE">
                  <w:pPr>
                    <w:pStyle w:val="Body"/>
                    <w:spacing w:before="0" w:line="276" w:lineRule="auto"/>
                    <w:rPr>
                      <w:sz w:val="20"/>
                      <w:szCs w:val="20"/>
                    </w:rPr>
                  </w:pPr>
                  <w:r>
                    <w:rPr>
                      <w:sz w:val="20"/>
                      <w:szCs w:val="20"/>
                    </w:rPr>
                    <w:t>Position Statement: PRID/S/001</w:t>
                  </w:r>
                </w:p>
                <w:p w:rsidR="00720955" w:rsidRDefault="00720955" w:rsidP="00873CAE">
                  <w:pPr>
                    <w:pStyle w:val="Body"/>
                    <w:spacing w:before="0" w:line="276" w:lineRule="auto"/>
                    <w:rPr>
                      <w:sz w:val="20"/>
                      <w:szCs w:val="20"/>
                    </w:rPr>
                  </w:pPr>
                  <w:r>
                    <w:rPr>
                      <w:sz w:val="20"/>
                      <w:szCs w:val="20"/>
                    </w:rPr>
                    <w:t xml:space="preserve">Date of Publication: </w:t>
                  </w:r>
                  <w:r w:rsidR="00294D72" w:rsidRPr="00294D72">
                    <w:rPr>
                      <w:color w:val="auto"/>
                      <w:sz w:val="20"/>
                      <w:szCs w:val="20"/>
                    </w:rPr>
                    <w:t>29/11/2016</w:t>
                  </w:r>
                </w:p>
                <w:p w:rsidR="00720955" w:rsidRDefault="00720955" w:rsidP="00873CAE">
                  <w:pPr>
                    <w:pStyle w:val="Body"/>
                    <w:spacing w:before="0" w:line="276" w:lineRule="auto"/>
                  </w:pPr>
                  <w:r>
                    <w:rPr>
                      <w:sz w:val="20"/>
                      <w:szCs w:val="20"/>
                    </w:rPr>
                    <w:t>Date of Review:</w:t>
                  </w:r>
                  <w:r w:rsidR="00294D72">
                    <w:rPr>
                      <w:sz w:val="20"/>
                      <w:szCs w:val="20"/>
                    </w:rPr>
                    <w:t xml:space="preserve"> November 2017</w:t>
                  </w:r>
                </w:p>
              </w:txbxContent>
            </v:textbox>
            <w10:wrap type="through" anchorx="page" anchory="page"/>
          </v:rect>
        </w:pict>
      </w:r>
    </w:p>
    <w:p w:rsidR="00ED2C0F" w:rsidRDefault="000D77E2" w:rsidP="00365B1C">
      <w:pPr>
        <w:pStyle w:val="Heading2"/>
        <w:rPr>
          <w:rStyle w:val="Red"/>
          <w:color w:val="FF0000"/>
          <w:sz w:val="40"/>
          <w:szCs w:val="40"/>
        </w:rPr>
      </w:pPr>
      <w:r w:rsidRPr="00ED2C0F">
        <w:rPr>
          <w:bdr w:val="none" w:sz="0" w:space="0" w:color="auto"/>
          <w:lang w:eastAsia="en-GB"/>
        </w:rPr>
        <w:drawing>
          <wp:anchor distT="152400" distB="152400" distL="152400" distR="152400" simplePos="0" relativeHeight="251656192" behindDoc="0" locked="0" layoutInCell="1" allowOverlap="1">
            <wp:simplePos x="0" y="0"/>
            <wp:positionH relativeFrom="page">
              <wp:posOffset>732790</wp:posOffset>
            </wp:positionH>
            <wp:positionV relativeFrom="page">
              <wp:posOffset>458470</wp:posOffset>
            </wp:positionV>
            <wp:extent cx="2988945" cy="788670"/>
            <wp:effectExtent l="19050" t="0" r="1905" b="0"/>
            <wp:wrapThrough wrapText="bothSides">
              <wp:wrapPolygon edited="0">
                <wp:start x="-138" y="0"/>
                <wp:lineTo x="-138" y="20870"/>
                <wp:lineTo x="21614" y="20870"/>
                <wp:lineTo x="21614" y="0"/>
                <wp:lineTo x="-138" y="0"/>
              </wp:wrapPolygon>
            </wp:wrapThrough>
            <wp:docPr id="7"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8" cstate="print"/>
                    <a:srcRect r="11221"/>
                    <a:stretch>
                      <a:fillRect/>
                    </a:stretch>
                  </pic:blipFill>
                  <pic:spPr bwMode="auto">
                    <a:xfrm>
                      <a:off x="0" y="0"/>
                      <a:ext cx="2988945" cy="788670"/>
                    </a:xfrm>
                    <a:prstGeom prst="rect">
                      <a:avLst/>
                    </a:prstGeom>
                    <a:noFill/>
                    <a:ln w="12700">
                      <a:noFill/>
                      <a:miter lim="400000"/>
                      <a:headEnd/>
                      <a:tailEnd/>
                    </a:ln>
                  </pic:spPr>
                </pic:pic>
              </a:graphicData>
            </a:graphic>
          </wp:anchor>
        </w:drawing>
      </w:r>
    </w:p>
    <w:p w:rsidR="00F119AA" w:rsidRPr="0013667D" w:rsidRDefault="00ED2C0F" w:rsidP="00365B1C">
      <w:pPr>
        <w:pStyle w:val="Heading2"/>
        <w:rPr>
          <w:rStyle w:val="Emphasis"/>
          <w:i/>
          <w:iCs/>
          <w:sz w:val="28"/>
          <w:szCs w:val="28"/>
        </w:rPr>
      </w:pPr>
      <w:r>
        <w:rPr>
          <w:rStyle w:val="Red"/>
          <w:color w:val="2F598B"/>
          <w:sz w:val="40"/>
          <w:szCs w:val="40"/>
        </w:rPr>
        <w:t xml:space="preserve"> </w:t>
      </w:r>
      <w:r w:rsidR="00FA2C0C" w:rsidRPr="0013667D">
        <w:rPr>
          <w:rStyle w:val="Red"/>
          <w:color w:val="2F598B"/>
          <w:sz w:val="40"/>
          <w:szCs w:val="40"/>
        </w:rPr>
        <w:t>Public Health Wales s</w:t>
      </w:r>
      <w:r w:rsidR="003B4BA1" w:rsidRPr="0013667D">
        <w:rPr>
          <w:rStyle w:val="Red"/>
          <w:color w:val="2F598B"/>
          <w:sz w:val="40"/>
          <w:szCs w:val="40"/>
        </w:rPr>
        <w:t>upport</w:t>
      </w:r>
      <w:r w:rsidR="00FA2C0C" w:rsidRPr="0013667D">
        <w:rPr>
          <w:rStyle w:val="Red"/>
          <w:color w:val="2F598B"/>
          <w:sz w:val="40"/>
          <w:szCs w:val="40"/>
        </w:rPr>
        <w:t>s</w:t>
      </w:r>
      <w:r w:rsidR="003B4BA1" w:rsidRPr="0013667D">
        <w:rPr>
          <w:rStyle w:val="Red"/>
          <w:color w:val="2F598B"/>
          <w:sz w:val="40"/>
          <w:szCs w:val="40"/>
        </w:rPr>
        <w:t xml:space="preserve"> the Introduc</w:t>
      </w:r>
      <w:r w:rsidR="00AA3B0F" w:rsidRPr="0013667D">
        <w:rPr>
          <w:rStyle w:val="Red"/>
          <w:color w:val="2F598B"/>
          <w:sz w:val="40"/>
          <w:szCs w:val="40"/>
        </w:rPr>
        <w:t>tion</w:t>
      </w:r>
      <w:r w:rsidR="003B4BA1" w:rsidRPr="0013667D">
        <w:rPr>
          <w:rStyle w:val="Red"/>
          <w:color w:val="2F598B"/>
          <w:sz w:val="40"/>
          <w:szCs w:val="40"/>
        </w:rPr>
        <w:t xml:space="preserve"> of</w:t>
      </w:r>
      <w:r w:rsidR="00873CAE" w:rsidRPr="0013667D">
        <w:rPr>
          <w:rStyle w:val="Red"/>
          <w:color w:val="2F598B"/>
          <w:sz w:val="40"/>
          <w:szCs w:val="40"/>
        </w:rPr>
        <w:t xml:space="preserve"> Graduated Driving </w:t>
      </w:r>
      <w:r w:rsidR="003B4BA1" w:rsidRPr="0013667D">
        <w:rPr>
          <w:rStyle w:val="Red"/>
          <w:color w:val="2F598B"/>
          <w:sz w:val="40"/>
          <w:szCs w:val="40"/>
          <w:lang w:val="en-GB"/>
        </w:rPr>
        <w:t>Licencing</w:t>
      </w:r>
      <w:r w:rsidR="00873CAE" w:rsidRPr="0013667D">
        <w:rPr>
          <w:rStyle w:val="Red"/>
          <w:color w:val="2F598B"/>
          <w:sz w:val="40"/>
          <w:szCs w:val="40"/>
        </w:rPr>
        <w:t xml:space="preserve"> (GDL)</w:t>
      </w:r>
      <w:r w:rsidR="005802B0" w:rsidRPr="0013667D">
        <w:rPr>
          <w:rStyle w:val="Red"/>
          <w:color w:val="2F598B"/>
          <w:sz w:val="40"/>
          <w:szCs w:val="40"/>
        </w:rPr>
        <w:t xml:space="preserve"> </w:t>
      </w:r>
      <w:r w:rsidR="00873CAE" w:rsidRPr="0013667D">
        <w:rPr>
          <w:rStyle w:val="Red"/>
          <w:color w:val="2F598B"/>
          <w:sz w:val="40"/>
          <w:szCs w:val="40"/>
        </w:rPr>
        <w:t xml:space="preserve">For New Drivers in </w:t>
      </w:r>
      <w:r w:rsidR="00FA2C0C" w:rsidRPr="0013667D">
        <w:rPr>
          <w:rStyle w:val="Red"/>
          <w:color w:val="2F598B"/>
          <w:sz w:val="40"/>
          <w:szCs w:val="40"/>
        </w:rPr>
        <w:t xml:space="preserve">Great </w:t>
      </w:r>
      <w:r w:rsidR="00873CAE" w:rsidRPr="0013667D">
        <w:rPr>
          <w:rStyle w:val="Red"/>
          <w:color w:val="2F598B"/>
          <w:sz w:val="40"/>
          <w:szCs w:val="40"/>
        </w:rPr>
        <w:t>Britain</w:t>
      </w:r>
      <w:r w:rsidR="005802B0" w:rsidRPr="0013667D">
        <w:rPr>
          <w:rStyle w:val="Emphasis"/>
          <w:bCs w:val="0"/>
          <w:i/>
          <w:iCs/>
          <w:sz w:val="28"/>
          <w:szCs w:val="28"/>
        </w:rPr>
        <w:br/>
      </w:r>
    </w:p>
    <w:p w:rsidR="00F119AA" w:rsidRDefault="00EE6466" w:rsidP="00365B1C">
      <w:pPr>
        <w:pStyle w:val="Heading2"/>
        <w:rPr>
          <w:rStyle w:val="Emphasis"/>
          <w:i/>
          <w:iCs/>
          <w:sz w:val="28"/>
          <w:szCs w:val="28"/>
        </w:rPr>
      </w:pPr>
      <w:r>
        <w:rPr>
          <w:lang w:eastAsia="en-GB"/>
        </w:rPr>
        <w:drawing>
          <wp:inline distT="0" distB="0" distL="0" distR="0">
            <wp:extent cx="3335731" cy="2223821"/>
            <wp:effectExtent l="19050" t="0" r="0" b="0"/>
            <wp:docPr id="2" name="Picture 1" descr="Learner Dri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arner Driver.jpg"/>
                    <pic:cNvPicPr/>
                  </pic:nvPicPr>
                  <pic:blipFill>
                    <a:blip r:embed="rId9" cstate="print"/>
                    <a:stretch>
                      <a:fillRect/>
                    </a:stretch>
                  </pic:blipFill>
                  <pic:spPr>
                    <a:xfrm>
                      <a:off x="0" y="0"/>
                      <a:ext cx="3335731" cy="2223821"/>
                    </a:xfrm>
                    <a:prstGeom prst="rect">
                      <a:avLst/>
                    </a:prstGeom>
                  </pic:spPr>
                </pic:pic>
              </a:graphicData>
            </a:graphic>
          </wp:inline>
        </w:drawing>
      </w:r>
    </w:p>
    <w:p w:rsidR="00D01671" w:rsidRDefault="00D01671" w:rsidP="00365B1C">
      <w:pPr>
        <w:pStyle w:val="Heading2"/>
        <w:rPr>
          <w:rStyle w:val="Emphasis"/>
          <w:b/>
          <w:bCs w:val="0"/>
          <w:lang w:val="en-GB"/>
        </w:rPr>
      </w:pPr>
    </w:p>
    <w:p w:rsidR="00DC314E" w:rsidRDefault="00661B6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
          <w:smallCaps/>
          <w:noProof/>
          <w:color w:val="2F759E"/>
          <w:sz w:val="26"/>
          <w:szCs w:val="26"/>
        </w:rPr>
      </w:pPr>
      <w:r w:rsidRPr="00661B67">
        <w:rPr>
          <w:lang w:eastAsia="en-GB"/>
        </w:rPr>
        <w:pict>
          <v:shapetype id="_x0000_t202" coordsize="21600,21600" o:spt="202" path="m,l,21600r21600,l21600,xe">
            <v:stroke joinstyle="miter"/>
            <v:path gradientshapeok="t" o:connecttype="rect"/>
          </v:shapetype>
          <v:shape id="Text Box 2" o:spid="_x0000_s1027" type="#_x0000_t202" style="position:absolute;margin-left:-10.8pt;margin-top:-29.25pt;width:527.65pt;height:303.9pt;z-index:251659264;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" filled="f" strokecolor="#2f598b" strokeweight="1pt">
            <v:path arrowok="t"/>
            <v:textbox style="mso-next-textbox:#Text Box 2" inset="4pt,4pt,4pt,4pt">
              <w:txbxContent>
                <w:p w:rsidR="00720955" w:rsidRDefault="00720955" w:rsidP="00365B1C">
                  <w:pPr>
                    <w:pStyle w:val="Heading2"/>
                    <w:rPr>
                      <w:lang w:val="en-US"/>
                    </w:rPr>
                  </w:pPr>
                  <w:r>
                    <w:rPr>
                      <w:lang w:val="en-US"/>
                    </w:rPr>
                    <w:t>Key Points</w:t>
                  </w:r>
                </w:p>
                <w:p w:rsidR="00720955" w:rsidRPr="007B59FB" w:rsidRDefault="00720955" w:rsidP="0039510D">
                  <w:pPr>
                    <w:pStyle w:val="ListParagraph"/>
                    <w:numPr>
                      <w:ilvl w:val="0"/>
                      <w:numId w:val="7"/>
                    </w:numPr>
                    <w:rPr>
                      <w:rFonts w:ascii="Verdana" w:hAnsi="Verdana"/>
                      <w:lang w:val="en-US"/>
                    </w:rPr>
                  </w:pPr>
                  <w:r>
                    <w:rPr>
                      <w:rFonts w:ascii="Verdana" w:hAnsi="Verdana"/>
                      <w:lang w:val="en-US"/>
                    </w:rPr>
                    <w:t>In Great Britain, a</w:t>
                  </w:r>
                  <w:r w:rsidRPr="007B59FB">
                    <w:rPr>
                      <w:rFonts w:ascii="Verdana" w:hAnsi="Verdana"/>
                      <w:lang w:val="en-US"/>
                    </w:rPr>
                    <w:t xml:space="preserve">round 12% of crashes involve new young </w:t>
                  </w:r>
                  <w:r w:rsidRPr="007B59FB">
                    <w:rPr>
                      <w:rFonts w:ascii="Verdana" w:hAnsi="Verdana"/>
                    </w:rPr>
                    <w:t>drivers</w:t>
                  </w:r>
                  <w:r w:rsidRPr="007B59FB">
                    <w:rPr>
                      <w:rFonts w:ascii="Verdana" w:hAnsi="Verdana"/>
                      <w:lang w:val="en-US"/>
                    </w:rPr>
                    <w:t xml:space="preserve"> aged 17 to 19 years, but this group only holds around 2% of driving </w:t>
                  </w:r>
                  <w:proofErr w:type="spellStart"/>
                  <w:r w:rsidRPr="007B59FB">
                    <w:rPr>
                      <w:rFonts w:ascii="Verdana" w:hAnsi="Verdana"/>
                      <w:lang w:val="en-US"/>
                    </w:rPr>
                    <w:t>licences</w:t>
                  </w:r>
                  <w:proofErr w:type="spellEnd"/>
                  <w:r w:rsidRPr="007B59FB">
                    <w:rPr>
                      <w:rFonts w:ascii="Verdana" w:hAnsi="Verdana"/>
                      <w:lang w:val="en-US"/>
                    </w:rPr>
                    <w:t>.</w:t>
                  </w:r>
                </w:p>
                <w:p w:rsidR="00720955" w:rsidRPr="007B59FB" w:rsidRDefault="00720955" w:rsidP="0039510D">
                  <w:pPr>
                    <w:pStyle w:val="ListParagraph"/>
                    <w:numPr>
                      <w:ilvl w:val="0"/>
                      <w:numId w:val="7"/>
                    </w:numPr>
                    <w:rPr>
                      <w:rFonts w:ascii="Verdana" w:hAnsi="Verdana"/>
                      <w:lang w:val="en-US"/>
                    </w:rPr>
                  </w:pPr>
                  <w:r w:rsidRPr="007B59FB">
                    <w:rPr>
                      <w:rFonts w:ascii="Verdana" w:hAnsi="Verdana"/>
                      <w:lang w:val="en-US"/>
                    </w:rPr>
                    <w:t>In Great Britain,</w:t>
                  </w:r>
                  <w:r>
                    <w:rPr>
                      <w:rFonts w:ascii="Verdana" w:hAnsi="Verdana"/>
                      <w:lang w:val="en-US"/>
                    </w:rPr>
                    <w:t xml:space="preserve"> each year, </w:t>
                  </w:r>
                  <w:r w:rsidRPr="007B59FB">
                    <w:rPr>
                      <w:rFonts w:ascii="Verdana" w:hAnsi="Verdana"/>
                      <w:lang w:val="en-US"/>
                    </w:rPr>
                    <w:t xml:space="preserve">Graduated Driver Licensing </w:t>
                  </w:r>
                  <w:r>
                    <w:rPr>
                      <w:rFonts w:ascii="Verdana" w:hAnsi="Verdana"/>
                      <w:lang w:val="en-US"/>
                    </w:rPr>
                    <w:t>(</w:t>
                  </w:r>
                  <w:r w:rsidRPr="007B59FB">
                    <w:rPr>
                      <w:rFonts w:ascii="Verdana" w:hAnsi="Verdana"/>
                      <w:lang w:val="en-US"/>
                    </w:rPr>
                    <w:t>GDL</w:t>
                  </w:r>
                  <w:r>
                    <w:rPr>
                      <w:rFonts w:ascii="Verdana" w:hAnsi="Verdana"/>
                      <w:lang w:val="en-US"/>
                    </w:rPr>
                    <w:t>)</w:t>
                  </w:r>
                  <w:r w:rsidRPr="007B59FB">
                    <w:rPr>
                      <w:rFonts w:ascii="Verdana" w:hAnsi="Verdana"/>
                      <w:lang w:val="en-US"/>
                    </w:rPr>
                    <w:t xml:space="preserve"> could prevent 433 deaths and serious injuries, 4478 casualties and save the economy £200M.</w:t>
                  </w:r>
                </w:p>
                <w:p w:rsidR="00720955" w:rsidRDefault="00720955" w:rsidP="0029605E">
                  <w:pPr>
                    <w:pStyle w:val="ListParagraph"/>
                    <w:numPr>
                      <w:ilvl w:val="0"/>
                      <w:numId w:val="7"/>
                    </w:numPr>
                    <w:rPr>
                      <w:rFonts w:ascii="Verdana" w:hAnsi="Verdana"/>
                      <w:lang w:val="en-US"/>
                    </w:rPr>
                  </w:pPr>
                  <w:r w:rsidRPr="007B59FB">
                    <w:rPr>
                      <w:rFonts w:ascii="Verdana" w:hAnsi="Verdana"/>
                      <w:lang w:val="en-US"/>
                    </w:rPr>
                    <w:t xml:space="preserve">In Wales, </w:t>
                  </w:r>
                  <w:r>
                    <w:rPr>
                      <w:rFonts w:ascii="Verdana" w:hAnsi="Verdana"/>
                      <w:lang w:val="en-US"/>
                    </w:rPr>
                    <w:t>each year,</w:t>
                  </w:r>
                  <w:r w:rsidRPr="007B59FB">
                    <w:rPr>
                      <w:rFonts w:ascii="Verdana" w:hAnsi="Verdana"/>
                      <w:lang w:val="en-US"/>
                    </w:rPr>
                    <w:t xml:space="preserve"> GDL could prevent</w:t>
                  </w:r>
                  <w:r>
                    <w:rPr>
                      <w:rFonts w:ascii="Verdana" w:hAnsi="Verdana"/>
                      <w:lang w:val="en-US"/>
                    </w:rPr>
                    <w:t xml:space="preserve"> </w:t>
                  </w:r>
                  <w:r w:rsidRPr="007B59FB">
                    <w:rPr>
                      <w:rFonts w:ascii="Verdana" w:hAnsi="Verdana"/>
                      <w:lang w:val="en-US"/>
                    </w:rPr>
                    <w:t>27 deaths and serious injuries, 296 casualties and save the economy £13M.</w:t>
                  </w:r>
                </w:p>
                <w:p w:rsidR="00720955" w:rsidRDefault="00720955" w:rsidP="0029605E">
                  <w:pPr>
                    <w:rPr>
                      <w:rFonts w:ascii="Verdana" w:hAnsi="Verdana"/>
                      <w:lang w:val="en-US"/>
                    </w:rPr>
                  </w:pPr>
                </w:p>
                <w:p w:rsidR="00720955" w:rsidRDefault="00720955" w:rsidP="00365B1C">
                  <w:pPr>
                    <w:pStyle w:val="Heading2"/>
                    <w:rPr>
                      <w:lang w:val="en-US"/>
                    </w:rPr>
                  </w:pPr>
                  <w:r>
                    <w:rPr>
                      <w:lang w:val="en-US"/>
                    </w:rPr>
                    <w:t>Our Position</w:t>
                  </w:r>
                </w:p>
                <w:p w:rsidR="00A10D1A" w:rsidRPr="00A10D1A" w:rsidRDefault="00A10D1A" w:rsidP="00A10D1A">
                  <w:pPr>
                    <w:rPr>
                      <w:rFonts w:ascii="Verdana" w:hAnsi="Verdana"/>
                      <w:szCs w:val="23"/>
                      <w:bdr w:val="none" w:sz="0" w:space="0" w:color="auto"/>
                      <w:lang w:eastAsia="en-GB"/>
                    </w:rPr>
                  </w:pPr>
                  <w:r w:rsidRPr="00A10D1A">
                    <w:rPr>
                      <w:rFonts w:ascii="Verdana" w:hAnsi="Verdana"/>
                      <w:szCs w:val="23"/>
                      <w:bdr w:val="none" w:sz="0" w:space="0" w:color="auto"/>
                      <w:lang w:eastAsia="en-GB"/>
                    </w:rPr>
                    <w:t>Public Health Wales believes that the introduction of Graduated Driving Licensing in Great Britain would save lives, reduce injuries and improve safety, for everyone. We believe that the evidence base is consistent and compelling.</w:t>
                  </w:r>
                </w:p>
                <w:p w:rsidR="00A10D1A" w:rsidRDefault="00A10D1A" w:rsidP="00A10D1A">
                  <w:pPr>
                    <w:rPr>
                      <w:rFonts w:ascii="Verdana" w:hAnsi="Verdana"/>
                      <w:szCs w:val="23"/>
                      <w:bdr w:val="none" w:sz="0" w:space="0" w:color="auto"/>
                      <w:lang w:eastAsia="en-GB"/>
                    </w:rPr>
                  </w:pPr>
                </w:p>
                <w:p w:rsidR="00720955" w:rsidRPr="0029605E" w:rsidRDefault="00A10D1A" w:rsidP="00A10D1A">
                  <w:pPr>
                    <w:rPr>
                      <w:rFonts w:ascii="Verdana" w:hAnsi="Verdana"/>
                      <w:lang w:val="en-US"/>
                    </w:rPr>
                  </w:pPr>
                  <w:r w:rsidRPr="00A10D1A">
                    <w:rPr>
                      <w:rFonts w:ascii="Verdana" w:hAnsi="Verdana"/>
                      <w:szCs w:val="23"/>
                      <w:bdr w:val="none" w:sz="0" w:space="0" w:color="auto"/>
                      <w:lang w:eastAsia="en-GB"/>
                    </w:rPr>
                    <w:t>We believe that the UK Government should consider the introduction of a Graduated Driving Licence in Great Britain, and that any scheme should cover all novice drivers and should include a passenger restriction (for new young drivers), a night time driving restriction and a drink drive limit of 20mg per 100ml of blood.</w:t>
                  </w:r>
                </w:p>
              </w:txbxContent>
            </v:textbox>
            <w10:wrap type="square"/>
          </v:shape>
        </w:pict>
      </w:r>
      <w:r w:rsidR="00DC314E">
        <w:br w:type="page"/>
      </w:r>
    </w:p>
    <w:p w:rsidR="0029605E" w:rsidRDefault="009626D3" w:rsidP="00365B1C">
      <w:pPr>
        <w:pStyle w:val="Heading2"/>
      </w:pPr>
      <w:r>
        <w:lastRenderedPageBreak/>
        <w:t>What is Graduated Driver Licensing?</w:t>
      </w:r>
    </w:p>
    <w:p w:rsidR="009626D3" w:rsidRPr="009626D3" w:rsidRDefault="009626D3" w:rsidP="009626D3"/>
    <w:p w:rsidR="0029605E" w:rsidRDefault="0029605E" w:rsidP="0029605E">
      <w:pPr>
        <w:pStyle w:val="Body"/>
        <w:spacing w:before="0" w:line="240" w:lineRule="auto"/>
        <w:rPr>
          <w:lang w:val="en-GB"/>
        </w:rPr>
      </w:pPr>
      <w:r w:rsidRPr="008B6E13">
        <w:t xml:space="preserve">Graduated Driver Licensing (GDL) enables new drivers to </w:t>
      </w:r>
      <w:r>
        <w:t>build</w:t>
      </w:r>
      <w:r w:rsidRPr="008B6E13">
        <w:t xml:space="preserve"> driving experience </w:t>
      </w:r>
      <w:r>
        <w:t>in</w:t>
      </w:r>
      <w:r w:rsidRPr="008B6E13">
        <w:t xml:space="preserve"> low risk conditions. </w:t>
      </w:r>
      <w:r>
        <w:rPr>
          <w:lang w:val="en-GB"/>
        </w:rPr>
        <w:t>High risk conditions are driving at night, with similar aged passengers (for new young drivers) and having consumed any alcoho</w:t>
      </w:r>
      <w:r w:rsidR="00CF59C5">
        <w:rPr>
          <w:lang w:val="en-GB"/>
        </w:rPr>
        <w:t>l</w:t>
      </w:r>
      <w:r>
        <w:rPr>
          <w:lang w:val="en-GB"/>
        </w:rPr>
        <w:t>. GDL reduces risk by reducing exposure to these conditions. It does this by introducing a minimum length learner period and adding an intermediate phase between learner and full licence. The intermediate phase can last for up to 4 years.</w:t>
      </w:r>
    </w:p>
    <w:p w:rsidR="009626D3" w:rsidRDefault="009626D3" w:rsidP="00365B1C">
      <w:pPr>
        <w:pStyle w:val="Heading2"/>
      </w:pPr>
      <w:r>
        <w:t>What are the current concerns with Road Safety?</w:t>
      </w:r>
    </w:p>
    <w:p w:rsidR="00CF1828" w:rsidRDefault="00CF59C5" w:rsidP="009626D3">
      <w:pPr>
        <w:pStyle w:val="NoSpacing"/>
      </w:pPr>
      <w:r>
        <w:t>We know that, i</w:t>
      </w:r>
      <w:r w:rsidR="00201D17">
        <w:t>n Great Britain</w:t>
      </w:r>
      <w:r>
        <w:t>, a</w:t>
      </w:r>
      <w:r w:rsidR="00B3102B" w:rsidRPr="00CF1828">
        <w:t xml:space="preserve">round one in five newly qualified </w:t>
      </w:r>
      <w:r>
        <w:t>drivers</w:t>
      </w:r>
      <w:r w:rsidR="00B3102B" w:rsidRPr="00CF1828">
        <w:t xml:space="preserve"> crash within six months of </w:t>
      </w:r>
      <w:r w:rsidR="00B3102B">
        <w:t>passing their driving test</w:t>
      </w:r>
      <w:r w:rsidR="00B3102B" w:rsidRPr="00CF1828">
        <w:t xml:space="preserve">. </w:t>
      </w:r>
      <w:r>
        <w:t>In addition, a</w:t>
      </w:r>
      <w:r w:rsidR="00B3102B" w:rsidRPr="00CF1828">
        <w:t xml:space="preserve">round four people are killed or seriously injured each day in </w:t>
      </w:r>
      <w:r w:rsidR="00DC314E">
        <w:t>young driver</w:t>
      </w:r>
      <w:r w:rsidR="009626D3">
        <w:t xml:space="preserve"> </w:t>
      </w:r>
      <w:r w:rsidR="00B3102B" w:rsidRPr="00CF1828">
        <w:t>crashes</w:t>
      </w:r>
      <w:r w:rsidR="009626D3">
        <w:t>, and a</w:t>
      </w:r>
      <w:r w:rsidR="00201D17" w:rsidRPr="003E2319">
        <w:t>n 18 year old driver</w:t>
      </w:r>
      <w:r w:rsidR="00201D17">
        <w:t xml:space="preserve"> has a crash risk </w:t>
      </w:r>
      <w:r w:rsidR="00201D17" w:rsidRPr="003E2319">
        <w:t xml:space="preserve">around </w:t>
      </w:r>
      <w:r w:rsidR="00201D17">
        <w:t>six</w:t>
      </w:r>
      <w:r w:rsidR="00201D17" w:rsidRPr="003E2319">
        <w:t xml:space="preserve"> times higher than their parents and three times higher than a newly qualified driver aged 35</w:t>
      </w:r>
      <w:r w:rsidR="009626D3">
        <w:t xml:space="preserve">. </w:t>
      </w:r>
    </w:p>
    <w:p w:rsidR="00CF59C5" w:rsidRDefault="00CF59C5" w:rsidP="00533203">
      <w:pPr>
        <w:pStyle w:val="NoSpacing"/>
      </w:pPr>
    </w:p>
    <w:p w:rsidR="00DC314E" w:rsidRDefault="00EB524F" w:rsidP="00533203">
      <w:pPr>
        <w:pStyle w:val="NoSpacing"/>
      </w:pPr>
      <w:r>
        <w:t>I</w:t>
      </w:r>
      <w:r w:rsidR="00B14D0D">
        <w:t xml:space="preserve">n Wales, a greater proportion of crashes involve young drivers than </w:t>
      </w:r>
      <w:r>
        <w:t>the rest</w:t>
      </w:r>
      <w:r w:rsidR="00B14D0D">
        <w:t xml:space="preserve"> </w:t>
      </w:r>
      <w:r w:rsidR="008C2839">
        <w:t xml:space="preserve">of </w:t>
      </w:r>
      <w:r w:rsidR="00201D17">
        <w:t>G</w:t>
      </w:r>
      <w:r w:rsidR="009626D3">
        <w:t xml:space="preserve">reat </w:t>
      </w:r>
      <w:r w:rsidR="00201D17">
        <w:t>B</w:t>
      </w:r>
      <w:r w:rsidR="009626D3">
        <w:t>ritain</w:t>
      </w:r>
      <w:r w:rsidR="00B3102B">
        <w:t xml:space="preserve">. In </w:t>
      </w:r>
      <w:r>
        <w:t>Dyfed Powys</w:t>
      </w:r>
      <w:r w:rsidR="00B3102B">
        <w:t xml:space="preserve">, 18.2% of crashes involve </w:t>
      </w:r>
      <w:r w:rsidR="009626D3">
        <w:t>young drivers</w:t>
      </w:r>
      <w:r w:rsidR="00B3102B">
        <w:t>, the highest of any police force</w:t>
      </w:r>
      <w:r w:rsidR="009626D3">
        <w:t xml:space="preserve"> in Great Britain</w:t>
      </w:r>
      <w:r w:rsidR="00201D17">
        <w:t>.</w:t>
      </w:r>
    </w:p>
    <w:p w:rsidR="00B14D0D" w:rsidRPr="008827ED" w:rsidRDefault="009626D3" w:rsidP="00365B1C">
      <w:pPr>
        <w:pStyle w:val="Heading2"/>
      </w:pPr>
      <w:r>
        <w:t>What Impact can Graduated Driver Licensing Have?</w:t>
      </w:r>
    </w:p>
    <w:p w:rsidR="005D1A02" w:rsidRDefault="005D1A02" w:rsidP="005D1A02">
      <w:pPr>
        <w:rPr>
          <w:rFonts w:ascii="Verdana" w:hAnsi="Verdana"/>
        </w:rPr>
      </w:pPr>
      <w:r>
        <w:rPr>
          <w:rFonts w:ascii="Verdana" w:hAnsi="Verdana"/>
        </w:rPr>
        <w:t xml:space="preserve">A single estimate of </w:t>
      </w:r>
      <w:r w:rsidR="00FE5361">
        <w:rPr>
          <w:rFonts w:ascii="Verdana" w:hAnsi="Verdana"/>
        </w:rPr>
        <w:t>impact of GDL</w:t>
      </w:r>
      <w:r>
        <w:rPr>
          <w:rFonts w:ascii="Verdana" w:hAnsi="Verdana"/>
        </w:rPr>
        <w:t xml:space="preserve"> is impossible, but effects from different schemes in different settings range from a 4% to 60% reduction in casualties following the implementation of GDL.</w:t>
      </w:r>
    </w:p>
    <w:p w:rsidR="005D1A02" w:rsidRDefault="005D1A02" w:rsidP="005D1A02">
      <w:pPr>
        <w:pStyle w:val="Body"/>
        <w:spacing w:before="0" w:line="240" w:lineRule="auto"/>
        <w:rPr>
          <w:lang w:val="en-GB" w:eastAsia="en-GB"/>
        </w:rPr>
      </w:pPr>
    </w:p>
    <w:p w:rsidR="00196046" w:rsidRDefault="009626D3" w:rsidP="00196046">
      <w:pPr>
        <w:pStyle w:val="NoSpacing"/>
      </w:pPr>
      <w:r>
        <w:t xml:space="preserve">Evidence from areas with GDL in place has </w:t>
      </w:r>
      <w:r w:rsidR="00196046">
        <w:t>highlighted that</w:t>
      </w:r>
      <w:r>
        <w:t>,</w:t>
      </w:r>
      <w:r w:rsidR="00196046">
        <w:t xml:space="preserve"> in Ontario, there was a 62% decrease in crashes between midnight and 5am, and in California there was a 40% decrease in teen passenger deaths and injuries.</w:t>
      </w:r>
    </w:p>
    <w:p w:rsidR="00365B1C" w:rsidRDefault="00365B1C" w:rsidP="00365B1C">
      <w:pPr>
        <w:pStyle w:val="Heading2"/>
      </w:pPr>
      <w:r>
        <w:t>What is the current situation with regards to Graduated Driver Licensing in the UK?</w:t>
      </w:r>
    </w:p>
    <w:p w:rsidR="00365B1C" w:rsidRDefault="00365B1C" w:rsidP="00365B1C">
      <w:pPr>
        <w:pStyle w:val="NoSpacing"/>
        <w:rPr>
          <w:rFonts w:cs="ArialMT"/>
        </w:rPr>
      </w:pPr>
      <w:r w:rsidRPr="00B96181">
        <w:t>In Northern Ireland, the Road Traffic (Amendment) Bill gain</w:t>
      </w:r>
      <w:r>
        <w:t>ed</w:t>
      </w:r>
      <w:r w:rsidRPr="00B96181">
        <w:t xml:space="preserve"> Royal Assent on 26</w:t>
      </w:r>
      <w:r w:rsidRPr="00B96181">
        <w:rPr>
          <w:vertAlign w:val="superscript"/>
        </w:rPr>
        <w:t>th</w:t>
      </w:r>
      <w:r w:rsidRPr="00B96181">
        <w:t xml:space="preserve"> March 2016. </w:t>
      </w:r>
      <w:r>
        <w:t>This will see the introduction of a</w:t>
      </w:r>
      <w:r w:rsidRPr="00B96181">
        <w:t xml:space="preserve"> six month minimum learning period, a </w:t>
      </w:r>
      <w:r>
        <w:t xml:space="preserve">compulsory </w:t>
      </w:r>
      <w:r w:rsidRPr="00B96181">
        <w:t>programme of training</w:t>
      </w:r>
      <w:r>
        <w:t xml:space="preserve"> and</w:t>
      </w:r>
      <w:r w:rsidRPr="00B96181">
        <w:t xml:space="preserve"> </w:t>
      </w:r>
      <w:r>
        <w:t>intermediate drivers restricted to no more than one 14 to 20 year old passenger</w:t>
      </w:r>
      <w:r w:rsidRPr="00B96181">
        <w:t xml:space="preserve"> between 11pm and 6am for</w:t>
      </w:r>
      <w:r>
        <w:t xml:space="preserve"> all</w:t>
      </w:r>
      <w:r w:rsidRPr="00B96181">
        <w:t xml:space="preserve"> drivers under the age of 24 during the first six months post test. </w:t>
      </w:r>
      <w:r>
        <w:t>In addition, learner and intermediate drivers will have a</w:t>
      </w:r>
      <w:r w:rsidRPr="00B96181">
        <w:t xml:space="preserve"> drink drive limit of </w:t>
      </w:r>
      <w:r w:rsidRPr="00B96181">
        <w:rPr>
          <w:rFonts w:cs="ArialMT"/>
        </w:rPr>
        <w:t xml:space="preserve">20mg/100ml. </w:t>
      </w:r>
      <w:r>
        <w:rPr>
          <w:rFonts w:cs="ArialMT"/>
        </w:rPr>
        <w:t>The date for implementation has not yet been agreed.</w:t>
      </w:r>
    </w:p>
    <w:p w:rsidR="00365B1C" w:rsidRDefault="00365B1C" w:rsidP="00365B1C">
      <w:pPr>
        <w:pStyle w:val="Body"/>
        <w:spacing w:before="0" w:line="240" w:lineRule="auto"/>
        <w:rPr>
          <w:lang w:val="en-GB"/>
        </w:rPr>
      </w:pPr>
    </w:p>
    <w:p w:rsidR="00365B1C" w:rsidRDefault="00365B1C" w:rsidP="00365B1C">
      <w:pPr>
        <w:pStyle w:val="Body"/>
        <w:spacing w:before="0" w:line="240" w:lineRule="auto"/>
      </w:pPr>
      <w:r>
        <w:rPr>
          <w:lang w:val="en-GB"/>
        </w:rPr>
        <w:t xml:space="preserve">On the Isle of Man, new proposals, including a passenger and night time driving restriction for new drivers, have been put forward to ‘promote a safer environment </w:t>
      </w:r>
      <w:r>
        <w:t>while new drivers build up their experience and competence’</w:t>
      </w:r>
    </w:p>
    <w:p w:rsidR="00365B1C" w:rsidRDefault="00365B1C" w:rsidP="00365B1C">
      <w:pPr>
        <w:pStyle w:val="Body"/>
        <w:spacing w:before="0" w:line="240" w:lineRule="auto"/>
      </w:pPr>
    </w:p>
    <w:p w:rsidR="00365B1C" w:rsidRDefault="00365B1C" w:rsidP="00365B1C">
      <w:pPr>
        <w:pStyle w:val="Body"/>
        <w:spacing w:before="0" w:line="240" w:lineRule="auto"/>
      </w:pPr>
      <w:r>
        <w:t xml:space="preserve">Scotland does not have legislative power to introduce GDL, and permission to draw down this power has been refused. However, Scotland has introduced a reduction in the drink drive limit to 50mg per 100ml of blood. </w:t>
      </w:r>
    </w:p>
    <w:p w:rsidR="00365B1C" w:rsidRDefault="00365B1C" w:rsidP="00365B1C">
      <w:pPr>
        <w:pStyle w:val="Body"/>
        <w:spacing w:before="0" w:line="240" w:lineRule="auto"/>
      </w:pPr>
    </w:p>
    <w:p w:rsidR="00365B1C" w:rsidRDefault="00365B1C" w:rsidP="00365B1C">
      <w:pPr>
        <w:pStyle w:val="Body"/>
        <w:spacing w:before="0" w:line="240" w:lineRule="auto"/>
      </w:pPr>
      <w:r>
        <w:t>Wales also does not have legislative power to introduce GDL at present.</w:t>
      </w:r>
    </w:p>
    <w:p w:rsidR="00365B1C" w:rsidRPr="00365B1C" w:rsidRDefault="00365B1C" w:rsidP="00365B1C"/>
    <w:p w:rsidR="00533203" w:rsidRDefault="00365B1C" w:rsidP="00365B1C">
      <w:pPr>
        <w:pStyle w:val="Heading2"/>
      </w:pPr>
      <w:r>
        <w:lastRenderedPageBreak/>
        <w:t>Glboally, w</w:t>
      </w:r>
      <w:r w:rsidR="009626D3">
        <w:t>here is Graduated Driver Licensing in Place?</w:t>
      </w:r>
    </w:p>
    <w:p w:rsidR="00533203" w:rsidRPr="009170BE" w:rsidRDefault="00533203" w:rsidP="00533203">
      <w:pPr>
        <w:pStyle w:val="NoSpacing"/>
        <w:rPr>
          <w:sz w:val="10"/>
          <w:szCs w:val="10"/>
        </w:rPr>
      </w:pPr>
    </w:p>
    <w:p w:rsidR="008E275C" w:rsidRPr="00365B1C" w:rsidRDefault="00196046" w:rsidP="00365B1C">
      <w:pPr>
        <w:rPr>
          <w:rFonts w:ascii="Verdana" w:hAnsi="Verdana"/>
        </w:rPr>
      </w:pPr>
      <w:r w:rsidRPr="005D1A02">
        <w:rPr>
          <w:rFonts w:ascii="Verdana" w:hAnsi="Verdana"/>
        </w:rPr>
        <w:t>GDL</w:t>
      </w:r>
      <w:r>
        <w:rPr>
          <w:rFonts w:ascii="Verdana" w:hAnsi="Verdana"/>
        </w:rPr>
        <w:t xml:space="preserve"> is in place in Australia</w:t>
      </w:r>
      <w:r w:rsidR="00661B67">
        <w:rPr>
          <w:rFonts w:ascii="Verdana" w:hAnsi="Verdana"/>
        </w:rPr>
        <w:fldChar w:fldCharType="begin"/>
      </w:r>
      <w:r>
        <w:rPr>
          <w:rFonts w:ascii="Verdana" w:hAnsi="Verdana"/>
        </w:rPr>
        <w:instrText xml:space="preserve"> ADDIN ZOTERO_ITEM CSL_CITATION {"citationID":"21n6gudro9","properties":{"formattedCitation":"[12]","plainCitation":"[12]"},"citationItems":[{"id":113,"uris":["http://zotero.org/users/1859298/items/5HHUB4HC"],"uri":["http://zotero.org/users/1859298/items/5HHUB4HC"],"itemData":{"id":113,"type":"webpage","title":"Graduated Licensing Scheme","URL":"http://mylicence.sa.gov.au/my-car-licence/graduated-licensing-scheme","author":[{"literal":"Government of South Australia"}],"accessed":{"date-parts":[["2016",5,18]]}}}],"schema":"https://github.com/citation-style-language/schema/raw/master/csl-citation.json"} </w:instrText>
      </w:r>
      <w:r w:rsidR="00661B67">
        <w:rPr>
          <w:rFonts w:ascii="Verdana" w:hAnsi="Verdana"/>
        </w:rPr>
        <w:fldChar w:fldCharType="end"/>
      </w:r>
      <w:r>
        <w:rPr>
          <w:rFonts w:ascii="Verdana" w:hAnsi="Verdana"/>
        </w:rPr>
        <w:t xml:space="preserve">, Canada, the USA </w:t>
      </w:r>
      <w:r w:rsidR="00661B67">
        <w:rPr>
          <w:rFonts w:ascii="Verdana" w:hAnsi="Verdana"/>
        </w:rPr>
        <w:fldChar w:fldCharType="begin"/>
      </w:r>
      <w:r>
        <w:rPr>
          <w:rFonts w:ascii="Verdana" w:hAnsi="Verdana"/>
        </w:rPr>
        <w:instrText xml:space="preserve"> ADDIN ZOTERO_ITEM CSL_CITATION {"citationID":"176c9n6oq7","properties":{"formattedCitation":"[14]","plainCitation":"[14]"},"citationItems":[{"id":2570,"uris":["http://zotero.org/users/1859298/items/ZQ67JPS7"],"uri":["http://zotero.org/users/1859298/items/ZQ67JPS7"],"itemData":{"id":2570,"type":"webpage","title":"Graduated Driver Licensing","container-title":"Center for Disease Control and Prevention (CDC)","URL":"http://www.cdc.gov/phlp/publications/type/gdl.html","author":[{"literal":"Center for Disease Control and Prevention (CDC)"}],"issued":{"date-parts":[["2016",8,19]]},"accessed":{"date-parts":[["2016",10,26]]}}}],"schema":"https://github.com/citation-style-language/schema/raw/master/csl-citation.json"} </w:instrText>
      </w:r>
      <w:r w:rsidR="00661B67">
        <w:rPr>
          <w:rFonts w:ascii="Verdana" w:hAnsi="Verdana"/>
        </w:rPr>
        <w:fldChar w:fldCharType="end"/>
      </w:r>
      <w:r>
        <w:rPr>
          <w:rFonts w:ascii="Verdana" w:hAnsi="Verdana"/>
        </w:rPr>
        <w:t>and in New Zealand, where the first scheme was introduced in 1987. Similar schemes are also in place in Hong Kong and sixteen European countries</w:t>
      </w:r>
      <w:r w:rsidR="00365B1C">
        <w:rPr>
          <w:rFonts w:ascii="Verdana" w:hAnsi="Verdana"/>
        </w:rPr>
        <w:t>.</w:t>
      </w:r>
    </w:p>
    <w:p w:rsidR="009170BE" w:rsidRDefault="00365B1C" w:rsidP="00365B1C">
      <w:pPr>
        <w:pStyle w:val="Heading2"/>
      </w:pPr>
      <w:r>
        <w:t>Are there alternative options for improving Road Safety?</w:t>
      </w:r>
    </w:p>
    <w:p w:rsidR="00196046" w:rsidRDefault="00196046" w:rsidP="00196046"/>
    <w:p w:rsidR="00196046" w:rsidRDefault="00196046" w:rsidP="00196046">
      <w:pPr>
        <w:pStyle w:val="NoSpacing"/>
      </w:pPr>
      <w:r>
        <w:t>Aside from GDL, other options to improve road safety and reduce injuries could include:</w:t>
      </w:r>
    </w:p>
    <w:p w:rsidR="00196046" w:rsidRDefault="00196046" w:rsidP="00196046">
      <w:pPr>
        <w:pStyle w:val="Body"/>
        <w:numPr>
          <w:ilvl w:val="0"/>
          <w:numId w:val="12"/>
        </w:numPr>
        <w:rPr>
          <w:lang w:val="en-GB" w:eastAsia="en-GB"/>
        </w:rPr>
      </w:pPr>
      <w:r>
        <w:rPr>
          <w:lang w:val="en-GB" w:eastAsia="en-GB"/>
        </w:rPr>
        <w:t>Increasing the learner driver age</w:t>
      </w:r>
    </w:p>
    <w:p w:rsidR="00196046" w:rsidRDefault="00196046" w:rsidP="00196046">
      <w:pPr>
        <w:pStyle w:val="Body"/>
        <w:numPr>
          <w:ilvl w:val="0"/>
          <w:numId w:val="12"/>
        </w:numPr>
        <w:rPr>
          <w:lang w:val="en-GB" w:eastAsia="en-GB"/>
        </w:rPr>
      </w:pPr>
      <w:r>
        <w:rPr>
          <w:lang w:val="en-GB" w:eastAsia="en-GB"/>
        </w:rPr>
        <w:t>Reducing the current “drink drive” limit</w:t>
      </w:r>
    </w:p>
    <w:p w:rsidR="00196046" w:rsidRDefault="00196046" w:rsidP="00196046">
      <w:pPr>
        <w:pStyle w:val="Body"/>
        <w:numPr>
          <w:ilvl w:val="0"/>
          <w:numId w:val="12"/>
        </w:numPr>
        <w:rPr>
          <w:lang w:val="en-GB" w:eastAsia="en-GB"/>
        </w:rPr>
      </w:pPr>
      <w:r>
        <w:rPr>
          <w:lang w:val="en-GB" w:eastAsia="en-GB"/>
        </w:rPr>
        <w:t xml:space="preserve">Introducing 20mph as the default national speed limit. </w:t>
      </w:r>
    </w:p>
    <w:p w:rsidR="00196046" w:rsidRPr="00365B1C" w:rsidRDefault="00196046" w:rsidP="00365B1C">
      <w:pPr>
        <w:pStyle w:val="Body"/>
        <w:rPr>
          <w:lang w:val="en-GB" w:eastAsia="en-GB"/>
        </w:rPr>
      </w:pPr>
      <w:r>
        <w:rPr>
          <w:lang w:val="en-GB" w:eastAsia="en-GB"/>
        </w:rPr>
        <w:t>These options are considered in greater detail in this statement’s background paper.</w:t>
      </w:r>
    </w:p>
    <w:p w:rsidR="00365B1C" w:rsidRDefault="00365B1C" w:rsidP="0039156E">
      <w:pPr>
        <w:pStyle w:val="NoSpacing"/>
      </w:pPr>
    </w:p>
    <w:p w:rsidR="00FC69DC" w:rsidRDefault="000309A6" w:rsidP="00A10D1A">
      <w:pPr>
        <w:pStyle w:val="NoSpacing"/>
      </w:pPr>
      <w:r>
        <w:t>For more information, please contact</w:t>
      </w:r>
      <w:r w:rsidR="0039156E">
        <w:t xml:space="preserve">: </w:t>
      </w:r>
      <w:hyperlink r:id="rId10" w:history="1">
        <w:r w:rsidR="0039156E" w:rsidRPr="00FF3CE3">
          <w:rPr>
            <w:rStyle w:val="Hyperlink"/>
            <w:color w:val="1F497D" w:themeColor="text2"/>
          </w:rPr>
          <w:t>publichealth.policy@wales.nhs.uk</w:t>
        </w:r>
      </w:hyperlink>
      <w:r w:rsidR="00FF3CE3" w:rsidRPr="00FF3CE3">
        <w:rPr>
          <w:color w:val="1F497D" w:themeColor="text2"/>
        </w:rPr>
        <w:t>.</w:t>
      </w:r>
      <w:r w:rsidR="00FF3CE3">
        <w:t xml:space="preserve"> </w:t>
      </w:r>
      <w:r w:rsidR="0039156E">
        <w:t xml:space="preserve"> </w:t>
      </w:r>
    </w:p>
    <w:p w:rsidR="00FC69DC" w:rsidRPr="00FC69DC" w:rsidRDefault="00FC69DC" w:rsidP="00FC69DC">
      <w:pPr>
        <w:pStyle w:val="Body"/>
        <w:rPr>
          <w:lang w:val="en-GB" w:eastAsia="en-GB"/>
        </w:rPr>
      </w:pPr>
      <w:r>
        <w:rPr>
          <w:lang w:val="en-GB" w:eastAsia="en-GB"/>
        </w:rPr>
        <w:t>Full references and a detailed evidence review are</w:t>
      </w:r>
      <w:r w:rsidR="00FF3CE3">
        <w:rPr>
          <w:lang w:val="en-GB" w:eastAsia="en-GB"/>
        </w:rPr>
        <w:t xml:space="preserve"> available in a background paper</w:t>
      </w:r>
      <w:r w:rsidR="00A10D1A">
        <w:rPr>
          <w:lang w:val="en-GB" w:eastAsia="en-GB"/>
        </w:rPr>
        <w:t>,</w:t>
      </w:r>
      <w:r w:rsidR="000618C6">
        <w:rPr>
          <w:lang w:val="en-GB" w:eastAsia="en-GB"/>
        </w:rPr>
        <w:t xml:space="preserve"> </w:t>
      </w:r>
      <w:hyperlink r:id="rId11" w:history="1">
        <w:r w:rsidR="000618C6" w:rsidRPr="004A1A07">
          <w:rPr>
            <w:rStyle w:val="Hyperlink"/>
            <w:color w:val="17365D" w:themeColor="text2" w:themeShade="BF"/>
            <w:lang w:val="en-GB" w:eastAsia="en-GB"/>
          </w:rPr>
          <w:t>available on our website</w:t>
        </w:r>
      </w:hyperlink>
      <w:r w:rsidR="000618C6">
        <w:rPr>
          <w:lang w:val="en-GB" w:eastAsia="en-GB"/>
        </w:rPr>
        <w:t>.</w:t>
      </w:r>
    </w:p>
    <w:p w:rsidR="0029605E" w:rsidRPr="0029605E" w:rsidRDefault="0029605E" w:rsidP="0029605E"/>
    <w:sectPr w:rsidR="0029605E" w:rsidRPr="0029605E" w:rsidSect="00D01671">
      <w:headerReference w:type="default" r:id="rId12"/>
      <w:footerReference w:type="default" r:id="rId13"/>
      <w:pgSz w:w="11906" w:h="16838"/>
      <w:pgMar w:top="720" w:right="720" w:bottom="720" w:left="720" w:header="709" w:footer="85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0955" w:rsidRDefault="00720955">
      <w:r>
        <w:separator/>
      </w:r>
    </w:p>
  </w:endnote>
  <w:endnote w:type="continuationSeparator" w:id="0">
    <w:p w:rsidR="00720955" w:rsidRDefault="0072095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0955" w:rsidRPr="0013667D" w:rsidRDefault="00720955" w:rsidP="00ED2C0F">
    <w:pPr>
      <w:pStyle w:val="HeaderFooter"/>
      <w:tabs>
        <w:tab w:val="clear" w:pos="9020"/>
        <w:tab w:val="left" w:pos="2338"/>
        <w:tab w:val="center" w:pos="4819"/>
        <w:tab w:val="right" w:pos="9638"/>
      </w:tabs>
      <w:rPr>
        <w:sz w:val="16"/>
      </w:rPr>
    </w:pPr>
    <w:r w:rsidRPr="0013667D">
      <w:rPr>
        <w:sz w:val="16"/>
      </w:rPr>
      <w:t>PRID/</w:t>
    </w:r>
    <w:r>
      <w:rPr>
        <w:sz w:val="16"/>
      </w:rPr>
      <w:t>S</w:t>
    </w:r>
    <w:r w:rsidRPr="0013667D">
      <w:rPr>
        <w:sz w:val="16"/>
      </w:rPr>
      <w:t>/001</w:t>
    </w:r>
    <w:r>
      <w:rPr>
        <w:sz w:val="16"/>
      </w:rPr>
      <w:tab/>
    </w:r>
    <w:r w:rsidRPr="0013667D">
      <w:rPr>
        <w:sz w:val="16"/>
      </w:rPr>
      <w:t xml:space="preserve">Public Health Wales </w:t>
    </w:r>
    <w:r>
      <w:rPr>
        <w:sz w:val="16"/>
      </w:rPr>
      <w:t xml:space="preserve">Position on Graduated Driving Licensing </w:t>
    </w:r>
    <w:r>
      <w:t xml:space="preserve">             </w:t>
    </w:r>
    <w:r>
      <w:rPr>
        <w:sz w:val="16"/>
      </w:rPr>
      <w:tab/>
    </w:r>
    <w:r w:rsidRPr="0013667D">
      <w:rPr>
        <w:sz w:val="16"/>
      </w:rPr>
      <w:t xml:space="preserve">Page </w:t>
    </w:r>
    <w:r w:rsidR="00661B67" w:rsidRPr="0013667D">
      <w:rPr>
        <w:sz w:val="16"/>
      </w:rPr>
      <w:fldChar w:fldCharType="begin"/>
    </w:r>
    <w:r w:rsidRPr="0013667D">
      <w:rPr>
        <w:sz w:val="16"/>
      </w:rPr>
      <w:instrText xml:space="preserve"> PAGE </w:instrText>
    </w:r>
    <w:r w:rsidR="00661B67" w:rsidRPr="0013667D">
      <w:rPr>
        <w:sz w:val="16"/>
      </w:rPr>
      <w:fldChar w:fldCharType="separate"/>
    </w:r>
    <w:r w:rsidR="004A1A07">
      <w:rPr>
        <w:noProof/>
        <w:sz w:val="16"/>
      </w:rPr>
      <w:t>3</w:t>
    </w:r>
    <w:r w:rsidR="00661B67" w:rsidRPr="0013667D">
      <w:rPr>
        <w:sz w:val="16"/>
      </w:rPr>
      <w:fldChar w:fldCharType="end"/>
    </w:r>
    <w:r w:rsidRPr="0013667D">
      <w:rPr>
        <w:sz w:val="16"/>
      </w:rPr>
      <w:t xml:space="preserve"> of </w:t>
    </w:r>
    <w:r w:rsidR="00661B67" w:rsidRPr="0013667D">
      <w:rPr>
        <w:sz w:val="16"/>
      </w:rPr>
      <w:fldChar w:fldCharType="begin"/>
    </w:r>
    <w:r w:rsidRPr="0013667D">
      <w:rPr>
        <w:sz w:val="16"/>
      </w:rPr>
      <w:instrText xml:space="preserve"> NUMPAGES </w:instrText>
    </w:r>
    <w:r w:rsidR="00661B67" w:rsidRPr="0013667D">
      <w:rPr>
        <w:sz w:val="16"/>
      </w:rPr>
      <w:fldChar w:fldCharType="separate"/>
    </w:r>
    <w:r w:rsidR="004A1A07">
      <w:rPr>
        <w:noProof/>
        <w:sz w:val="16"/>
      </w:rPr>
      <w:t>3</w:t>
    </w:r>
    <w:r w:rsidR="00661B67" w:rsidRPr="0013667D">
      <w:rPr>
        <w:sz w:val="16"/>
      </w:rPr>
      <w:fldChar w:fldCharType="end"/>
    </w:r>
    <w:r w:rsidRPr="0013667D">
      <w:rPr>
        <w:sz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0955" w:rsidRDefault="00720955">
      <w:r>
        <w:separator/>
      </w:r>
    </w:p>
  </w:footnote>
  <w:footnote w:type="continuationSeparator" w:id="0">
    <w:p w:rsidR="00720955" w:rsidRDefault="0072095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0955" w:rsidRDefault="0072095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1pt;height:44.9pt;visibility:visible" o:bullet="t">
        <v:imagedata r:id="rId1" o:title="hardcover_bullet_black"/>
      </v:shape>
    </w:pict>
  </w:numPicBullet>
  <w:abstractNum w:abstractNumId="0">
    <w:nsid w:val="0DA81287"/>
    <w:multiLevelType w:val="hybridMultilevel"/>
    <w:tmpl w:val="054C7EE4"/>
    <w:lvl w:ilvl="0" w:tplc="08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EE6437D"/>
    <w:multiLevelType w:val="hybridMultilevel"/>
    <w:tmpl w:val="A184F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5E7750F"/>
    <w:multiLevelType w:val="hybridMultilevel"/>
    <w:tmpl w:val="ED5A1F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9A2BDE"/>
    <w:multiLevelType w:val="hybridMultilevel"/>
    <w:tmpl w:val="2E6C5DC0"/>
    <w:lvl w:ilvl="0" w:tplc="E0F6CD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C074C5E"/>
    <w:multiLevelType w:val="hybridMultilevel"/>
    <w:tmpl w:val="0EDC81B0"/>
    <w:lvl w:ilvl="0" w:tplc="CE345F9E">
      <w:start w:val="1"/>
      <w:numFmt w:val="bullet"/>
      <w:lvlText w:val="•"/>
      <w:lvlJc w:val="left"/>
      <w:pPr>
        <w:ind w:left="164" w:hanging="164"/>
      </w:pPr>
      <w:rPr>
        <w:rFonts w:hAnsi="Arial Unicode MS"/>
        <w:caps w:val="0"/>
        <w:smallCaps w:val="0"/>
        <w:strike w:val="0"/>
        <w:dstrike w:val="0"/>
        <w:color w:val="000000"/>
        <w:spacing w:val="0"/>
        <w:w w:val="100"/>
        <w:kern w:val="0"/>
        <w:position w:val="-2"/>
        <w:highlight w:val="none"/>
        <w:vertAlign w:val="baseline"/>
      </w:rPr>
    </w:lvl>
    <w:lvl w:ilvl="1" w:tplc="B5225390">
      <w:start w:val="1"/>
      <w:numFmt w:val="bullet"/>
      <w:lvlText w:val="•"/>
      <w:lvlJc w:val="left"/>
      <w:pPr>
        <w:ind w:left="344" w:hanging="164"/>
      </w:pPr>
      <w:rPr>
        <w:rFonts w:hAnsi="Arial Unicode MS"/>
        <w:caps w:val="0"/>
        <w:smallCaps w:val="0"/>
        <w:strike w:val="0"/>
        <w:dstrike w:val="0"/>
        <w:color w:val="000000"/>
        <w:spacing w:val="0"/>
        <w:w w:val="100"/>
        <w:kern w:val="0"/>
        <w:position w:val="-2"/>
        <w:highlight w:val="none"/>
        <w:vertAlign w:val="baseline"/>
      </w:rPr>
    </w:lvl>
    <w:lvl w:ilvl="2" w:tplc="2FC4F3B6">
      <w:start w:val="1"/>
      <w:numFmt w:val="bullet"/>
      <w:lvlText w:val="•"/>
      <w:lvlJc w:val="left"/>
      <w:pPr>
        <w:ind w:left="600" w:hanging="200"/>
      </w:pPr>
      <w:rPr>
        <w:rFonts w:hAnsi="Arial Unicode MS"/>
        <w:caps w:val="0"/>
        <w:smallCaps w:val="0"/>
        <w:strike w:val="0"/>
        <w:dstrike w:val="0"/>
        <w:color w:val="000000"/>
        <w:spacing w:val="0"/>
        <w:w w:val="100"/>
        <w:kern w:val="0"/>
        <w:position w:val="0"/>
        <w:highlight w:val="none"/>
        <w:vertAlign w:val="baseline"/>
      </w:rPr>
    </w:lvl>
    <w:lvl w:ilvl="3" w:tplc="2C8A14EC">
      <w:start w:val="1"/>
      <w:numFmt w:val="bullet"/>
      <w:lvlText w:val="•"/>
      <w:lvlJc w:val="left"/>
      <w:pPr>
        <w:ind w:left="800" w:hanging="200"/>
      </w:pPr>
      <w:rPr>
        <w:rFonts w:hAnsi="Arial Unicode MS"/>
        <w:caps w:val="0"/>
        <w:smallCaps w:val="0"/>
        <w:strike w:val="0"/>
        <w:dstrike w:val="0"/>
        <w:color w:val="000000"/>
        <w:spacing w:val="0"/>
        <w:w w:val="100"/>
        <w:kern w:val="0"/>
        <w:position w:val="0"/>
        <w:highlight w:val="none"/>
        <w:vertAlign w:val="baseline"/>
      </w:rPr>
    </w:lvl>
    <w:lvl w:ilvl="4" w:tplc="0A722FA4">
      <w:start w:val="1"/>
      <w:numFmt w:val="bullet"/>
      <w:lvlText w:val="•"/>
      <w:lvlJc w:val="left"/>
      <w:pPr>
        <w:ind w:left="1000" w:hanging="200"/>
      </w:pPr>
      <w:rPr>
        <w:rFonts w:hAnsi="Arial Unicode MS"/>
        <w:caps w:val="0"/>
        <w:smallCaps w:val="0"/>
        <w:strike w:val="0"/>
        <w:dstrike w:val="0"/>
        <w:color w:val="000000"/>
        <w:spacing w:val="0"/>
        <w:w w:val="100"/>
        <w:kern w:val="0"/>
        <w:position w:val="0"/>
        <w:highlight w:val="none"/>
        <w:vertAlign w:val="baseline"/>
      </w:rPr>
    </w:lvl>
    <w:lvl w:ilvl="5" w:tplc="F00EFA20">
      <w:start w:val="1"/>
      <w:numFmt w:val="bullet"/>
      <w:lvlText w:val="•"/>
      <w:lvlJc w:val="left"/>
      <w:pPr>
        <w:ind w:left="1200" w:hanging="200"/>
      </w:pPr>
      <w:rPr>
        <w:rFonts w:hAnsi="Arial Unicode MS"/>
        <w:caps w:val="0"/>
        <w:smallCaps w:val="0"/>
        <w:strike w:val="0"/>
        <w:dstrike w:val="0"/>
        <w:color w:val="000000"/>
        <w:spacing w:val="0"/>
        <w:w w:val="100"/>
        <w:kern w:val="0"/>
        <w:position w:val="0"/>
        <w:highlight w:val="none"/>
        <w:vertAlign w:val="baseline"/>
      </w:rPr>
    </w:lvl>
    <w:lvl w:ilvl="6" w:tplc="33EA292C">
      <w:start w:val="1"/>
      <w:numFmt w:val="bullet"/>
      <w:lvlText w:val="•"/>
      <w:lvlJc w:val="left"/>
      <w:pPr>
        <w:ind w:left="1400" w:hanging="200"/>
      </w:pPr>
      <w:rPr>
        <w:rFonts w:hAnsi="Arial Unicode MS"/>
        <w:caps w:val="0"/>
        <w:smallCaps w:val="0"/>
        <w:strike w:val="0"/>
        <w:dstrike w:val="0"/>
        <w:color w:val="000000"/>
        <w:spacing w:val="0"/>
        <w:w w:val="100"/>
        <w:kern w:val="0"/>
        <w:position w:val="0"/>
        <w:highlight w:val="none"/>
        <w:vertAlign w:val="baseline"/>
      </w:rPr>
    </w:lvl>
    <w:lvl w:ilvl="7" w:tplc="E1E6D2DA">
      <w:start w:val="1"/>
      <w:numFmt w:val="bullet"/>
      <w:lvlText w:val="•"/>
      <w:lvlJc w:val="left"/>
      <w:pPr>
        <w:ind w:left="1600" w:hanging="200"/>
      </w:pPr>
      <w:rPr>
        <w:rFonts w:hAnsi="Arial Unicode MS"/>
        <w:caps w:val="0"/>
        <w:smallCaps w:val="0"/>
        <w:strike w:val="0"/>
        <w:dstrike w:val="0"/>
        <w:color w:val="000000"/>
        <w:spacing w:val="0"/>
        <w:w w:val="100"/>
        <w:kern w:val="0"/>
        <w:position w:val="0"/>
        <w:highlight w:val="none"/>
        <w:vertAlign w:val="baseline"/>
      </w:rPr>
    </w:lvl>
    <w:lvl w:ilvl="8" w:tplc="B002AE86">
      <w:start w:val="1"/>
      <w:numFmt w:val="bullet"/>
      <w:lvlText w:val="•"/>
      <w:lvlJc w:val="left"/>
      <w:pPr>
        <w:ind w:left="1800" w:hanging="200"/>
      </w:pPr>
      <w:rPr>
        <w:rFonts w:hAnsi="Arial Unicode MS"/>
        <w:caps w:val="0"/>
        <w:smallCaps w:val="0"/>
        <w:strike w:val="0"/>
        <w:dstrike w:val="0"/>
        <w:color w:val="000000"/>
        <w:spacing w:val="0"/>
        <w:w w:val="100"/>
        <w:kern w:val="0"/>
        <w:position w:val="0"/>
        <w:highlight w:val="none"/>
        <w:vertAlign w:val="baseline"/>
      </w:rPr>
    </w:lvl>
  </w:abstractNum>
  <w:abstractNum w:abstractNumId="5">
    <w:nsid w:val="34CD6880"/>
    <w:multiLevelType w:val="hybridMultilevel"/>
    <w:tmpl w:val="6F2A3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4648007E"/>
    <w:multiLevelType w:val="hybridMultilevel"/>
    <w:tmpl w:val="24449300"/>
    <w:lvl w:ilvl="0" w:tplc="EAE4CC70">
      <w:start w:val="1"/>
      <w:numFmt w:val="bullet"/>
      <w:lvlText w:val="•"/>
      <w:lvlPicBulletId w:val="0"/>
      <w:lvlJc w:val="left"/>
      <w:pPr>
        <w:ind w:left="192" w:hanging="192"/>
      </w:pPr>
      <w:rPr>
        <w:rFonts w:hAnsi="Arial Unicode MS"/>
        <w:caps w:val="0"/>
        <w:smallCaps w:val="0"/>
        <w:strike w:val="0"/>
        <w:dstrike w:val="0"/>
        <w:color w:val="000000"/>
        <w:spacing w:val="0"/>
        <w:w w:val="100"/>
        <w:kern w:val="0"/>
        <w:position w:val="2"/>
        <w:sz w:val="14"/>
        <w:szCs w:val="14"/>
        <w:highlight w:val="none"/>
        <w:vertAlign w:val="baseline"/>
      </w:rPr>
    </w:lvl>
    <w:lvl w:ilvl="1" w:tplc="59708E44">
      <w:start w:val="1"/>
      <w:numFmt w:val="bullet"/>
      <w:lvlText w:val="•"/>
      <w:lvlPicBulletId w:val="0"/>
      <w:lvlJc w:val="left"/>
      <w:pPr>
        <w:ind w:left="372" w:hanging="192"/>
      </w:pPr>
      <w:rPr>
        <w:rFonts w:hAnsi="Arial Unicode MS"/>
        <w:caps w:val="0"/>
        <w:smallCaps w:val="0"/>
        <w:strike w:val="0"/>
        <w:dstrike w:val="0"/>
        <w:color w:val="000000"/>
        <w:spacing w:val="0"/>
        <w:w w:val="100"/>
        <w:kern w:val="0"/>
        <w:position w:val="2"/>
        <w:sz w:val="14"/>
        <w:szCs w:val="14"/>
        <w:highlight w:val="none"/>
        <w:vertAlign w:val="baseline"/>
      </w:rPr>
    </w:lvl>
    <w:lvl w:ilvl="2" w:tplc="7304BD30">
      <w:start w:val="1"/>
      <w:numFmt w:val="bullet"/>
      <w:lvlText w:val="•"/>
      <w:lvlPicBulletId w:val="0"/>
      <w:lvlJc w:val="left"/>
      <w:pPr>
        <w:ind w:left="648" w:hanging="216"/>
      </w:pPr>
      <w:rPr>
        <w:rFonts w:hAnsi="Arial Unicode MS"/>
        <w:caps w:val="0"/>
        <w:smallCaps w:val="0"/>
        <w:strike w:val="0"/>
        <w:dstrike w:val="0"/>
        <w:color w:val="000000"/>
        <w:spacing w:val="0"/>
        <w:w w:val="100"/>
        <w:kern w:val="0"/>
        <w:position w:val="0"/>
        <w:sz w:val="10"/>
        <w:szCs w:val="10"/>
        <w:highlight w:val="none"/>
        <w:vertAlign w:val="baseline"/>
      </w:rPr>
    </w:lvl>
    <w:lvl w:ilvl="3" w:tplc="806E9F4C">
      <w:start w:val="1"/>
      <w:numFmt w:val="bullet"/>
      <w:lvlText w:val="•"/>
      <w:lvlPicBulletId w:val="0"/>
      <w:lvlJc w:val="left"/>
      <w:pPr>
        <w:ind w:left="919" w:hanging="259"/>
      </w:pPr>
      <w:rPr>
        <w:rFonts w:hAnsi="Arial Unicode MS"/>
        <w:caps w:val="0"/>
        <w:smallCaps w:val="0"/>
        <w:strike w:val="0"/>
        <w:dstrike w:val="0"/>
        <w:color w:val="000000"/>
        <w:spacing w:val="0"/>
        <w:w w:val="100"/>
        <w:kern w:val="0"/>
        <w:position w:val="0"/>
        <w:sz w:val="10"/>
        <w:szCs w:val="10"/>
        <w:highlight w:val="none"/>
        <w:vertAlign w:val="baseline"/>
      </w:rPr>
    </w:lvl>
    <w:lvl w:ilvl="4" w:tplc="A5A2CC60">
      <w:start w:val="1"/>
      <w:numFmt w:val="bullet"/>
      <w:lvlText w:val="•"/>
      <w:lvlPicBulletId w:val="0"/>
      <w:lvlJc w:val="left"/>
      <w:pPr>
        <w:ind w:left="1139" w:hanging="259"/>
      </w:pPr>
      <w:rPr>
        <w:rFonts w:hAnsi="Arial Unicode MS"/>
        <w:caps w:val="0"/>
        <w:smallCaps w:val="0"/>
        <w:strike w:val="0"/>
        <w:dstrike w:val="0"/>
        <w:color w:val="000000"/>
        <w:spacing w:val="0"/>
        <w:w w:val="100"/>
        <w:kern w:val="0"/>
        <w:position w:val="0"/>
        <w:sz w:val="10"/>
        <w:szCs w:val="10"/>
        <w:highlight w:val="none"/>
        <w:vertAlign w:val="baseline"/>
      </w:rPr>
    </w:lvl>
    <w:lvl w:ilvl="5" w:tplc="1896AB28">
      <w:start w:val="1"/>
      <w:numFmt w:val="bullet"/>
      <w:lvlText w:val="•"/>
      <w:lvlPicBulletId w:val="0"/>
      <w:lvlJc w:val="left"/>
      <w:pPr>
        <w:ind w:left="1359" w:hanging="259"/>
      </w:pPr>
      <w:rPr>
        <w:rFonts w:hAnsi="Arial Unicode MS"/>
        <w:caps w:val="0"/>
        <w:smallCaps w:val="0"/>
        <w:strike w:val="0"/>
        <w:dstrike w:val="0"/>
        <w:color w:val="000000"/>
        <w:spacing w:val="0"/>
        <w:w w:val="100"/>
        <w:kern w:val="0"/>
        <w:position w:val="0"/>
        <w:sz w:val="10"/>
        <w:szCs w:val="10"/>
        <w:highlight w:val="none"/>
        <w:vertAlign w:val="baseline"/>
      </w:rPr>
    </w:lvl>
    <w:lvl w:ilvl="6" w:tplc="876EEA84">
      <w:start w:val="1"/>
      <w:numFmt w:val="bullet"/>
      <w:lvlText w:val="•"/>
      <w:lvlPicBulletId w:val="0"/>
      <w:lvlJc w:val="left"/>
      <w:pPr>
        <w:ind w:left="1579" w:hanging="259"/>
      </w:pPr>
      <w:rPr>
        <w:rFonts w:hAnsi="Arial Unicode MS"/>
        <w:caps w:val="0"/>
        <w:smallCaps w:val="0"/>
        <w:strike w:val="0"/>
        <w:dstrike w:val="0"/>
        <w:color w:val="000000"/>
        <w:spacing w:val="0"/>
        <w:w w:val="100"/>
        <w:kern w:val="0"/>
        <w:position w:val="0"/>
        <w:sz w:val="10"/>
        <w:szCs w:val="10"/>
        <w:highlight w:val="none"/>
        <w:vertAlign w:val="baseline"/>
      </w:rPr>
    </w:lvl>
    <w:lvl w:ilvl="7" w:tplc="4C1C25BC">
      <w:start w:val="1"/>
      <w:numFmt w:val="bullet"/>
      <w:lvlText w:val="•"/>
      <w:lvlPicBulletId w:val="0"/>
      <w:lvlJc w:val="left"/>
      <w:pPr>
        <w:ind w:left="1799" w:hanging="259"/>
      </w:pPr>
      <w:rPr>
        <w:rFonts w:hAnsi="Arial Unicode MS"/>
        <w:caps w:val="0"/>
        <w:smallCaps w:val="0"/>
        <w:strike w:val="0"/>
        <w:dstrike w:val="0"/>
        <w:color w:val="000000"/>
        <w:spacing w:val="0"/>
        <w:w w:val="100"/>
        <w:kern w:val="0"/>
        <w:position w:val="0"/>
        <w:sz w:val="10"/>
        <w:szCs w:val="10"/>
        <w:highlight w:val="none"/>
        <w:vertAlign w:val="baseline"/>
      </w:rPr>
    </w:lvl>
    <w:lvl w:ilvl="8" w:tplc="1076F26E">
      <w:start w:val="1"/>
      <w:numFmt w:val="bullet"/>
      <w:lvlText w:val="•"/>
      <w:lvlPicBulletId w:val="0"/>
      <w:lvlJc w:val="left"/>
      <w:pPr>
        <w:ind w:left="2019" w:hanging="259"/>
      </w:pPr>
      <w:rPr>
        <w:rFonts w:hAnsi="Arial Unicode MS"/>
        <w:caps w:val="0"/>
        <w:smallCaps w:val="0"/>
        <w:strike w:val="0"/>
        <w:dstrike w:val="0"/>
        <w:color w:val="000000"/>
        <w:spacing w:val="0"/>
        <w:w w:val="100"/>
        <w:kern w:val="0"/>
        <w:position w:val="0"/>
        <w:sz w:val="10"/>
        <w:szCs w:val="10"/>
        <w:highlight w:val="none"/>
        <w:vertAlign w:val="baseline"/>
      </w:rPr>
    </w:lvl>
  </w:abstractNum>
  <w:abstractNum w:abstractNumId="7">
    <w:nsid w:val="6572127C"/>
    <w:multiLevelType w:val="hybridMultilevel"/>
    <w:tmpl w:val="91C84006"/>
    <w:lvl w:ilvl="0" w:tplc="A9FEFD22">
      <w:start w:val="1"/>
      <w:numFmt w:val="bullet"/>
      <w:lvlText w:val="•"/>
      <w:lvlJc w:val="left"/>
      <w:pPr>
        <w:tabs>
          <w:tab w:val="num" w:pos="720"/>
        </w:tabs>
        <w:ind w:left="720" w:hanging="360"/>
      </w:pPr>
      <w:rPr>
        <w:rFonts w:ascii="Times New Roman" w:hAnsi="Times New Roman" w:hint="default"/>
      </w:rPr>
    </w:lvl>
    <w:lvl w:ilvl="1" w:tplc="87DEB6AE" w:tentative="1">
      <w:start w:val="1"/>
      <w:numFmt w:val="bullet"/>
      <w:lvlText w:val="•"/>
      <w:lvlJc w:val="left"/>
      <w:pPr>
        <w:tabs>
          <w:tab w:val="num" w:pos="1440"/>
        </w:tabs>
        <w:ind w:left="1440" w:hanging="360"/>
      </w:pPr>
      <w:rPr>
        <w:rFonts w:ascii="Times New Roman" w:hAnsi="Times New Roman" w:hint="default"/>
      </w:rPr>
    </w:lvl>
    <w:lvl w:ilvl="2" w:tplc="CE4E26DC" w:tentative="1">
      <w:start w:val="1"/>
      <w:numFmt w:val="bullet"/>
      <w:lvlText w:val="•"/>
      <w:lvlJc w:val="left"/>
      <w:pPr>
        <w:tabs>
          <w:tab w:val="num" w:pos="2160"/>
        </w:tabs>
        <w:ind w:left="2160" w:hanging="360"/>
      </w:pPr>
      <w:rPr>
        <w:rFonts w:ascii="Times New Roman" w:hAnsi="Times New Roman" w:hint="default"/>
      </w:rPr>
    </w:lvl>
    <w:lvl w:ilvl="3" w:tplc="4C62D202" w:tentative="1">
      <w:start w:val="1"/>
      <w:numFmt w:val="bullet"/>
      <w:lvlText w:val="•"/>
      <w:lvlJc w:val="left"/>
      <w:pPr>
        <w:tabs>
          <w:tab w:val="num" w:pos="2880"/>
        </w:tabs>
        <w:ind w:left="2880" w:hanging="360"/>
      </w:pPr>
      <w:rPr>
        <w:rFonts w:ascii="Times New Roman" w:hAnsi="Times New Roman" w:hint="default"/>
      </w:rPr>
    </w:lvl>
    <w:lvl w:ilvl="4" w:tplc="4712F562" w:tentative="1">
      <w:start w:val="1"/>
      <w:numFmt w:val="bullet"/>
      <w:lvlText w:val="•"/>
      <w:lvlJc w:val="left"/>
      <w:pPr>
        <w:tabs>
          <w:tab w:val="num" w:pos="3600"/>
        </w:tabs>
        <w:ind w:left="3600" w:hanging="360"/>
      </w:pPr>
      <w:rPr>
        <w:rFonts w:ascii="Times New Roman" w:hAnsi="Times New Roman" w:hint="default"/>
      </w:rPr>
    </w:lvl>
    <w:lvl w:ilvl="5" w:tplc="623AC11C" w:tentative="1">
      <w:start w:val="1"/>
      <w:numFmt w:val="bullet"/>
      <w:lvlText w:val="•"/>
      <w:lvlJc w:val="left"/>
      <w:pPr>
        <w:tabs>
          <w:tab w:val="num" w:pos="4320"/>
        </w:tabs>
        <w:ind w:left="4320" w:hanging="360"/>
      </w:pPr>
      <w:rPr>
        <w:rFonts w:ascii="Times New Roman" w:hAnsi="Times New Roman" w:hint="default"/>
      </w:rPr>
    </w:lvl>
    <w:lvl w:ilvl="6" w:tplc="EBE0AD6C" w:tentative="1">
      <w:start w:val="1"/>
      <w:numFmt w:val="bullet"/>
      <w:lvlText w:val="•"/>
      <w:lvlJc w:val="left"/>
      <w:pPr>
        <w:tabs>
          <w:tab w:val="num" w:pos="5040"/>
        </w:tabs>
        <w:ind w:left="5040" w:hanging="360"/>
      </w:pPr>
      <w:rPr>
        <w:rFonts w:ascii="Times New Roman" w:hAnsi="Times New Roman" w:hint="default"/>
      </w:rPr>
    </w:lvl>
    <w:lvl w:ilvl="7" w:tplc="7478A494" w:tentative="1">
      <w:start w:val="1"/>
      <w:numFmt w:val="bullet"/>
      <w:lvlText w:val="•"/>
      <w:lvlJc w:val="left"/>
      <w:pPr>
        <w:tabs>
          <w:tab w:val="num" w:pos="5760"/>
        </w:tabs>
        <w:ind w:left="5760" w:hanging="360"/>
      </w:pPr>
      <w:rPr>
        <w:rFonts w:ascii="Times New Roman" w:hAnsi="Times New Roman" w:hint="default"/>
      </w:rPr>
    </w:lvl>
    <w:lvl w:ilvl="8" w:tplc="2B04B864" w:tentative="1">
      <w:start w:val="1"/>
      <w:numFmt w:val="bullet"/>
      <w:lvlText w:val="•"/>
      <w:lvlJc w:val="left"/>
      <w:pPr>
        <w:tabs>
          <w:tab w:val="num" w:pos="6480"/>
        </w:tabs>
        <w:ind w:left="6480" w:hanging="360"/>
      </w:pPr>
      <w:rPr>
        <w:rFonts w:ascii="Times New Roman" w:hAnsi="Times New Roman" w:hint="default"/>
      </w:rPr>
    </w:lvl>
  </w:abstractNum>
  <w:abstractNum w:abstractNumId="8">
    <w:nsid w:val="682F2292"/>
    <w:multiLevelType w:val="hybridMultilevel"/>
    <w:tmpl w:val="D586FFC0"/>
    <w:lvl w:ilvl="0" w:tplc="1270A6B4">
      <w:start w:val="1"/>
      <w:numFmt w:val="bullet"/>
      <w:lvlText w:val="•"/>
      <w:lvlJc w:val="left"/>
      <w:pPr>
        <w:ind w:left="164" w:hanging="164"/>
      </w:pPr>
      <w:rPr>
        <w:rFonts w:hAnsi="Arial Unicode MS"/>
        <w:caps w:val="0"/>
        <w:smallCaps w:val="0"/>
        <w:strike w:val="0"/>
        <w:dstrike w:val="0"/>
        <w:color w:val="000000"/>
        <w:spacing w:val="0"/>
        <w:w w:val="100"/>
        <w:kern w:val="0"/>
        <w:position w:val="-2"/>
        <w:highlight w:val="none"/>
        <w:vertAlign w:val="baseline"/>
      </w:rPr>
    </w:lvl>
    <w:lvl w:ilvl="1" w:tplc="E43EC508">
      <w:start w:val="1"/>
      <w:numFmt w:val="bullet"/>
      <w:lvlText w:val="•"/>
      <w:lvlJc w:val="left"/>
      <w:pPr>
        <w:ind w:left="344" w:hanging="164"/>
      </w:pPr>
      <w:rPr>
        <w:rFonts w:hAnsi="Arial Unicode MS"/>
        <w:caps w:val="0"/>
        <w:smallCaps w:val="0"/>
        <w:strike w:val="0"/>
        <w:dstrike w:val="0"/>
        <w:color w:val="000000"/>
        <w:spacing w:val="0"/>
        <w:w w:val="100"/>
        <w:kern w:val="0"/>
        <w:position w:val="-2"/>
        <w:highlight w:val="none"/>
        <w:vertAlign w:val="baseline"/>
      </w:rPr>
    </w:lvl>
    <w:lvl w:ilvl="2" w:tplc="66D805DA">
      <w:start w:val="1"/>
      <w:numFmt w:val="bullet"/>
      <w:lvlText w:val="•"/>
      <w:lvlJc w:val="left"/>
      <w:pPr>
        <w:ind w:left="600" w:hanging="200"/>
      </w:pPr>
      <w:rPr>
        <w:rFonts w:hAnsi="Arial Unicode MS"/>
        <w:caps w:val="0"/>
        <w:smallCaps w:val="0"/>
        <w:strike w:val="0"/>
        <w:dstrike w:val="0"/>
        <w:color w:val="000000"/>
        <w:spacing w:val="0"/>
        <w:w w:val="100"/>
        <w:kern w:val="0"/>
        <w:position w:val="0"/>
        <w:highlight w:val="none"/>
        <w:vertAlign w:val="baseline"/>
      </w:rPr>
    </w:lvl>
    <w:lvl w:ilvl="3" w:tplc="EECC989A">
      <w:start w:val="1"/>
      <w:numFmt w:val="bullet"/>
      <w:lvlText w:val="•"/>
      <w:lvlJc w:val="left"/>
      <w:pPr>
        <w:ind w:left="800" w:hanging="200"/>
      </w:pPr>
      <w:rPr>
        <w:rFonts w:hAnsi="Arial Unicode MS"/>
        <w:caps w:val="0"/>
        <w:smallCaps w:val="0"/>
        <w:strike w:val="0"/>
        <w:dstrike w:val="0"/>
        <w:color w:val="000000"/>
        <w:spacing w:val="0"/>
        <w:w w:val="100"/>
        <w:kern w:val="0"/>
        <w:position w:val="0"/>
        <w:highlight w:val="none"/>
        <w:vertAlign w:val="baseline"/>
      </w:rPr>
    </w:lvl>
    <w:lvl w:ilvl="4" w:tplc="F2F2B274">
      <w:start w:val="1"/>
      <w:numFmt w:val="bullet"/>
      <w:lvlText w:val="•"/>
      <w:lvlJc w:val="left"/>
      <w:pPr>
        <w:ind w:left="1000" w:hanging="200"/>
      </w:pPr>
      <w:rPr>
        <w:rFonts w:hAnsi="Arial Unicode MS"/>
        <w:caps w:val="0"/>
        <w:smallCaps w:val="0"/>
        <w:strike w:val="0"/>
        <w:dstrike w:val="0"/>
        <w:color w:val="000000"/>
        <w:spacing w:val="0"/>
        <w:w w:val="100"/>
        <w:kern w:val="0"/>
        <w:position w:val="0"/>
        <w:highlight w:val="none"/>
        <w:vertAlign w:val="baseline"/>
      </w:rPr>
    </w:lvl>
    <w:lvl w:ilvl="5" w:tplc="7B028F40">
      <w:start w:val="1"/>
      <w:numFmt w:val="bullet"/>
      <w:lvlText w:val="•"/>
      <w:lvlJc w:val="left"/>
      <w:pPr>
        <w:ind w:left="1200" w:hanging="200"/>
      </w:pPr>
      <w:rPr>
        <w:rFonts w:hAnsi="Arial Unicode MS"/>
        <w:caps w:val="0"/>
        <w:smallCaps w:val="0"/>
        <w:strike w:val="0"/>
        <w:dstrike w:val="0"/>
        <w:color w:val="000000"/>
        <w:spacing w:val="0"/>
        <w:w w:val="100"/>
        <w:kern w:val="0"/>
        <w:position w:val="0"/>
        <w:highlight w:val="none"/>
        <w:vertAlign w:val="baseline"/>
      </w:rPr>
    </w:lvl>
    <w:lvl w:ilvl="6" w:tplc="2E000498">
      <w:start w:val="1"/>
      <w:numFmt w:val="bullet"/>
      <w:lvlText w:val="•"/>
      <w:lvlJc w:val="left"/>
      <w:pPr>
        <w:ind w:left="1400" w:hanging="200"/>
      </w:pPr>
      <w:rPr>
        <w:rFonts w:hAnsi="Arial Unicode MS"/>
        <w:caps w:val="0"/>
        <w:smallCaps w:val="0"/>
        <w:strike w:val="0"/>
        <w:dstrike w:val="0"/>
        <w:color w:val="000000"/>
        <w:spacing w:val="0"/>
        <w:w w:val="100"/>
        <w:kern w:val="0"/>
        <w:position w:val="0"/>
        <w:highlight w:val="none"/>
        <w:vertAlign w:val="baseline"/>
      </w:rPr>
    </w:lvl>
    <w:lvl w:ilvl="7" w:tplc="9530E37E">
      <w:start w:val="1"/>
      <w:numFmt w:val="bullet"/>
      <w:lvlText w:val="•"/>
      <w:lvlJc w:val="left"/>
      <w:pPr>
        <w:ind w:left="1600" w:hanging="200"/>
      </w:pPr>
      <w:rPr>
        <w:rFonts w:hAnsi="Arial Unicode MS"/>
        <w:caps w:val="0"/>
        <w:smallCaps w:val="0"/>
        <w:strike w:val="0"/>
        <w:dstrike w:val="0"/>
        <w:color w:val="000000"/>
        <w:spacing w:val="0"/>
        <w:w w:val="100"/>
        <w:kern w:val="0"/>
        <w:position w:val="0"/>
        <w:highlight w:val="none"/>
        <w:vertAlign w:val="baseline"/>
      </w:rPr>
    </w:lvl>
    <w:lvl w:ilvl="8" w:tplc="DD4C316C">
      <w:start w:val="1"/>
      <w:numFmt w:val="bullet"/>
      <w:lvlText w:val="•"/>
      <w:lvlJc w:val="left"/>
      <w:pPr>
        <w:ind w:left="1800" w:hanging="200"/>
      </w:pPr>
      <w:rPr>
        <w:rFonts w:hAnsi="Arial Unicode MS"/>
        <w:caps w:val="0"/>
        <w:smallCaps w:val="0"/>
        <w:strike w:val="0"/>
        <w:dstrike w:val="0"/>
        <w:color w:val="000000"/>
        <w:spacing w:val="0"/>
        <w:w w:val="100"/>
        <w:kern w:val="0"/>
        <w:position w:val="0"/>
        <w:highlight w:val="none"/>
        <w:vertAlign w:val="baseline"/>
      </w:rPr>
    </w:lvl>
  </w:abstractNum>
  <w:abstractNum w:abstractNumId="9">
    <w:nsid w:val="6C8747BD"/>
    <w:multiLevelType w:val="hybridMultilevel"/>
    <w:tmpl w:val="9EB638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75A16949"/>
    <w:multiLevelType w:val="multilevel"/>
    <w:tmpl w:val="BAD27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C994104"/>
    <w:multiLevelType w:val="hybridMultilevel"/>
    <w:tmpl w:val="D6C6FB4E"/>
    <w:lvl w:ilvl="0" w:tplc="E0F6CD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6"/>
  </w:num>
  <w:num w:numId="4">
    <w:abstractNumId w:val="2"/>
  </w:num>
  <w:num w:numId="5">
    <w:abstractNumId w:val="10"/>
  </w:num>
  <w:num w:numId="6">
    <w:abstractNumId w:val="1"/>
  </w:num>
  <w:num w:numId="7">
    <w:abstractNumId w:val="0"/>
  </w:num>
  <w:num w:numId="8">
    <w:abstractNumId w:val="3"/>
  </w:num>
  <w:num w:numId="9">
    <w:abstractNumId w:val="7"/>
  </w:num>
  <w:num w:numId="10">
    <w:abstractNumId w:val="11"/>
  </w:num>
  <w:num w:numId="11">
    <w:abstractNumId w:val="9"/>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
  <w:rsids>
    <w:rsidRoot w:val="00A46C62"/>
    <w:rsid w:val="00023DB6"/>
    <w:rsid w:val="000309A6"/>
    <w:rsid w:val="0004722C"/>
    <w:rsid w:val="000618C6"/>
    <w:rsid w:val="0006605C"/>
    <w:rsid w:val="000916EE"/>
    <w:rsid w:val="00095B44"/>
    <w:rsid w:val="000D77E2"/>
    <w:rsid w:val="000E2F59"/>
    <w:rsid w:val="000E33C9"/>
    <w:rsid w:val="000F5D92"/>
    <w:rsid w:val="00125709"/>
    <w:rsid w:val="0013667D"/>
    <w:rsid w:val="0018077A"/>
    <w:rsid w:val="00196046"/>
    <w:rsid w:val="001B0CE7"/>
    <w:rsid w:val="001E7AD3"/>
    <w:rsid w:val="00201D17"/>
    <w:rsid w:val="002552FE"/>
    <w:rsid w:val="00267390"/>
    <w:rsid w:val="00287272"/>
    <w:rsid w:val="00294D72"/>
    <w:rsid w:val="0029605E"/>
    <w:rsid w:val="002C4C42"/>
    <w:rsid w:val="00333985"/>
    <w:rsid w:val="003369CD"/>
    <w:rsid w:val="0035087A"/>
    <w:rsid w:val="00361118"/>
    <w:rsid w:val="00365788"/>
    <w:rsid w:val="00365B1C"/>
    <w:rsid w:val="003852CC"/>
    <w:rsid w:val="0039156E"/>
    <w:rsid w:val="0039510D"/>
    <w:rsid w:val="003B4BA1"/>
    <w:rsid w:val="003E2319"/>
    <w:rsid w:val="003E32FD"/>
    <w:rsid w:val="00407971"/>
    <w:rsid w:val="004177DD"/>
    <w:rsid w:val="00423D95"/>
    <w:rsid w:val="00441990"/>
    <w:rsid w:val="00442EB1"/>
    <w:rsid w:val="00447C70"/>
    <w:rsid w:val="004A1A07"/>
    <w:rsid w:val="004A62E5"/>
    <w:rsid w:val="004B2089"/>
    <w:rsid w:val="004C5DC1"/>
    <w:rsid w:val="004D6842"/>
    <w:rsid w:val="00517574"/>
    <w:rsid w:val="00533203"/>
    <w:rsid w:val="005802B0"/>
    <w:rsid w:val="005B740D"/>
    <w:rsid w:val="005D05A6"/>
    <w:rsid w:val="005D1A02"/>
    <w:rsid w:val="005D3FEF"/>
    <w:rsid w:val="005F0F5F"/>
    <w:rsid w:val="005F6A93"/>
    <w:rsid w:val="0063115F"/>
    <w:rsid w:val="00656C80"/>
    <w:rsid w:val="00661B67"/>
    <w:rsid w:val="006903BE"/>
    <w:rsid w:val="006A193C"/>
    <w:rsid w:val="007139B9"/>
    <w:rsid w:val="00720955"/>
    <w:rsid w:val="0075126F"/>
    <w:rsid w:val="007911A2"/>
    <w:rsid w:val="007B59FB"/>
    <w:rsid w:val="00804713"/>
    <w:rsid w:val="00805483"/>
    <w:rsid w:val="008401D8"/>
    <w:rsid w:val="00873CAE"/>
    <w:rsid w:val="008827ED"/>
    <w:rsid w:val="008B0FBA"/>
    <w:rsid w:val="008B6E13"/>
    <w:rsid w:val="008C2839"/>
    <w:rsid w:val="008C38FC"/>
    <w:rsid w:val="008C4254"/>
    <w:rsid w:val="008E275C"/>
    <w:rsid w:val="008F3B66"/>
    <w:rsid w:val="008F4A5E"/>
    <w:rsid w:val="00910BD8"/>
    <w:rsid w:val="009170BE"/>
    <w:rsid w:val="009302DF"/>
    <w:rsid w:val="009626D3"/>
    <w:rsid w:val="009A109D"/>
    <w:rsid w:val="00A10D1A"/>
    <w:rsid w:val="00A310A3"/>
    <w:rsid w:val="00A46C62"/>
    <w:rsid w:val="00A77575"/>
    <w:rsid w:val="00A862FF"/>
    <w:rsid w:val="00AA3B0F"/>
    <w:rsid w:val="00AB7894"/>
    <w:rsid w:val="00AE4D52"/>
    <w:rsid w:val="00B14D0D"/>
    <w:rsid w:val="00B3102B"/>
    <w:rsid w:val="00B350DF"/>
    <w:rsid w:val="00B53CFD"/>
    <w:rsid w:val="00B64CF4"/>
    <w:rsid w:val="00B96181"/>
    <w:rsid w:val="00BC35B4"/>
    <w:rsid w:val="00BF584D"/>
    <w:rsid w:val="00CA3502"/>
    <w:rsid w:val="00CF1828"/>
    <w:rsid w:val="00CF59C5"/>
    <w:rsid w:val="00D01671"/>
    <w:rsid w:val="00D43D95"/>
    <w:rsid w:val="00D50708"/>
    <w:rsid w:val="00D64ED8"/>
    <w:rsid w:val="00D74551"/>
    <w:rsid w:val="00D74D64"/>
    <w:rsid w:val="00DC1F43"/>
    <w:rsid w:val="00DC314E"/>
    <w:rsid w:val="00E14D0D"/>
    <w:rsid w:val="00E72C68"/>
    <w:rsid w:val="00EB524F"/>
    <w:rsid w:val="00ED2C0F"/>
    <w:rsid w:val="00EE6466"/>
    <w:rsid w:val="00EE73FE"/>
    <w:rsid w:val="00EF1B3F"/>
    <w:rsid w:val="00F119AA"/>
    <w:rsid w:val="00F21DBC"/>
    <w:rsid w:val="00F228B0"/>
    <w:rsid w:val="00FA2C0C"/>
    <w:rsid w:val="00FA74D7"/>
    <w:rsid w:val="00FC5728"/>
    <w:rsid w:val="00FC69DC"/>
    <w:rsid w:val="00FE5361"/>
    <w:rsid w:val="00FF3CE3"/>
    <w:rsid w:val="00FF5A6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95B44"/>
    <w:pPr>
      <w:pBdr>
        <w:top w:val="nil"/>
        <w:left w:val="nil"/>
        <w:bottom w:val="nil"/>
        <w:right w:val="nil"/>
        <w:between w:val="nil"/>
        <w:bar w:val="nil"/>
      </w:pBdr>
    </w:pPr>
    <w:rPr>
      <w:sz w:val="24"/>
      <w:szCs w:val="24"/>
      <w:bdr w:val="nil"/>
      <w:lang w:eastAsia="en-US"/>
    </w:rPr>
  </w:style>
  <w:style w:type="paragraph" w:styleId="Heading1">
    <w:name w:val="heading 1"/>
    <w:basedOn w:val="Normal"/>
    <w:next w:val="Normal"/>
    <w:link w:val="Heading1Char"/>
    <w:autoRedefine/>
    <w:uiPriority w:val="9"/>
    <w:qFormat/>
    <w:rsid w:val="0013667D"/>
    <w:pPr>
      <w:keepNext/>
      <w:keepLines/>
      <w:spacing w:before="240"/>
      <w:outlineLvl w:val="0"/>
    </w:pPr>
    <w:rPr>
      <w:rFonts w:ascii="Verdana" w:eastAsia="Times New Roman" w:hAnsi="Verdana"/>
      <w:color w:val="2F598B"/>
      <w:sz w:val="32"/>
      <w:szCs w:val="32"/>
    </w:rPr>
  </w:style>
  <w:style w:type="paragraph" w:styleId="Heading2">
    <w:name w:val="heading 2"/>
    <w:basedOn w:val="Normal"/>
    <w:next w:val="Normal"/>
    <w:link w:val="Heading2Char"/>
    <w:autoRedefine/>
    <w:uiPriority w:val="9"/>
    <w:unhideWhenUsed/>
    <w:qFormat/>
    <w:rsid w:val="00365B1C"/>
    <w:pPr>
      <w:keepNext/>
      <w:keepLines/>
      <w:spacing w:before="160" w:after="120"/>
      <w:jc w:val="center"/>
      <w:outlineLvl w:val="1"/>
    </w:pPr>
    <w:rPr>
      <w:rFonts w:ascii="Verdana" w:eastAsia="Times New Roman" w:hAnsi="Verdana"/>
      <w:b/>
      <w:smallCaps/>
      <w:noProof/>
      <w:color w:val="2F598B"/>
      <w:sz w:val="26"/>
      <w:szCs w:val="26"/>
    </w:rPr>
  </w:style>
  <w:style w:type="paragraph" w:styleId="Heading3">
    <w:name w:val="heading 3"/>
    <w:basedOn w:val="Normal"/>
    <w:next w:val="Normal"/>
    <w:link w:val="Heading3Char"/>
    <w:autoRedefine/>
    <w:uiPriority w:val="9"/>
    <w:unhideWhenUsed/>
    <w:qFormat/>
    <w:rsid w:val="009626D3"/>
    <w:pPr>
      <w:keepNext/>
      <w:keepLines/>
      <w:spacing w:before="40"/>
      <w:jc w:val="center"/>
      <w:outlineLvl w:val="2"/>
    </w:pPr>
    <w:rPr>
      <w:rFonts w:ascii="Verdana" w:eastAsia="Times New Roman" w:hAnsi="Verdana"/>
      <w:color w:val="1F4E69"/>
    </w:rPr>
  </w:style>
  <w:style w:type="paragraph" w:styleId="Heading4">
    <w:name w:val="heading 4"/>
    <w:basedOn w:val="Normal"/>
    <w:next w:val="Normal"/>
    <w:link w:val="Heading4Char"/>
    <w:uiPriority w:val="9"/>
    <w:semiHidden/>
    <w:unhideWhenUsed/>
    <w:qFormat/>
    <w:rsid w:val="0013667D"/>
    <w:pPr>
      <w:keepNext/>
      <w:keepLines/>
      <w:spacing w:before="200"/>
      <w:outlineLvl w:val="3"/>
    </w:pPr>
    <w:rPr>
      <w:rFonts w:asciiTheme="majorHAnsi" w:eastAsiaTheme="majorEastAsia" w:hAnsiTheme="majorHAnsi" w:cstheme="majorBidi"/>
      <w:b/>
      <w:bCs/>
      <w:i/>
      <w:iCs/>
      <w:color w:val="2F598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5B44"/>
    <w:rPr>
      <w:u w:val="single"/>
    </w:rPr>
  </w:style>
  <w:style w:type="paragraph" w:customStyle="1" w:styleId="HeaderFooter">
    <w:name w:val="Header &amp; Footer"/>
    <w:rsid w:val="00095B44"/>
    <w:pPr>
      <w:pBdr>
        <w:top w:val="nil"/>
        <w:left w:val="nil"/>
        <w:bottom w:val="nil"/>
        <w:right w:val="nil"/>
        <w:between w:val="nil"/>
        <w:bar w:val="nil"/>
      </w:pBdr>
      <w:tabs>
        <w:tab w:val="right" w:pos="9020"/>
      </w:tabs>
    </w:pPr>
    <w:rPr>
      <w:rFonts w:ascii="Verdana" w:hAnsi="Verdana" w:cs="Arial Unicode MS"/>
      <w:color w:val="000000"/>
      <w:bdr w:val="nil"/>
      <w:lang w:val="en-US" w:eastAsia="en-US"/>
    </w:rPr>
  </w:style>
  <w:style w:type="paragraph" w:styleId="Title">
    <w:name w:val="Title"/>
    <w:next w:val="Body"/>
    <w:rsid w:val="00095B44"/>
    <w:pPr>
      <w:keepNext/>
      <w:pBdr>
        <w:top w:val="nil"/>
        <w:left w:val="nil"/>
        <w:bottom w:val="nil"/>
        <w:right w:val="nil"/>
        <w:between w:val="nil"/>
        <w:bar w:val="nil"/>
      </w:pBdr>
      <w:jc w:val="center"/>
    </w:pPr>
    <w:rPr>
      <w:rFonts w:ascii="Verdana" w:eastAsia="Verdana" w:hAnsi="Verdana" w:cs="Verdana"/>
      <w:b/>
      <w:bCs/>
      <w:color w:val="000000"/>
      <w:sz w:val="52"/>
      <w:szCs w:val="52"/>
      <w:bdr w:val="nil"/>
      <w:lang w:val="en-US" w:eastAsia="en-US"/>
    </w:rPr>
  </w:style>
  <w:style w:type="paragraph" w:customStyle="1" w:styleId="Body">
    <w:name w:val="Body"/>
    <w:rsid w:val="00095B44"/>
    <w:pPr>
      <w:pBdr>
        <w:top w:val="nil"/>
        <w:left w:val="nil"/>
        <w:bottom w:val="nil"/>
        <w:right w:val="nil"/>
        <w:between w:val="nil"/>
        <w:bar w:val="nil"/>
      </w:pBdr>
      <w:spacing w:before="200" w:line="288" w:lineRule="auto"/>
    </w:pPr>
    <w:rPr>
      <w:rFonts w:ascii="Verdana" w:eastAsia="Verdana" w:hAnsi="Verdana" w:cs="Verdana"/>
      <w:color w:val="000000"/>
      <w:sz w:val="24"/>
      <w:szCs w:val="24"/>
      <w:bdr w:val="nil"/>
      <w:lang w:val="en-US" w:eastAsia="en-US"/>
    </w:rPr>
  </w:style>
  <w:style w:type="character" w:styleId="Emphasis">
    <w:name w:val="Emphasis"/>
    <w:rsid w:val="00095B44"/>
    <w:rPr>
      <w:b/>
      <w:bCs/>
      <w:lang w:val="en-US"/>
    </w:rPr>
  </w:style>
  <w:style w:type="paragraph" w:styleId="Subtitle">
    <w:name w:val="Subtitle"/>
    <w:next w:val="Body"/>
    <w:rsid w:val="00095B44"/>
    <w:pPr>
      <w:pBdr>
        <w:top w:val="nil"/>
        <w:left w:val="nil"/>
        <w:bottom w:val="nil"/>
        <w:right w:val="nil"/>
        <w:between w:val="nil"/>
        <w:bar w:val="nil"/>
      </w:pBdr>
      <w:jc w:val="center"/>
    </w:pPr>
    <w:rPr>
      <w:rFonts w:ascii="Verdana" w:hAnsi="Verdana" w:cs="Arial Unicode MS"/>
      <w:b/>
      <w:bCs/>
      <w:smallCaps/>
      <w:color w:val="0085BD"/>
      <w:sz w:val="30"/>
      <w:szCs w:val="30"/>
      <w:bdr w:val="nil"/>
      <w:lang w:val="en-US" w:eastAsia="en-US"/>
    </w:rPr>
  </w:style>
  <w:style w:type="character" w:customStyle="1" w:styleId="Red">
    <w:name w:val="Red"/>
    <w:rsid w:val="00095B44"/>
    <w:rPr>
      <w:color w:val="C82505"/>
      <w:lang w:val="en-US"/>
    </w:rPr>
  </w:style>
  <w:style w:type="paragraph" w:styleId="Caption">
    <w:name w:val="caption"/>
    <w:rsid w:val="00095B44"/>
    <w:pPr>
      <w:pBdr>
        <w:top w:val="nil"/>
        <w:left w:val="nil"/>
        <w:bottom w:val="nil"/>
        <w:right w:val="nil"/>
        <w:between w:val="nil"/>
        <w:bar w:val="nil"/>
      </w:pBdr>
      <w:tabs>
        <w:tab w:val="left" w:pos="1150"/>
      </w:tabs>
    </w:pPr>
    <w:rPr>
      <w:rFonts w:ascii="Helvetica" w:hAnsi="Helvetica" w:cs="Arial Unicode MS"/>
      <w:b/>
      <w:bCs/>
      <w:caps/>
      <w:color w:val="000000"/>
      <w:bdr w:val="nil"/>
      <w:lang w:val="en-US" w:eastAsia="en-US"/>
    </w:rPr>
  </w:style>
  <w:style w:type="character" w:customStyle="1" w:styleId="Link">
    <w:name w:val="Link"/>
    <w:rsid w:val="00095B44"/>
    <w:rPr>
      <w:u w:val="single"/>
    </w:rPr>
  </w:style>
  <w:style w:type="character" w:customStyle="1" w:styleId="Hyperlink0">
    <w:name w:val="Hyperlink.0"/>
    <w:basedOn w:val="Link"/>
    <w:rsid w:val="00095B44"/>
    <w:rPr>
      <w:rFonts w:ascii="Verdana" w:eastAsia="Verdana" w:hAnsi="Verdana" w:cs="Verdana"/>
      <w:sz w:val="24"/>
      <w:szCs w:val="24"/>
      <w:u w:val="single"/>
    </w:rPr>
  </w:style>
  <w:style w:type="character" w:customStyle="1" w:styleId="Heading2Char">
    <w:name w:val="Heading 2 Char"/>
    <w:basedOn w:val="DefaultParagraphFont"/>
    <w:link w:val="Heading2"/>
    <w:uiPriority w:val="9"/>
    <w:rsid w:val="00365B1C"/>
    <w:rPr>
      <w:rFonts w:ascii="Verdana" w:eastAsia="Times New Roman" w:hAnsi="Verdana"/>
      <w:b/>
      <w:smallCaps/>
      <w:noProof/>
      <w:color w:val="2F598B"/>
      <w:sz w:val="26"/>
      <w:szCs w:val="26"/>
      <w:bdr w:val="nil"/>
      <w:lang w:eastAsia="en-US"/>
    </w:rPr>
  </w:style>
  <w:style w:type="paragraph" w:styleId="ListParagraph">
    <w:name w:val="List Paragraph"/>
    <w:basedOn w:val="Normal"/>
    <w:uiPriority w:val="34"/>
    <w:qFormat/>
    <w:rsid w:val="00873CAE"/>
    <w:pPr>
      <w:ind w:left="720"/>
      <w:contextualSpacing/>
    </w:pPr>
  </w:style>
  <w:style w:type="paragraph" w:styleId="NoSpacing">
    <w:name w:val="No Spacing"/>
    <w:aliases w:val="Body2"/>
    <w:next w:val="Body"/>
    <w:autoRedefine/>
    <w:uiPriority w:val="1"/>
    <w:qFormat/>
    <w:rsid w:val="0013667D"/>
    <w:pPr>
      <w:pBdr>
        <w:top w:val="nil"/>
        <w:left w:val="nil"/>
        <w:bottom w:val="nil"/>
        <w:right w:val="nil"/>
        <w:between w:val="nil"/>
        <w:bar w:val="nil"/>
      </w:pBdr>
    </w:pPr>
    <w:rPr>
      <w:rFonts w:ascii="Verdana" w:hAnsi="Verdana"/>
      <w:sz w:val="24"/>
      <w:szCs w:val="23"/>
    </w:rPr>
  </w:style>
  <w:style w:type="paragraph" w:styleId="NormalWeb">
    <w:name w:val="Normal (Web)"/>
    <w:basedOn w:val="Normal"/>
    <w:uiPriority w:val="99"/>
    <w:semiHidden/>
    <w:unhideWhenUsed/>
    <w:rsid w:val="00FC572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bdr w:val="none" w:sz="0" w:space="0" w:color="auto"/>
      <w:lang w:val="en-US"/>
    </w:rPr>
  </w:style>
  <w:style w:type="paragraph" w:styleId="FootnoteText">
    <w:name w:val="footnote text"/>
    <w:basedOn w:val="Normal"/>
    <w:link w:val="FootnoteTextChar"/>
    <w:uiPriority w:val="99"/>
    <w:unhideWhenUsed/>
    <w:rsid w:val="00DC1F43"/>
  </w:style>
  <w:style w:type="character" w:customStyle="1" w:styleId="FootnoteTextChar">
    <w:name w:val="Footnote Text Char"/>
    <w:basedOn w:val="DefaultParagraphFont"/>
    <w:link w:val="FootnoteText"/>
    <w:uiPriority w:val="99"/>
    <w:rsid w:val="00DC1F43"/>
    <w:rPr>
      <w:sz w:val="24"/>
      <w:szCs w:val="24"/>
      <w:lang w:val="en-GB"/>
    </w:rPr>
  </w:style>
  <w:style w:type="character" w:styleId="FootnoteReference">
    <w:name w:val="footnote reference"/>
    <w:basedOn w:val="DefaultParagraphFont"/>
    <w:uiPriority w:val="99"/>
    <w:unhideWhenUsed/>
    <w:rsid w:val="00DC1F43"/>
    <w:rPr>
      <w:vertAlign w:val="superscript"/>
    </w:rPr>
  </w:style>
  <w:style w:type="paragraph" w:customStyle="1" w:styleId="Footnote">
    <w:name w:val="Footnote"/>
    <w:basedOn w:val="Normal"/>
    <w:autoRedefine/>
    <w:qFormat/>
    <w:rsid w:val="00EE73FE"/>
    <w:rPr>
      <w:rFonts w:ascii="Verdana" w:hAnsi="Verdana"/>
      <w:sz w:val="16"/>
      <w:szCs w:val="16"/>
    </w:rPr>
  </w:style>
  <w:style w:type="character" w:styleId="CommentReference">
    <w:name w:val="annotation reference"/>
    <w:basedOn w:val="DefaultParagraphFont"/>
    <w:uiPriority w:val="99"/>
    <w:semiHidden/>
    <w:unhideWhenUsed/>
    <w:rsid w:val="00CF1828"/>
    <w:rPr>
      <w:sz w:val="18"/>
      <w:szCs w:val="18"/>
    </w:rPr>
  </w:style>
  <w:style w:type="paragraph" w:styleId="CommentText">
    <w:name w:val="annotation text"/>
    <w:basedOn w:val="Normal"/>
    <w:link w:val="CommentTextChar"/>
    <w:uiPriority w:val="99"/>
    <w:semiHidden/>
    <w:unhideWhenUsed/>
    <w:rsid w:val="00CF1828"/>
  </w:style>
  <w:style w:type="character" w:customStyle="1" w:styleId="CommentTextChar">
    <w:name w:val="Comment Text Char"/>
    <w:basedOn w:val="DefaultParagraphFont"/>
    <w:link w:val="CommentText"/>
    <w:uiPriority w:val="99"/>
    <w:semiHidden/>
    <w:rsid w:val="00CF1828"/>
    <w:rPr>
      <w:sz w:val="24"/>
      <w:szCs w:val="24"/>
      <w:lang w:val="en-GB"/>
    </w:rPr>
  </w:style>
  <w:style w:type="paragraph" w:styleId="CommentSubject">
    <w:name w:val="annotation subject"/>
    <w:basedOn w:val="CommentText"/>
    <w:next w:val="CommentText"/>
    <w:link w:val="CommentSubjectChar"/>
    <w:uiPriority w:val="99"/>
    <w:semiHidden/>
    <w:unhideWhenUsed/>
    <w:rsid w:val="00CF1828"/>
    <w:rPr>
      <w:b/>
      <w:bCs/>
      <w:sz w:val="20"/>
      <w:szCs w:val="20"/>
    </w:rPr>
  </w:style>
  <w:style w:type="character" w:customStyle="1" w:styleId="CommentSubjectChar">
    <w:name w:val="Comment Subject Char"/>
    <w:basedOn w:val="CommentTextChar"/>
    <w:link w:val="CommentSubject"/>
    <w:uiPriority w:val="99"/>
    <w:semiHidden/>
    <w:rsid w:val="00CF1828"/>
    <w:rPr>
      <w:b/>
      <w:bCs/>
      <w:sz w:val="24"/>
      <w:szCs w:val="24"/>
      <w:lang w:val="en-GB"/>
    </w:rPr>
  </w:style>
  <w:style w:type="paragraph" w:styleId="BalloonText">
    <w:name w:val="Balloon Text"/>
    <w:basedOn w:val="Normal"/>
    <w:link w:val="BalloonTextChar"/>
    <w:uiPriority w:val="99"/>
    <w:semiHidden/>
    <w:unhideWhenUsed/>
    <w:rsid w:val="00CF1828"/>
    <w:rPr>
      <w:sz w:val="18"/>
      <w:szCs w:val="18"/>
    </w:rPr>
  </w:style>
  <w:style w:type="character" w:customStyle="1" w:styleId="BalloonTextChar">
    <w:name w:val="Balloon Text Char"/>
    <w:basedOn w:val="DefaultParagraphFont"/>
    <w:link w:val="BalloonText"/>
    <w:uiPriority w:val="99"/>
    <w:semiHidden/>
    <w:rsid w:val="00CF1828"/>
    <w:rPr>
      <w:sz w:val="18"/>
      <w:szCs w:val="18"/>
      <w:lang w:val="en-GB"/>
    </w:rPr>
  </w:style>
  <w:style w:type="character" w:customStyle="1" w:styleId="Heading1Char">
    <w:name w:val="Heading 1 Char"/>
    <w:basedOn w:val="DefaultParagraphFont"/>
    <w:link w:val="Heading1"/>
    <w:uiPriority w:val="9"/>
    <w:rsid w:val="0013667D"/>
    <w:rPr>
      <w:rFonts w:ascii="Verdana" w:eastAsia="Times New Roman" w:hAnsi="Verdana"/>
      <w:color w:val="2F598B"/>
      <w:sz w:val="32"/>
      <w:szCs w:val="32"/>
      <w:bdr w:val="nil"/>
      <w:lang w:eastAsia="en-US"/>
    </w:rPr>
  </w:style>
  <w:style w:type="character" w:customStyle="1" w:styleId="Heading3Char">
    <w:name w:val="Heading 3 Char"/>
    <w:basedOn w:val="DefaultParagraphFont"/>
    <w:link w:val="Heading3"/>
    <w:uiPriority w:val="9"/>
    <w:rsid w:val="009626D3"/>
    <w:rPr>
      <w:rFonts w:ascii="Verdana" w:eastAsia="Times New Roman" w:hAnsi="Verdana"/>
      <w:color w:val="1F4E69"/>
      <w:sz w:val="24"/>
      <w:szCs w:val="24"/>
      <w:bdr w:val="nil"/>
      <w:lang w:eastAsia="en-US"/>
    </w:rPr>
  </w:style>
  <w:style w:type="table" w:styleId="TableGrid">
    <w:name w:val="Table Grid"/>
    <w:basedOn w:val="TableNormal"/>
    <w:uiPriority w:val="39"/>
    <w:rsid w:val="00B14D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14D0D"/>
    <w:pPr>
      <w:autoSpaceDE w:val="0"/>
      <w:autoSpaceDN w:val="0"/>
      <w:adjustRightInd w:val="0"/>
    </w:pPr>
    <w:rPr>
      <w:rFonts w:ascii="Verdana" w:hAnsi="Verdana" w:cs="Verdana"/>
      <w:color w:val="000000"/>
      <w:sz w:val="24"/>
      <w:szCs w:val="24"/>
      <w:bdr w:val="nil"/>
      <w:lang w:eastAsia="en-US"/>
    </w:rPr>
  </w:style>
  <w:style w:type="paragraph" w:styleId="Header">
    <w:name w:val="header"/>
    <w:basedOn w:val="Normal"/>
    <w:link w:val="HeaderChar"/>
    <w:uiPriority w:val="99"/>
    <w:semiHidden/>
    <w:unhideWhenUsed/>
    <w:rsid w:val="004D6842"/>
    <w:pPr>
      <w:tabs>
        <w:tab w:val="center" w:pos="4513"/>
        <w:tab w:val="right" w:pos="9026"/>
      </w:tabs>
    </w:pPr>
  </w:style>
  <w:style w:type="character" w:customStyle="1" w:styleId="HeaderChar">
    <w:name w:val="Header Char"/>
    <w:basedOn w:val="DefaultParagraphFont"/>
    <w:link w:val="Header"/>
    <w:uiPriority w:val="99"/>
    <w:semiHidden/>
    <w:rsid w:val="004D6842"/>
    <w:rPr>
      <w:sz w:val="24"/>
      <w:szCs w:val="24"/>
      <w:lang w:val="en-GB"/>
    </w:rPr>
  </w:style>
  <w:style w:type="paragraph" w:styleId="Footer">
    <w:name w:val="footer"/>
    <w:basedOn w:val="Normal"/>
    <w:link w:val="FooterChar"/>
    <w:uiPriority w:val="99"/>
    <w:semiHidden/>
    <w:unhideWhenUsed/>
    <w:rsid w:val="004D6842"/>
    <w:pPr>
      <w:tabs>
        <w:tab w:val="center" w:pos="4513"/>
        <w:tab w:val="right" w:pos="9026"/>
      </w:tabs>
    </w:pPr>
  </w:style>
  <w:style w:type="character" w:customStyle="1" w:styleId="FooterChar">
    <w:name w:val="Footer Char"/>
    <w:basedOn w:val="DefaultParagraphFont"/>
    <w:link w:val="Footer"/>
    <w:uiPriority w:val="99"/>
    <w:semiHidden/>
    <w:rsid w:val="004D6842"/>
    <w:rPr>
      <w:sz w:val="24"/>
      <w:szCs w:val="24"/>
      <w:lang w:val="en-GB"/>
    </w:rPr>
  </w:style>
  <w:style w:type="paragraph" w:styleId="EndnoteText">
    <w:name w:val="endnote text"/>
    <w:basedOn w:val="Normal"/>
    <w:link w:val="EndnoteTextChar"/>
    <w:uiPriority w:val="99"/>
    <w:semiHidden/>
    <w:unhideWhenUsed/>
    <w:rsid w:val="002552FE"/>
    <w:rPr>
      <w:sz w:val="20"/>
      <w:szCs w:val="20"/>
    </w:rPr>
  </w:style>
  <w:style w:type="character" w:customStyle="1" w:styleId="EndnoteTextChar">
    <w:name w:val="Endnote Text Char"/>
    <w:basedOn w:val="DefaultParagraphFont"/>
    <w:link w:val="EndnoteText"/>
    <w:uiPriority w:val="99"/>
    <w:semiHidden/>
    <w:rsid w:val="002552FE"/>
    <w:rPr>
      <w:bdr w:val="nil"/>
      <w:lang w:eastAsia="en-US"/>
    </w:rPr>
  </w:style>
  <w:style w:type="character" w:styleId="EndnoteReference">
    <w:name w:val="endnote reference"/>
    <w:basedOn w:val="DefaultParagraphFont"/>
    <w:uiPriority w:val="99"/>
    <w:semiHidden/>
    <w:unhideWhenUsed/>
    <w:rsid w:val="002552FE"/>
    <w:rPr>
      <w:vertAlign w:val="superscript"/>
    </w:rPr>
  </w:style>
  <w:style w:type="paragraph" w:styleId="Revision">
    <w:name w:val="Revision"/>
    <w:hidden/>
    <w:uiPriority w:val="99"/>
    <w:semiHidden/>
    <w:rsid w:val="00D74D64"/>
    <w:rPr>
      <w:sz w:val="24"/>
      <w:szCs w:val="24"/>
      <w:bdr w:val="nil"/>
      <w:lang w:eastAsia="en-US"/>
    </w:rPr>
  </w:style>
  <w:style w:type="character" w:customStyle="1" w:styleId="Heading4Char">
    <w:name w:val="Heading 4 Char"/>
    <w:basedOn w:val="DefaultParagraphFont"/>
    <w:link w:val="Heading4"/>
    <w:uiPriority w:val="9"/>
    <w:semiHidden/>
    <w:rsid w:val="0013667D"/>
    <w:rPr>
      <w:rFonts w:asciiTheme="majorHAnsi" w:eastAsiaTheme="majorEastAsia" w:hAnsiTheme="majorHAnsi" w:cstheme="majorBidi"/>
      <w:b/>
      <w:bCs/>
      <w:i/>
      <w:iCs/>
      <w:color w:val="2F598B"/>
      <w:sz w:val="24"/>
      <w:szCs w:val="24"/>
      <w:bdr w:val="nil"/>
      <w:lang w:eastAsia="en-US"/>
    </w:rPr>
  </w:style>
  <w:style w:type="paragraph" w:styleId="IntenseQuote">
    <w:name w:val="Intense Quote"/>
    <w:basedOn w:val="Normal"/>
    <w:next w:val="Normal"/>
    <w:link w:val="IntenseQuoteChar"/>
    <w:autoRedefine/>
    <w:uiPriority w:val="30"/>
    <w:qFormat/>
    <w:rsid w:val="0013667D"/>
    <w:pPr>
      <w:pBdr>
        <w:bottom w:val="single" w:sz="4" w:space="4" w:color="4F81BD" w:themeColor="accent1"/>
      </w:pBdr>
      <w:spacing w:before="200" w:after="280"/>
      <w:ind w:left="936" w:right="936"/>
    </w:pPr>
    <w:rPr>
      <w:b/>
      <w:bCs/>
      <w:i/>
      <w:iCs/>
      <w:color w:val="2F598B"/>
    </w:rPr>
  </w:style>
  <w:style w:type="character" w:customStyle="1" w:styleId="IntenseQuoteChar">
    <w:name w:val="Intense Quote Char"/>
    <w:basedOn w:val="DefaultParagraphFont"/>
    <w:link w:val="IntenseQuote"/>
    <w:uiPriority w:val="30"/>
    <w:rsid w:val="0013667D"/>
    <w:rPr>
      <w:b/>
      <w:bCs/>
      <w:i/>
      <w:iCs/>
      <w:color w:val="2F598B"/>
      <w:sz w:val="24"/>
      <w:szCs w:val="24"/>
      <w:bdr w:val="nil"/>
      <w:lang w:eastAsia="en-US"/>
    </w:rPr>
  </w:style>
  <w:style w:type="character" w:styleId="IntenseEmphasis">
    <w:name w:val="Intense Emphasis"/>
    <w:basedOn w:val="DefaultParagraphFont"/>
    <w:uiPriority w:val="21"/>
    <w:qFormat/>
    <w:rsid w:val="0013667D"/>
    <w:rPr>
      <w:b/>
      <w:bCs/>
      <w:i/>
      <w:iCs/>
      <w:color w:val="2F598B"/>
    </w:rPr>
  </w:style>
  <w:style w:type="paragraph" w:styleId="Bibliography">
    <w:name w:val="Bibliography"/>
    <w:basedOn w:val="Normal"/>
    <w:next w:val="Normal"/>
    <w:uiPriority w:val="37"/>
    <w:unhideWhenUsed/>
    <w:rsid w:val="0029605E"/>
    <w:pPr>
      <w:tabs>
        <w:tab w:val="left" w:pos="624"/>
      </w:tabs>
      <w:spacing w:after="240"/>
      <w:ind w:left="624" w:hanging="624"/>
    </w:pPr>
  </w:style>
</w:styles>
</file>

<file path=word/webSettings.xml><?xml version="1.0" encoding="utf-8"?>
<w:webSettings xmlns:r="http://schemas.openxmlformats.org/officeDocument/2006/relationships" xmlns:w="http://schemas.openxmlformats.org/wordprocessingml/2006/main">
  <w:divs>
    <w:div w:id="12190797">
      <w:bodyDiv w:val="1"/>
      <w:marLeft w:val="0"/>
      <w:marRight w:val="0"/>
      <w:marTop w:val="0"/>
      <w:marBottom w:val="0"/>
      <w:divBdr>
        <w:top w:val="none" w:sz="0" w:space="0" w:color="auto"/>
        <w:left w:val="none" w:sz="0" w:space="0" w:color="auto"/>
        <w:bottom w:val="none" w:sz="0" w:space="0" w:color="auto"/>
        <w:right w:val="none" w:sz="0" w:space="0" w:color="auto"/>
      </w:divBdr>
      <w:divsChild>
        <w:div w:id="456800904">
          <w:marLeft w:val="0"/>
          <w:marRight w:val="0"/>
          <w:marTop w:val="0"/>
          <w:marBottom w:val="0"/>
          <w:divBdr>
            <w:top w:val="none" w:sz="0" w:space="0" w:color="auto"/>
            <w:left w:val="none" w:sz="0" w:space="0" w:color="auto"/>
            <w:bottom w:val="none" w:sz="0" w:space="0" w:color="auto"/>
            <w:right w:val="none" w:sz="0" w:space="0" w:color="auto"/>
          </w:divBdr>
          <w:divsChild>
            <w:div w:id="65676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457">
      <w:bodyDiv w:val="1"/>
      <w:marLeft w:val="0"/>
      <w:marRight w:val="0"/>
      <w:marTop w:val="0"/>
      <w:marBottom w:val="0"/>
      <w:divBdr>
        <w:top w:val="none" w:sz="0" w:space="0" w:color="auto"/>
        <w:left w:val="none" w:sz="0" w:space="0" w:color="auto"/>
        <w:bottom w:val="none" w:sz="0" w:space="0" w:color="auto"/>
        <w:right w:val="none" w:sz="0" w:space="0" w:color="auto"/>
      </w:divBdr>
      <w:divsChild>
        <w:div w:id="1275674595">
          <w:marLeft w:val="0"/>
          <w:marRight w:val="0"/>
          <w:marTop w:val="0"/>
          <w:marBottom w:val="0"/>
          <w:divBdr>
            <w:top w:val="none" w:sz="0" w:space="0" w:color="auto"/>
            <w:left w:val="none" w:sz="0" w:space="0" w:color="auto"/>
            <w:bottom w:val="none" w:sz="0" w:space="0" w:color="auto"/>
            <w:right w:val="none" w:sz="0" w:space="0" w:color="auto"/>
          </w:divBdr>
          <w:divsChild>
            <w:div w:id="96692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72387">
      <w:bodyDiv w:val="1"/>
      <w:marLeft w:val="0"/>
      <w:marRight w:val="0"/>
      <w:marTop w:val="0"/>
      <w:marBottom w:val="0"/>
      <w:divBdr>
        <w:top w:val="none" w:sz="0" w:space="0" w:color="auto"/>
        <w:left w:val="none" w:sz="0" w:space="0" w:color="auto"/>
        <w:bottom w:val="none" w:sz="0" w:space="0" w:color="auto"/>
        <w:right w:val="none" w:sz="0" w:space="0" w:color="auto"/>
      </w:divBdr>
    </w:div>
    <w:div w:id="77334663">
      <w:bodyDiv w:val="1"/>
      <w:marLeft w:val="0"/>
      <w:marRight w:val="0"/>
      <w:marTop w:val="0"/>
      <w:marBottom w:val="0"/>
      <w:divBdr>
        <w:top w:val="none" w:sz="0" w:space="0" w:color="auto"/>
        <w:left w:val="none" w:sz="0" w:space="0" w:color="auto"/>
        <w:bottom w:val="none" w:sz="0" w:space="0" w:color="auto"/>
        <w:right w:val="none" w:sz="0" w:space="0" w:color="auto"/>
      </w:divBdr>
      <w:divsChild>
        <w:div w:id="2099669363">
          <w:marLeft w:val="0"/>
          <w:marRight w:val="0"/>
          <w:marTop w:val="0"/>
          <w:marBottom w:val="0"/>
          <w:divBdr>
            <w:top w:val="none" w:sz="0" w:space="0" w:color="auto"/>
            <w:left w:val="none" w:sz="0" w:space="0" w:color="auto"/>
            <w:bottom w:val="none" w:sz="0" w:space="0" w:color="auto"/>
            <w:right w:val="none" w:sz="0" w:space="0" w:color="auto"/>
          </w:divBdr>
          <w:divsChild>
            <w:div w:id="157262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86052">
      <w:bodyDiv w:val="1"/>
      <w:marLeft w:val="0"/>
      <w:marRight w:val="0"/>
      <w:marTop w:val="0"/>
      <w:marBottom w:val="0"/>
      <w:divBdr>
        <w:top w:val="none" w:sz="0" w:space="0" w:color="auto"/>
        <w:left w:val="none" w:sz="0" w:space="0" w:color="auto"/>
        <w:bottom w:val="none" w:sz="0" w:space="0" w:color="auto"/>
        <w:right w:val="none" w:sz="0" w:space="0" w:color="auto"/>
      </w:divBdr>
      <w:divsChild>
        <w:div w:id="641270271">
          <w:marLeft w:val="619"/>
          <w:marRight w:val="0"/>
          <w:marTop w:val="173"/>
          <w:marBottom w:val="0"/>
          <w:divBdr>
            <w:top w:val="none" w:sz="0" w:space="0" w:color="auto"/>
            <w:left w:val="none" w:sz="0" w:space="0" w:color="auto"/>
            <w:bottom w:val="none" w:sz="0" w:space="0" w:color="auto"/>
            <w:right w:val="none" w:sz="0" w:space="0" w:color="auto"/>
          </w:divBdr>
        </w:div>
      </w:divsChild>
    </w:div>
    <w:div w:id="271322007">
      <w:bodyDiv w:val="1"/>
      <w:marLeft w:val="0"/>
      <w:marRight w:val="0"/>
      <w:marTop w:val="0"/>
      <w:marBottom w:val="0"/>
      <w:divBdr>
        <w:top w:val="none" w:sz="0" w:space="0" w:color="auto"/>
        <w:left w:val="none" w:sz="0" w:space="0" w:color="auto"/>
        <w:bottom w:val="none" w:sz="0" w:space="0" w:color="auto"/>
        <w:right w:val="none" w:sz="0" w:space="0" w:color="auto"/>
      </w:divBdr>
      <w:divsChild>
        <w:div w:id="1455443944">
          <w:marLeft w:val="0"/>
          <w:marRight w:val="0"/>
          <w:marTop w:val="0"/>
          <w:marBottom w:val="0"/>
          <w:divBdr>
            <w:top w:val="none" w:sz="0" w:space="0" w:color="auto"/>
            <w:left w:val="none" w:sz="0" w:space="0" w:color="auto"/>
            <w:bottom w:val="none" w:sz="0" w:space="0" w:color="auto"/>
            <w:right w:val="none" w:sz="0" w:space="0" w:color="auto"/>
          </w:divBdr>
          <w:divsChild>
            <w:div w:id="205353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038947">
      <w:bodyDiv w:val="1"/>
      <w:marLeft w:val="0"/>
      <w:marRight w:val="0"/>
      <w:marTop w:val="0"/>
      <w:marBottom w:val="0"/>
      <w:divBdr>
        <w:top w:val="none" w:sz="0" w:space="0" w:color="auto"/>
        <w:left w:val="none" w:sz="0" w:space="0" w:color="auto"/>
        <w:bottom w:val="none" w:sz="0" w:space="0" w:color="auto"/>
        <w:right w:val="none" w:sz="0" w:space="0" w:color="auto"/>
      </w:divBdr>
      <w:divsChild>
        <w:div w:id="253444631">
          <w:marLeft w:val="0"/>
          <w:marRight w:val="0"/>
          <w:marTop w:val="0"/>
          <w:marBottom w:val="0"/>
          <w:divBdr>
            <w:top w:val="none" w:sz="0" w:space="0" w:color="auto"/>
            <w:left w:val="none" w:sz="0" w:space="0" w:color="auto"/>
            <w:bottom w:val="none" w:sz="0" w:space="0" w:color="auto"/>
            <w:right w:val="none" w:sz="0" w:space="0" w:color="auto"/>
          </w:divBdr>
          <w:divsChild>
            <w:div w:id="64149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454972">
      <w:bodyDiv w:val="1"/>
      <w:marLeft w:val="0"/>
      <w:marRight w:val="0"/>
      <w:marTop w:val="0"/>
      <w:marBottom w:val="0"/>
      <w:divBdr>
        <w:top w:val="none" w:sz="0" w:space="0" w:color="auto"/>
        <w:left w:val="none" w:sz="0" w:space="0" w:color="auto"/>
        <w:bottom w:val="none" w:sz="0" w:space="0" w:color="auto"/>
        <w:right w:val="none" w:sz="0" w:space="0" w:color="auto"/>
      </w:divBdr>
      <w:divsChild>
        <w:div w:id="46953140">
          <w:marLeft w:val="0"/>
          <w:marRight w:val="0"/>
          <w:marTop w:val="0"/>
          <w:marBottom w:val="0"/>
          <w:divBdr>
            <w:top w:val="none" w:sz="0" w:space="0" w:color="auto"/>
            <w:left w:val="none" w:sz="0" w:space="0" w:color="auto"/>
            <w:bottom w:val="none" w:sz="0" w:space="0" w:color="auto"/>
            <w:right w:val="none" w:sz="0" w:space="0" w:color="auto"/>
          </w:divBdr>
          <w:divsChild>
            <w:div w:id="171870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99391">
      <w:bodyDiv w:val="1"/>
      <w:marLeft w:val="0"/>
      <w:marRight w:val="0"/>
      <w:marTop w:val="0"/>
      <w:marBottom w:val="0"/>
      <w:divBdr>
        <w:top w:val="none" w:sz="0" w:space="0" w:color="auto"/>
        <w:left w:val="none" w:sz="0" w:space="0" w:color="auto"/>
        <w:bottom w:val="none" w:sz="0" w:space="0" w:color="auto"/>
        <w:right w:val="none" w:sz="0" w:space="0" w:color="auto"/>
      </w:divBdr>
      <w:divsChild>
        <w:div w:id="1273127984">
          <w:marLeft w:val="0"/>
          <w:marRight w:val="0"/>
          <w:marTop w:val="0"/>
          <w:marBottom w:val="0"/>
          <w:divBdr>
            <w:top w:val="none" w:sz="0" w:space="0" w:color="auto"/>
            <w:left w:val="none" w:sz="0" w:space="0" w:color="auto"/>
            <w:bottom w:val="none" w:sz="0" w:space="0" w:color="auto"/>
            <w:right w:val="none" w:sz="0" w:space="0" w:color="auto"/>
          </w:divBdr>
          <w:divsChild>
            <w:div w:id="197849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01564">
      <w:bodyDiv w:val="1"/>
      <w:marLeft w:val="0"/>
      <w:marRight w:val="0"/>
      <w:marTop w:val="0"/>
      <w:marBottom w:val="0"/>
      <w:divBdr>
        <w:top w:val="none" w:sz="0" w:space="0" w:color="auto"/>
        <w:left w:val="none" w:sz="0" w:space="0" w:color="auto"/>
        <w:bottom w:val="none" w:sz="0" w:space="0" w:color="auto"/>
        <w:right w:val="none" w:sz="0" w:space="0" w:color="auto"/>
      </w:divBdr>
      <w:divsChild>
        <w:div w:id="227349740">
          <w:marLeft w:val="0"/>
          <w:marRight w:val="0"/>
          <w:marTop w:val="0"/>
          <w:marBottom w:val="0"/>
          <w:divBdr>
            <w:top w:val="none" w:sz="0" w:space="0" w:color="auto"/>
            <w:left w:val="none" w:sz="0" w:space="0" w:color="auto"/>
            <w:bottom w:val="none" w:sz="0" w:space="0" w:color="auto"/>
            <w:right w:val="none" w:sz="0" w:space="0" w:color="auto"/>
          </w:divBdr>
          <w:divsChild>
            <w:div w:id="47665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798524">
      <w:bodyDiv w:val="1"/>
      <w:marLeft w:val="0"/>
      <w:marRight w:val="0"/>
      <w:marTop w:val="0"/>
      <w:marBottom w:val="0"/>
      <w:divBdr>
        <w:top w:val="none" w:sz="0" w:space="0" w:color="auto"/>
        <w:left w:val="none" w:sz="0" w:space="0" w:color="auto"/>
        <w:bottom w:val="none" w:sz="0" w:space="0" w:color="auto"/>
        <w:right w:val="none" w:sz="0" w:space="0" w:color="auto"/>
      </w:divBdr>
      <w:divsChild>
        <w:div w:id="1631207486">
          <w:marLeft w:val="0"/>
          <w:marRight w:val="0"/>
          <w:marTop w:val="0"/>
          <w:marBottom w:val="0"/>
          <w:divBdr>
            <w:top w:val="none" w:sz="0" w:space="0" w:color="auto"/>
            <w:left w:val="none" w:sz="0" w:space="0" w:color="auto"/>
            <w:bottom w:val="none" w:sz="0" w:space="0" w:color="auto"/>
            <w:right w:val="none" w:sz="0" w:space="0" w:color="auto"/>
          </w:divBdr>
          <w:divsChild>
            <w:div w:id="191839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4567">
      <w:bodyDiv w:val="1"/>
      <w:marLeft w:val="0"/>
      <w:marRight w:val="0"/>
      <w:marTop w:val="0"/>
      <w:marBottom w:val="0"/>
      <w:divBdr>
        <w:top w:val="none" w:sz="0" w:space="0" w:color="auto"/>
        <w:left w:val="none" w:sz="0" w:space="0" w:color="auto"/>
        <w:bottom w:val="none" w:sz="0" w:space="0" w:color="auto"/>
        <w:right w:val="none" w:sz="0" w:space="0" w:color="auto"/>
      </w:divBdr>
      <w:divsChild>
        <w:div w:id="556671630">
          <w:marLeft w:val="0"/>
          <w:marRight w:val="0"/>
          <w:marTop w:val="0"/>
          <w:marBottom w:val="0"/>
          <w:divBdr>
            <w:top w:val="none" w:sz="0" w:space="0" w:color="auto"/>
            <w:left w:val="none" w:sz="0" w:space="0" w:color="auto"/>
            <w:bottom w:val="none" w:sz="0" w:space="0" w:color="auto"/>
            <w:right w:val="none" w:sz="0" w:space="0" w:color="auto"/>
          </w:divBdr>
          <w:divsChild>
            <w:div w:id="27926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585765">
      <w:bodyDiv w:val="1"/>
      <w:marLeft w:val="0"/>
      <w:marRight w:val="0"/>
      <w:marTop w:val="0"/>
      <w:marBottom w:val="0"/>
      <w:divBdr>
        <w:top w:val="none" w:sz="0" w:space="0" w:color="auto"/>
        <w:left w:val="none" w:sz="0" w:space="0" w:color="auto"/>
        <w:bottom w:val="none" w:sz="0" w:space="0" w:color="auto"/>
        <w:right w:val="none" w:sz="0" w:space="0" w:color="auto"/>
      </w:divBdr>
      <w:divsChild>
        <w:div w:id="1195537491">
          <w:marLeft w:val="0"/>
          <w:marRight w:val="0"/>
          <w:marTop w:val="0"/>
          <w:marBottom w:val="0"/>
          <w:divBdr>
            <w:top w:val="none" w:sz="0" w:space="0" w:color="auto"/>
            <w:left w:val="none" w:sz="0" w:space="0" w:color="auto"/>
            <w:bottom w:val="none" w:sz="0" w:space="0" w:color="auto"/>
            <w:right w:val="none" w:sz="0" w:space="0" w:color="auto"/>
          </w:divBdr>
          <w:divsChild>
            <w:div w:id="161782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85619">
      <w:bodyDiv w:val="1"/>
      <w:marLeft w:val="0"/>
      <w:marRight w:val="0"/>
      <w:marTop w:val="0"/>
      <w:marBottom w:val="0"/>
      <w:divBdr>
        <w:top w:val="none" w:sz="0" w:space="0" w:color="auto"/>
        <w:left w:val="none" w:sz="0" w:space="0" w:color="auto"/>
        <w:bottom w:val="none" w:sz="0" w:space="0" w:color="auto"/>
        <w:right w:val="none" w:sz="0" w:space="0" w:color="auto"/>
      </w:divBdr>
      <w:divsChild>
        <w:div w:id="968779561">
          <w:marLeft w:val="0"/>
          <w:marRight w:val="0"/>
          <w:marTop w:val="0"/>
          <w:marBottom w:val="0"/>
          <w:divBdr>
            <w:top w:val="none" w:sz="0" w:space="0" w:color="auto"/>
            <w:left w:val="none" w:sz="0" w:space="0" w:color="auto"/>
            <w:bottom w:val="none" w:sz="0" w:space="0" w:color="auto"/>
            <w:right w:val="none" w:sz="0" w:space="0" w:color="auto"/>
          </w:divBdr>
          <w:divsChild>
            <w:div w:id="205222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653607">
      <w:bodyDiv w:val="1"/>
      <w:marLeft w:val="0"/>
      <w:marRight w:val="0"/>
      <w:marTop w:val="0"/>
      <w:marBottom w:val="0"/>
      <w:divBdr>
        <w:top w:val="none" w:sz="0" w:space="0" w:color="auto"/>
        <w:left w:val="none" w:sz="0" w:space="0" w:color="auto"/>
        <w:bottom w:val="none" w:sz="0" w:space="0" w:color="auto"/>
        <w:right w:val="none" w:sz="0" w:space="0" w:color="auto"/>
      </w:divBdr>
      <w:divsChild>
        <w:div w:id="303703178">
          <w:marLeft w:val="0"/>
          <w:marRight w:val="0"/>
          <w:marTop w:val="0"/>
          <w:marBottom w:val="0"/>
          <w:divBdr>
            <w:top w:val="none" w:sz="0" w:space="0" w:color="auto"/>
            <w:left w:val="none" w:sz="0" w:space="0" w:color="auto"/>
            <w:bottom w:val="none" w:sz="0" w:space="0" w:color="auto"/>
            <w:right w:val="none" w:sz="0" w:space="0" w:color="auto"/>
          </w:divBdr>
          <w:divsChild>
            <w:div w:id="90584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919695">
      <w:bodyDiv w:val="1"/>
      <w:marLeft w:val="0"/>
      <w:marRight w:val="0"/>
      <w:marTop w:val="0"/>
      <w:marBottom w:val="0"/>
      <w:divBdr>
        <w:top w:val="none" w:sz="0" w:space="0" w:color="auto"/>
        <w:left w:val="none" w:sz="0" w:space="0" w:color="auto"/>
        <w:bottom w:val="none" w:sz="0" w:space="0" w:color="auto"/>
        <w:right w:val="none" w:sz="0" w:space="0" w:color="auto"/>
      </w:divBdr>
      <w:divsChild>
        <w:div w:id="1377314611">
          <w:marLeft w:val="0"/>
          <w:marRight w:val="0"/>
          <w:marTop w:val="0"/>
          <w:marBottom w:val="0"/>
          <w:divBdr>
            <w:top w:val="none" w:sz="0" w:space="0" w:color="auto"/>
            <w:left w:val="none" w:sz="0" w:space="0" w:color="auto"/>
            <w:bottom w:val="none" w:sz="0" w:space="0" w:color="auto"/>
            <w:right w:val="none" w:sz="0" w:space="0" w:color="auto"/>
          </w:divBdr>
          <w:divsChild>
            <w:div w:id="86779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589031">
      <w:bodyDiv w:val="1"/>
      <w:marLeft w:val="0"/>
      <w:marRight w:val="0"/>
      <w:marTop w:val="0"/>
      <w:marBottom w:val="0"/>
      <w:divBdr>
        <w:top w:val="none" w:sz="0" w:space="0" w:color="auto"/>
        <w:left w:val="none" w:sz="0" w:space="0" w:color="auto"/>
        <w:bottom w:val="none" w:sz="0" w:space="0" w:color="auto"/>
        <w:right w:val="none" w:sz="0" w:space="0" w:color="auto"/>
      </w:divBdr>
      <w:divsChild>
        <w:div w:id="2059816968">
          <w:marLeft w:val="0"/>
          <w:marRight w:val="0"/>
          <w:marTop w:val="0"/>
          <w:marBottom w:val="0"/>
          <w:divBdr>
            <w:top w:val="none" w:sz="0" w:space="0" w:color="auto"/>
            <w:left w:val="none" w:sz="0" w:space="0" w:color="auto"/>
            <w:bottom w:val="none" w:sz="0" w:space="0" w:color="auto"/>
            <w:right w:val="none" w:sz="0" w:space="0" w:color="auto"/>
          </w:divBdr>
          <w:divsChild>
            <w:div w:id="91346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701221">
      <w:bodyDiv w:val="1"/>
      <w:marLeft w:val="0"/>
      <w:marRight w:val="0"/>
      <w:marTop w:val="0"/>
      <w:marBottom w:val="0"/>
      <w:divBdr>
        <w:top w:val="none" w:sz="0" w:space="0" w:color="auto"/>
        <w:left w:val="none" w:sz="0" w:space="0" w:color="auto"/>
        <w:bottom w:val="none" w:sz="0" w:space="0" w:color="auto"/>
        <w:right w:val="none" w:sz="0" w:space="0" w:color="auto"/>
      </w:divBdr>
      <w:divsChild>
        <w:div w:id="1583684443">
          <w:marLeft w:val="0"/>
          <w:marRight w:val="0"/>
          <w:marTop w:val="0"/>
          <w:marBottom w:val="0"/>
          <w:divBdr>
            <w:top w:val="none" w:sz="0" w:space="0" w:color="auto"/>
            <w:left w:val="none" w:sz="0" w:space="0" w:color="auto"/>
            <w:bottom w:val="none" w:sz="0" w:space="0" w:color="auto"/>
            <w:right w:val="none" w:sz="0" w:space="0" w:color="auto"/>
          </w:divBdr>
          <w:divsChild>
            <w:div w:id="616760873">
              <w:marLeft w:val="0"/>
              <w:marRight w:val="0"/>
              <w:marTop w:val="0"/>
              <w:marBottom w:val="0"/>
              <w:divBdr>
                <w:top w:val="none" w:sz="0" w:space="0" w:color="auto"/>
                <w:left w:val="none" w:sz="0" w:space="0" w:color="auto"/>
                <w:bottom w:val="none" w:sz="0" w:space="0" w:color="auto"/>
                <w:right w:val="none" w:sz="0" w:space="0" w:color="auto"/>
              </w:divBdr>
              <w:divsChild>
                <w:div w:id="1007171238">
                  <w:marLeft w:val="0"/>
                  <w:marRight w:val="0"/>
                  <w:marTop w:val="0"/>
                  <w:marBottom w:val="0"/>
                  <w:divBdr>
                    <w:top w:val="none" w:sz="0" w:space="0" w:color="auto"/>
                    <w:left w:val="none" w:sz="0" w:space="0" w:color="auto"/>
                    <w:bottom w:val="none" w:sz="0" w:space="0" w:color="auto"/>
                    <w:right w:val="none" w:sz="0" w:space="0" w:color="auto"/>
                  </w:divBdr>
                  <w:divsChild>
                    <w:div w:id="18953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015018">
      <w:bodyDiv w:val="1"/>
      <w:marLeft w:val="0"/>
      <w:marRight w:val="0"/>
      <w:marTop w:val="0"/>
      <w:marBottom w:val="0"/>
      <w:divBdr>
        <w:top w:val="none" w:sz="0" w:space="0" w:color="auto"/>
        <w:left w:val="none" w:sz="0" w:space="0" w:color="auto"/>
        <w:bottom w:val="none" w:sz="0" w:space="0" w:color="auto"/>
        <w:right w:val="none" w:sz="0" w:space="0" w:color="auto"/>
      </w:divBdr>
      <w:divsChild>
        <w:div w:id="1226993835">
          <w:marLeft w:val="0"/>
          <w:marRight w:val="0"/>
          <w:marTop w:val="0"/>
          <w:marBottom w:val="0"/>
          <w:divBdr>
            <w:top w:val="none" w:sz="0" w:space="0" w:color="auto"/>
            <w:left w:val="none" w:sz="0" w:space="0" w:color="auto"/>
            <w:bottom w:val="none" w:sz="0" w:space="0" w:color="auto"/>
            <w:right w:val="none" w:sz="0" w:space="0" w:color="auto"/>
          </w:divBdr>
          <w:divsChild>
            <w:div w:id="145379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836252">
      <w:bodyDiv w:val="1"/>
      <w:marLeft w:val="0"/>
      <w:marRight w:val="0"/>
      <w:marTop w:val="0"/>
      <w:marBottom w:val="0"/>
      <w:divBdr>
        <w:top w:val="none" w:sz="0" w:space="0" w:color="auto"/>
        <w:left w:val="none" w:sz="0" w:space="0" w:color="auto"/>
        <w:bottom w:val="none" w:sz="0" w:space="0" w:color="auto"/>
        <w:right w:val="none" w:sz="0" w:space="0" w:color="auto"/>
      </w:divBdr>
      <w:divsChild>
        <w:div w:id="1458110547">
          <w:marLeft w:val="0"/>
          <w:marRight w:val="0"/>
          <w:marTop w:val="0"/>
          <w:marBottom w:val="0"/>
          <w:divBdr>
            <w:top w:val="none" w:sz="0" w:space="0" w:color="auto"/>
            <w:left w:val="none" w:sz="0" w:space="0" w:color="auto"/>
            <w:bottom w:val="none" w:sz="0" w:space="0" w:color="auto"/>
            <w:right w:val="none" w:sz="0" w:space="0" w:color="auto"/>
          </w:divBdr>
          <w:divsChild>
            <w:div w:id="54934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086506">
      <w:bodyDiv w:val="1"/>
      <w:marLeft w:val="0"/>
      <w:marRight w:val="0"/>
      <w:marTop w:val="0"/>
      <w:marBottom w:val="0"/>
      <w:divBdr>
        <w:top w:val="none" w:sz="0" w:space="0" w:color="auto"/>
        <w:left w:val="none" w:sz="0" w:space="0" w:color="auto"/>
        <w:bottom w:val="none" w:sz="0" w:space="0" w:color="auto"/>
        <w:right w:val="none" w:sz="0" w:space="0" w:color="auto"/>
      </w:divBdr>
      <w:divsChild>
        <w:div w:id="1486824714">
          <w:marLeft w:val="0"/>
          <w:marRight w:val="0"/>
          <w:marTop w:val="0"/>
          <w:marBottom w:val="0"/>
          <w:divBdr>
            <w:top w:val="none" w:sz="0" w:space="0" w:color="auto"/>
            <w:left w:val="none" w:sz="0" w:space="0" w:color="auto"/>
            <w:bottom w:val="none" w:sz="0" w:space="0" w:color="auto"/>
            <w:right w:val="none" w:sz="0" w:space="0" w:color="auto"/>
          </w:divBdr>
          <w:divsChild>
            <w:div w:id="44728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ww2.nphs.wales.nhs.uk:8080/ConsultationsWP.nsf/7935f912e29e65da802574cf00338233/d46ddbf948bac40a802580cd003d86bd/$FILE/PRIDS001%20Position%20Statement%20Background%20Paper%20-%20GDL%20(FINAL).doc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ublichealth.policy@wales.nhs.uk"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A728EC9-A0AD-4E29-A285-7BF4C07AA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783</Words>
  <Characters>4468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5241</CharactersWithSpaces>
  <SharedDoc>false</SharedDoc>
  <HLinks>
    <vt:vector size="18" baseType="variant">
      <vt:variant>
        <vt:i4>3014782</vt:i4>
      </vt:variant>
      <vt:variant>
        <vt:i4>6</vt:i4>
      </vt:variant>
      <vt:variant>
        <vt:i4>0</vt:i4>
      </vt:variant>
      <vt:variant>
        <vt:i4>5</vt:i4>
      </vt:variant>
      <vt:variant>
        <vt:lpwstr>http://gov.wales/topics/people-and-communities/people/future-generations-bill/future-generations-act-video/?lang=en</vt:lpwstr>
      </vt:variant>
      <vt:variant>
        <vt:lpwstr/>
      </vt:variant>
      <vt:variant>
        <vt:i4>4915206</vt:i4>
      </vt:variant>
      <vt:variant>
        <vt:i4>3</vt:i4>
      </vt:variant>
      <vt:variant>
        <vt:i4>0</vt:i4>
      </vt:variant>
      <vt:variant>
        <vt:i4>5</vt:i4>
      </vt:variant>
      <vt:variant>
        <vt:lpwstr>http://www.thewaleswewant.co.uk/</vt:lpwstr>
      </vt:variant>
      <vt:variant>
        <vt:lpwstr/>
      </vt:variant>
      <vt:variant>
        <vt:i4>7929918</vt:i4>
      </vt:variant>
      <vt:variant>
        <vt:i4>0</vt:i4>
      </vt:variant>
      <vt:variant>
        <vt:i4>0</vt:i4>
      </vt:variant>
      <vt:variant>
        <vt:i4>5</vt:i4>
      </vt:variant>
      <vt:variant>
        <vt:lpwstr>http://gov.wales/docs/dsjlg/publications/150623-guide-to-the-fg-act-en.pdf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Jones (Public Health Wales)</dc:creator>
  <cp:lastModifiedBy>Adam Jones</cp:lastModifiedBy>
  <cp:revision>4</cp:revision>
  <cp:lastPrinted>2016-11-03T12:28:00Z</cp:lastPrinted>
  <dcterms:created xsi:type="dcterms:W3CDTF">2017-02-20T11:10:00Z</dcterms:created>
  <dcterms:modified xsi:type="dcterms:W3CDTF">2017-02-20T11:13:00Z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id="kmM63Ayl"/&gt;&lt;style id="http://www.zotero.org/styles/sage-vancouver-brackets" hasBibliography="1" bibliographyStyleHasBeenSet="1"/&gt;&lt;prefs&gt;&lt;pref name="fieldType" value="Field"/&gt;&lt;pref name="storeR</vt:lpwstr>
  </property>
  <property fmtid="{D5CDD505-2E9C-101B-9397-08002B2CF9AE}" pid="3" name="ZOTERO_PREF_2">
    <vt:lpwstr>eferences" value="true"/&gt;&lt;pref name="automaticJournalAbbreviations" value="true"/&gt;&lt;pref name="noteType" value=""/&gt;&lt;/prefs&gt;&lt;/data&gt;</vt:lpwstr>
  </property>
</Properties>
</file>