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50"/>
        <w:gridCol w:w="4651"/>
      </w:tblGrid>
      <w:tr w:rsidR="00304E0B" w14:paraId="2420698A" w14:textId="77777777">
        <w:tc>
          <w:tcPr>
            <w:tcW w:w="9301" w:type="dxa"/>
            <w:gridSpan w:val="2"/>
          </w:tcPr>
          <w:p w14:paraId="24EFF1EA" w14:textId="77777777" w:rsidR="00304E0B" w:rsidRDefault="00872233" w:rsidP="00C33C3E">
            <w:pPr>
              <w:jc w:val="center"/>
            </w:pPr>
            <w:bookmarkStart w:id="0" w:name="_GoBack"/>
            <w:bookmarkEnd w:id="0"/>
            <w:r>
              <w:rPr>
                <w:noProof/>
                <w:lang w:eastAsia="en-GB"/>
              </w:rPr>
              <w:drawing>
                <wp:inline distT="0" distB="0" distL="0" distR="0" wp14:anchorId="262291F7" wp14:editId="17468733">
                  <wp:extent cx="4749800" cy="1308100"/>
                  <wp:effectExtent l="19050" t="0" r="0" b="0"/>
                  <wp:docPr id="1" name="Picture 1" descr="PHW Observatory logo RG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HW Observatory logo RGB"/>
                          <pic:cNvPicPr>
                            <a:picLocks noChangeAspect="1" noChangeArrowheads="1"/>
                          </pic:cNvPicPr>
                        </pic:nvPicPr>
                        <pic:blipFill>
                          <a:blip r:embed="rId11" cstate="print"/>
                          <a:srcRect r="17455"/>
                          <a:stretch>
                            <a:fillRect/>
                          </a:stretch>
                        </pic:blipFill>
                        <pic:spPr bwMode="auto">
                          <a:xfrm>
                            <a:off x="0" y="0"/>
                            <a:ext cx="4749800" cy="1308100"/>
                          </a:xfrm>
                          <a:prstGeom prst="rect">
                            <a:avLst/>
                          </a:prstGeom>
                          <a:noFill/>
                          <a:ln w="9525">
                            <a:noFill/>
                            <a:miter lim="800000"/>
                            <a:headEnd/>
                            <a:tailEnd/>
                          </a:ln>
                        </pic:spPr>
                      </pic:pic>
                    </a:graphicData>
                  </a:graphic>
                </wp:inline>
              </w:drawing>
            </w:r>
          </w:p>
        </w:tc>
      </w:tr>
      <w:tr w:rsidR="00146B0B" w:rsidRPr="004E683F" w14:paraId="665C441C" w14:textId="77777777">
        <w:tc>
          <w:tcPr>
            <w:tcW w:w="9301" w:type="dxa"/>
            <w:gridSpan w:val="2"/>
          </w:tcPr>
          <w:p w14:paraId="0A7D8A35" w14:textId="77777777" w:rsidR="00146B0B" w:rsidRPr="00844138" w:rsidRDefault="00E60FC1" w:rsidP="00844138">
            <w:pPr>
              <w:jc w:val="center"/>
              <w:rPr>
                <w:sz w:val="72"/>
                <w:szCs w:val="72"/>
              </w:rPr>
            </w:pPr>
            <w:r>
              <w:rPr>
                <w:sz w:val="72"/>
                <w:szCs w:val="72"/>
              </w:rPr>
              <w:t>Suicide summary data for Wales - update</w:t>
            </w:r>
          </w:p>
          <w:p w14:paraId="0D2BDA24" w14:textId="77777777" w:rsidR="001A5A4A" w:rsidRPr="001A5A4A" w:rsidRDefault="001A5A4A" w:rsidP="001A5A4A"/>
        </w:tc>
      </w:tr>
      <w:tr w:rsidR="00146B0B" w14:paraId="6FA0AF02" w14:textId="77777777">
        <w:tc>
          <w:tcPr>
            <w:tcW w:w="9301" w:type="dxa"/>
            <w:gridSpan w:val="2"/>
          </w:tcPr>
          <w:p w14:paraId="7CADC660" w14:textId="77777777" w:rsidR="00146B0B" w:rsidRDefault="005056E7" w:rsidP="00146B0B">
            <w:pPr>
              <w:pStyle w:val="CoverSheet"/>
              <w:rPr>
                <w:rFonts w:ascii="Verdana" w:hAnsi="Verdana"/>
              </w:rPr>
            </w:pPr>
            <w:bookmarkStart w:id="1" w:name="OLE_LINK11"/>
            <w:bookmarkStart w:id="2" w:name="OLE_LINK3"/>
            <w:r w:rsidRPr="003255BB">
              <w:rPr>
                <w:rFonts w:ascii="Verdana" w:hAnsi="Verdana"/>
                <w:b/>
              </w:rPr>
              <w:t>Author:</w:t>
            </w:r>
            <w:bookmarkEnd w:id="1"/>
            <w:bookmarkEnd w:id="2"/>
            <w:r w:rsidR="00D80EEF">
              <w:rPr>
                <w:rFonts w:ascii="Verdana" w:hAnsi="Verdana"/>
              </w:rPr>
              <w:t xml:space="preserve"> </w:t>
            </w:r>
            <w:r w:rsidR="000C5C88">
              <w:rPr>
                <w:rFonts w:ascii="Verdana" w:hAnsi="Verdana"/>
              </w:rPr>
              <w:t>Observatory Analytical Team</w:t>
            </w:r>
          </w:p>
          <w:p w14:paraId="31A059C5" w14:textId="77777777" w:rsidR="001A5A4A" w:rsidRPr="003255BB" w:rsidRDefault="001A5A4A" w:rsidP="00146B0B">
            <w:pPr>
              <w:pStyle w:val="CoverSheet"/>
              <w:rPr>
                <w:rFonts w:ascii="Verdana" w:hAnsi="Verdana"/>
              </w:rPr>
            </w:pPr>
          </w:p>
        </w:tc>
      </w:tr>
      <w:tr w:rsidR="00CF52B4" w14:paraId="6B6DC7D2" w14:textId="77777777">
        <w:tc>
          <w:tcPr>
            <w:tcW w:w="4650" w:type="dxa"/>
          </w:tcPr>
          <w:p w14:paraId="0266D4C5" w14:textId="77777777" w:rsidR="00CF52B4" w:rsidRDefault="00CF52B4" w:rsidP="00146B0B">
            <w:pPr>
              <w:pStyle w:val="CoverSheet"/>
              <w:rPr>
                <w:rFonts w:ascii="Verdana" w:hAnsi="Verdana"/>
              </w:rPr>
            </w:pPr>
            <w:bookmarkStart w:id="3" w:name="OLE_LINK14"/>
            <w:bookmarkStart w:id="4" w:name="OLE_LINK25"/>
            <w:r w:rsidRPr="003255BB">
              <w:rPr>
                <w:rFonts w:ascii="Verdana" w:hAnsi="Verdana"/>
                <w:b/>
              </w:rPr>
              <w:t>Date:</w:t>
            </w:r>
            <w:r w:rsidR="00146B0B" w:rsidRPr="003255BB">
              <w:rPr>
                <w:rFonts w:ascii="Verdana" w:hAnsi="Verdana"/>
              </w:rPr>
              <w:t xml:space="preserve"> </w:t>
            </w:r>
            <w:bookmarkEnd w:id="3"/>
            <w:r w:rsidR="00E60FC1">
              <w:rPr>
                <w:rFonts w:ascii="Verdana" w:hAnsi="Verdana"/>
              </w:rPr>
              <w:t>4</w:t>
            </w:r>
            <w:r w:rsidR="004E683F">
              <w:rPr>
                <w:rFonts w:ascii="Verdana" w:hAnsi="Verdana"/>
              </w:rPr>
              <w:t xml:space="preserve"> </w:t>
            </w:r>
            <w:r w:rsidR="00E60FC1">
              <w:rPr>
                <w:rFonts w:ascii="Verdana" w:hAnsi="Verdana"/>
              </w:rPr>
              <w:t>April 2012</w:t>
            </w:r>
            <w:r w:rsidR="001B48B7" w:rsidRPr="003255BB">
              <w:rPr>
                <w:rFonts w:ascii="Verdana" w:hAnsi="Verdana"/>
              </w:rPr>
              <w:t xml:space="preserve"> </w:t>
            </w:r>
            <w:bookmarkEnd w:id="4"/>
          </w:p>
          <w:p w14:paraId="3DFD328D" w14:textId="77777777" w:rsidR="001A5A4A" w:rsidRPr="003255BB" w:rsidRDefault="001A5A4A" w:rsidP="00146B0B">
            <w:pPr>
              <w:pStyle w:val="CoverSheet"/>
              <w:rPr>
                <w:rFonts w:ascii="Verdana" w:hAnsi="Verdana"/>
              </w:rPr>
            </w:pPr>
          </w:p>
        </w:tc>
        <w:tc>
          <w:tcPr>
            <w:tcW w:w="4651" w:type="dxa"/>
          </w:tcPr>
          <w:p w14:paraId="358932C7" w14:textId="77777777" w:rsidR="00CF52B4" w:rsidRPr="003255BB" w:rsidRDefault="00304E0B" w:rsidP="00146B0B">
            <w:pPr>
              <w:pStyle w:val="CoverSheet"/>
              <w:rPr>
                <w:rFonts w:ascii="Verdana" w:hAnsi="Verdana"/>
              </w:rPr>
            </w:pPr>
            <w:bookmarkStart w:id="5" w:name="OLE_LINK13"/>
            <w:bookmarkStart w:id="6" w:name="OLE_LINK4"/>
            <w:r>
              <w:rPr>
                <w:rFonts w:ascii="Verdana" w:hAnsi="Verdana"/>
                <w:b/>
              </w:rPr>
              <w:t>Version</w:t>
            </w:r>
            <w:r w:rsidR="000E2BB4" w:rsidRPr="003255BB">
              <w:rPr>
                <w:rFonts w:ascii="Verdana" w:hAnsi="Verdana"/>
                <w:b/>
              </w:rPr>
              <w:t>:</w:t>
            </w:r>
            <w:r w:rsidR="00A54EB2" w:rsidRPr="003255BB">
              <w:rPr>
                <w:rFonts w:ascii="Verdana" w:hAnsi="Verdana"/>
              </w:rPr>
              <w:t xml:space="preserve"> </w:t>
            </w:r>
            <w:bookmarkEnd w:id="5"/>
            <w:bookmarkEnd w:id="6"/>
            <w:r w:rsidR="000C5C88">
              <w:rPr>
                <w:rFonts w:ascii="Verdana" w:hAnsi="Verdana"/>
              </w:rPr>
              <w:t>1</w:t>
            </w:r>
          </w:p>
        </w:tc>
      </w:tr>
      <w:tr w:rsidR="001412E2" w14:paraId="5EB6037B" w14:textId="77777777">
        <w:tc>
          <w:tcPr>
            <w:tcW w:w="9301" w:type="dxa"/>
            <w:gridSpan w:val="2"/>
          </w:tcPr>
          <w:p w14:paraId="6D97A0B9" w14:textId="77777777" w:rsidR="005D4445" w:rsidRPr="003255BB" w:rsidRDefault="005D4445" w:rsidP="004F16F4">
            <w:pPr>
              <w:pStyle w:val="CoverSheet"/>
              <w:rPr>
                <w:rFonts w:ascii="Verdana" w:hAnsi="Verdana"/>
              </w:rPr>
            </w:pPr>
            <w:bookmarkStart w:id="7" w:name="OLE_LINK16"/>
            <w:bookmarkStart w:id="8" w:name="OLE_LINK27"/>
            <w:bookmarkStart w:id="9" w:name="OLE_LINK10"/>
            <w:r w:rsidRPr="003255BB">
              <w:rPr>
                <w:rFonts w:ascii="Verdana" w:hAnsi="Verdana"/>
                <w:b/>
              </w:rPr>
              <w:t>Publication/ Distribution</w:t>
            </w:r>
            <w:r w:rsidR="00937742" w:rsidRPr="003255BB">
              <w:rPr>
                <w:rFonts w:ascii="Verdana" w:hAnsi="Verdana"/>
                <w:b/>
              </w:rPr>
              <w:t>:</w:t>
            </w:r>
          </w:p>
          <w:bookmarkEnd w:id="7"/>
          <w:bookmarkEnd w:id="8"/>
          <w:p w14:paraId="6CFDC686" w14:textId="77777777" w:rsidR="001A5A4A" w:rsidRPr="003255BB" w:rsidRDefault="001A5A4A" w:rsidP="005B6B39">
            <w:pPr>
              <w:pStyle w:val="CoverSheet"/>
              <w:numPr>
                <w:ilvl w:val="0"/>
                <w:numId w:val="4"/>
              </w:numPr>
              <w:rPr>
                <w:rFonts w:ascii="Verdana" w:hAnsi="Verdana"/>
              </w:rPr>
            </w:pPr>
          </w:p>
        </w:tc>
      </w:tr>
      <w:bookmarkEnd w:id="9"/>
      <w:tr w:rsidR="00F00170" w14:paraId="63A8A25C" w14:textId="77777777">
        <w:tc>
          <w:tcPr>
            <w:tcW w:w="9301" w:type="dxa"/>
            <w:gridSpan w:val="2"/>
          </w:tcPr>
          <w:p w14:paraId="07B068D1" w14:textId="77777777" w:rsidR="00F00170" w:rsidRDefault="00F00170" w:rsidP="00146B0B">
            <w:pPr>
              <w:pStyle w:val="CoverSheet"/>
              <w:rPr>
                <w:rFonts w:ascii="Verdana" w:hAnsi="Verdana"/>
                <w:b/>
              </w:rPr>
            </w:pPr>
            <w:r w:rsidRPr="003255BB">
              <w:rPr>
                <w:rFonts w:ascii="Verdana" w:hAnsi="Verdana"/>
                <w:b/>
              </w:rPr>
              <w:t>Purpose and Summary of Document:</w:t>
            </w:r>
          </w:p>
          <w:p w14:paraId="15B1D951" w14:textId="77777777" w:rsidR="00E306C9" w:rsidRDefault="006E2CF0" w:rsidP="00563731">
            <w:pPr>
              <w:pStyle w:val="CoverSheet"/>
              <w:rPr>
                <w:rFonts w:ascii="Verdana" w:hAnsi="Verdana"/>
              </w:rPr>
            </w:pPr>
            <w:r w:rsidRPr="006E2CF0">
              <w:rPr>
                <w:rFonts w:ascii="Verdana" w:hAnsi="Verdana"/>
              </w:rPr>
              <w:t xml:space="preserve">Data </w:t>
            </w:r>
            <w:r>
              <w:rPr>
                <w:rFonts w:ascii="Verdana" w:hAnsi="Verdana"/>
              </w:rPr>
              <w:t xml:space="preserve">as </w:t>
            </w:r>
            <w:r w:rsidRPr="006E2CF0">
              <w:rPr>
                <w:rFonts w:ascii="Verdana" w:hAnsi="Verdana"/>
              </w:rPr>
              <w:t xml:space="preserve">requested </w:t>
            </w:r>
            <w:r w:rsidR="000C5C88">
              <w:rPr>
                <w:rFonts w:ascii="Verdana" w:hAnsi="Verdana"/>
              </w:rPr>
              <w:t>to</w:t>
            </w:r>
            <w:r>
              <w:rPr>
                <w:rFonts w:ascii="Verdana" w:hAnsi="Verdana"/>
              </w:rPr>
              <w:t xml:space="preserve"> include updated charts and new analysis of suicides by local authority</w:t>
            </w:r>
            <w:r w:rsidR="00077431">
              <w:rPr>
                <w:rFonts w:ascii="Verdana" w:hAnsi="Verdana"/>
              </w:rPr>
              <w:t xml:space="preserve">. </w:t>
            </w:r>
          </w:p>
          <w:p w14:paraId="62EAC586" w14:textId="77777777" w:rsidR="00563731" w:rsidRPr="003255BB" w:rsidRDefault="00563731" w:rsidP="00563731">
            <w:pPr>
              <w:pStyle w:val="CoverSheet"/>
              <w:rPr>
                <w:rFonts w:ascii="Verdana" w:hAnsi="Verdana"/>
              </w:rPr>
            </w:pPr>
          </w:p>
        </w:tc>
      </w:tr>
      <w:tr w:rsidR="00F00170" w14:paraId="40544F7C" w14:textId="77777777">
        <w:tc>
          <w:tcPr>
            <w:tcW w:w="9301" w:type="dxa"/>
            <w:gridSpan w:val="2"/>
          </w:tcPr>
          <w:p w14:paraId="576986DA" w14:textId="77777777" w:rsidR="00F00170" w:rsidRDefault="005D4445" w:rsidP="005D4445">
            <w:pPr>
              <w:pStyle w:val="CoverSheet"/>
              <w:rPr>
                <w:rFonts w:ascii="Verdana" w:hAnsi="Verdana"/>
                <w:b/>
              </w:rPr>
            </w:pPr>
            <w:r w:rsidRPr="003255BB">
              <w:rPr>
                <w:rFonts w:ascii="Verdana" w:hAnsi="Verdana"/>
                <w:b/>
              </w:rPr>
              <w:t xml:space="preserve">Work Plan reference: </w:t>
            </w:r>
            <w:r w:rsidR="00D0410C">
              <w:rPr>
                <w:rFonts w:ascii="Verdana" w:hAnsi="Verdana"/>
                <w:b/>
              </w:rPr>
              <w:t xml:space="preserve"> </w:t>
            </w:r>
          </w:p>
          <w:p w14:paraId="06673476" w14:textId="77777777" w:rsidR="001A5A4A" w:rsidRPr="003255BB" w:rsidRDefault="001A5A4A" w:rsidP="005D4445">
            <w:pPr>
              <w:pStyle w:val="CoverSheet"/>
              <w:rPr>
                <w:rFonts w:ascii="Verdana" w:hAnsi="Verdana"/>
              </w:rPr>
            </w:pPr>
          </w:p>
        </w:tc>
      </w:tr>
    </w:tbl>
    <w:p w14:paraId="7D7A1FDC" w14:textId="77777777" w:rsidR="00304E0B" w:rsidRDefault="00304E0B" w:rsidP="00013471"/>
    <w:p w14:paraId="512536A1" w14:textId="77777777" w:rsidR="00E629D8" w:rsidRDefault="00E629D8" w:rsidP="009358E0">
      <w:pPr>
        <w:rPr>
          <w:b/>
          <w:sz w:val="32"/>
          <w:szCs w:val="32"/>
        </w:rPr>
      </w:pPr>
    </w:p>
    <w:p w14:paraId="1BAD9422" w14:textId="77777777" w:rsidR="00E629D8" w:rsidRDefault="00E629D8" w:rsidP="009358E0">
      <w:pPr>
        <w:rPr>
          <w:b/>
          <w:sz w:val="32"/>
          <w:szCs w:val="32"/>
        </w:rPr>
      </w:pPr>
    </w:p>
    <w:p w14:paraId="6D18A76D" w14:textId="77777777" w:rsidR="00E629D8" w:rsidRDefault="00E629D8" w:rsidP="009358E0">
      <w:pPr>
        <w:rPr>
          <w:b/>
          <w:sz w:val="32"/>
          <w:szCs w:val="32"/>
        </w:rPr>
      </w:pPr>
    </w:p>
    <w:p w14:paraId="65DC00F3" w14:textId="77777777" w:rsidR="00E629D8" w:rsidRDefault="00E629D8" w:rsidP="009358E0">
      <w:pPr>
        <w:rPr>
          <w:b/>
          <w:sz w:val="32"/>
          <w:szCs w:val="32"/>
        </w:rPr>
      </w:pPr>
    </w:p>
    <w:p w14:paraId="441D49F6" w14:textId="77777777" w:rsidR="00E60FC1" w:rsidRDefault="00E60FC1" w:rsidP="009358E0">
      <w:pPr>
        <w:rPr>
          <w:b/>
          <w:sz w:val="32"/>
          <w:szCs w:val="32"/>
        </w:rPr>
      </w:pPr>
    </w:p>
    <w:p w14:paraId="32AB3A7C" w14:textId="77777777" w:rsidR="00E5472C" w:rsidRDefault="00E60FC1" w:rsidP="00E5472C">
      <w:pPr>
        <w:pStyle w:val="Heading1"/>
      </w:pPr>
      <w:r>
        <w:lastRenderedPageBreak/>
        <w:t>Definitions</w:t>
      </w:r>
    </w:p>
    <w:p w14:paraId="6DEF71E6" w14:textId="77777777" w:rsidR="00944A24" w:rsidRDefault="00293510" w:rsidP="00180A74">
      <w:r>
        <w:t xml:space="preserve">The ICD changed from version 9 to 10 during </w:t>
      </w:r>
      <w:r w:rsidR="0010538C">
        <w:t>2001;</w:t>
      </w:r>
      <w:r>
        <w:t xml:space="preserve"> as such the definition for suicide prior to 2001 was using the ICD-9 codes</w:t>
      </w:r>
      <w:r w:rsidR="0010538C">
        <w:t xml:space="preserve"> in the underlying cause of death</w:t>
      </w:r>
      <w:r w:rsidR="00944A24">
        <w:t>:</w:t>
      </w:r>
    </w:p>
    <w:p w14:paraId="15F17001" w14:textId="77777777" w:rsidR="00944A24" w:rsidRDefault="00944A24" w:rsidP="0048016C">
      <w:pPr>
        <w:ind w:left="720"/>
      </w:pPr>
      <w:r>
        <w:t>1) Suicide and self inflicted injury (</w:t>
      </w:r>
      <w:r w:rsidR="00293510">
        <w:t>E950 –</w:t>
      </w:r>
      <w:r>
        <w:t xml:space="preserve"> E959)</w:t>
      </w:r>
    </w:p>
    <w:p w14:paraId="6A629C1F" w14:textId="77777777" w:rsidR="00293510" w:rsidRDefault="00944A24" w:rsidP="0048016C">
      <w:pPr>
        <w:spacing w:before="0"/>
        <w:ind w:left="720"/>
      </w:pPr>
      <w:r>
        <w:t>2)</w:t>
      </w:r>
      <w:r w:rsidR="00293510">
        <w:t xml:space="preserve"> </w:t>
      </w:r>
      <w:r>
        <w:t>Injury undetermined whether accidentally or purposely inflicted (</w:t>
      </w:r>
      <w:r w:rsidR="00293510">
        <w:t>E980 – E989</w:t>
      </w:r>
      <w:r>
        <w:t>), but excluding injury by other and unspecified means undetermined whether accidentally or purposely inflicted (</w:t>
      </w:r>
      <w:r w:rsidR="00293510">
        <w:t>E988)</w:t>
      </w:r>
      <w:r w:rsidR="00F00E15">
        <w:t>.</w:t>
      </w:r>
    </w:p>
    <w:p w14:paraId="640C2F38" w14:textId="77777777" w:rsidR="00180A74" w:rsidRDefault="00944A24" w:rsidP="0048016C">
      <w:r>
        <w:t xml:space="preserve">Since 2001 the ICD 10 codes were used. </w:t>
      </w:r>
      <w:r w:rsidR="00180A74">
        <w:t>The definition for suicides has slightly changed from 2007 onwards due to changes in coding by the Office for National Statistics (ONS). The following definition was used where the underlying cause of death was:</w:t>
      </w:r>
    </w:p>
    <w:p w14:paraId="427C6F01" w14:textId="77777777" w:rsidR="00180A74" w:rsidRPr="00180A74" w:rsidRDefault="00180A74" w:rsidP="0048016C">
      <w:pPr>
        <w:ind w:left="720"/>
      </w:pPr>
      <w:r w:rsidRPr="00180A74">
        <w:t>1) Intentional self-harm (</w:t>
      </w:r>
      <w:r>
        <w:t xml:space="preserve">ICD-10 code </w:t>
      </w:r>
      <w:r w:rsidRPr="00180A74">
        <w:t>X60-X84)</w:t>
      </w:r>
    </w:p>
    <w:p w14:paraId="3ABB5646" w14:textId="77777777" w:rsidR="00180A74" w:rsidRPr="00180A74" w:rsidRDefault="00180A74" w:rsidP="0048016C">
      <w:pPr>
        <w:spacing w:before="0"/>
        <w:ind w:left="720"/>
      </w:pPr>
      <w:r w:rsidRPr="00180A74">
        <w:t>2) Event of undetermined intent (Y10-Y34), but excluding Y33.9 before 2007</w:t>
      </w:r>
    </w:p>
    <w:p w14:paraId="3FE99E43" w14:textId="77777777" w:rsidR="00180A74" w:rsidRDefault="00180A74" w:rsidP="0048016C">
      <w:r w:rsidRPr="00180A74">
        <w:t xml:space="preserve">From 2007 onwards </w:t>
      </w:r>
      <w:r w:rsidR="00CF63D2">
        <w:t xml:space="preserve">deaths with </w:t>
      </w:r>
      <w:r>
        <w:t xml:space="preserve">code </w:t>
      </w:r>
      <w:r w:rsidR="00CF63D2">
        <w:t>Y33.9 are</w:t>
      </w:r>
      <w:r w:rsidRPr="00180A74">
        <w:t xml:space="preserve"> included in the analysis. Previously those with Y33.9 included those with 'coroner's verdict pending' as well as 'open verdict'. As they could not be distinguished</w:t>
      </w:r>
      <w:r>
        <w:t xml:space="preserve"> in our data in the past</w:t>
      </w:r>
      <w:r w:rsidRPr="00180A74">
        <w:t>, all deaths with Y33.9 needed to be excluded. ONS are now coding those with 'verdict pendi</w:t>
      </w:r>
      <w:r>
        <w:t>ng' to U509 for England &amp; Wales, and we are therefore able to include those with ‘open verdict’ coded as Y33.9. The numbers of death for this code are very small (around 1 per year).</w:t>
      </w:r>
    </w:p>
    <w:p w14:paraId="00693A39" w14:textId="77777777" w:rsidR="005F091E" w:rsidRPr="00180A74" w:rsidRDefault="005F091E" w:rsidP="00180A74">
      <w:r>
        <w:t>For the UK nations comparison, there is a change to coding in Scotland and Northern Ireland where additional codes are used (Y8</w:t>
      </w:r>
      <w:r w:rsidR="0089039E">
        <w:t>7</w:t>
      </w:r>
      <w:r>
        <w:t>.0 and Y8</w:t>
      </w:r>
      <w:r w:rsidR="0089039E">
        <w:t>7</w:t>
      </w:r>
      <w:r>
        <w:t>.2</w:t>
      </w:r>
      <w:r w:rsidR="0089039E">
        <w:t>)</w:t>
      </w:r>
      <w:r>
        <w:t>, ‘</w:t>
      </w:r>
      <w:r w:rsidRPr="005F091E">
        <w:t>Sequelae of intentional self-har</w:t>
      </w:r>
      <w:r>
        <w:t xml:space="preserve">m/ event of undetermined intent’. This means that there may be differences between the nations due to different coding. </w:t>
      </w:r>
    </w:p>
    <w:p w14:paraId="5FEB53ED" w14:textId="77777777" w:rsidR="00180A74" w:rsidRDefault="00180A74" w:rsidP="00180A74">
      <w:r>
        <w:t>For detai</w:t>
      </w:r>
      <w:r w:rsidR="005F091E">
        <w:t xml:space="preserve">ls of calculations of rates, caveats and </w:t>
      </w:r>
      <w:r>
        <w:t>data sources</w:t>
      </w:r>
      <w:r w:rsidR="005F091E">
        <w:t xml:space="preserve"> please see the Readme sheet for</w:t>
      </w:r>
      <w:r>
        <w:t xml:space="preserve"> each chart in the Excel file</w:t>
      </w:r>
      <w:r w:rsidR="005F091E">
        <w:t>s</w:t>
      </w:r>
      <w:r>
        <w:t>.</w:t>
      </w:r>
      <w:r w:rsidR="005F091E">
        <w:t xml:space="preserve"> These also contain data tables with the data.</w:t>
      </w:r>
    </w:p>
    <w:p w14:paraId="61FFA648" w14:textId="77777777" w:rsidR="0010538C" w:rsidRDefault="00F92608" w:rsidP="0048016C">
      <w:r>
        <w:t xml:space="preserve">The </w:t>
      </w:r>
      <w:r w:rsidR="005009DB">
        <w:t xml:space="preserve">ICD 10 </w:t>
      </w:r>
      <w:r w:rsidR="008F6BEB">
        <w:t xml:space="preserve">definition used for </w:t>
      </w:r>
      <w:r w:rsidR="00B31835">
        <w:t xml:space="preserve">intentional </w:t>
      </w:r>
      <w:r w:rsidR="008F6BEB">
        <w:t xml:space="preserve">self harm in the hospital admissions data </w:t>
      </w:r>
      <w:r w:rsidR="005009DB">
        <w:t>is any mention between</w:t>
      </w:r>
      <w:r w:rsidR="00B31835">
        <w:t xml:space="preserve"> X60 </w:t>
      </w:r>
      <w:r w:rsidR="005009DB">
        <w:t>and</w:t>
      </w:r>
      <w:r w:rsidR="00B31835">
        <w:t xml:space="preserve"> X84</w:t>
      </w:r>
      <w:r w:rsidR="005009DB">
        <w:t>, in the admitting episode</w:t>
      </w:r>
      <w:r>
        <w:t>.</w:t>
      </w:r>
      <w:r w:rsidR="00B31835">
        <w:t xml:space="preserve"> Individuals were only counted once during the period, 2003-10, this type of analysis is known as a person based analysis. A person based analysis is useful to measure the number of people </w:t>
      </w:r>
      <w:r w:rsidR="001E7AE8">
        <w:t xml:space="preserve">within a population that might have had an emergency admission (in this case) for a specific condition. It doesn’t however, provide an insight into the pressures on services as an individual admitted on numerous occasions would only appear once </w:t>
      </w:r>
      <w:r w:rsidR="005009DB">
        <w:t>here</w:t>
      </w:r>
      <w:r w:rsidR="001E7AE8">
        <w:t xml:space="preserve">. </w:t>
      </w:r>
      <w:r w:rsidR="005009DB">
        <w:t>The intentional self harm analysis has been run for males and females aged 10+, crude age-specific rates were calculated for five year age groups.</w:t>
      </w:r>
      <w:r w:rsidR="0010538C">
        <w:br w:type="page"/>
      </w:r>
    </w:p>
    <w:p w14:paraId="279AF1B3" w14:textId="77777777" w:rsidR="00041603" w:rsidRDefault="00E60FC1" w:rsidP="00041603">
      <w:pPr>
        <w:pStyle w:val="Heading1"/>
      </w:pPr>
      <w:r>
        <w:lastRenderedPageBreak/>
        <w:t>Charts</w:t>
      </w:r>
    </w:p>
    <w:p w14:paraId="7E3715D3" w14:textId="77777777" w:rsidR="002572D1" w:rsidRDefault="00DB67FA" w:rsidP="00E60FC1">
      <w:r>
        <w:t xml:space="preserve"> </w:t>
      </w:r>
    </w:p>
    <w:p w14:paraId="224D2987" w14:textId="77777777" w:rsidR="00E60FC1" w:rsidRDefault="001D0080" w:rsidP="00E60FC1">
      <w:r>
        <w:rPr>
          <w:noProof/>
          <w:lang w:eastAsia="en-GB"/>
        </w:rPr>
        <w:drawing>
          <wp:inline distT="0" distB="0" distL="0" distR="0" wp14:anchorId="07BD7A89" wp14:editId="0B12866E">
            <wp:extent cx="5768975" cy="3630558"/>
            <wp:effectExtent l="19050" t="0" r="3175" b="0"/>
            <wp:docPr id="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srcRect/>
                    <a:stretch>
                      <a:fillRect/>
                    </a:stretch>
                  </pic:blipFill>
                  <pic:spPr bwMode="auto">
                    <a:xfrm>
                      <a:off x="0" y="0"/>
                      <a:ext cx="5768975" cy="3630558"/>
                    </a:xfrm>
                    <a:prstGeom prst="rect">
                      <a:avLst/>
                    </a:prstGeom>
                    <a:noFill/>
                    <a:ln w="9525">
                      <a:noFill/>
                      <a:miter lim="800000"/>
                      <a:headEnd/>
                      <a:tailEnd/>
                    </a:ln>
                  </pic:spPr>
                </pic:pic>
              </a:graphicData>
            </a:graphic>
          </wp:inline>
        </w:drawing>
      </w:r>
    </w:p>
    <w:p w14:paraId="053EECD9" w14:textId="77777777" w:rsidR="00E60FC1" w:rsidRDefault="00FC3FE7" w:rsidP="00E60FC1">
      <w:r>
        <w:rPr>
          <w:noProof/>
          <w:lang w:eastAsia="en-GB"/>
        </w:rPr>
        <w:drawing>
          <wp:inline distT="0" distB="0" distL="0" distR="0" wp14:anchorId="60BBE753" wp14:editId="23A6524A">
            <wp:extent cx="5768975" cy="4077249"/>
            <wp:effectExtent l="19050" t="0" r="3175"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srcRect/>
                    <a:stretch>
                      <a:fillRect/>
                    </a:stretch>
                  </pic:blipFill>
                  <pic:spPr bwMode="auto">
                    <a:xfrm>
                      <a:off x="0" y="0"/>
                      <a:ext cx="5768975" cy="4077249"/>
                    </a:xfrm>
                    <a:prstGeom prst="rect">
                      <a:avLst/>
                    </a:prstGeom>
                    <a:noFill/>
                    <a:ln w="9525">
                      <a:noFill/>
                      <a:miter lim="800000"/>
                      <a:headEnd/>
                      <a:tailEnd/>
                    </a:ln>
                  </pic:spPr>
                </pic:pic>
              </a:graphicData>
            </a:graphic>
          </wp:inline>
        </w:drawing>
      </w:r>
    </w:p>
    <w:p w14:paraId="5A10FB46" w14:textId="77777777" w:rsidR="00E60FC1" w:rsidRDefault="00E60FC1" w:rsidP="00E60FC1">
      <w:r>
        <w:rPr>
          <w:noProof/>
          <w:lang w:eastAsia="en-GB"/>
        </w:rPr>
        <w:drawing>
          <wp:inline distT="0" distB="0" distL="0" distR="0" wp14:anchorId="3EAFB361" wp14:editId="7581698D">
            <wp:extent cx="5768975" cy="3607592"/>
            <wp:effectExtent l="19050" t="0" r="3175" b="0"/>
            <wp:docPr id="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cstate="print"/>
                    <a:srcRect/>
                    <a:stretch>
                      <a:fillRect/>
                    </a:stretch>
                  </pic:blipFill>
                  <pic:spPr bwMode="auto">
                    <a:xfrm>
                      <a:off x="0" y="0"/>
                      <a:ext cx="5768975" cy="3607592"/>
                    </a:xfrm>
                    <a:prstGeom prst="rect">
                      <a:avLst/>
                    </a:prstGeom>
                    <a:noFill/>
                    <a:ln w="9525">
                      <a:noFill/>
                      <a:miter lim="800000"/>
                      <a:headEnd/>
                      <a:tailEnd/>
                    </a:ln>
                  </pic:spPr>
                </pic:pic>
              </a:graphicData>
            </a:graphic>
          </wp:inline>
        </w:drawing>
      </w:r>
    </w:p>
    <w:p w14:paraId="5884A058" w14:textId="77777777" w:rsidR="00E60FC1" w:rsidRPr="00DB4A10" w:rsidRDefault="00E60FC1" w:rsidP="00E60FC1"/>
    <w:p w14:paraId="730829BB" w14:textId="77777777" w:rsidR="002572D1" w:rsidRDefault="00EA6F37" w:rsidP="00910AB5">
      <w:pPr>
        <w:spacing w:before="40"/>
        <w:rPr>
          <w:sz w:val="22"/>
          <w:szCs w:val="22"/>
        </w:rPr>
      </w:pPr>
      <w:r>
        <w:rPr>
          <w:noProof/>
          <w:sz w:val="22"/>
          <w:szCs w:val="22"/>
          <w:lang w:eastAsia="en-GB"/>
        </w:rPr>
        <w:drawing>
          <wp:inline distT="0" distB="0" distL="0" distR="0" wp14:anchorId="00BB33D9" wp14:editId="28C0B56B">
            <wp:extent cx="5768975" cy="3607989"/>
            <wp:effectExtent l="19050" t="0" r="3175" b="0"/>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cstate="print"/>
                    <a:srcRect/>
                    <a:stretch>
                      <a:fillRect/>
                    </a:stretch>
                  </pic:blipFill>
                  <pic:spPr bwMode="auto">
                    <a:xfrm>
                      <a:off x="0" y="0"/>
                      <a:ext cx="5768975" cy="3607989"/>
                    </a:xfrm>
                    <a:prstGeom prst="rect">
                      <a:avLst/>
                    </a:prstGeom>
                    <a:noFill/>
                    <a:ln w="9525">
                      <a:noFill/>
                      <a:miter lim="800000"/>
                      <a:headEnd/>
                      <a:tailEnd/>
                    </a:ln>
                  </pic:spPr>
                </pic:pic>
              </a:graphicData>
            </a:graphic>
          </wp:inline>
        </w:drawing>
      </w:r>
    </w:p>
    <w:p w14:paraId="1B35DC01" w14:textId="77777777" w:rsidR="001D0080" w:rsidRDefault="001D0080" w:rsidP="00910AB5">
      <w:pPr>
        <w:spacing w:before="40"/>
        <w:rPr>
          <w:sz w:val="22"/>
          <w:szCs w:val="22"/>
        </w:rPr>
      </w:pPr>
    </w:p>
    <w:p w14:paraId="7C45C995" w14:textId="77777777" w:rsidR="00E60FC1" w:rsidRDefault="00E60FC1" w:rsidP="00910AB5">
      <w:pPr>
        <w:spacing w:before="40"/>
        <w:rPr>
          <w:sz w:val="22"/>
          <w:szCs w:val="22"/>
        </w:rPr>
      </w:pPr>
    </w:p>
    <w:p w14:paraId="1C535450" w14:textId="77777777" w:rsidR="00E60FC1" w:rsidRDefault="00E60FC1" w:rsidP="00910AB5">
      <w:pPr>
        <w:spacing w:before="40"/>
        <w:rPr>
          <w:sz w:val="22"/>
          <w:szCs w:val="22"/>
        </w:rPr>
      </w:pPr>
    </w:p>
    <w:p w14:paraId="43D64C37" w14:textId="77777777" w:rsidR="00E60FC1" w:rsidRDefault="00DD4C2D" w:rsidP="00910AB5">
      <w:pPr>
        <w:spacing w:before="40"/>
        <w:rPr>
          <w:sz w:val="22"/>
          <w:szCs w:val="22"/>
        </w:rPr>
      </w:pPr>
      <w:r w:rsidRPr="00DD4C2D">
        <w:rPr>
          <w:noProof/>
          <w:szCs w:val="22"/>
          <w:lang w:eastAsia="en-GB"/>
        </w:rPr>
        <w:drawing>
          <wp:inline distT="0" distB="0" distL="0" distR="0" wp14:anchorId="03FC9C72" wp14:editId="0D0A86D7">
            <wp:extent cx="5845352" cy="4086225"/>
            <wp:effectExtent l="19050" t="0" r="2998" b="0"/>
            <wp:docPr id="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cstate="print"/>
                    <a:srcRect/>
                    <a:stretch>
                      <a:fillRect/>
                    </a:stretch>
                  </pic:blipFill>
                  <pic:spPr bwMode="auto">
                    <a:xfrm>
                      <a:off x="0" y="0"/>
                      <a:ext cx="5850804" cy="4090036"/>
                    </a:xfrm>
                    <a:prstGeom prst="rect">
                      <a:avLst/>
                    </a:prstGeom>
                    <a:noFill/>
                    <a:ln w="9525">
                      <a:noFill/>
                      <a:miter lim="800000"/>
                      <a:headEnd/>
                      <a:tailEnd/>
                    </a:ln>
                  </pic:spPr>
                </pic:pic>
              </a:graphicData>
            </a:graphic>
          </wp:inline>
        </w:drawing>
      </w:r>
    </w:p>
    <w:p w14:paraId="0F36BAF1" w14:textId="77777777" w:rsidR="00563731" w:rsidRDefault="00563731" w:rsidP="00910AB5">
      <w:pPr>
        <w:spacing w:before="40"/>
        <w:rPr>
          <w:sz w:val="22"/>
          <w:szCs w:val="22"/>
        </w:rPr>
      </w:pPr>
    </w:p>
    <w:p w14:paraId="41AE64AD" w14:textId="77777777" w:rsidR="00563731" w:rsidRDefault="00563731" w:rsidP="00910AB5">
      <w:pPr>
        <w:spacing w:before="40"/>
        <w:rPr>
          <w:sz w:val="22"/>
          <w:szCs w:val="22"/>
        </w:rPr>
      </w:pPr>
    </w:p>
    <w:p w14:paraId="5A59125E" w14:textId="77777777" w:rsidR="004506E2" w:rsidRDefault="00563731" w:rsidP="00563731">
      <w:pPr>
        <w:spacing w:before="0"/>
        <w:jc w:val="left"/>
        <w:rPr>
          <w:sz w:val="22"/>
          <w:szCs w:val="22"/>
        </w:rPr>
      </w:pPr>
      <w:r w:rsidRPr="00D83B41">
        <w:rPr>
          <w:noProof/>
          <w:szCs w:val="22"/>
          <w:lang w:eastAsia="en-GB"/>
        </w:rPr>
        <w:drawing>
          <wp:inline distT="0" distB="0" distL="0" distR="0" wp14:anchorId="67E39186" wp14:editId="2052B8B5">
            <wp:extent cx="5768975" cy="3595670"/>
            <wp:effectExtent l="19050" t="0" r="3175" b="0"/>
            <wp:docPr id="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cstate="print"/>
                    <a:srcRect/>
                    <a:stretch>
                      <a:fillRect/>
                    </a:stretch>
                  </pic:blipFill>
                  <pic:spPr bwMode="auto">
                    <a:xfrm>
                      <a:off x="0" y="0"/>
                      <a:ext cx="5768975" cy="3595670"/>
                    </a:xfrm>
                    <a:prstGeom prst="rect">
                      <a:avLst/>
                    </a:prstGeom>
                    <a:noFill/>
                    <a:ln w="9525">
                      <a:noFill/>
                      <a:miter lim="800000"/>
                      <a:headEnd/>
                      <a:tailEnd/>
                    </a:ln>
                  </pic:spPr>
                </pic:pic>
              </a:graphicData>
            </a:graphic>
          </wp:inline>
        </w:drawing>
      </w:r>
    </w:p>
    <w:sectPr w:rsidR="004506E2" w:rsidSect="0048016C">
      <w:footerReference w:type="default" r:id="rId18"/>
      <w:pgSz w:w="11909" w:h="16834" w:code="9"/>
      <w:pgMar w:top="1440" w:right="1412" w:bottom="1276" w:left="1412" w:header="720" w:footer="720" w:gutter="0"/>
      <w:cols w:space="720"/>
      <w:noEndnote/>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29EC5DA" w14:textId="77777777" w:rsidR="0048016C" w:rsidRDefault="0048016C">
      <w:r>
        <w:separator/>
      </w:r>
    </w:p>
  </w:endnote>
  <w:endnote w:type="continuationSeparator" w:id="0">
    <w:p w14:paraId="185343CA" w14:textId="77777777" w:rsidR="0048016C" w:rsidRDefault="0048016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61002A87" w:usb1="80000000" w:usb2="00000008" w:usb3="00000000" w:csb0="0001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AA2584" w14:textId="77777777" w:rsidR="0048016C" w:rsidRDefault="0048016C">
    <w:pPr>
      <w:pStyle w:val="Footer"/>
    </w:pPr>
    <w:r w:rsidRPr="0048016C">
      <w:t>Public Health Wales Observatory</w:t>
    </w:r>
    <w:r>
      <w:tab/>
    </w:r>
    <w:r>
      <w:tab/>
      <w:t xml:space="preserve">Page </w:t>
    </w:r>
    <w:r w:rsidR="001B1062">
      <w:fldChar w:fldCharType="begin"/>
    </w:r>
    <w:r w:rsidR="001B1062">
      <w:instrText xml:space="preserve"> PAGE   \* MERGEFORMAT </w:instrText>
    </w:r>
    <w:r w:rsidR="001B1062">
      <w:fldChar w:fldCharType="separate"/>
    </w:r>
    <w:r w:rsidR="001B1062">
      <w:rPr>
        <w:noProof/>
      </w:rPr>
      <w:t>2</w:t>
    </w:r>
    <w:r w:rsidR="001B1062">
      <w:rPr>
        <w:noProof/>
      </w:rPr>
      <w:fldChar w:fldCharType="end"/>
    </w:r>
  </w:p>
  <w:p w14:paraId="626E2227" w14:textId="77777777" w:rsidR="0048016C" w:rsidRPr="00F1001E" w:rsidRDefault="0048016C" w:rsidP="00F1001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CE065A7" w14:textId="77777777" w:rsidR="0048016C" w:rsidRDefault="0048016C">
      <w:r>
        <w:separator/>
      </w:r>
    </w:p>
  </w:footnote>
  <w:footnote w:type="continuationSeparator" w:id="0">
    <w:p w14:paraId="42D59F9B" w14:textId="77777777" w:rsidR="0048016C" w:rsidRDefault="0048016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8"/>
    <w:multiLevelType w:val="singleLevel"/>
    <w:tmpl w:val="79284E70"/>
    <w:lvl w:ilvl="0">
      <w:start w:val="1"/>
      <w:numFmt w:val="decimal"/>
      <w:pStyle w:val="ListNumber"/>
      <w:lvlText w:val="%1."/>
      <w:lvlJc w:val="left"/>
      <w:pPr>
        <w:tabs>
          <w:tab w:val="num" w:pos="360"/>
        </w:tabs>
        <w:ind w:left="360" w:hanging="360"/>
      </w:pPr>
    </w:lvl>
  </w:abstractNum>
  <w:abstractNum w:abstractNumId="1" w15:restartNumberingAfterBreak="0">
    <w:nsid w:val="03A56E55"/>
    <w:multiLevelType w:val="multilevel"/>
    <w:tmpl w:val="0809001D"/>
    <w:styleLink w:val="Listalphabetical"/>
    <w:lvl w:ilvl="0">
      <w:start w:val="1"/>
      <w:numFmt w:val="lowerLetter"/>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 w15:restartNumberingAfterBreak="0">
    <w:nsid w:val="08EB3DB7"/>
    <w:multiLevelType w:val="singleLevel"/>
    <w:tmpl w:val="7E309B00"/>
    <w:lvl w:ilvl="0">
      <w:start w:val="1"/>
      <w:numFmt w:val="bullet"/>
      <w:pStyle w:val="ListBullet"/>
      <w:lvlText w:val=""/>
      <w:lvlJc w:val="left"/>
      <w:pPr>
        <w:tabs>
          <w:tab w:val="num" w:pos="360"/>
        </w:tabs>
        <w:ind w:left="360" w:hanging="360"/>
      </w:pPr>
      <w:rPr>
        <w:rFonts w:ascii="Symbol" w:hAnsi="Symbol" w:hint="default"/>
      </w:rPr>
    </w:lvl>
  </w:abstractNum>
  <w:abstractNum w:abstractNumId="3" w15:restartNumberingAfterBreak="0">
    <w:nsid w:val="136665AC"/>
    <w:multiLevelType w:val="hybridMultilevel"/>
    <w:tmpl w:val="45868D72"/>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5FCC530B"/>
    <w:multiLevelType w:val="hybridMultilevel"/>
    <w:tmpl w:val="C5D64960"/>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727549FF"/>
    <w:multiLevelType w:val="multilevel"/>
    <w:tmpl w:val="10C24A70"/>
    <w:lvl w:ilvl="0">
      <w:start w:val="1"/>
      <w:numFmt w:val="decimal"/>
      <w:pStyle w:val="Heading1"/>
      <w:lvlText w:val="%1"/>
      <w:lvlJc w:val="left"/>
      <w:pPr>
        <w:tabs>
          <w:tab w:val="num" w:pos="1008"/>
        </w:tabs>
        <w:ind w:left="1008" w:hanging="1008"/>
      </w:pPr>
    </w:lvl>
    <w:lvl w:ilvl="1">
      <w:start w:val="1"/>
      <w:numFmt w:val="decimal"/>
      <w:pStyle w:val="Heading2"/>
      <w:lvlText w:val="%1.%2"/>
      <w:lvlJc w:val="left"/>
      <w:pPr>
        <w:tabs>
          <w:tab w:val="num" w:pos="1008"/>
        </w:tabs>
        <w:ind w:left="1008" w:hanging="1008"/>
      </w:pPr>
      <w:rPr>
        <w:b/>
      </w:rPr>
    </w:lvl>
    <w:lvl w:ilvl="2">
      <w:start w:val="1"/>
      <w:numFmt w:val="decimal"/>
      <w:pStyle w:val="Heading3"/>
      <w:lvlText w:val="%1.%2.%3"/>
      <w:lvlJc w:val="left"/>
      <w:pPr>
        <w:tabs>
          <w:tab w:val="num" w:pos="1008"/>
        </w:tabs>
        <w:ind w:left="1008" w:hanging="1008"/>
      </w:pPr>
    </w:lvl>
    <w:lvl w:ilvl="3">
      <w:start w:val="1"/>
      <w:numFmt w:val="none"/>
      <w:lvlText w:val="%1.%2.%3.%4"/>
      <w:lvlJc w:val="left"/>
      <w:pPr>
        <w:tabs>
          <w:tab w:val="num" w:pos="1080"/>
        </w:tabs>
        <w:ind w:left="0" w:firstLine="0"/>
      </w:pPr>
    </w:lvl>
    <w:lvl w:ilvl="4">
      <w:start w:val="1"/>
      <w:numFmt w:val="none"/>
      <w:pStyle w:val="Heading5"/>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pStyle w:val="Heading7"/>
      <w:lvlText w:val=""/>
      <w:lvlJc w:val="left"/>
      <w:pPr>
        <w:tabs>
          <w:tab w:val="num" w:pos="360"/>
        </w:tabs>
        <w:ind w:left="0" w:firstLine="0"/>
      </w:pPr>
    </w:lvl>
    <w:lvl w:ilvl="7">
      <w:start w:val="1"/>
      <w:numFmt w:val="none"/>
      <w:pStyle w:val="Heading8"/>
      <w:lvlText w:val=""/>
      <w:lvlJc w:val="left"/>
      <w:pPr>
        <w:tabs>
          <w:tab w:val="num" w:pos="360"/>
        </w:tabs>
        <w:ind w:left="0" w:firstLine="0"/>
      </w:pPr>
    </w:lvl>
    <w:lvl w:ilvl="8">
      <w:start w:val="1"/>
      <w:numFmt w:val="none"/>
      <w:pStyle w:val="Heading9"/>
      <w:lvlText w:val=""/>
      <w:lvlJc w:val="left"/>
      <w:pPr>
        <w:tabs>
          <w:tab w:val="num" w:pos="360"/>
        </w:tabs>
        <w:ind w:left="0" w:firstLine="0"/>
      </w:pPr>
    </w:lvl>
  </w:abstractNum>
  <w:abstractNum w:abstractNumId="6" w15:restartNumberingAfterBreak="0">
    <w:nsid w:val="7D073AD2"/>
    <w:multiLevelType w:val="multilevel"/>
    <w:tmpl w:val="0809001D"/>
    <w:styleLink w:val="Listnumerals"/>
    <w:lvl w:ilvl="0">
      <w:start w:val="1"/>
      <w:numFmt w:val="lowerRoman"/>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2"/>
  </w:num>
  <w:num w:numId="2">
    <w:abstractNumId w:val="0"/>
  </w:num>
  <w:num w:numId="3">
    <w:abstractNumId w:val="5"/>
  </w:num>
  <w:num w:numId="4">
    <w:abstractNumId w:val="4"/>
  </w:num>
  <w:num w:numId="5">
    <w:abstractNumId w:val="6"/>
  </w:num>
  <w:num w:numId="6">
    <w:abstractNumId w:val="1"/>
  </w:num>
  <w:num w:numId="7">
    <w:abstractNumId w:val="5"/>
  </w:num>
  <w:num w:numId="8">
    <w:abstractNumId w:val="3"/>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PersonalInformation/>
  <w:removeDateAndTime/>
  <w:stylePaneFormatFilter w:val="2801" w:allStyles="1" w:customStyles="0" w:latentStyles="0" w:stylesInUse="0" w:headingStyles="0" w:numberingStyles="0" w:tableStyles="0" w:directFormattingOnRuns="0" w:directFormattingOnParagraphs="0" w:directFormattingOnNumbering="0" w:directFormattingOnTables="1" w:clearFormatting="0" w:top3HeadingStyles="1" w:visibleStyles="0" w:alternateStyleNames="0"/>
  <w:revisionView w:inkAnnotations="0"/>
  <w:defaultTabStop w:val="720"/>
  <w:displayHorizontalDrawingGridEvery w:val="0"/>
  <w:displayVerticalDrawingGridEvery w:val="0"/>
  <w:doNotUseMarginsForDrawingGridOrigin/>
  <w:noPunctuationKerning/>
  <w:characterSpacingControl w:val="doNotCompress"/>
  <w:hdrShapeDefaults>
    <o:shapedefaults v:ext="edit" spidmax="6145">
      <o:colormenu v:ext="edit" fillcolor="#cfc"/>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07B37"/>
    <w:rsid w:val="00013471"/>
    <w:rsid w:val="00013E25"/>
    <w:rsid w:val="0001565C"/>
    <w:rsid w:val="0002204E"/>
    <w:rsid w:val="00024F0B"/>
    <w:rsid w:val="00031749"/>
    <w:rsid w:val="00032ED3"/>
    <w:rsid w:val="000340B2"/>
    <w:rsid w:val="0003482C"/>
    <w:rsid w:val="00041603"/>
    <w:rsid w:val="0005583D"/>
    <w:rsid w:val="00061AE7"/>
    <w:rsid w:val="00064E5A"/>
    <w:rsid w:val="000729CA"/>
    <w:rsid w:val="0007478A"/>
    <w:rsid w:val="00075416"/>
    <w:rsid w:val="00077431"/>
    <w:rsid w:val="00083E73"/>
    <w:rsid w:val="00085311"/>
    <w:rsid w:val="0009140C"/>
    <w:rsid w:val="00093786"/>
    <w:rsid w:val="00094796"/>
    <w:rsid w:val="000966B5"/>
    <w:rsid w:val="000A4E89"/>
    <w:rsid w:val="000A52C2"/>
    <w:rsid w:val="000A56E6"/>
    <w:rsid w:val="000A5D0C"/>
    <w:rsid w:val="000B01CA"/>
    <w:rsid w:val="000B2432"/>
    <w:rsid w:val="000B703A"/>
    <w:rsid w:val="000C53F6"/>
    <w:rsid w:val="000C5C88"/>
    <w:rsid w:val="000C74AF"/>
    <w:rsid w:val="000D4EC6"/>
    <w:rsid w:val="000D6267"/>
    <w:rsid w:val="000E0F20"/>
    <w:rsid w:val="000E2BB4"/>
    <w:rsid w:val="000F1C95"/>
    <w:rsid w:val="000F298D"/>
    <w:rsid w:val="000F76E7"/>
    <w:rsid w:val="00101847"/>
    <w:rsid w:val="00101D70"/>
    <w:rsid w:val="0010538C"/>
    <w:rsid w:val="00121950"/>
    <w:rsid w:val="00133AB9"/>
    <w:rsid w:val="001412E2"/>
    <w:rsid w:val="00146B0B"/>
    <w:rsid w:val="00150C5D"/>
    <w:rsid w:val="00154CA0"/>
    <w:rsid w:val="001554E7"/>
    <w:rsid w:val="001562D9"/>
    <w:rsid w:val="00160B10"/>
    <w:rsid w:val="00163827"/>
    <w:rsid w:val="00165819"/>
    <w:rsid w:val="0016764F"/>
    <w:rsid w:val="00180A74"/>
    <w:rsid w:val="001810E6"/>
    <w:rsid w:val="00181E2F"/>
    <w:rsid w:val="0018304D"/>
    <w:rsid w:val="00185BD9"/>
    <w:rsid w:val="00191EE7"/>
    <w:rsid w:val="00197D72"/>
    <w:rsid w:val="001A355A"/>
    <w:rsid w:val="001A4251"/>
    <w:rsid w:val="001A5A4A"/>
    <w:rsid w:val="001A6E0E"/>
    <w:rsid w:val="001B1062"/>
    <w:rsid w:val="001B4228"/>
    <w:rsid w:val="001B48B7"/>
    <w:rsid w:val="001B5E00"/>
    <w:rsid w:val="001B6CD7"/>
    <w:rsid w:val="001D0080"/>
    <w:rsid w:val="001D229B"/>
    <w:rsid w:val="001E6092"/>
    <w:rsid w:val="001E60E5"/>
    <w:rsid w:val="001E7AE8"/>
    <w:rsid w:val="001F2EE9"/>
    <w:rsid w:val="001F40D4"/>
    <w:rsid w:val="00200EF8"/>
    <w:rsid w:val="00202FFB"/>
    <w:rsid w:val="00205216"/>
    <w:rsid w:val="002103EB"/>
    <w:rsid w:val="0021053E"/>
    <w:rsid w:val="00216BEE"/>
    <w:rsid w:val="002216E3"/>
    <w:rsid w:val="00221DA0"/>
    <w:rsid w:val="002227F2"/>
    <w:rsid w:val="00225B58"/>
    <w:rsid w:val="00227D73"/>
    <w:rsid w:val="00231474"/>
    <w:rsid w:val="00233D00"/>
    <w:rsid w:val="00234DB5"/>
    <w:rsid w:val="002406E4"/>
    <w:rsid w:val="002415A6"/>
    <w:rsid w:val="00246DA2"/>
    <w:rsid w:val="00256036"/>
    <w:rsid w:val="002572D1"/>
    <w:rsid w:val="0026498C"/>
    <w:rsid w:val="00265BD8"/>
    <w:rsid w:val="00266C5D"/>
    <w:rsid w:val="00266F3B"/>
    <w:rsid w:val="00277C43"/>
    <w:rsid w:val="002822A7"/>
    <w:rsid w:val="00282359"/>
    <w:rsid w:val="00284987"/>
    <w:rsid w:val="00286DC9"/>
    <w:rsid w:val="0028759B"/>
    <w:rsid w:val="00293510"/>
    <w:rsid w:val="0029675C"/>
    <w:rsid w:val="002A17C3"/>
    <w:rsid w:val="002A291C"/>
    <w:rsid w:val="002A5300"/>
    <w:rsid w:val="002A6955"/>
    <w:rsid w:val="002A768F"/>
    <w:rsid w:val="002A7804"/>
    <w:rsid w:val="002B2E4D"/>
    <w:rsid w:val="002B5170"/>
    <w:rsid w:val="002B520E"/>
    <w:rsid w:val="002B620D"/>
    <w:rsid w:val="002C29E0"/>
    <w:rsid w:val="002C410E"/>
    <w:rsid w:val="002C7E02"/>
    <w:rsid w:val="002D080C"/>
    <w:rsid w:val="002D40D6"/>
    <w:rsid w:val="002D4580"/>
    <w:rsid w:val="002E0D25"/>
    <w:rsid w:val="002E544A"/>
    <w:rsid w:val="002E6B6E"/>
    <w:rsid w:val="002F5144"/>
    <w:rsid w:val="002F761D"/>
    <w:rsid w:val="00303DB2"/>
    <w:rsid w:val="00304E0B"/>
    <w:rsid w:val="003058D4"/>
    <w:rsid w:val="00310FAF"/>
    <w:rsid w:val="00314E23"/>
    <w:rsid w:val="00315D6F"/>
    <w:rsid w:val="00316827"/>
    <w:rsid w:val="003255BB"/>
    <w:rsid w:val="00341E55"/>
    <w:rsid w:val="003454F2"/>
    <w:rsid w:val="003456DA"/>
    <w:rsid w:val="00347B97"/>
    <w:rsid w:val="00354916"/>
    <w:rsid w:val="0035639A"/>
    <w:rsid w:val="0035775E"/>
    <w:rsid w:val="00360CA8"/>
    <w:rsid w:val="00363C9F"/>
    <w:rsid w:val="00365B6B"/>
    <w:rsid w:val="00365CE8"/>
    <w:rsid w:val="00371953"/>
    <w:rsid w:val="003722A6"/>
    <w:rsid w:val="00380323"/>
    <w:rsid w:val="003838A5"/>
    <w:rsid w:val="00383EF1"/>
    <w:rsid w:val="00384A11"/>
    <w:rsid w:val="00384DE0"/>
    <w:rsid w:val="00386E7E"/>
    <w:rsid w:val="00390282"/>
    <w:rsid w:val="0039568F"/>
    <w:rsid w:val="00397D5E"/>
    <w:rsid w:val="003A4E4F"/>
    <w:rsid w:val="003A63E2"/>
    <w:rsid w:val="003B197E"/>
    <w:rsid w:val="003B3EA6"/>
    <w:rsid w:val="003B49FC"/>
    <w:rsid w:val="003B6F27"/>
    <w:rsid w:val="003B76B5"/>
    <w:rsid w:val="003C1648"/>
    <w:rsid w:val="003C2235"/>
    <w:rsid w:val="003C3FAD"/>
    <w:rsid w:val="003C798A"/>
    <w:rsid w:val="003E194E"/>
    <w:rsid w:val="003F0166"/>
    <w:rsid w:val="00400BF5"/>
    <w:rsid w:val="00410A61"/>
    <w:rsid w:val="004139D1"/>
    <w:rsid w:val="00417130"/>
    <w:rsid w:val="00425BD5"/>
    <w:rsid w:val="004319A6"/>
    <w:rsid w:val="004333CD"/>
    <w:rsid w:val="004344BB"/>
    <w:rsid w:val="00442345"/>
    <w:rsid w:val="00450406"/>
    <w:rsid w:val="004506E2"/>
    <w:rsid w:val="00455916"/>
    <w:rsid w:val="00455AC3"/>
    <w:rsid w:val="004579DD"/>
    <w:rsid w:val="00463364"/>
    <w:rsid w:val="0046424A"/>
    <w:rsid w:val="004708E5"/>
    <w:rsid w:val="00471B66"/>
    <w:rsid w:val="004741F4"/>
    <w:rsid w:val="0048016C"/>
    <w:rsid w:val="00481793"/>
    <w:rsid w:val="00485D46"/>
    <w:rsid w:val="00487ED3"/>
    <w:rsid w:val="00494F26"/>
    <w:rsid w:val="004959AF"/>
    <w:rsid w:val="0049627D"/>
    <w:rsid w:val="004965C8"/>
    <w:rsid w:val="00497D09"/>
    <w:rsid w:val="004A506C"/>
    <w:rsid w:val="004A60E0"/>
    <w:rsid w:val="004A615D"/>
    <w:rsid w:val="004B2417"/>
    <w:rsid w:val="004B680B"/>
    <w:rsid w:val="004B7268"/>
    <w:rsid w:val="004B7869"/>
    <w:rsid w:val="004C1B69"/>
    <w:rsid w:val="004D0260"/>
    <w:rsid w:val="004D129B"/>
    <w:rsid w:val="004D4012"/>
    <w:rsid w:val="004D5878"/>
    <w:rsid w:val="004D5AA4"/>
    <w:rsid w:val="004E0F54"/>
    <w:rsid w:val="004E196C"/>
    <w:rsid w:val="004E40A9"/>
    <w:rsid w:val="004E5937"/>
    <w:rsid w:val="004E683F"/>
    <w:rsid w:val="004F16F4"/>
    <w:rsid w:val="004F4C37"/>
    <w:rsid w:val="004F51B4"/>
    <w:rsid w:val="004F6E89"/>
    <w:rsid w:val="005009DB"/>
    <w:rsid w:val="005056E7"/>
    <w:rsid w:val="00507B37"/>
    <w:rsid w:val="005112A8"/>
    <w:rsid w:val="00511EB4"/>
    <w:rsid w:val="00516298"/>
    <w:rsid w:val="005165F2"/>
    <w:rsid w:val="00517104"/>
    <w:rsid w:val="00520980"/>
    <w:rsid w:val="00522E46"/>
    <w:rsid w:val="00523892"/>
    <w:rsid w:val="00531224"/>
    <w:rsid w:val="00531CDD"/>
    <w:rsid w:val="00532984"/>
    <w:rsid w:val="00535DED"/>
    <w:rsid w:val="0054001F"/>
    <w:rsid w:val="00540E9A"/>
    <w:rsid w:val="005417CE"/>
    <w:rsid w:val="00550597"/>
    <w:rsid w:val="00552D00"/>
    <w:rsid w:val="0055485D"/>
    <w:rsid w:val="00555D13"/>
    <w:rsid w:val="0055697C"/>
    <w:rsid w:val="00557357"/>
    <w:rsid w:val="00561E66"/>
    <w:rsid w:val="00562180"/>
    <w:rsid w:val="00563731"/>
    <w:rsid w:val="00565EAC"/>
    <w:rsid w:val="00566ACB"/>
    <w:rsid w:val="005670D2"/>
    <w:rsid w:val="00573668"/>
    <w:rsid w:val="00574114"/>
    <w:rsid w:val="00574D65"/>
    <w:rsid w:val="00576B7D"/>
    <w:rsid w:val="00582E01"/>
    <w:rsid w:val="005831A4"/>
    <w:rsid w:val="005839D6"/>
    <w:rsid w:val="0058433F"/>
    <w:rsid w:val="0059257D"/>
    <w:rsid w:val="00594529"/>
    <w:rsid w:val="00594C10"/>
    <w:rsid w:val="005A3DE5"/>
    <w:rsid w:val="005A6BA1"/>
    <w:rsid w:val="005B6120"/>
    <w:rsid w:val="005B681B"/>
    <w:rsid w:val="005B6B39"/>
    <w:rsid w:val="005C2972"/>
    <w:rsid w:val="005C41F7"/>
    <w:rsid w:val="005D0A16"/>
    <w:rsid w:val="005D4445"/>
    <w:rsid w:val="005D5626"/>
    <w:rsid w:val="005D5F42"/>
    <w:rsid w:val="005E0739"/>
    <w:rsid w:val="005E111E"/>
    <w:rsid w:val="005E3B82"/>
    <w:rsid w:val="005E6882"/>
    <w:rsid w:val="005F07D9"/>
    <w:rsid w:val="005F091E"/>
    <w:rsid w:val="005F5C17"/>
    <w:rsid w:val="006049E3"/>
    <w:rsid w:val="00607766"/>
    <w:rsid w:val="00612A81"/>
    <w:rsid w:val="00613994"/>
    <w:rsid w:val="00616A25"/>
    <w:rsid w:val="00620658"/>
    <w:rsid w:val="0062524F"/>
    <w:rsid w:val="006318AD"/>
    <w:rsid w:val="006400EA"/>
    <w:rsid w:val="00643100"/>
    <w:rsid w:val="006463C5"/>
    <w:rsid w:val="00647EC1"/>
    <w:rsid w:val="00650841"/>
    <w:rsid w:val="006521E2"/>
    <w:rsid w:val="006535A1"/>
    <w:rsid w:val="00654941"/>
    <w:rsid w:val="0065632F"/>
    <w:rsid w:val="00656BDF"/>
    <w:rsid w:val="00657B9A"/>
    <w:rsid w:val="006620F4"/>
    <w:rsid w:val="00664B73"/>
    <w:rsid w:val="00664E6F"/>
    <w:rsid w:val="00670A80"/>
    <w:rsid w:val="00671CF5"/>
    <w:rsid w:val="0067232A"/>
    <w:rsid w:val="00673B06"/>
    <w:rsid w:val="006760E1"/>
    <w:rsid w:val="00682E93"/>
    <w:rsid w:val="00685716"/>
    <w:rsid w:val="006901D6"/>
    <w:rsid w:val="00692053"/>
    <w:rsid w:val="006A6E9C"/>
    <w:rsid w:val="006A75E9"/>
    <w:rsid w:val="006A77EB"/>
    <w:rsid w:val="006B6176"/>
    <w:rsid w:val="006B733B"/>
    <w:rsid w:val="006C0103"/>
    <w:rsid w:val="006C0ACD"/>
    <w:rsid w:val="006C3E76"/>
    <w:rsid w:val="006C407D"/>
    <w:rsid w:val="006C57F9"/>
    <w:rsid w:val="006D07ED"/>
    <w:rsid w:val="006D1EBF"/>
    <w:rsid w:val="006D2D7A"/>
    <w:rsid w:val="006D5DF3"/>
    <w:rsid w:val="006D6D36"/>
    <w:rsid w:val="006E0BAE"/>
    <w:rsid w:val="006E2CF0"/>
    <w:rsid w:val="006E6A05"/>
    <w:rsid w:val="006E712B"/>
    <w:rsid w:val="006F1938"/>
    <w:rsid w:val="006F4C1E"/>
    <w:rsid w:val="007009DC"/>
    <w:rsid w:val="007042A7"/>
    <w:rsid w:val="00716D83"/>
    <w:rsid w:val="00717D53"/>
    <w:rsid w:val="00721B54"/>
    <w:rsid w:val="0072499C"/>
    <w:rsid w:val="00724CB2"/>
    <w:rsid w:val="00732F7E"/>
    <w:rsid w:val="00735E8A"/>
    <w:rsid w:val="007437EC"/>
    <w:rsid w:val="00744DA9"/>
    <w:rsid w:val="0075075F"/>
    <w:rsid w:val="00751C6B"/>
    <w:rsid w:val="00752DD0"/>
    <w:rsid w:val="00755EEA"/>
    <w:rsid w:val="0075616E"/>
    <w:rsid w:val="00760FB9"/>
    <w:rsid w:val="007619F7"/>
    <w:rsid w:val="00770451"/>
    <w:rsid w:val="00773AFA"/>
    <w:rsid w:val="00776A36"/>
    <w:rsid w:val="00777D22"/>
    <w:rsid w:val="0078411D"/>
    <w:rsid w:val="00785D05"/>
    <w:rsid w:val="00787DA2"/>
    <w:rsid w:val="00794FCF"/>
    <w:rsid w:val="00796F56"/>
    <w:rsid w:val="007A0637"/>
    <w:rsid w:val="007B019F"/>
    <w:rsid w:val="007B28A9"/>
    <w:rsid w:val="007B4601"/>
    <w:rsid w:val="007B5620"/>
    <w:rsid w:val="007B7B8C"/>
    <w:rsid w:val="007C21BE"/>
    <w:rsid w:val="007C7125"/>
    <w:rsid w:val="007D014B"/>
    <w:rsid w:val="007D3064"/>
    <w:rsid w:val="007E0399"/>
    <w:rsid w:val="007E2FA8"/>
    <w:rsid w:val="007E3E96"/>
    <w:rsid w:val="007E409D"/>
    <w:rsid w:val="007E5711"/>
    <w:rsid w:val="007F33E7"/>
    <w:rsid w:val="007F4525"/>
    <w:rsid w:val="007F6B05"/>
    <w:rsid w:val="007F6EB0"/>
    <w:rsid w:val="00800900"/>
    <w:rsid w:val="008058A9"/>
    <w:rsid w:val="00807F5B"/>
    <w:rsid w:val="00812826"/>
    <w:rsid w:val="00813AFA"/>
    <w:rsid w:val="00816D24"/>
    <w:rsid w:val="00826BA4"/>
    <w:rsid w:val="00831B9B"/>
    <w:rsid w:val="008341FE"/>
    <w:rsid w:val="00840D3C"/>
    <w:rsid w:val="00843202"/>
    <w:rsid w:val="00844138"/>
    <w:rsid w:val="00845808"/>
    <w:rsid w:val="0085336A"/>
    <w:rsid w:val="00854486"/>
    <w:rsid w:val="00861BDB"/>
    <w:rsid w:val="00867A8D"/>
    <w:rsid w:val="00867B23"/>
    <w:rsid w:val="00871B66"/>
    <w:rsid w:val="00872233"/>
    <w:rsid w:val="0087790B"/>
    <w:rsid w:val="008807AC"/>
    <w:rsid w:val="0089039E"/>
    <w:rsid w:val="008930FE"/>
    <w:rsid w:val="008944E6"/>
    <w:rsid w:val="00895D9E"/>
    <w:rsid w:val="00897AE6"/>
    <w:rsid w:val="008A6FA4"/>
    <w:rsid w:val="008B582D"/>
    <w:rsid w:val="008B7FF5"/>
    <w:rsid w:val="008C5E62"/>
    <w:rsid w:val="008C7D8A"/>
    <w:rsid w:val="008D3130"/>
    <w:rsid w:val="008D6526"/>
    <w:rsid w:val="008E3AB8"/>
    <w:rsid w:val="008E5B41"/>
    <w:rsid w:val="008F3BF8"/>
    <w:rsid w:val="008F4B7C"/>
    <w:rsid w:val="008F56A6"/>
    <w:rsid w:val="008F6BEB"/>
    <w:rsid w:val="009043D4"/>
    <w:rsid w:val="00907130"/>
    <w:rsid w:val="00910AB5"/>
    <w:rsid w:val="00910E95"/>
    <w:rsid w:val="009174E3"/>
    <w:rsid w:val="00926BF2"/>
    <w:rsid w:val="00927612"/>
    <w:rsid w:val="00931AA3"/>
    <w:rsid w:val="009343DD"/>
    <w:rsid w:val="00934A76"/>
    <w:rsid w:val="009358E0"/>
    <w:rsid w:val="00935951"/>
    <w:rsid w:val="0093640F"/>
    <w:rsid w:val="00937742"/>
    <w:rsid w:val="0094003E"/>
    <w:rsid w:val="009431DF"/>
    <w:rsid w:val="009437DF"/>
    <w:rsid w:val="00944A24"/>
    <w:rsid w:val="009535BB"/>
    <w:rsid w:val="0095569F"/>
    <w:rsid w:val="00956A2A"/>
    <w:rsid w:val="0095712E"/>
    <w:rsid w:val="009608EE"/>
    <w:rsid w:val="00962F53"/>
    <w:rsid w:val="00966054"/>
    <w:rsid w:val="00971F28"/>
    <w:rsid w:val="009749F7"/>
    <w:rsid w:val="00981292"/>
    <w:rsid w:val="009921A4"/>
    <w:rsid w:val="0099408C"/>
    <w:rsid w:val="009A54F2"/>
    <w:rsid w:val="009A69AA"/>
    <w:rsid w:val="009B0CC3"/>
    <w:rsid w:val="009B3446"/>
    <w:rsid w:val="009B4BD5"/>
    <w:rsid w:val="009B6F60"/>
    <w:rsid w:val="009C0F6C"/>
    <w:rsid w:val="009C2CA5"/>
    <w:rsid w:val="009C59C9"/>
    <w:rsid w:val="009C5A09"/>
    <w:rsid w:val="009C7CCD"/>
    <w:rsid w:val="009D003F"/>
    <w:rsid w:val="009E1F15"/>
    <w:rsid w:val="009F1561"/>
    <w:rsid w:val="009F40A8"/>
    <w:rsid w:val="00A00A61"/>
    <w:rsid w:val="00A01FE3"/>
    <w:rsid w:val="00A046CF"/>
    <w:rsid w:val="00A06FBB"/>
    <w:rsid w:val="00A072E2"/>
    <w:rsid w:val="00A10C5F"/>
    <w:rsid w:val="00A14297"/>
    <w:rsid w:val="00A24865"/>
    <w:rsid w:val="00A24ED1"/>
    <w:rsid w:val="00A26A57"/>
    <w:rsid w:val="00A34078"/>
    <w:rsid w:val="00A347EE"/>
    <w:rsid w:val="00A40F3C"/>
    <w:rsid w:val="00A4738F"/>
    <w:rsid w:val="00A506C6"/>
    <w:rsid w:val="00A51C48"/>
    <w:rsid w:val="00A541D9"/>
    <w:rsid w:val="00A5479D"/>
    <w:rsid w:val="00A54EB2"/>
    <w:rsid w:val="00A703FE"/>
    <w:rsid w:val="00A76765"/>
    <w:rsid w:val="00A8504E"/>
    <w:rsid w:val="00A85C82"/>
    <w:rsid w:val="00A91A67"/>
    <w:rsid w:val="00AA59BC"/>
    <w:rsid w:val="00AA71BC"/>
    <w:rsid w:val="00AB0C10"/>
    <w:rsid w:val="00AB1E4C"/>
    <w:rsid w:val="00AB3556"/>
    <w:rsid w:val="00AB4174"/>
    <w:rsid w:val="00AC7314"/>
    <w:rsid w:val="00AD5388"/>
    <w:rsid w:val="00AD6A9D"/>
    <w:rsid w:val="00AE1C98"/>
    <w:rsid w:val="00AE4251"/>
    <w:rsid w:val="00AE5DE1"/>
    <w:rsid w:val="00AF08E3"/>
    <w:rsid w:val="00AF1A6D"/>
    <w:rsid w:val="00AF3599"/>
    <w:rsid w:val="00AF7AAC"/>
    <w:rsid w:val="00B006F9"/>
    <w:rsid w:val="00B00C32"/>
    <w:rsid w:val="00B02ABC"/>
    <w:rsid w:val="00B04DFC"/>
    <w:rsid w:val="00B06161"/>
    <w:rsid w:val="00B07E01"/>
    <w:rsid w:val="00B10778"/>
    <w:rsid w:val="00B158E9"/>
    <w:rsid w:val="00B225BE"/>
    <w:rsid w:val="00B24C4B"/>
    <w:rsid w:val="00B25C64"/>
    <w:rsid w:val="00B262F5"/>
    <w:rsid w:val="00B31835"/>
    <w:rsid w:val="00B321BD"/>
    <w:rsid w:val="00B349DF"/>
    <w:rsid w:val="00B35017"/>
    <w:rsid w:val="00B40592"/>
    <w:rsid w:val="00B4137D"/>
    <w:rsid w:val="00B45DA0"/>
    <w:rsid w:val="00B63240"/>
    <w:rsid w:val="00B65E81"/>
    <w:rsid w:val="00B67AC5"/>
    <w:rsid w:val="00B71532"/>
    <w:rsid w:val="00B716C3"/>
    <w:rsid w:val="00B83198"/>
    <w:rsid w:val="00B917D8"/>
    <w:rsid w:val="00B91E4E"/>
    <w:rsid w:val="00BA1279"/>
    <w:rsid w:val="00BA5D68"/>
    <w:rsid w:val="00BA7EA8"/>
    <w:rsid w:val="00BB3DA1"/>
    <w:rsid w:val="00BB44E6"/>
    <w:rsid w:val="00BB62E8"/>
    <w:rsid w:val="00BB763D"/>
    <w:rsid w:val="00BC3379"/>
    <w:rsid w:val="00BD42E2"/>
    <w:rsid w:val="00BD4F2E"/>
    <w:rsid w:val="00BD5276"/>
    <w:rsid w:val="00BE322B"/>
    <w:rsid w:val="00BF0236"/>
    <w:rsid w:val="00BF796F"/>
    <w:rsid w:val="00C02449"/>
    <w:rsid w:val="00C1029B"/>
    <w:rsid w:val="00C1030A"/>
    <w:rsid w:val="00C15387"/>
    <w:rsid w:val="00C16436"/>
    <w:rsid w:val="00C17475"/>
    <w:rsid w:val="00C20707"/>
    <w:rsid w:val="00C258B5"/>
    <w:rsid w:val="00C27A0C"/>
    <w:rsid w:val="00C3001E"/>
    <w:rsid w:val="00C33C3E"/>
    <w:rsid w:val="00C34993"/>
    <w:rsid w:val="00C44102"/>
    <w:rsid w:val="00C447B5"/>
    <w:rsid w:val="00C6335F"/>
    <w:rsid w:val="00C64E7C"/>
    <w:rsid w:val="00C66E4D"/>
    <w:rsid w:val="00C70127"/>
    <w:rsid w:val="00C70ACC"/>
    <w:rsid w:val="00C717E5"/>
    <w:rsid w:val="00C72991"/>
    <w:rsid w:val="00C73F92"/>
    <w:rsid w:val="00C7567D"/>
    <w:rsid w:val="00C77843"/>
    <w:rsid w:val="00C81380"/>
    <w:rsid w:val="00C85FFE"/>
    <w:rsid w:val="00C871AB"/>
    <w:rsid w:val="00C91E07"/>
    <w:rsid w:val="00C93C56"/>
    <w:rsid w:val="00C96E9C"/>
    <w:rsid w:val="00C97E68"/>
    <w:rsid w:val="00C97EB2"/>
    <w:rsid w:val="00CA0B9F"/>
    <w:rsid w:val="00CA2295"/>
    <w:rsid w:val="00CA3E2E"/>
    <w:rsid w:val="00CB2BFC"/>
    <w:rsid w:val="00CB421E"/>
    <w:rsid w:val="00CB77CC"/>
    <w:rsid w:val="00CC1408"/>
    <w:rsid w:val="00CC5AD8"/>
    <w:rsid w:val="00CD0F2A"/>
    <w:rsid w:val="00CD32C1"/>
    <w:rsid w:val="00CD3605"/>
    <w:rsid w:val="00CD3B7C"/>
    <w:rsid w:val="00CD47D3"/>
    <w:rsid w:val="00CD7624"/>
    <w:rsid w:val="00CE1541"/>
    <w:rsid w:val="00CF1ECC"/>
    <w:rsid w:val="00CF2F8B"/>
    <w:rsid w:val="00CF3BF8"/>
    <w:rsid w:val="00CF4D2E"/>
    <w:rsid w:val="00CF52B4"/>
    <w:rsid w:val="00CF63D2"/>
    <w:rsid w:val="00CF6E1E"/>
    <w:rsid w:val="00D014F0"/>
    <w:rsid w:val="00D02F32"/>
    <w:rsid w:val="00D03B3E"/>
    <w:rsid w:val="00D0410C"/>
    <w:rsid w:val="00D10F98"/>
    <w:rsid w:val="00D14756"/>
    <w:rsid w:val="00D226EB"/>
    <w:rsid w:val="00D23F86"/>
    <w:rsid w:val="00D32106"/>
    <w:rsid w:val="00D3446E"/>
    <w:rsid w:val="00D34BE5"/>
    <w:rsid w:val="00D3532B"/>
    <w:rsid w:val="00D3756A"/>
    <w:rsid w:val="00D40368"/>
    <w:rsid w:val="00D47ABF"/>
    <w:rsid w:val="00D53C6A"/>
    <w:rsid w:val="00D546AF"/>
    <w:rsid w:val="00D55C3F"/>
    <w:rsid w:val="00D61D43"/>
    <w:rsid w:val="00D6529C"/>
    <w:rsid w:val="00D668A0"/>
    <w:rsid w:val="00D66E16"/>
    <w:rsid w:val="00D67666"/>
    <w:rsid w:val="00D67B15"/>
    <w:rsid w:val="00D70209"/>
    <w:rsid w:val="00D713F6"/>
    <w:rsid w:val="00D7358E"/>
    <w:rsid w:val="00D80EEF"/>
    <w:rsid w:val="00D83B41"/>
    <w:rsid w:val="00D86E2B"/>
    <w:rsid w:val="00D92471"/>
    <w:rsid w:val="00D92C74"/>
    <w:rsid w:val="00DA3738"/>
    <w:rsid w:val="00DB4A10"/>
    <w:rsid w:val="00DB4CEF"/>
    <w:rsid w:val="00DB67FA"/>
    <w:rsid w:val="00DC033D"/>
    <w:rsid w:val="00DC1DEA"/>
    <w:rsid w:val="00DC2D5B"/>
    <w:rsid w:val="00DC42A8"/>
    <w:rsid w:val="00DD2EA7"/>
    <w:rsid w:val="00DD4C2D"/>
    <w:rsid w:val="00DD50A6"/>
    <w:rsid w:val="00DD52BF"/>
    <w:rsid w:val="00DD5DF6"/>
    <w:rsid w:val="00DE4443"/>
    <w:rsid w:val="00DF0D12"/>
    <w:rsid w:val="00DF4CB5"/>
    <w:rsid w:val="00E01AFE"/>
    <w:rsid w:val="00E073F2"/>
    <w:rsid w:val="00E126D4"/>
    <w:rsid w:val="00E160E8"/>
    <w:rsid w:val="00E228EB"/>
    <w:rsid w:val="00E22C5E"/>
    <w:rsid w:val="00E24A32"/>
    <w:rsid w:val="00E254CC"/>
    <w:rsid w:val="00E306C9"/>
    <w:rsid w:val="00E30C98"/>
    <w:rsid w:val="00E521FB"/>
    <w:rsid w:val="00E5472C"/>
    <w:rsid w:val="00E571D9"/>
    <w:rsid w:val="00E57C0B"/>
    <w:rsid w:val="00E60FC1"/>
    <w:rsid w:val="00E629D8"/>
    <w:rsid w:val="00E64EC4"/>
    <w:rsid w:val="00E65098"/>
    <w:rsid w:val="00E71DFA"/>
    <w:rsid w:val="00E72ECF"/>
    <w:rsid w:val="00E74964"/>
    <w:rsid w:val="00E76A48"/>
    <w:rsid w:val="00E8160F"/>
    <w:rsid w:val="00E84938"/>
    <w:rsid w:val="00E93D8E"/>
    <w:rsid w:val="00E9675F"/>
    <w:rsid w:val="00EA6F37"/>
    <w:rsid w:val="00EA7F33"/>
    <w:rsid w:val="00EB2E7A"/>
    <w:rsid w:val="00EB41E9"/>
    <w:rsid w:val="00EB7BA2"/>
    <w:rsid w:val="00EC2E0C"/>
    <w:rsid w:val="00EC5289"/>
    <w:rsid w:val="00EC69C2"/>
    <w:rsid w:val="00EE2A23"/>
    <w:rsid w:val="00EF302E"/>
    <w:rsid w:val="00EF3922"/>
    <w:rsid w:val="00EF7916"/>
    <w:rsid w:val="00F00170"/>
    <w:rsid w:val="00F00E15"/>
    <w:rsid w:val="00F02623"/>
    <w:rsid w:val="00F0428A"/>
    <w:rsid w:val="00F059FA"/>
    <w:rsid w:val="00F1001E"/>
    <w:rsid w:val="00F179E1"/>
    <w:rsid w:val="00F17E33"/>
    <w:rsid w:val="00F36903"/>
    <w:rsid w:val="00F37078"/>
    <w:rsid w:val="00F40282"/>
    <w:rsid w:val="00F402EF"/>
    <w:rsid w:val="00F46D43"/>
    <w:rsid w:val="00F50CD3"/>
    <w:rsid w:val="00F55717"/>
    <w:rsid w:val="00F610EA"/>
    <w:rsid w:val="00F621B4"/>
    <w:rsid w:val="00F70C54"/>
    <w:rsid w:val="00F70F7D"/>
    <w:rsid w:val="00F72768"/>
    <w:rsid w:val="00F72E3A"/>
    <w:rsid w:val="00F77B88"/>
    <w:rsid w:val="00F81D9E"/>
    <w:rsid w:val="00F8342F"/>
    <w:rsid w:val="00F854F8"/>
    <w:rsid w:val="00F85AC5"/>
    <w:rsid w:val="00F90BB5"/>
    <w:rsid w:val="00F919BF"/>
    <w:rsid w:val="00F91B7A"/>
    <w:rsid w:val="00F92608"/>
    <w:rsid w:val="00F9338A"/>
    <w:rsid w:val="00F93D4B"/>
    <w:rsid w:val="00F9599A"/>
    <w:rsid w:val="00F95A79"/>
    <w:rsid w:val="00F96345"/>
    <w:rsid w:val="00F965EC"/>
    <w:rsid w:val="00FA2329"/>
    <w:rsid w:val="00FA4EFA"/>
    <w:rsid w:val="00FB0ED6"/>
    <w:rsid w:val="00FB15CE"/>
    <w:rsid w:val="00FB214F"/>
    <w:rsid w:val="00FB5D89"/>
    <w:rsid w:val="00FB6455"/>
    <w:rsid w:val="00FB66F5"/>
    <w:rsid w:val="00FB77EF"/>
    <w:rsid w:val="00FB7976"/>
    <w:rsid w:val="00FC0D0D"/>
    <w:rsid w:val="00FC1DE8"/>
    <w:rsid w:val="00FC22EF"/>
    <w:rsid w:val="00FC3FE7"/>
    <w:rsid w:val="00FC4C52"/>
    <w:rsid w:val="00FD1DD5"/>
    <w:rsid w:val="00FD2799"/>
    <w:rsid w:val="00FD3416"/>
    <w:rsid w:val="00FD52C1"/>
    <w:rsid w:val="00FE30F4"/>
    <w:rsid w:val="00FF269A"/>
    <w:rsid w:val="00FF382D"/>
    <w:rsid w:val="00FF6B7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colormenu v:ext="edit" fillcolor="#cfc"/>
    </o:shapedefaults>
    <o:shapelayout v:ext="edit">
      <o:idmap v:ext="edit" data="1"/>
      <o:regrouptable v:ext="edit">
        <o:entry new="1" old="0"/>
        <o:entry new="2" old="0"/>
        <o:entry new="3" old="2"/>
        <o:entry new="4" old="0"/>
        <o:entry new="5" old="0"/>
        <o:entry new="6" old="5"/>
        <o:entry new="7" old="0"/>
        <o:entry new="8" old="0"/>
        <o:entry new="9" old="0"/>
        <o:entry new="10" old="0"/>
        <o:entry new="11" old="0"/>
        <o:entry new="12" old="0"/>
        <o:entry new="13" old="0"/>
        <o:entry new="14" old="0"/>
      </o:regrouptable>
    </o:shapelayout>
  </w:shapeDefaults>
  <w:decimalSymbol w:val="."/>
  <w:listSeparator w:val=","/>
  <w14:docId w14:val="5B6DCA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44102"/>
    <w:pPr>
      <w:spacing w:before="240"/>
      <w:jc w:val="both"/>
    </w:pPr>
    <w:rPr>
      <w:rFonts w:ascii="Verdana" w:hAnsi="Verdana"/>
      <w:sz w:val="24"/>
      <w:lang w:eastAsia="en-US"/>
    </w:rPr>
  </w:style>
  <w:style w:type="paragraph" w:styleId="Heading1">
    <w:name w:val="heading 1"/>
    <w:basedOn w:val="Normal"/>
    <w:next w:val="Normal"/>
    <w:qFormat/>
    <w:rsid w:val="00C44102"/>
    <w:pPr>
      <w:keepNext/>
      <w:numPr>
        <w:numId w:val="3"/>
      </w:numPr>
      <w:spacing w:before="360"/>
      <w:jc w:val="left"/>
      <w:outlineLvl w:val="0"/>
    </w:pPr>
    <w:rPr>
      <w:b/>
      <w:kern w:val="28"/>
      <w:sz w:val="32"/>
    </w:rPr>
  </w:style>
  <w:style w:type="paragraph" w:styleId="Heading2">
    <w:name w:val="heading 2"/>
    <w:basedOn w:val="Normal"/>
    <w:next w:val="Normal"/>
    <w:link w:val="Heading2Char"/>
    <w:qFormat/>
    <w:rsid w:val="00C44102"/>
    <w:pPr>
      <w:keepNext/>
      <w:numPr>
        <w:ilvl w:val="1"/>
        <w:numId w:val="3"/>
      </w:numPr>
      <w:spacing w:before="360"/>
      <w:jc w:val="left"/>
      <w:outlineLvl w:val="1"/>
    </w:pPr>
    <w:rPr>
      <w:b/>
      <w:sz w:val="28"/>
    </w:rPr>
  </w:style>
  <w:style w:type="paragraph" w:styleId="Heading3">
    <w:name w:val="heading 3"/>
    <w:basedOn w:val="Normal"/>
    <w:next w:val="Normal"/>
    <w:link w:val="Heading3Char"/>
    <w:qFormat/>
    <w:rsid w:val="00C44102"/>
    <w:pPr>
      <w:keepNext/>
      <w:numPr>
        <w:ilvl w:val="2"/>
        <w:numId w:val="3"/>
      </w:numPr>
      <w:spacing w:before="360"/>
      <w:outlineLvl w:val="2"/>
    </w:pPr>
  </w:style>
  <w:style w:type="paragraph" w:styleId="Heading4">
    <w:name w:val="heading 4"/>
    <w:basedOn w:val="Normal"/>
    <w:next w:val="Normal"/>
    <w:qFormat/>
    <w:rsid w:val="000D6267"/>
    <w:pPr>
      <w:keepNext/>
      <w:tabs>
        <w:tab w:val="left" w:pos="1008"/>
      </w:tabs>
      <w:spacing w:before="360"/>
      <w:outlineLvl w:val="3"/>
    </w:pPr>
    <w:rPr>
      <w:rFonts w:ascii="Arial" w:hAnsi="Arial"/>
      <w:b/>
    </w:rPr>
  </w:style>
  <w:style w:type="paragraph" w:styleId="Heading5">
    <w:name w:val="heading 5"/>
    <w:basedOn w:val="Normal"/>
    <w:next w:val="Normal"/>
    <w:qFormat/>
    <w:rsid w:val="000D6267"/>
    <w:pPr>
      <w:keepNext/>
      <w:numPr>
        <w:ilvl w:val="4"/>
        <w:numId w:val="3"/>
      </w:numPr>
      <w:outlineLvl w:val="4"/>
    </w:pPr>
    <w:rPr>
      <w:b/>
    </w:rPr>
  </w:style>
  <w:style w:type="paragraph" w:styleId="Heading6">
    <w:name w:val="heading 6"/>
    <w:basedOn w:val="Normal"/>
    <w:next w:val="Normal"/>
    <w:qFormat/>
    <w:rsid w:val="000D6267"/>
    <w:pPr>
      <w:keepNext/>
      <w:jc w:val="center"/>
      <w:outlineLvl w:val="5"/>
    </w:pPr>
    <w:rPr>
      <w:b/>
    </w:rPr>
  </w:style>
  <w:style w:type="paragraph" w:styleId="Heading7">
    <w:name w:val="heading 7"/>
    <w:basedOn w:val="Normal"/>
    <w:next w:val="Normal"/>
    <w:qFormat/>
    <w:rsid w:val="000D6267"/>
    <w:pPr>
      <w:keepNext/>
      <w:numPr>
        <w:ilvl w:val="6"/>
        <w:numId w:val="3"/>
      </w:numPr>
      <w:outlineLvl w:val="6"/>
    </w:pPr>
    <w:rPr>
      <w:b/>
    </w:rPr>
  </w:style>
  <w:style w:type="paragraph" w:styleId="Heading8">
    <w:name w:val="heading 8"/>
    <w:basedOn w:val="Normal"/>
    <w:next w:val="Normal"/>
    <w:qFormat/>
    <w:rsid w:val="000D6267"/>
    <w:pPr>
      <w:keepNext/>
      <w:numPr>
        <w:ilvl w:val="7"/>
        <w:numId w:val="3"/>
      </w:numPr>
      <w:spacing w:before="120"/>
      <w:outlineLvl w:val="7"/>
    </w:pPr>
    <w:rPr>
      <w:b/>
    </w:rPr>
  </w:style>
  <w:style w:type="paragraph" w:styleId="Heading9">
    <w:name w:val="heading 9"/>
    <w:basedOn w:val="Normal"/>
    <w:next w:val="Normal"/>
    <w:qFormat/>
    <w:rsid w:val="000D6267"/>
    <w:pPr>
      <w:keepNext/>
      <w:numPr>
        <w:ilvl w:val="8"/>
        <w:numId w:val="3"/>
      </w:numP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semiHidden/>
    <w:rsid w:val="000C53F6"/>
    <w:pPr>
      <w:spacing w:before="24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qFormat/>
    <w:rsid w:val="00FA2329"/>
    <w:pPr>
      <w:keepNext/>
      <w:spacing w:before="60" w:after="60"/>
      <w:contextualSpacing/>
      <w:jc w:val="center"/>
      <w:outlineLvl w:val="0"/>
    </w:pPr>
    <w:rPr>
      <w:rFonts w:ascii="Arial" w:hAnsi="Arial"/>
      <w:b/>
      <w:kern w:val="28"/>
      <w:sz w:val="72"/>
      <w:szCs w:val="72"/>
    </w:rPr>
  </w:style>
  <w:style w:type="paragraph" w:styleId="Caption">
    <w:name w:val="caption"/>
    <w:basedOn w:val="Normal"/>
    <w:next w:val="Normal"/>
    <w:qFormat/>
    <w:rsid w:val="000D6267"/>
    <w:pPr>
      <w:keepNext/>
      <w:spacing w:before="120" w:after="120"/>
      <w:jc w:val="center"/>
    </w:pPr>
    <w:rPr>
      <w:b/>
    </w:rPr>
  </w:style>
  <w:style w:type="paragraph" w:styleId="Footer">
    <w:name w:val="footer"/>
    <w:basedOn w:val="Normal"/>
    <w:link w:val="FooterChar"/>
    <w:uiPriority w:val="99"/>
    <w:rsid w:val="004A506C"/>
    <w:pPr>
      <w:tabs>
        <w:tab w:val="center" w:pos="4320"/>
        <w:tab w:val="right" w:pos="8640"/>
      </w:tabs>
      <w:spacing w:before="0"/>
      <w:jc w:val="left"/>
    </w:pPr>
    <w:rPr>
      <w:rFonts w:ascii="Arial" w:hAnsi="Arial"/>
      <w:sz w:val="20"/>
    </w:rPr>
  </w:style>
  <w:style w:type="paragraph" w:styleId="Header">
    <w:name w:val="header"/>
    <w:basedOn w:val="Normal"/>
    <w:semiHidden/>
    <w:rsid w:val="004A506C"/>
    <w:pPr>
      <w:tabs>
        <w:tab w:val="center" w:pos="4320"/>
        <w:tab w:val="right" w:pos="8640"/>
      </w:tabs>
      <w:spacing w:before="0"/>
      <w:jc w:val="left"/>
    </w:pPr>
    <w:rPr>
      <w:rFonts w:ascii="Arial" w:hAnsi="Arial"/>
      <w:sz w:val="20"/>
    </w:rPr>
  </w:style>
  <w:style w:type="paragraph" w:styleId="ListBullet">
    <w:name w:val="List Bullet"/>
    <w:basedOn w:val="Normal"/>
    <w:autoRedefine/>
    <w:rsid w:val="00C44102"/>
    <w:pPr>
      <w:numPr>
        <w:numId w:val="1"/>
      </w:numPr>
      <w:tabs>
        <w:tab w:val="clear" w:pos="360"/>
        <w:tab w:val="num" w:pos="851"/>
      </w:tabs>
      <w:spacing w:before="120"/>
      <w:ind w:left="850" w:hanging="425"/>
    </w:pPr>
  </w:style>
  <w:style w:type="paragraph" w:styleId="ListNumber">
    <w:name w:val="List Number"/>
    <w:basedOn w:val="Normal"/>
    <w:rsid w:val="00C44102"/>
    <w:pPr>
      <w:numPr>
        <w:numId w:val="2"/>
      </w:numPr>
      <w:tabs>
        <w:tab w:val="clear" w:pos="360"/>
        <w:tab w:val="num" w:pos="851"/>
      </w:tabs>
      <w:spacing w:before="120"/>
      <w:ind w:left="850" w:hanging="425"/>
    </w:pPr>
  </w:style>
  <w:style w:type="paragraph" w:styleId="TOC1">
    <w:name w:val="toc 1"/>
    <w:basedOn w:val="Normal"/>
    <w:next w:val="Normal"/>
    <w:autoRedefine/>
    <w:semiHidden/>
    <w:rsid w:val="000D6267"/>
    <w:pPr>
      <w:tabs>
        <w:tab w:val="left" w:pos="540"/>
        <w:tab w:val="right" w:leader="dot" w:pos="9016"/>
      </w:tabs>
      <w:ind w:left="547" w:hanging="547"/>
      <w:jc w:val="left"/>
    </w:pPr>
    <w:rPr>
      <w:b/>
      <w:caps/>
      <w:noProof/>
    </w:rPr>
  </w:style>
  <w:style w:type="paragraph" w:styleId="TOC2">
    <w:name w:val="toc 2"/>
    <w:basedOn w:val="Normal"/>
    <w:next w:val="Normal"/>
    <w:autoRedefine/>
    <w:semiHidden/>
    <w:rsid w:val="000D6267"/>
    <w:pPr>
      <w:tabs>
        <w:tab w:val="left" w:pos="960"/>
        <w:tab w:val="right" w:leader="dot" w:pos="9016"/>
      </w:tabs>
      <w:spacing w:before="0"/>
      <w:ind w:left="990" w:hanging="750"/>
      <w:jc w:val="left"/>
    </w:pPr>
    <w:rPr>
      <w:noProof/>
    </w:rPr>
  </w:style>
  <w:style w:type="paragraph" w:styleId="BalloonText">
    <w:name w:val="Balloon Text"/>
    <w:basedOn w:val="Normal"/>
    <w:semiHidden/>
    <w:rsid w:val="000D6267"/>
    <w:rPr>
      <w:rFonts w:ascii="Tahoma" w:hAnsi="Tahoma" w:cs="Tahoma"/>
      <w:sz w:val="16"/>
      <w:szCs w:val="16"/>
    </w:rPr>
  </w:style>
  <w:style w:type="paragraph" w:styleId="EndnoteText">
    <w:name w:val="endnote text"/>
    <w:basedOn w:val="Normal"/>
    <w:semiHidden/>
    <w:rsid w:val="000D6267"/>
  </w:style>
  <w:style w:type="paragraph" w:customStyle="1" w:styleId="CoverSheet">
    <w:name w:val="Cover Sheet"/>
    <w:basedOn w:val="Normal"/>
    <w:rsid w:val="00146B0B"/>
    <w:pPr>
      <w:spacing w:before="120"/>
      <w:jc w:val="left"/>
    </w:pPr>
    <w:rPr>
      <w:rFonts w:ascii="Arial" w:hAnsi="Arial" w:cs="Arial"/>
    </w:rPr>
  </w:style>
  <w:style w:type="character" w:styleId="Hyperlink">
    <w:name w:val="Hyperlink"/>
    <w:basedOn w:val="DefaultParagraphFont"/>
    <w:semiHidden/>
    <w:rsid w:val="000D6267"/>
    <w:rPr>
      <w:color w:val="0000FF"/>
      <w:u w:val="single"/>
    </w:rPr>
  </w:style>
  <w:style w:type="paragraph" w:customStyle="1" w:styleId="Normalwithnoparaspacing">
    <w:name w:val="Normal with no para spacing"/>
    <w:basedOn w:val="Normal"/>
    <w:semiHidden/>
    <w:rsid w:val="00D3756A"/>
    <w:pPr>
      <w:spacing w:before="0"/>
    </w:pPr>
  </w:style>
  <w:style w:type="character" w:styleId="FollowedHyperlink">
    <w:name w:val="FollowedHyperlink"/>
    <w:basedOn w:val="DefaultParagraphFont"/>
    <w:semiHidden/>
    <w:rsid w:val="000D6267"/>
    <w:rPr>
      <w:color w:val="800080"/>
      <w:u w:val="single"/>
    </w:rPr>
  </w:style>
  <w:style w:type="paragraph" w:customStyle="1" w:styleId="Heading1-nonumbers">
    <w:name w:val="Heading 1 - no numbers"/>
    <w:basedOn w:val="Heading1"/>
    <w:next w:val="Normal"/>
    <w:semiHidden/>
    <w:rsid w:val="00D3756A"/>
    <w:pPr>
      <w:numPr>
        <w:numId w:val="0"/>
      </w:numPr>
    </w:pPr>
    <w:rPr>
      <w:bCs/>
    </w:rPr>
  </w:style>
  <w:style w:type="paragraph" w:customStyle="1" w:styleId="Heading2nonumbering">
    <w:name w:val="Heading 2 no numbering"/>
    <w:basedOn w:val="Heading2"/>
    <w:next w:val="Normal"/>
    <w:semiHidden/>
    <w:rsid w:val="00D3756A"/>
    <w:pPr>
      <w:numPr>
        <w:ilvl w:val="0"/>
        <w:numId w:val="0"/>
      </w:numPr>
    </w:pPr>
    <w:rPr>
      <w:bCs/>
    </w:rPr>
  </w:style>
  <w:style w:type="paragraph" w:customStyle="1" w:styleId="Heading3nonumbers">
    <w:name w:val="Heading 3 no numbers"/>
    <w:basedOn w:val="Heading3"/>
    <w:next w:val="Normal"/>
    <w:semiHidden/>
    <w:rsid w:val="00D3756A"/>
    <w:pPr>
      <w:numPr>
        <w:ilvl w:val="0"/>
        <w:numId w:val="0"/>
      </w:numPr>
    </w:pPr>
  </w:style>
  <w:style w:type="character" w:styleId="PageNumber">
    <w:name w:val="page number"/>
    <w:basedOn w:val="DefaultParagraphFont"/>
    <w:rsid w:val="00304E0B"/>
  </w:style>
  <w:style w:type="paragraph" w:styleId="TOC3">
    <w:name w:val="toc 3"/>
    <w:basedOn w:val="Normal"/>
    <w:next w:val="Normal"/>
    <w:autoRedefine/>
    <w:semiHidden/>
    <w:rsid w:val="008B582D"/>
    <w:pPr>
      <w:ind w:left="480"/>
    </w:pPr>
  </w:style>
  <w:style w:type="numbering" w:customStyle="1" w:styleId="Listnumerals">
    <w:name w:val="List numerals"/>
    <w:basedOn w:val="NoList"/>
    <w:rsid w:val="0021053E"/>
    <w:pPr>
      <w:numPr>
        <w:numId w:val="5"/>
      </w:numPr>
    </w:pPr>
  </w:style>
  <w:style w:type="numbering" w:customStyle="1" w:styleId="Listalphabetical">
    <w:name w:val="List alphabetical"/>
    <w:basedOn w:val="NoList"/>
    <w:rsid w:val="0021053E"/>
    <w:pPr>
      <w:numPr>
        <w:numId w:val="6"/>
      </w:numPr>
    </w:pPr>
  </w:style>
  <w:style w:type="paragraph" w:styleId="NoSpacing">
    <w:name w:val="No Spacing"/>
    <w:qFormat/>
    <w:rsid w:val="003838A5"/>
    <w:rPr>
      <w:rFonts w:ascii="Calibri" w:eastAsia="Calibri" w:hAnsi="Calibri"/>
      <w:sz w:val="22"/>
      <w:szCs w:val="22"/>
      <w:lang w:val="en-US" w:eastAsia="en-US"/>
    </w:rPr>
  </w:style>
  <w:style w:type="paragraph" w:customStyle="1" w:styleId="Contentspageheading">
    <w:name w:val="Contents page heading"/>
    <w:basedOn w:val="Normal"/>
    <w:semiHidden/>
    <w:rsid w:val="008B582D"/>
    <w:rPr>
      <w:b/>
      <w:sz w:val="36"/>
    </w:rPr>
  </w:style>
  <w:style w:type="paragraph" w:customStyle="1" w:styleId="Contentsheading">
    <w:name w:val="Contents heading"/>
    <w:basedOn w:val="Contentspageheading"/>
    <w:rsid w:val="008B582D"/>
    <w:rPr>
      <w:sz w:val="32"/>
    </w:rPr>
  </w:style>
  <w:style w:type="character" w:customStyle="1" w:styleId="Heading2Char">
    <w:name w:val="Heading 2 Char"/>
    <w:basedOn w:val="DefaultParagraphFont"/>
    <w:link w:val="Heading2"/>
    <w:rsid w:val="008930FE"/>
    <w:rPr>
      <w:rFonts w:ascii="Verdana" w:hAnsi="Verdana"/>
      <w:b/>
      <w:sz w:val="28"/>
      <w:lang w:eastAsia="en-US"/>
    </w:rPr>
  </w:style>
  <w:style w:type="paragraph" w:customStyle="1" w:styleId="Default">
    <w:name w:val="Default"/>
    <w:rsid w:val="00FC22EF"/>
    <w:pPr>
      <w:autoSpaceDE w:val="0"/>
      <w:autoSpaceDN w:val="0"/>
      <w:adjustRightInd w:val="0"/>
    </w:pPr>
    <w:rPr>
      <w:rFonts w:ascii="Arial" w:hAnsi="Arial" w:cs="Arial"/>
      <w:color w:val="000000"/>
      <w:sz w:val="24"/>
      <w:szCs w:val="24"/>
    </w:rPr>
  </w:style>
  <w:style w:type="character" w:customStyle="1" w:styleId="Heading3Char">
    <w:name w:val="Heading 3 Char"/>
    <w:basedOn w:val="DefaultParagraphFont"/>
    <w:link w:val="Heading3"/>
    <w:rsid w:val="000A5D0C"/>
    <w:rPr>
      <w:rFonts w:ascii="Verdana" w:hAnsi="Verdana"/>
      <w:sz w:val="24"/>
      <w:lang w:eastAsia="en-US"/>
    </w:rPr>
  </w:style>
  <w:style w:type="paragraph" w:styleId="ListParagraph">
    <w:name w:val="List Paragraph"/>
    <w:basedOn w:val="Normal"/>
    <w:uiPriority w:val="34"/>
    <w:qFormat/>
    <w:rsid w:val="00FC0D0D"/>
    <w:pPr>
      <w:ind w:left="720"/>
      <w:contextualSpacing/>
    </w:pPr>
  </w:style>
  <w:style w:type="character" w:customStyle="1" w:styleId="FooterChar">
    <w:name w:val="Footer Char"/>
    <w:basedOn w:val="DefaultParagraphFont"/>
    <w:link w:val="Footer"/>
    <w:uiPriority w:val="99"/>
    <w:rsid w:val="009A54F2"/>
    <w:rPr>
      <w:rFonts w:ascii="Arial" w:hAnsi="Arial"/>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439685">
      <w:bodyDiv w:val="1"/>
      <w:marLeft w:val="0"/>
      <w:marRight w:val="0"/>
      <w:marTop w:val="0"/>
      <w:marBottom w:val="0"/>
      <w:divBdr>
        <w:top w:val="none" w:sz="0" w:space="0" w:color="auto"/>
        <w:left w:val="none" w:sz="0" w:space="0" w:color="auto"/>
        <w:bottom w:val="none" w:sz="0" w:space="0" w:color="auto"/>
        <w:right w:val="none" w:sz="0" w:space="0" w:color="auto"/>
      </w:divBdr>
    </w:div>
    <w:div w:id="78336216">
      <w:bodyDiv w:val="1"/>
      <w:marLeft w:val="0"/>
      <w:marRight w:val="0"/>
      <w:marTop w:val="0"/>
      <w:marBottom w:val="0"/>
      <w:divBdr>
        <w:top w:val="none" w:sz="0" w:space="0" w:color="auto"/>
        <w:left w:val="none" w:sz="0" w:space="0" w:color="auto"/>
        <w:bottom w:val="none" w:sz="0" w:space="0" w:color="auto"/>
        <w:right w:val="none" w:sz="0" w:space="0" w:color="auto"/>
      </w:divBdr>
    </w:div>
    <w:div w:id="98188886">
      <w:bodyDiv w:val="1"/>
      <w:marLeft w:val="0"/>
      <w:marRight w:val="0"/>
      <w:marTop w:val="0"/>
      <w:marBottom w:val="0"/>
      <w:divBdr>
        <w:top w:val="none" w:sz="0" w:space="0" w:color="auto"/>
        <w:left w:val="none" w:sz="0" w:space="0" w:color="auto"/>
        <w:bottom w:val="none" w:sz="0" w:space="0" w:color="auto"/>
        <w:right w:val="none" w:sz="0" w:space="0" w:color="auto"/>
      </w:divBdr>
    </w:div>
    <w:div w:id="173807209">
      <w:bodyDiv w:val="1"/>
      <w:marLeft w:val="0"/>
      <w:marRight w:val="0"/>
      <w:marTop w:val="0"/>
      <w:marBottom w:val="0"/>
      <w:divBdr>
        <w:top w:val="none" w:sz="0" w:space="0" w:color="auto"/>
        <w:left w:val="none" w:sz="0" w:space="0" w:color="auto"/>
        <w:bottom w:val="none" w:sz="0" w:space="0" w:color="auto"/>
        <w:right w:val="none" w:sz="0" w:space="0" w:color="auto"/>
      </w:divBdr>
    </w:div>
    <w:div w:id="304166316">
      <w:bodyDiv w:val="1"/>
      <w:marLeft w:val="0"/>
      <w:marRight w:val="0"/>
      <w:marTop w:val="0"/>
      <w:marBottom w:val="0"/>
      <w:divBdr>
        <w:top w:val="none" w:sz="0" w:space="0" w:color="auto"/>
        <w:left w:val="none" w:sz="0" w:space="0" w:color="auto"/>
        <w:bottom w:val="none" w:sz="0" w:space="0" w:color="auto"/>
        <w:right w:val="none" w:sz="0" w:space="0" w:color="auto"/>
      </w:divBdr>
    </w:div>
    <w:div w:id="324095597">
      <w:bodyDiv w:val="1"/>
      <w:marLeft w:val="0"/>
      <w:marRight w:val="0"/>
      <w:marTop w:val="0"/>
      <w:marBottom w:val="0"/>
      <w:divBdr>
        <w:top w:val="none" w:sz="0" w:space="0" w:color="auto"/>
        <w:left w:val="none" w:sz="0" w:space="0" w:color="auto"/>
        <w:bottom w:val="none" w:sz="0" w:space="0" w:color="auto"/>
        <w:right w:val="none" w:sz="0" w:space="0" w:color="auto"/>
      </w:divBdr>
    </w:div>
    <w:div w:id="336035556">
      <w:bodyDiv w:val="1"/>
      <w:marLeft w:val="0"/>
      <w:marRight w:val="0"/>
      <w:marTop w:val="0"/>
      <w:marBottom w:val="0"/>
      <w:divBdr>
        <w:top w:val="none" w:sz="0" w:space="0" w:color="auto"/>
        <w:left w:val="none" w:sz="0" w:space="0" w:color="auto"/>
        <w:bottom w:val="none" w:sz="0" w:space="0" w:color="auto"/>
        <w:right w:val="none" w:sz="0" w:space="0" w:color="auto"/>
      </w:divBdr>
    </w:div>
    <w:div w:id="377634529">
      <w:bodyDiv w:val="1"/>
      <w:marLeft w:val="0"/>
      <w:marRight w:val="0"/>
      <w:marTop w:val="0"/>
      <w:marBottom w:val="0"/>
      <w:divBdr>
        <w:top w:val="none" w:sz="0" w:space="0" w:color="auto"/>
        <w:left w:val="none" w:sz="0" w:space="0" w:color="auto"/>
        <w:bottom w:val="none" w:sz="0" w:space="0" w:color="auto"/>
        <w:right w:val="none" w:sz="0" w:space="0" w:color="auto"/>
      </w:divBdr>
    </w:div>
    <w:div w:id="559485978">
      <w:bodyDiv w:val="1"/>
      <w:marLeft w:val="0"/>
      <w:marRight w:val="0"/>
      <w:marTop w:val="0"/>
      <w:marBottom w:val="0"/>
      <w:divBdr>
        <w:top w:val="none" w:sz="0" w:space="0" w:color="auto"/>
        <w:left w:val="none" w:sz="0" w:space="0" w:color="auto"/>
        <w:bottom w:val="none" w:sz="0" w:space="0" w:color="auto"/>
        <w:right w:val="none" w:sz="0" w:space="0" w:color="auto"/>
      </w:divBdr>
    </w:div>
    <w:div w:id="625892763">
      <w:bodyDiv w:val="1"/>
      <w:marLeft w:val="0"/>
      <w:marRight w:val="0"/>
      <w:marTop w:val="0"/>
      <w:marBottom w:val="0"/>
      <w:divBdr>
        <w:top w:val="none" w:sz="0" w:space="0" w:color="auto"/>
        <w:left w:val="none" w:sz="0" w:space="0" w:color="auto"/>
        <w:bottom w:val="none" w:sz="0" w:space="0" w:color="auto"/>
        <w:right w:val="none" w:sz="0" w:space="0" w:color="auto"/>
      </w:divBdr>
    </w:div>
    <w:div w:id="894124665">
      <w:bodyDiv w:val="1"/>
      <w:marLeft w:val="0"/>
      <w:marRight w:val="0"/>
      <w:marTop w:val="0"/>
      <w:marBottom w:val="0"/>
      <w:divBdr>
        <w:top w:val="none" w:sz="0" w:space="0" w:color="auto"/>
        <w:left w:val="none" w:sz="0" w:space="0" w:color="auto"/>
        <w:bottom w:val="none" w:sz="0" w:space="0" w:color="auto"/>
        <w:right w:val="none" w:sz="0" w:space="0" w:color="auto"/>
      </w:divBdr>
    </w:div>
    <w:div w:id="1016806236">
      <w:bodyDiv w:val="1"/>
      <w:marLeft w:val="0"/>
      <w:marRight w:val="0"/>
      <w:marTop w:val="0"/>
      <w:marBottom w:val="0"/>
      <w:divBdr>
        <w:top w:val="none" w:sz="0" w:space="0" w:color="auto"/>
        <w:left w:val="none" w:sz="0" w:space="0" w:color="auto"/>
        <w:bottom w:val="none" w:sz="0" w:space="0" w:color="auto"/>
        <w:right w:val="none" w:sz="0" w:space="0" w:color="auto"/>
      </w:divBdr>
    </w:div>
    <w:div w:id="1036539922">
      <w:bodyDiv w:val="1"/>
      <w:marLeft w:val="0"/>
      <w:marRight w:val="0"/>
      <w:marTop w:val="0"/>
      <w:marBottom w:val="0"/>
      <w:divBdr>
        <w:top w:val="none" w:sz="0" w:space="0" w:color="auto"/>
        <w:left w:val="none" w:sz="0" w:space="0" w:color="auto"/>
        <w:bottom w:val="none" w:sz="0" w:space="0" w:color="auto"/>
        <w:right w:val="none" w:sz="0" w:space="0" w:color="auto"/>
      </w:divBdr>
    </w:div>
    <w:div w:id="1081875622">
      <w:bodyDiv w:val="1"/>
      <w:marLeft w:val="0"/>
      <w:marRight w:val="0"/>
      <w:marTop w:val="0"/>
      <w:marBottom w:val="0"/>
      <w:divBdr>
        <w:top w:val="none" w:sz="0" w:space="0" w:color="auto"/>
        <w:left w:val="none" w:sz="0" w:space="0" w:color="auto"/>
        <w:bottom w:val="none" w:sz="0" w:space="0" w:color="auto"/>
        <w:right w:val="none" w:sz="0" w:space="0" w:color="auto"/>
      </w:divBdr>
    </w:div>
    <w:div w:id="1173454137">
      <w:bodyDiv w:val="1"/>
      <w:marLeft w:val="0"/>
      <w:marRight w:val="0"/>
      <w:marTop w:val="0"/>
      <w:marBottom w:val="0"/>
      <w:divBdr>
        <w:top w:val="none" w:sz="0" w:space="0" w:color="auto"/>
        <w:left w:val="none" w:sz="0" w:space="0" w:color="auto"/>
        <w:bottom w:val="none" w:sz="0" w:space="0" w:color="auto"/>
        <w:right w:val="none" w:sz="0" w:space="0" w:color="auto"/>
      </w:divBdr>
    </w:div>
    <w:div w:id="1679844574">
      <w:bodyDiv w:val="1"/>
      <w:marLeft w:val="0"/>
      <w:marRight w:val="0"/>
      <w:marTop w:val="0"/>
      <w:marBottom w:val="0"/>
      <w:divBdr>
        <w:top w:val="none" w:sz="0" w:space="0" w:color="auto"/>
        <w:left w:val="none" w:sz="0" w:space="0" w:color="auto"/>
        <w:bottom w:val="none" w:sz="0" w:space="0" w:color="auto"/>
        <w:right w:val="none" w:sz="0" w:space="0" w:color="auto"/>
      </w:divBdr>
    </w:div>
    <w:div w:id="1692412441">
      <w:bodyDiv w:val="1"/>
      <w:marLeft w:val="0"/>
      <w:marRight w:val="0"/>
      <w:marTop w:val="0"/>
      <w:marBottom w:val="0"/>
      <w:divBdr>
        <w:top w:val="none" w:sz="0" w:space="0" w:color="auto"/>
        <w:left w:val="none" w:sz="0" w:space="0" w:color="auto"/>
        <w:bottom w:val="none" w:sz="0" w:space="0" w:color="auto"/>
        <w:right w:val="none" w:sz="0" w:space="0" w:color="auto"/>
      </w:divBdr>
    </w:div>
    <w:div w:id="1733431270">
      <w:bodyDiv w:val="1"/>
      <w:marLeft w:val="0"/>
      <w:marRight w:val="0"/>
      <w:marTop w:val="0"/>
      <w:marBottom w:val="0"/>
      <w:divBdr>
        <w:top w:val="none" w:sz="0" w:space="0" w:color="auto"/>
        <w:left w:val="none" w:sz="0" w:space="0" w:color="auto"/>
        <w:bottom w:val="none" w:sz="0" w:space="0" w:color="auto"/>
        <w:right w:val="none" w:sz="0" w:space="0" w:color="auto"/>
      </w:divBdr>
    </w:div>
    <w:div w:id="21266582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emf"/><Relationship Id="rId18"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emf"/><Relationship Id="rId17" Type="http://schemas.openxmlformats.org/officeDocument/2006/relationships/image" Target="media/image7.emf"/><Relationship Id="rId2" Type="http://schemas.openxmlformats.org/officeDocument/2006/relationships/customXml" Target="../customXml/item2.xml"/><Relationship Id="rId16" Type="http://schemas.openxmlformats.org/officeDocument/2006/relationships/image" Target="media/image6.emf"/><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image" Target="media/image5.emf"/><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3877F4E3BCE1A49B28619092B8756AB" ma:contentTypeVersion="12" ma:contentTypeDescription="Create a new document." ma:contentTypeScope="" ma:versionID="12a7b7fe975838f2d661b6b715c60b4e">
  <xsd:schema xmlns:xsd="http://www.w3.org/2001/XMLSchema" xmlns:xs="http://www.w3.org/2001/XMLSchema" xmlns:p="http://schemas.microsoft.com/office/2006/metadata/properties" xmlns:ns3="1297be28-38e6-4ecd-95af-44ef0d9cc6c8" xmlns:ns4="a38dfe8b-13ef-4714-b544-27320312d5e7" targetNamespace="http://schemas.microsoft.com/office/2006/metadata/properties" ma:root="true" ma:fieldsID="8e4859c4c2d659eb9108892e779814ac" ns3:_="" ns4:_="">
    <xsd:import namespace="1297be28-38e6-4ecd-95af-44ef0d9cc6c8"/>
    <xsd:import namespace="a38dfe8b-13ef-4714-b544-27320312d5e7"/>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GenerationTime" minOccurs="0"/>
                <xsd:element ref="ns3:MediaServiceEventHashCode" minOccurs="0"/>
                <xsd:element ref="ns3:MediaServiceAutoKeyPoints" minOccurs="0"/>
                <xsd:element ref="ns3:MediaServiceKeyPoints" minOccurs="0"/>
                <xsd:element ref="ns3:MediaServiceOCR"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297be28-38e6-4ecd-95af-44ef0d9cc6c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OCR" ma:index="16"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38dfe8b-13ef-4714-b544-27320312d5e7"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75A4CE6-66A0-4840-B36F-60DED5CBA47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297be28-38e6-4ecd-95af-44ef0d9cc6c8"/>
    <ds:schemaRef ds:uri="a38dfe8b-13ef-4714-b544-27320312d5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BD31600-42B6-4C93-946A-434BF1A251C2}">
  <ds:schemaRefs>
    <ds:schemaRef ds:uri="http://schemas.microsoft.com/sharepoint/v3/contenttype/forms"/>
  </ds:schemaRefs>
</ds:datastoreItem>
</file>

<file path=customXml/itemProps3.xml><?xml version="1.0" encoding="utf-8"?>
<ds:datastoreItem xmlns:ds="http://schemas.openxmlformats.org/officeDocument/2006/customXml" ds:itemID="{1B760727-1D8F-4A8E-8233-9E60BC0D9663}">
  <ds:schemaRefs>
    <ds:schemaRef ds:uri="http://schemas.microsoft.com/office/2006/documentManagement/types"/>
    <ds:schemaRef ds:uri="http://purl.org/dc/elements/1.1/"/>
    <ds:schemaRef ds:uri="http://schemas.microsoft.com/office/2006/metadata/properties"/>
    <ds:schemaRef ds:uri="a38dfe8b-13ef-4714-b544-27320312d5e7"/>
    <ds:schemaRef ds:uri="http://purl.org/dc/terms/"/>
    <ds:schemaRef ds:uri="http://schemas.openxmlformats.org/package/2006/metadata/core-properties"/>
    <ds:schemaRef ds:uri="http://purl.org/dc/dcmitype/"/>
    <ds:schemaRef ds:uri="http://schemas.microsoft.com/office/infopath/2007/PartnerControls"/>
    <ds:schemaRef ds:uri="1297be28-38e6-4ecd-95af-44ef0d9cc6c8"/>
    <ds:schemaRef ds:uri="http://www.w3.org/XML/1998/namespace"/>
  </ds:schemaRefs>
</ds:datastoreItem>
</file>

<file path=customXml/itemProps4.xml><?xml version="1.0" encoding="utf-8"?>
<ds:datastoreItem xmlns:ds="http://schemas.openxmlformats.org/officeDocument/2006/customXml" ds:itemID="{80C571E5-3037-4157-9352-E2AD042F48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Pages>
  <Words>423</Words>
  <Characters>2412</Characters>
  <Application>Microsoft Office Word</Application>
  <DocSecurity>4</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2021-08-09T10:23:00Z</dcterms:created>
  <dcterms:modified xsi:type="dcterms:W3CDTF">2021-08-09T10:23:00Z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0x010100A3877F4E3BCE1A49B28619092B8756AB</vt:lpwstr>
  </property>
</Properties>
</file>