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65FB09" w14:textId="060671E2" w:rsidR="00096000" w:rsidRDefault="00096000" w:rsidP="00096000">
      <w:pPr>
        <w:pStyle w:val="BodyText"/>
        <w:spacing w:before="25"/>
        <w:rPr>
          <w:rFonts w:ascii="Ubuntu Medium"/>
          <w:sz w:val="1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3185B0D3" wp14:editId="70DD4FD6">
                <wp:simplePos x="0" y="0"/>
                <wp:positionH relativeFrom="page">
                  <wp:posOffset>648004</wp:posOffset>
                </wp:positionH>
                <wp:positionV relativeFrom="paragraph">
                  <wp:posOffset>177393</wp:posOffset>
                </wp:positionV>
                <wp:extent cx="6264275" cy="756285"/>
                <wp:effectExtent l="0" t="0" r="0" b="0"/>
                <wp:wrapTopAndBottom/>
                <wp:docPr id="139" name="Textbox 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264275" cy="756285"/>
                        </a:xfrm>
                        <a:prstGeom prst="rect">
                          <a:avLst/>
                        </a:prstGeom>
                        <a:solidFill>
                          <a:srgbClr val="304E82"/>
                        </a:solidFill>
                      </wps:spPr>
                      <wps:txbx>
                        <w:txbxContent>
                          <w:p w14:paraId="477A046D" w14:textId="77777777" w:rsidR="00096000" w:rsidRDefault="00096000" w:rsidP="00096000">
                            <w:pPr>
                              <w:spacing w:before="160" w:line="249" w:lineRule="auto"/>
                              <w:ind w:left="226" w:right="1970"/>
                              <w:rPr>
                                <w:b/>
                                <w:color w:val="000000"/>
                                <w:sz w:val="36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z w:val="36"/>
                              </w:rPr>
                              <w:t>Example</w:t>
                            </w:r>
                            <w:r>
                              <w:rPr>
                                <w:b/>
                                <w:color w:val="FFFFFF"/>
                                <w:spacing w:val="-9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FFFFFF"/>
                                <w:sz w:val="36"/>
                              </w:rPr>
                              <w:t>of</w:t>
                            </w:r>
                            <w:r>
                              <w:rPr>
                                <w:b/>
                                <w:color w:val="FFFFFF"/>
                                <w:spacing w:val="-9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FFFFFF"/>
                                <w:sz w:val="36"/>
                              </w:rPr>
                              <w:t>Safeguarding</w:t>
                            </w:r>
                            <w:r>
                              <w:rPr>
                                <w:b/>
                                <w:color w:val="FFFFFF"/>
                                <w:spacing w:val="-9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FFFFFF"/>
                                <w:sz w:val="36"/>
                              </w:rPr>
                              <w:t>Group</w:t>
                            </w:r>
                            <w:r>
                              <w:rPr>
                                <w:b/>
                                <w:color w:val="FFFFFF"/>
                                <w:spacing w:val="-9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FFFFFF"/>
                                <w:sz w:val="36"/>
                              </w:rPr>
                              <w:t>Supervision – Terms of Reference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3185B0D3" id="_x0000_t202" coordsize="21600,21600" o:spt="202" path="m,l,21600r21600,l21600,xe">
                <v:stroke joinstyle="miter"/>
                <v:path gradientshapeok="t" o:connecttype="rect"/>
              </v:shapetype>
              <v:shape id="Textbox 139" o:spid="_x0000_s1026" type="#_x0000_t202" style="position:absolute;margin-left:51pt;margin-top:13.95pt;width:493.25pt;height:59.55pt;z-index:-251655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" fillcolor="#304e82" stroked="f">
                <v:textbox inset="0,0,0,0">
                  <w:txbxContent>
                    <w:p w14:paraId="477A046D" w14:textId="77777777" w:rsidR="00096000" w:rsidRDefault="00096000" w:rsidP="00096000">
                      <w:pPr>
                        <w:spacing w:before="160" w:line="249" w:lineRule="auto"/>
                        <w:ind w:left="226" w:right="1970"/>
                        <w:rPr>
                          <w:b/>
                          <w:color w:val="000000"/>
                          <w:sz w:val="36"/>
                        </w:rPr>
                      </w:pPr>
                      <w:r>
                        <w:rPr>
                          <w:b/>
                          <w:color w:val="FFFFFF"/>
                          <w:sz w:val="36"/>
                        </w:rPr>
                        <w:t>Example</w:t>
                      </w:r>
                      <w:r>
                        <w:rPr>
                          <w:b/>
                          <w:color w:val="FFFFFF"/>
                          <w:spacing w:val="-9"/>
                          <w:sz w:val="36"/>
                        </w:rPr>
                        <w:t xml:space="preserve"> </w:t>
                      </w:r>
                      <w:r>
                        <w:rPr>
                          <w:b/>
                          <w:color w:val="FFFFFF"/>
                          <w:sz w:val="36"/>
                        </w:rPr>
                        <w:t>of</w:t>
                      </w:r>
                      <w:r>
                        <w:rPr>
                          <w:b/>
                          <w:color w:val="FFFFFF"/>
                          <w:spacing w:val="-9"/>
                          <w:sz w:val="36"/>
                        </w:rPr>
                        <w:t xml:space="preserve"> </w:t>
                      </w:r>
                      <w:r>
                        <w:rPr>
                          <w:b/>
                          <w:color w:val="FFFFFF"/>
                          <w:sz w:val="36"/>
                        </w:rPr>
                        <w:t>Safeguarding</w:t>
                      </w:r>
                      <w:r>
                        <w:rPr>
                          <w:b/>
                          <w:color w:val="FFFFFF"/>
                          <w:spacing w:val="-9"/>
                          <w:sz w:val="36"/>
                        </w:rPr>
                        <w:t xml:space="preserve"> </w:t>
                      </w:r>
                      <w:r>
                        <w:rPr>
                          <w:b/>
                          <w:color w:val="FFFFFF"/>
                          <w:sz w:val="36"/>
                        </w:rPr>
                        <w:t>Group</w:t>
                      </w:r>
                      <w:r>
                        <w:rPr>
                          <w:b/>
                          <w:color w:val="FFFFFF"/>
                          <w:spacing w:val="-9"/>
                          <w:sz w:val="36"/>
                        </w:rPr>
                        <w:t xml:space="preserve"> </w:t>
                      </w:r>
                      <w:r>
                        <w:rPr>
                          <w:b/>
                          <w:color w:val="FFFFFF"/>
                          <w:sz w:val="36"/>
                        </w:rPr>
                        <w:t>Supervision – Terms of Reference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395C54B2" w14:textId="77777777" w:rsidR="00096000" w:rsidRDefault="00096000" w:rsidP="00096000">
      <w:pPr>
        <w:rPr>
          <w:rFonts w:ascii="Ubuntu Medium"/>
          <w:sz w:val="14"/>
        </w:rPr>
        <w:sectPr w:rsidR="00096000" w:rsidSect="00096000">
          <w:pgSz w:w="11910" w:h="16840"/>
          <w:pgMar w:top="780" w:right="740" w:bottom="640" w:left="740" w:header="0" w:footer="455" w:gutter="0"/>
          <w:cols w:space="720"/>
        </w:sectPr>
      </w:pPr>
    </w:p>
    <w:p w14:paraId="262A14FF" w14:textId="77777777" w:rsidR="00096000" w:rsidRDefault="00096000" w:rsidP="00096000">
      <w:pPr>
        <w:pStyle w:val="Heading3"/>
        <w:spacing w:before="92"/>
      </w:pPr>
      <w:r>
        <w:rPr>
          <w:color w:val="54BBAB"/>
          <w:spacing w:val="-2"/>
        </w:rPr>
        <w:t>Purpose</w:t>
      </w:r>
    </w:p>
    <w:p w14:paraId="3774366E" w14:textId="77777777" w:rsidR="00096000" w:rsidRDefault="00096000" w:rsidP="00096000">
      <w:pPr>
        <w:pStyle w:val="BodyText"/>
        <w:spacing w:before="129" w:line="271" w:lineRule="auto"/>
        <w:ind w:left="280" w:right="76"/>
      </w:pPr>
      <w:r>
        <w:rPr>
          <w:color w:val="3C3C3B"/>
        </w:rPr>
        <w:t>The purpose of Group supervision is to provide protected time whereby members come together</w:t>
      </w:r>
      <w:r>
        <w:rPr>
          <w:color w:val="3C3C3B"/>
          <w:spacing w:val="40"/>
        </w:rPr>
        <w:t xml:space="preserve"> </w:t>
      </w:r>
      <w:r>
        <w:rPr>
          <w:color w:val="3C3C3B"/>
        </w:rPr>
        <w:t>in an agreed format to discuss and reflect on work by</w:t>
      </w:r>
      <w:r>
        <w:rPr>
          <w:color w:val="3C3C3B"/>
          <w:spacing w:val="-7"/>
        </w:rPr>
        <w:t xml:space="preserve"> </w:t>
      </w:r>
      <w:r>
        <w:rPr>
          <w:color w:val="3C3C3B"/>
        </w:rPr>
        <w:t>pooling</w:t>
      </w:r>
      <w:r>
        <w:rPr>
          <w:color w:val="3C3C3B"/>
          <w:spacing w:val="-7"/>
        </w:rPr>
        <w:t xml:space="preserve"> </w:t>
      </w:r>
      <w:r>
        <w:rPr>
          <w:color w:val="3C3C3B"/>
        </w:rPr>
        <w:t>their</w:t>
      </w:r>
      <w:r>
        <w:rPr>
          <w:color w:val="3C3C3B"/>
          <w:spacing w:val="-7"/>
        </w:rPr>
        <w:t xml:space="preserve"> </w:t>
      </w:r>
      <w:r>
        <w:rPr>
          <w:color w:val="3C3C3B"/>
        </w:rPr>
        <w:t>skills,</w:t>
      </w:r>
      <w:r>
        <w:rPr>
          <w:color w:val="3C3C3B"/>
          <w:spacing w:val="-7"/>
        </w:rPr>
        <w:t xml:space="preserve"> </w:t>
      </w:r>
      <w:r>
        <w:rPr>
          <w:color w:val="3C3C3B"/>
        </w:rPr>
        <w:t>experience</w:t>
      </w:r>
      <w:r>
        <w:rPr>
          <w:color w:val="3C3C3B"/>
          <w:spacing w:val="-7"/>
        </w:rPr>
        <w:t xml:space="preserve"> </w:t>
      </w:r>
      <w:r>
        <w:rPr>
          <w:color w:val="3C3C3B"/>
        </w:rPr>
        <w:t>and</w:t>
      </w:r>
      <w:r>
        <w:rPr>
          <w:color w:val="3C3C3B"/>
          <w:spacing w:val="-7"/>
        </w:rPr>
        <w:t xml:space="preserve"> </w:t>
      </w:r>
      <w:r>
        <w:rPr>
          <w:color w:val="3C3C3B"/>
        </w:rPr>
        <w:t>knowledge</w:t>
      </w:r>
      <w:r>
        <w:rPr>
          <w:color w:val="3C3C3B"/>
          <w:spacing w:val="-7"/>
        </w:rPr>
        <w:t xml:space="preserve"> </w:t>
      </w:r>
      <w:r>
        <w:rPr>
          <w:color w:val="3C3C3B"/>
        </w:rPr>
        <w:t>to improve practice.</w:t>
      </w:r>
    </w:p>
    <w:p w14:paraId="0058F1DB" w14:textId="77777777" w:rsidR="00096000" w:rsidRDefault="00096000" w:rsidP="00096000">
      <w:pPr>
        <w:pStyle w:val="BodyText"/>
        <w:spacing w:before="172" w:line="271" w:lineRule="auto"/>
        <w:ind w:left="280"/>
      </w:pPr>
      <w:r>
        <w:rPr>
          <w:color w:val="3C3C3B"/>
        </w:rPr>
        <w:t>To create a positive environment for learning in order</w:t>
      </w:r>
      <w:r>
        <w:rPr>
          <w:color w:val="3C3C3B"/>
          <w:spacing w:val="-6"/>
        </w:rPr>
        <w:t xml:space="preserve"> </w:t>
      </w:r>
      <w:r>
        <w:rPr>
          <w:color w:val="3C3C3B"/>
        </w:rPr>
        <w:t>to</w:t>
      </w:r>
      <w:r>
        <w:rPr>
          <w:color w:val="3C3C3B"/>
          <w:spacing w:val="-6"/>
        </w:rPr>
        <w:t xml:space="preserve"> </w:t>
      </w:r>
      <w:r>
        <w:rPr>
          <w:color w:val="3C3C3B"/>
        </w:rPr>
        <w:t>influence</w:t>
      </w:r>
      <w:r>
        <w:rPr>
          <w:color w:val="3C3C3B"/>
          <w:spacing w:val="-6"/>
        </w:rPr>
        <w:t xml:space="preserve"> </w:t>
      </w:r>
      <w:r>
        <w:rPr>
          <w:color w:val="3C3C3B"/>
        </w:rPr>
        <w:t>potential</w:t>
      </w:r>
      <w:r>
        <w:rPr>
          <w:color w:val="3C3C3B"/>
          <w:spacing w:val="-6"/>
        </w:rPr>
        <w:t xml:space="preserve"> </w:t>
      </w:r>
      <w:r>
        <w:rPr>
          <w:color w:val="3C3C3B"/>
        </w:rPr>
        <w:t>change</w:t>
      </w:r>
      <w:r>
        <w:rPr>
          <w:color w:val="3C3C3B"/>
          <w:spacing w:val="-6"/>
        </w:rPr>
        <w:t xml:space="preserve"> </w:t>
      </w:r>
      <w:r>
        <w:rPr>
          <w:color w:val="3C3C3B"/>
        </w:rPr>
        <w:t>of</w:t>
      </w:r>
      <w:r>
        <w:rPr>
          <w:color w:val="3C3C3B"/>
          <w:spacing w:val="-6"/>
        </w:rPr>
        <w:t xml:space="preserve"> </w:t>
      </w:r>
      <w:r>
        <w:rPr>
          <w:color w:val="3C3C3B"/>
        </w:rPr>
        <w:t>practice</w:t>
      </w:r>
      <w:r>
        <w:rPr>
          <w:color w:val="3C3C3B"/>
          <w:spacing w:val="-6"/>
        </w:rPr>
        <w:t xml:space="preserve"> </w:t>
      </w:r>
      <w:r>
        <w:rPr>
          <w:color w:val="3C3C3B"/>
        </w:rPr>
        <w:t xml:space="preserve">or </w:t>
      </w:r>
      <w:r>
        <w:rPr>
          <w:color w:val="3C3C3B"/>
          <w:spacing w:val="-2"/>
        </w:rPr>
        <w:t>attitude.</w:t>
      </w:r>
    </w:p>
    <w:p w14:paraId="6F431481" w14:textId="77777777" w:rsidR="00096000" w:rsidRDefault="00096000" w:rsidP="00096000">
      <w:pPr>
        <w:pStyle w:val="BodyText"/>
        <w:spacing w:before="171" w:line="271" w:lineRule="auto"/>
        <w:ind w:left="280"/>
      </w:pPr>
      <w:r>
        <w:rPr>
          <w:color w:val="3C3C3B"/>
        </w:rPr>
        <w:t>Ensure</w:t>
      </w:r>
      <w:r>
        <w:rPr>
          <w:color w:val="3C3C3B"/>
          <w:spacing w:val="-6"/>
        </w:rPr>
        <w:t xml:space="preserve"> </w:t>
      </w:r>
      <w:r>
        <w:rPr>
          <w:color w:val="3C3C3B"/>
        </w:rPr>
        <w:t>that</w:t>
      </w:r>
      <w:r>
        <w:rPr>
          <w:color w:val="3C3C3B"/>
          <w:spacing w:val="-6"/>
        </w:rPr>
        <w:t xml:space="preserve"> </w:t>
      </w:r>
      <w:r>
        <w:rPr>
          <w:color w:val="3C3C3B"/>
        </w:rPr>
        <w:t>practice</w:t>
      </w:r>
      <w:r>
        <w:rPr>
          <w:color w:val="3C3C3B"/>
          <w:spacing w:val="-6"/>
        </w:rPr>
        <w:t xml:space="preserve"> </w:t>
      </w:r>
      <w:r>
        <w:rPr>
          <w:color w:val="3C3C3B"/>
        </w:rPr>
        <w:t>is</w:t>
      </w:r>
      <w:r>
        <w:rPr>
          <w:color w:val="3C3C3B"/>
          <w:spacing w:val="-6"/>
        </w:rPr>
        <w:t xml:space="preserve"> </w:t>
      </w:r>
      <w:r>
        <w:rPr>
          <w:color w:val="3C3C3B"/>
        </w:rPr>
        <w:t>soundly</w:t>
      </w:r>
      <w:r>
        <w:rPr>
          <w:color w:val="3C3C3B"/>
          <w:spacing w:val="-6"/>
        </w:rPr>
        <w:t xml:space="preserve"> </w:t>
      </w:r>
      <w:r>
        <w:rPr>
          <w:color w:val="3C3C3B"/>
        </w:rPr>
        <w:t>based</w:t>
      </w:r>
      <w:r>
        <w:rPr>
          <w:color w:val="3C3C3B"/>
          <w:spacing w:val="-6"/>
        </w:rPr>
        <w:t xml:space="preserve"> </w:t>
      </w:r>
      <w:r>
        <w:rPr>
          <w:color w:val="3C3C3B"/>
        </w:rPr>
        <w:t>and</w:t>
      </w:r>
      <w:r>
        <w:rPr>
          <w:color w:val="3C3C3B"/>
          <w:spacing w:val="-6"/>
        </w:rPr>
        <w:t xml:space="preserve"> </w:t>
      </w:r>
      <w:r>
        <w:rPr>
          <w:color w:val="3C3C3B"/>
        </w:rPr>
        <w:t xml:space="preserve">consistent with organisational procedures and national policy and procedures to provide a source of emotional </w:t>
      </w:r>
      <w:r>
        <w:rPr>
          <w:color w:val="3C3C3B"/>
          <w:spacing w:val="-2"/>
        </w:rPr>
        <w:t>support.</w:t>
      </w:r>
    </w:p>
    <w:p w14:paraId="7B7690AC" w14:textId="77777777" w:rsidR="00096000" w:rsidRDefault="00096000" w:rsidP="00096000">
      <w:pPr>
        <w:spacing w:before="171" w:line="271" w:lineRule="auto"/>
        <w:ind w:left="280"/>
        <w:rPr>
          <w:b/>
          <w:sz w:val="20"/>
        </w:rPr>
      </w:pPr>
      <w:r>
        <w:rPr>
          <w:b/>
          <w:color w:val="3C3C3B"/>
          <w:sz w:val="20"/>
        </w:rPr>
        <w:t>(Practitioners</w:t>
      </w:r>
      <w:r>
        <w:rPr>
          <w:b/>
          <w:color w:val="3C3C3B"/>
          <w:spacing w:val="-12"/>
          <w:sz w:val="20"/>
        </w:rPr>
        <w:t xml:space="preserve"> </w:t>
      </w:r>
      <w:r>
        <w:rPr>
          <w:b/>
          <w:color w:val="3C3C3B"/>
          <w:sz w:val="20"/>
        </w:rPr>
        <w:t>can</w:t>
      </w:r>
      <w:r>
        <w:rPr>
          <w:b/>
          <w:color w:val="3C3C3B"/>
          <w:spacing w:val="-12"/>
          <w:sz w:val="20"/>
        </w:rPr>
        <w:t xml:space="preserve"> </w:t>
      </w:r>
      <w:r>
        <w:rPr>
          <w:b/>
          <w:color w:val="3C3C3B"/>
          <w:sz w:val="20"/>
        </w:rPr>
        <w:t>continue</w:t>
      </w:r>
      <w:r>
        <w:rPr>
          <w:b/>
          <w:color w:val="3C3C3B"/>
          <w:spacing w:val="-12"/>
          <w:sz w:val="20"/>
        </w:rPr>
        <w:t xml:space="preserve"> </w:t>
      </w:r>
      <w:r>
        <w:rPr>
          <w:b/>
          <w:color w:val="3C3C3B"/>
          <w:sz w:val="20"/>
        </w:rPr>
        <w:t>to</w:t>
      </w:r>
      <w:r>
        <w:rPr>
          <w:b/>
          <w:color w:val="3C3C3B"/>
          <w:spacing w:val="-12"/>
          <w:sz w:val="20"/>
        </w:rPr>
        <w:t xml:space="preserve"> </w:t>
      </w:r>
      <w:r>
        <w:rPr>
          <w:b/>
          <w:color w:val="3C3C3B"/>
          <w:sz w:val="20"/>
        </w:rPr>
        <w:t>access</w:t>
      </w:r>
      <w:r>
        <w:rPr>
          <w:b/>
          <w:color w:val="3C3C3B"/>
          <w:spacing w:val="-12"/>
          <w:sz w:val="20"/>
        </w:rPr>
        <w:t xml:space="preserve"> </w:t>
      </w:r>
      <w:r>
        <w:rPr>
          <w:b/>
          <w:color w:val="3C3C3B"/>
          <w:sz w:val="20"/>
        </w:rPr>
        <w:t>supervision on an ad hoc basis for urgent cases or on a 1:1 basis if required).</w:t>
      </w:r>
    </w:p>
    <w:p w14:paraId="0E990FCC" w14:textId="77777777" w:rsidR="00096000" w:rsidRDefault="00096000" w:rsidP="00096000">
      <w:pPr>
        <w:pStyle w:val="BodyText"/>
        <w:spacing w:before="38"/>
        <w:rPr>
          <w:b/>
        </w:rPr>
      </w:pPr>
    </w:p>
    <w:p w14:paraId="20FFBB96" w14:textId="77777777" w:rsidR="00096000" w:rsidRDefault="00096000" w:rsidP="00096000">
      <w:pPr>
        <w:pStyle w:val="Heading3"/>
      </w:pPr>
      <w:r>
        <w:rPr>
          <w:color w:val="54BBAB"/>
          <w:spacing w:val="-2"/>
        </w:rPr>
        <w:t>Process</w:t>
      </w:r>
    </w:p>
    <w:p w14:paraId="0DCC1EFF" w14:textId="77777777" w:rsidR="00096000" w:rsidRDefault="00096000" w:rsidP="00096000">
      <w:pPr>
        <w:pStyle w:val="BodyText"/>
        <w:spacing w:before="128" w:line="271" w:lineRule="auto"/>
        <w:ind w:left="280" w:right="102"/>
        <w:jc w:val="both"/>
      </w:pPr>
      <w:r>
        <w:rPr>
          <w:color w:val="3C3C3B"/>
        </w:rPr>
        <w:t>An appropriate meeting room should be identified. The group will have no more than 6 members (may also</w:t>
      </w:r>
      <w:r>
        <w:rPr>
          <w:color w:val="3C3C3B"/>
          <w:spacing w:val="-4"/>
        </w:rPr>
        <w:t xml:space="preserve"> </w:t>
      </w:r>
      <w:r>
        <w:rPr>
          <w:color w:val="3C3C3B"/>
        </w:rPr>
        <w:t>want</w:t>
      </w:r>
      <w:r>
        <w:rPr>
          <w:color w:val="3C3C3B"/>
          <w:spacing w:val="-4"/>
        </w:rPr>
        <w:t xml:space="preserve"> </w:t>
      </w:r>
      <w:r>
        <w:rPr>
          <w:color w:val="3C3C3B"/>
        </w:rPr>
        <w:t>to</w:t>
      </w:r>
      <w:r>
        <w:rPr>
          <w:color w:val="3C3C3B"/>
          <w:spacing w:val="-4"/>
        </w:rPr>
        <w:t xml:space="preserve"> </w:t>
      </w:r>
      <w:r>
        <w:rPr>
          <w:color w:val="3C3C3B"/>
        </w:rPr>
        <w:t>be</w:t>
      </w:r>
      <w:r>
        <w:rPr>
          <w:color w:val="3C3C3B"/>
          <w:spacing w:val="-4"/>
        </w:rPr>
        <w:t xml:space="preserve"> </w:t>
      </w:r>
      <w:r>
        <w:rPr>
          <w:color w:val="3C3C3B"/>
        </w:rPr>
        <w:t>specific</w:t>
      </w:r>
      <w:r>
        <w:rPr>
          <w:color w:val="3C3C3B"/>
          <w:spacing w:val="-4"/>
        </w:rPr>
        <w:t xml:space="preserve"> </w:t>
      </w:r>
      <w:r>
        <w:rPr>
          <w:color w:val="3C3C3B"/>
        </w:rPr>
        <w:t>on</w:t>
      </w:r>
      <w:r>
        <w:rPr>
          <w:color w:val="3C3C3B"/>
          <w:spacing w:val="-4"/>
        </w:rPr>
        <w:t xml:space="preserve"> </w:t>
      </w:r>
      <w:r>
        <w:rPr>
          <w:color w:val="3C3C3B"/>
        </w:rPr>
        <w:t>which</w:t>
      </w:r>
      <w:r>
        <w:rPr>
          <w:color w:val="3C3C3B"/>
          <w:spacing w:val="-4"/>
        </w:rPr>
        <w:t xml:space="preserve"> </w:t>
      </w:r>
      <w:r>
        <w:rPr>
          <w:color w:val="3C3C3B"/>
        </w:rPr>
        <w:t>group</w:t>
      </w:r>
      <w:r>
        <w:rPr>
          <w:color w:val="3C3C3B"/>
          <w:spacing w:val="-4"/>
        </w:rPr>
        <w:t xml:space="preserve"> </w:t>
      </w:r>
      <w:r>
        <w:rPr>
          <w:color w:val="3C3C3B"/>
        </w:rPr>
        <w:t>of</w:t>
      </w:r>
      <w:r>
        <w:rPr>
          <w:color w:val="3C3C3B"/>
          <w:spacing w:val="-4"/>
        </w:rPr>
        <w:t xml:space="preserve"> </w:t>
      </w:r>
      <w:r>
        <w:rPr>
          <w:color w:val="3C3C3B"/>
        </w:rPr>
        <w:t>staff</w:t>
      </w:r>
      <w:r>
        <w:rPr>
          <w:color w:val="3C3C3B"/>
          <w:spacing w:val="-4"/>
        </w:rPr>
        <w:t xml:space="preserve"> </w:t>
      </w:r>
      <w:r>
        <w:rPr>
          <w:color w:val="3C3C3B"/>
        </w:rPr>
        <w:t>this is open to).</w:t>
      </w:r>
    </w:p>
    <w:p w14:paraId="6ACDC446" w14:textId="77777777" w:rsidR="00096000" w:rsidRDefault="00096000" w:rsidP="00096000">
      <w:pPr>
        <w:pStyle w:val="BodyText"/>
        <w:spacing w:before="172" w:line="271" w:lineRule="auto"/>
        <w:ind w:left="280"/>
      </w:pPr>
      <w:r>
        <w:rPr>
          <w:color w:val="3C3C3B"/>
        </w:rPr>
        <w:t>At each meeting, a member (s) of the group will present</w:t>
      </w:r>
      <w:r>
        <w:rPr>
          <w:color w:val="3C3C3B"/>
          <w:spacing w:val="-5"/>
        </w:rPr>
        <w:t xml:space="preserve"> </w:t>
      </w:r>
      <w:r>
        <w:rPr>
          <w:color w:val="3C3C3B"/>
        </w:rPr>
        <w:t>a</w:t>
      </w:r>
      <w:r>
        <w:rPr>
          <w:color w:val="3C3C3B"/>
          <w:spacing w:val="-5"/>
        </w:rPr>
        <w:t xml:space="preserve"> </w:t>
      </w:r>
      <w:r>
        <w:rPr>
          <w:color w:val="3C3C3B"/>
        </w:rPr>
        <w:t>case.</w:t>
      </w:r>
      <w:r>
        <w:rPr>
          <w:color w:val="3C3C3B"/>
          <w:spacing w:val="-5"/>
        </w:rPr>
        <w:t xml:space="preserve"> </w:t>
      </w:r>
      <w:r>
        <w:rPr>
          <w:color w:val="3C3C3B"/>
        </w:rPr>
        <w:t>This</w:t>
      </w:r>
      <w:r>
        <w:rPr>
          <w:color w:val="3C3C3B"/>
          <w:spacing w:val="-5"/>
        </w:rPr>
        <w:t xml:space="preserve"> </w:t>
      </w:r>
      <w:r>
        <w:rPr>
          <w:color w:val="3C3C3B"/>
        </w:rPr>
        <w:t>should</w:t>
      </w:r>
      <w:r>
        <w:rPr>
          <w:color w:val="3C3C3B"/>
          <w:spacing w:val="-5"/>
        </w:rPr>
        <w:t xml:space="preserve"> </w:t>
      </w:r>
      <w:r>
        <w:rPr>
          <w:color w:val="3C3C3B"/>
        </w:rPr>
        <w:t>include</w:t>
      </w:r>
      <w:r>
        <w:rPr>
          <w:color w:val="3C3C3B"/>
          <w:spacing w:val="-5"/>
        </w:rPr>
        <w:t xml:space="preserve"> </w:t>
      </w:r>
      <w:r>
        <w:rPr>
          <w:color w:val="3C3C3B"/>
        </w:rPr>
        <w:t>a</w:t>
      </w:r>
      <w:r>
        <w:rPr>
          <w:color w:val="3C3C3B"/>
          <w:spacing w:val="-5"/>
        </w:rPr>
        <w:t xml:space="preserve"> </w:t>
      </w:r>
      <w:r>
        <w:rPr>
          <w:color w:val="3C3C3B"/>
        </w:rPr>
        <w:t>brief</w:t>
      </w:r>
      <w:r>
        <w:rPr>
          <w:color w:val="3C3C3B"/>
          <w:spacing w:val="-5"/>
        </w:rPr>
        <w:t xml:space="preserve"> </w:t>
      </w:r>
      <w:r>
        <w:rPr>
          <w:color w:val="3C3C3B"/>
        </w:rPr>
        <w:t>outline</w:t>
      </w:r>
      <w:r>
        <w:rPr>
          <w:color w:val="3C3C3B"/>
          <w:spacing w:val="-5"/>
        </w:rPr>
        <w:t xml:space="preserve"> </w:t>
      </w:r>
      <w:r>
        <w:rPr>
          <w:color w:val="3C3C3B"/>
        </w:rPr>
        <w:t>of the case and factors causing concern. (Will need to decide how this is managed.)</w:t>
      </w:r>
    </w:p>
    <w:p w14:paraId="72EF8EA3" w14:textId="77777777" w:rsidR="00096000" w:rsidRDefault="00096000" w:rsidP="00096000">
      <w:pPr>
        <w:pStyle w:val="BodyText"/>
        <w:spacing w:before="171" w:line="271" w:lineRule="auto"/>
        <w:ind w:left="280" w:right="38"/>
      </w:pPr>
      <w:r>
        <w:rPr>
          <w:color w:val="3C3C3B"/>
        </w:rPr>
        <w:t>The supervisor should then facilitate some reflection on, and discussion of the presenting issues allowing group members to offer some analysis</w:t>
      </w:r>
      <w:r>
        <w:rPr>
          <w:color w:val="3C3C3B"/>
          <w:spacing w:val="-6"/>
        </w:rPr>
        <w:t xml:space="preserve"> </w:t>
      </w:r>
      <w:r>
        <w:rPr>
          <w:color w:val="3C3C3B"/>
        </w:rPr>
        <w:t>and</w:t>
      </w:r>
      <w:r>
        <w:rPr>
          <w:color w:val="3C3C3B"/>
          <w:spacing w:val="-6"/>
        </w:rPr>
        <w:t xml:space="preserve"> </w:t>
      </w:r>
      <w:r>
        <w:rPr>
          <w:color w:val="3C3C3B"/>
        </w:rPr>
        <w:t>practical</w:t>
      </w:r>
      <w:r>
        <w:rPr>
          <w:color w:val="3C3C3B"/>
          <w:spacing w:val="-6"/>
        </w:rPr>
        <w:t xml:space="preserve"> </w:t>
      </w:r>
      <w:r>
        <w:rPr>
          <w:color w:val="3C3C3B"/>
        </w:rPr>
        <w:t>support</w:t>
      </w:r>
      <w:r>
        <w:rPr>
          <w:color w:val="3C3C3B"/>
          <w:spacing w:val="-6"/>
        </w:rPr>
        <w:t xml:space="preserve"> </w:t>
      </w:r>
      <w:r>
        <w:rPr>
          <w:color w:val="3C3C3B"/>
        </w:rPr>
        <w:t>and</w:t>
      </w:r>
      <w:r>
        <w:rPr>
          <w:color w:val="3C3C3B"/>
          <w:spacing w:val="-6"/>
        </w:rPr>
        <w:t xml:space="preserve"> </w:t>
      </w:r>
      <w:r>
        <w:rPr>
          <w:color w:val="3C3C3B"/>
        </w:rPr>
        <w:t>advice</w:t>
      </w:r>
      <w:r>
        <w:rPr>
          <w:color w:val="3C3C3B"/>
          <w:spacing w:val="-6"/>
        </w:rPr>
        <w:t xml:space="preserve"> </w:t>
      </w:r>
      <w:r>
        <w:rPr>
          <w:color w:val="3C3C3B"/>
        </w:rPr>
        <w:t>to</w:t>
      </w:r>
      <w:r>
        <w:rPr>
          <w:color w:val="3C3C3B"/>
          <w:spacing w:val="-6"/>
        </w:rPr>
        <w:t xml:space="preserve"> </w:t>
      </w:r>
      <w:r>
        <w:rPr>
          <w:color w:val="3C3C3B"/>
        </w:rPr>
        <w:t>the</w:t>
      </w:r>
      <w:r>
        <w:rPr>
          <w:color w:val="3C3C3B"/>
          <w:spacing w:val="-6"/>
        </w:rPr>
        <w:t xml:space="preserve"> </w:t>
      </w:r>
      <w:r>
        <w:rPr>
          <w:color w:val="3C3C3B"/>
        </w:rPr>
        <w:t xml:space="preserve">case </w:t>
      </w:r>
      <w:r>
        <w:rPr>
          <w:color w:val="3C3C3B"/>
          <w:spacing w:val="-2"/>
        </w:rPr>
        <w:t>holder(s).</w:t>
      </w:r>
    </w:p>
    <w:p w14:paraId="6B4001EB" w14:textId="77777777" w:rsidR="00096000" w:rsidRDefault="00096000" w:rsidP="00096000">
      <w:pPr>
        <w:pStyle w:val="BodyText"/>
        <w:spacing w:before="172" w:line="271" w:lineRule="auto"/>
        <w:ind w:left="280"/>
      </w:pPr>
      <w:r>
        <w:rPr>
          <w:color w:val="3C3C3B"/>
        </w:rPr>
        <w:t>The</w:t>
      </w:r>
      <w:r>
        <w:rPr>
          <w:color w:val="3C3C3B"/>
          <w:spacing w:val="-4"/>
        </w:rPr>
        <w:t xml:space="preserve"> </w:t>
      </w:r>
      <w:r>
        <w:rPr>
          <w:color w:val="3C3C3B"/>
        </w:rPr>
        <w:t>case</w:t>
      </w:r>
      <w:r>
        <w:rPr>
          <w:color w:val="3C3C3B"/>
          <w:spacing w:val="-4"/>
        </w:rPr>
        <w:t xml:space="preserve"> </w:t>
      </w:r>
      <w:r>
        <w:rPr>
          <w:color w:val="3C3C3B"/>
        </w:rPr>
        <w:t>holder</w:t>
      </w:r>
      <w:r>
        <w:rPr>
          <w:color w:val="3C3C3B"/>
          <w:spacing w:val="-4"/>
        </w:rPr>
        <w:t xml:space="preserve"> </w:t>
      </w:r>
      <w:r>
        <w:rPr>
          <w:color w:val="3C3C3B"/>
        </w:rPr>
        <w:t>will</w:t>
      </w:r>
      <w:r>
        <w:rPr>
          <w:color w:val="3C3C3B"/>
          <w:spacing w:val="-4"/>
        </w:rPr>
        <w:t xml:space="preserve"> </w:t>
      </w:r>
      <w:r>
        <w:rPr>
          <w:color w:val="3C3C3B"/>
        </w:rPr>
        <w:t>be</w:t>
      </w:r>
      <w:r>
        <w:rPr>
          <w:color w:val="3C3C3B"/>
          <w:spacing w:val="-4"/>
        </w:rPr>
        <w:t xml:space="preserve"> </w:t>
      </w:r>
      <w:r>
        <w:rPr>
          <w:color w:val="3C3C3B"/>
        </w:rPr>
        <w:t>responsible</w:t>
      </w:r>
      <w:r>
        <w:rPr>
          <w:color w:val="3C3C3B"/>
          <w:spacing w:val="-4"/>
        </w:rPr>
        <w:t xml:space="preserve"> </w:t>
      </w:r>
      <w:r>
        <w:rPr>
          <w:color w:val="3C3C3B"/>
        </w:rPr>
        <w:t>to</w:t>
      </w:r>
      <w:r>
        <w:rPr>
          <w:color w:val="3C3C3B"/>
          <w:spacing w:val="-4"/>
        </w:rPr>
        <w:t xml:space="preserve"> </w:t>
      </w:r>
      <w:r>
        <w:rPr>
          <w:color w:val="3C3C3B"/>
        </w:rPr>
        <w:t>record</w:t>
      </w:r>
      <w:r>
        <w:rPr>
          <w:color w:val="3C3C3B"/>
          <w:spacing w:val="-4"/>
        </w:rPr>
        <w:t xml:space="preserve"> </w:t>
      </w:r>
      <w:r>
        <w:rPr>
          <w:color w:val="3C3C3B"/>
        </w:rPr>
        <w:t>and action</w:t>
      </w:r>
      <w:r>
        <w:rPr>
          <w:color w:val="3C3C3B"/>
          <w:spacing w:val="-3"/>
        </w:rPr>
        <w:t xml:space="preserve"> </w:t>
      </w:r>
      <w:r>
        <w:rPr>
          <w:color w:val="3C3C3B"/>
        </w:rPr>
        <w:t>any</w:t>
      </w:r>
      <w:r>
        <w:rPr>
          <w:color w:val="3C3C3B"/>
          <w:spacing w:val="-1"/>
        </w:rPr>
        <w:t xml:space="preserve"> </w:t>
      </w:r>
      <w:r>
        <w:rPr>
          <w:color w:val="3C3C3B"/>
        </w:rPr>
        <w:t>agreed identified</w:t>
      </w:r>
      <w:r>
        <w:rPr>
          <w:color w:val="3C3C3B"/>
          <w:spacing w:val="-1"/>
        </w:rPr>
        <w:t xml:space="preserve"> </w:t>
      </w:r>
      <w:r>
        <w:rPr>
          <w:color w:val="3C3C3B"/>
        </w:rPr>
        <w:t>plan</w:t>
      </w:r>
      <w:r>
        <w:rPr>
          <w:color w:val="3C3C3B"/>
          <w:spacing w:val="-1"/>
        </w:rPr>
        <w:t xml:space="preserve"> </w:t>
      </w:r>
      <w:r>
        <w:rPr>
          <w:color w:val="3C3C3B"/>
        </w:rPr>
        <w:t xml:space="preserve">or </w:t>
      </w:r>
      <w:r>
        <w:rPr>
          <w:color w:val="3C3C3B"/>
          <w:spacing w:val="-2"/>
        </w:rPr>
        <w:t>intervention.</w:t>
      </w:r>
    </w:p>
    <w:p w14:paraId="11967435" w14:textId="77777777" w:rsidR="00096000" w:rsidRDefault="00096000" w:rsidP="00096000">
      <w:pPr>
        <w:pStyle w:val="BodyText"/>
        <w:spacing w:before="170" w:line="271" w:lineRule="auto"/>
        <w:ind w:left="280"/>
      </w:pPr>
      <w:r>
        <w:rPr>
          <w:color w:val="3C3C3B"/>
        </w:rPr>
        <w:t>If agreed the supervisor will present a current safeguarding</w:t>
      </w:r>
      <w:r>
        <w:rPr>
          <w:color w:val="3C3C3B"/>
          <w:spacing w:val="-5"/>
        </w:rPr>
        <w:t xml:space="preserve"> </w:t>
      </w:r>
      <w:r>
        <w:rPr>
          <w:color w:val="3C3C3B"/>
        </w:rPr>
        <w:t>theme</w:t>
      </w:r>
      <w:r>
        <w:rPr>
          <w:color w:val="3C3C3B"/>
          <w:spacing w:val="-5"/>
        </w:rPr>
        <w:t xml:space="preserve"> </w:t>
      </w:r>
      <w:r>
        <w:rPr>
          <w:color w:val="3C3C3B"/>
        </w:rPr>
        <w:t>or</w:t>
      </w:r>
      <w:r>
        <w:rPr>
          <w:color w:val="3C3C3B"/>
          <w:spacing w:val="-5"/>
        </w:rPr>
        <w:t xml:space="preserve"> </w:t>
      </w:r>
      <w:r>
        <w:rPr>
          <w:color w:val="3C3C3B"/>
        </w:rPr>
        <w:t>topic</w:t>
      </w:r>
      <w:r>
        <w:rPr>
          <w:color w:val="3C3C3B"/>
          <w:spacing w:val="-5"/>
        </w:rPr>
        <w:t xml:space="preserve"> </w:t>
      </w:r>
      <w:r>
        <w:rPr>
          <w:color w:val="3C3C3B"/>
        </w:rPr>
        <w:t>at</w:t>
      </w:r>
      <w:r>
        <w:rPr>
          <w:color w:val="3C3C3B"/>
          <w:spacing w:val="-5"/>
        </w:rPr>
        <w:t xml:space="preserve"> </w:t>
      </w:r>
      <w:r>
        <w:rPr>
          <w:color w:val="3C3C3B"/>
        </w:rPr>
        <w:t>the</w:t>
      </w:r>
      <w:r>
        <w:rPr>
          <w:color w:val="3C3C3B"/>
          <w:spacing w:val="-5"/>
        </w:rPr>
        <w:t xml:space="preserve"> </w:t>
      </w:r>
      <w:r>
        <w:rPr>
          <w:color w:val="3C3C3B"/>
        </w:rPr>
        <w:t>session,</w:t>
      </w:r>
      <w:r>
        <w:rPr>
          <w:color w:val="3C3C3B"/>
          <w:spacing w:val="-5"/>
        </w:rPr>
        <w:t xml:space="preserve"> </w:t>
      </w:r>
      <w:r>
        <w:rPr>
          <w:color w:val="3C3C3B"/>
        </w:rPr>
        <w:t>but</w:t>
      </w:r>
      <w:r>
        <w:rPr>
          <w:color w:val="3C3C3B"/>
          <w:spacing w:val="-5"/>
        </w:rPr>
        <w:t xml:space="preserve"> </w:t>
      </w:r>
      <w:r>
        <w:rPr>
          <w:color w:val="3C3C3B"/>
        </w:rPr>
        <w:t>this should take no longer than 15 to 20 minutes.</w:t>
      </w:r>
    </w:p>
    <w:p w14:paraId="53F4D504" w14:textId="77777777" w:rsidR="00096000" w:rsidRDefault="00096000" w:rsidP="00096000">
      <w:pPr>
        <w:pStyle w:val="BodyText"/>
        <w:spacing w:before="109" w:line="271" w:lineRule="auto"/>
        <w:ind w:left="280" w:right="319"/>
      </w:pPr>
      <w:r>
        <w:br w:type="column"/>
      </w:r>
      <w:r>
        <w:rPr>
          <w:color w:val="3C3C3B"/>
        </w:rPr>
        <w:t>If it is decided that minutes of the meeting should be</w:t>
      </w:r>
      <w:r>
        <w:rPr>
          <w:color w:val="3C3C3B"/>
          <w:spacing w:val="-5"/>
        </w:rPr>
        <w:t xml:space="preserve"> </w:t>
      </w:r>
      <w:r>
        <w:rPr>
          <w:color w:val="3C3C3B"/>
        </w:rPr>
        <w:t>taken</w:t>
      </w:r>
      <w:r>
        <w:rPr>
          <w:color w:val="3C3C3B"/>
          <w:spacing w:val="-5"/>
        </w:rPr>
        <w:t xml:space="preserve"> </w:t>
      </w:r>
      <w:r>
        <w:rPr>
          <w:color w:val="3C3C3B"/>
        </w:rPr>
        <w:t>a</w:t>
      </w:r>
      <w:r>
        <w:rPr>
          <w:color w:val="3C3C3B"/>
          <w:spacing w:val="-5"/>
        </w:rPr>
        <w:t xml:space="preserve"> </w:t>
      </w:r>
      <w:r>
        <w:rPr>
          <w:color w:val="3C3C3B"/>
        </w:rPr>
        <w:t>member</w:t>
      </w:r>
      <w:r>
        <w:rPr>
          <w:color w:val="3C3C3B"/>
          <w:spacing w:val="-5"/>
        </w:rPr>
        <w:t xml:space="preserve"> </w:t>
      </w:r>
      <w:r>
        <w:rPr>
          <w:color w:val="3C3C3B"/>
        </w:rPr>
        <w:t>of</w:t>
      </w:r>
      <w:r>
        <w:rPr>
          <w:color w:val="3C3C3B"/>
          <w:spacing w:val="-5"/>
        </w:rPr>
        <w:t xml:space="preserve"> </w:t>
      </w:r>
      <w:r>
        <w:rPr>
          <w:color w:val="3C3C3B"/>
        </w:rPr>
        <w:t>the</w:t>
      </w:r>
      <w:r>
        <w:rPr>
          <w:color w:val="3C3C3B"/>
          <w:spacing w:val="-5"/>
        </w:rPr>
        <w:t xml:space="preserve"> </w:t>
      </w:r>
      <w:r>
        <w:rPr>
          <w:color w:val="3C3C3B"/>
        </w:rPr>
        <w:t>group</w:t>
      </w:r>
      <w:r>
        <w:rPr>
          <w:color w:val="3C3C3B"/>
          <w:spacing w:val="-5"/>
        </w:rPr>
        <w:t xml:space="preserve"> </w:t>
      </w:r>
      <w:r>
        <w:rPr>
          <w:color w:val="3C3C3B"/>
        </w:rPr>
        <w:t>will</w:t>
      </w:r>
      <w:r>
        <w:rPr>
          <w:color w:val="3C3C3B"/>
          <w:spacing w:val="-5"/>
        </w:rPr>
        <w:t xml:space="preserve"> </w:t>
      </w:r>
      <w:r>
        <w:rPr>
          <w:color w:val="3C3C3B"/>
        </w:rPr>
        <w:t>be</w:t>
      </w:r>
      <w:r>
        <w:rPr>
          <w:color w:val="3C3C3B"/>
          <w:spacing w:val="-5"/>
        </w:rPr>
        <w:t xml:space="preserve"> </w:t>
      </w:r>
      <w:r>
        <w:rPr>
          <w:color w:val="3C3C3B"/>
        </w:rPr>
        <w:t>nominated to take minutes, which will then be typed and circulated by the supervisor.</w:t>
      </w:r>
    </w:p>
    <w:p w14:paraId="729CEA65" w14:textId="77777777" w:rsidR="00096000" w:rsidRDefault="00096000" w:rsidP="00096000">
      <w:pPr>
        <w:pStyle w:val="BodyText"/>
        <w:spacing w:before="38"/>
      </w:pPr>
    </w:p>
    <w:p w14:paraId="08D90CC5" w14:textId="77777777" w:rsidR="00096000" w:rsidRDefault="00096000" w:rsidP="00096000">
      <w:pPr>
        <w:pStyle w:val="Heading3"/>
      </w:pPr>
      <w:r>
        <w:rPr>
          <w:color w:val="54BBAB"/>
        </w:rPr>
        <w:t>Group</w:t>
      </w:r>
      <w:r>
        <w:rPr>
          <w:color w:val="54BBAB"/>
          <w:spacing w:val="-3"/>
        </w:rPr>
        <w:t xml:space="preserve"> </w:t>
      </w:r>
      <w:r>
        <w:rPr>
          <w:color w:val="54BBAB"/>
          <w:spacing w:val="-2"/>
        </w:rPr>
        <w:t>Rules</w:t>
      </w:r>
    </w:p>
    <w:p w14:paraId="09CBA096" w14:textId="77777777" w:rsidR="00096000" w:rsidRDefault="00096000" w:rsidP="00096000">
      <w:pPr>
        <w:pStyle w:val="BodyText"/>
        <w:spacing w:before="129" w:line="271" w:lineRule="auto"/>
        <w:ind w:left="280" w:right="291"/>
      </w:pPr>
      <w:r>
        <w:rPr>
          <w:color w:val="555454"/>
        </w:rPr>
        <w:t>The supervisor and group members should give the session a high priority, attend prepared and be able to</w:t>
      </w:r>
      <w:r>
        <w:rPr>
          <w:color w:val="555454"/>
          <w:spacing w:val="-7"/>
        </w:rPr>
        <w:t xml:space="preserve"> </w:t>
      </w:r>
      <w:r>
        <w:rPr>
          <w:color w:val="555454"/>
        </w:rPr>
        <w:t>commit</w:t>
      </w:r>
      <w:r>
        <w:rPr>
          <w:color w:val="555454"/>
          <w:spacing w:val="-7"/>
        </w:rPr>
        <w:t xml:space="preserve"> </w:t>
      </w:r>
      <w:r>
        <w:rPr>
          <w:color w:val="555454"/>
        </w:rPr>
        <w:t>to</w:t>
      </w:r>
      <w:r>
        <w:rPr>
          <w:color w:val="555454"/>
          <w:spacing w:val="-7"/>
        </w:rPr>
        <w:t xml:space="preserve"> </w:t>
      </w:r>
      <w:r>
        <w:rPr>
          <w:color w:val="555454"/>
        </w:rPr>
        <w:t>the</w:t>
      </w:r>
      <w:r>
        <w:rPr>
          <w:color w:val="555454"/>
          <w:spacing w:val="-7"/>
        </w:rPr>
        <w:t xml:space="preserve"> </w:t>
      </w:r>
      <w:r>
        <w:rPr>
          <w:color w:val="555454"/>
        </w:rPr>
        <w:t>whole</w:t>
      </w:r>
      <w:r>
        <w:rPr>
          <w:color w:val="555454"/>
          <w:spacing w:val="-7"/>
        </w:rPr>
        <w:t xml:space="preserve"> </w:t>
      </w:r>
      <w:r>
        <w:rPr>
          <w:color w:val="555454"/>
        </w:rPr>
        <w:t>session</w:t>
      </w:r>
      <w:r>
        <w:rPr>
          <w:color w:val="555454"/>
          <w:spacing w:val="-7"/>
        </w:rPr>
        <w:t xml:space="preserve"> </w:t>
      </w:r>
      <w:r>
        <w:rPr>
          <w:color w:val="555454"/>
        </w:rPr>
        <w:t>without</w:t>
      </w:r>
      <w:r>
        <w:rPr>
          <w:color w:val="555454"/>
          <w:spacing w:val="-7"/>
        </w:rPr>
        <w:t xml:space="preserve"> </w:t>
      </w:r>
      <w:r>
        <w:rPr>
          <w:color w:val="555454"/>
        </w:rPr>
        <w:t>interruption unless it is an emergency.</w:t>
      </w:r>
    </w:p>
    <w:p w14:paraId="63DC44C0" w14:textId="77777777" w:rsidR="00096000" w:rsidRDefault="00096000" w:rsidP="00096000">
      <w:pPr>
        <w:pStyle w:val="BodyText"/>
        <w:spacing w:before="171" w:line="271" w:lineRule="auto"/>
        <w:ind w:left="280" w:right="475"/>
      </w:pPr>
      <w:r>
        <w:rPr>
          <w:color w:val="555454"/>
        </w:rPr>
        <w:t>If</w:t>
      </w:r>
      <w:r>
        <w:rPr>
          <w:color w:val="555454"/>
          <w:spacing w:val="-4"/>
        </w:rPr>
        <w:t xml:space="preserve"> </w:t>
      </w:r>
      <w:r>
        <w:rPr>
          <w:color w:val="555454"/>
        </w:rPr>
        <w:t>a</w:t>
      </w:r>
      <w:r>
        <w:rPr>
          <w:color w:val="555454"/>
          <w:spacing w:val="-4"/>
        </w:rPr>
        <w:t xml:space="preserve"> </w:t>
      </w:r>
      <w:r>
        <w:rPr>
          <w:color w:val="555454"/>
        </w:rPr>
        <w:t>member</w:t>
      </w:r>
      <w:r>
        <w:rPr>
          <w:color w:val="555454"/>
          <w:spacing w:val="-4"/>
        </w:rPr>
        <w:t xml:space="preserve"> </w:t>
      </w:r>
      <w:r>
        <w:rPr>
          <w:color w:val="555454"/>
        </w:rPr>
        <w:t>of</w:t>
      </w:r>
      <w:r>
        <w:rPr>
          <w:color w:val="555454"/>
          <w:spacing w:val="-4"/>
        </w:rPr>
        <w:t xml:space="preserve"> </w:t>
      </w:r>
      <w:r>
        <w:rPr>
          <w:color w:val="555454"/>
        </w:rPr>
        <w:t>the</w:t>
      </w:r>
      <w:r>
        <w:rPr>
          <w:color w:val="555454"/>
          <w:spacing w:val="-4"/>
        </w:rPr>
        <w:t xml:space="preserve"> </w:t>
      </w:r>
      <w:r>
        <w:rPr>
          <w:color w:val="555454"/>
        </w:rPr>
        <w:t>group</w:t>
      </w:r>
      <w:r>
        <w:rPr>
          <w:color w:val="555454"/>
          <w:spacing w:val="-4"/>
        </w:rPr>
        <w:t xml:space="preserve"> </w:t>
      </w:r>
      <w:r>
        <w:rPr>
          <w:color w:val="555454"/>
        </w:rPr>
        <w:t>is</w:t>
      </w:r>
      <w:r>
        <w:rPr>
          <w:color w:val="555454"/>
          <w:spacing w:val="-4"/>
        </w:rPr>
        <w:t xml:space="preserve"> </w:t>
      </w:r>
      <w:r>
        <w:rPr>
          <w:color w:val="555454"/>
        </w:rPr>
        <w:t>unable</w:t>
      </w:r>
      <w:r>
        <w:rPr>
          <w:color w:val="555454"/>
          <w:spacing w:val="-4"/>
        </w:rPr>
        <w:t xml:space="preserve"> </w:t>
      </w:r>
      <w:r>
        <w:rPr>
          <w:color w:val="555454"/>
        </w:rPr>
        <w:t>to</w:t>
      </w:r>
      <w:r>
        <w:rPr>
          <w:color w:val="555454"/>
          <w:spacing w:val="-4"/>
        </w:rPr>
        <w:t xml:space="preserve"> </w:t>
      </w:r>
      <w:r>
        <w:rPr>
          <w:color w:val="555454"/>
        </w:rPr>
        <w:t>attend,</w:t>
      </w:r>
      <w:r>
        <w:rPr>
          <w:color w:val="555454"/>
          <w:spacing w:val="-4"/>
        </w:rPr>
        <w:t xml:space="preserve"> </w:t>
      </w:r>
      <w:r>
        <w:rPr>
          <w:color w:val="555454"/>
        </w:rPr>
        <w:t>then it is their responsibility to discuss this with the supervisor prior to the session.</w:t>
      </w:r>
    </w:p>
    <w:p w14:paraId="144664AD" w14:textId="77777777" w:rsidR="00096000" w:rsidRDefault="00096000" w:rsidP="00096000">
      <w:pPr>
        <w:pStyle w:val="BodyText"/>
        <w:spacing w:before="171" w:line="271" w:lineRule="auto"/>
        <w:ind w:left="280" w:right="475"/>
      </w:pPr>
      <w:r>
        <w:rPr>
          <w:color w:val="555454"/>
        </w:rPr>
        <w:t>Each member of the group will be respectful of other</w:t>
      </w:r>
      <w:r>
        <w:rPr>
          <w:color w:val="555454"/>
          <w:spacing w:val="-6"/>
        </w:rPr>
        <w:t xml:space="preserve"> </w:t>
      </w:r>
      <w:r>
        <w:rPr>
          <w:color w:val="555454"/>
        </w:rPr>
        <w:t>members</w:t>
      </w:r>
      <w:r>
        <w:rPr>
          <w:color w:val="555454"/>
          <w:spacing w:val="-6"/>
        </w:rPr>
        <w:t xml:space="preserve"> </w:t>
      </w:r>
      <w:r>
        <w:rPr>
          <w:color w:val="555454"/>
        </w:rPr>
        <w:t>and</w:t>
      </w:r>
      <w:r>
        <w:rPr>
          <w:color w:val="555454"/>
          <w:spacing w:val="-6"/>
        </w:rPr>
        <w:t xml:space="preserve"> </w:t>
      </w:r>
      <w:r>
        <w:rPr>
          <w:color w:val="555454"/>
        </w:rPr>
        <w:t>allow</w:t>
      </w:r>
      <w:r>
        <w:rPr>
          <w:color w:val="555454"/>
          <w:spacing w:val="-6"/>
        </w:rPr>
        <w:t xml:space="preserve"> </w:t>
      </w:r>
      <w:r>
        <w:rPr>
          <w:color w:val="555454"/>
        </w:rPr>
        <w:t>people</w:t>
      </w:r>
      <w:r>
        <w:rPr>
          <w:color w:val="555454"/>
          <w:spacing w:val="-6"/>
        </w:rPr>
        <w:t xml:space="preserve"> </w:t>
      </w:r>
      <w:r>
        <w:rPr>
          <w:color w:val="555454"/>
        </w:rPr>
        <w:t>to</w:t>
      </w:r>
      <w:r>
        <w:rPr>
          <w:color w:val="555454"/>
          <w:spacing w:val="-6"/>
        </w:rPr>
        <w:t xml:space="preserve"> </w:t>
      </w:r>
      <w:r>
        <w:rPr>
          <w:color w:val="555454"/>
        </w:rPr>
        <w:t>speak</w:t>
      </w:r>
      <w:r>
        <w:rPr>
          <w:color w:val="555454"/>
          <w:spacing w:val="-6"/>
        </w:rPr>
        <w:t xml:space="preserve"> </w:t>
      </w:r>
      <w:r>
        <w:rPr>
          <w:color w:val="555454"/>
        </w:rPr>
        <w:t xml:space="preserve">without </w:t>
      </w:r>
      <w:r>
        <w:rPr>
          <w:color w:val="555454"/>
          <w:spacing w:val="-2"/>
        </w:rPr>
        <w:t>interruption.</w:t>
      </w:r>
    </w:p>
    <w:p w14:paraId="6B90FC0A" w14:textId="77777777" w:rsidR="00096000" w:rsidRDefault="00096000" w:rsidP="00096000">
      <w:pPr>
        <w:pStyle w:val="BodyText"/>
        <w:spacing w:before="171" w:line="271" w:lineRule="auto"/>
        <w:ind w:left="280" w:right="291"/>
      </w:pPr>
      <w:r>
        <w:rPr>
          <w:color w:val="555454"/>
        </w:rPr>
        <w:t>Respect</w:t>
      </w:r>
      <w:r>
        <w:rPr>
          <w:color w:val="555454"/>
          <w:spacing w:val="-5"/>
        </w:rPr>
        <w:t xml:space="preserve"> </w:t>
      </w:r>
      <w:r>
        <w:rPr>
          <w:color w:val="555454"/>
        </w:rPr>
        <w:t>for</w:t>
      </w:r>
      <w:r>
        <w:rPr>
          <w:color w:val="555454"/>
          <w:spacing w:val="-5"/>
        </w:rPr>
        <w:t xml:space="preserve"> </w:t>
      </w:r>
      <w:r>
        <w:rPr>
          <w:color w:val="555454"/>
        </w:rPr>
        <w:t>other</w:t>
      </w:r>
      <w:r>
        <w:rPr>
          <w:color w:val="555454"/>
          <w:spacing w:val="-5"/>
        </w:rPr>
        <w:t xml:space="preserve"> </w:t>
      </w:r>
      <w:r>
        <w:rPr>
          <w:color w:val="555454"/>
        </w:rPr>
        <w:t>people’s</w:t>
      </w:r>
      <w:r>
        <w:rPr>
          <w:color w:val="555454"/>
          <w:spacing w:val="-5"/>
        </w:rPr>
        <w:t xml:space="preserve"> </w:t>
      </w:r>
      <w:r>
        <w:rPr>
          <w:color w:val="555454"/>
        </w:rPr>
        <w:t>views</w:t>
      </w:r>
      <w:r>
        <w:rPr>
          <w:color w:val="555454"/>
          <w:spacing w:val="-5"/>
        </w:rPr>
        <w:t xml:space="preserve"> </w:t>
      </w:r>
      <w:r>
        <w:rPr>
          <w:color w:val="555454"/>
        </w:rPr>
        <w:t>will</w:t>
      </w:r>
      <w:r>
        <w:rPr>
          <w:color w:val="555454"/>
          <w:spacing w:val="-5"/>
        </w:rPr>
        <w:t xml:space="preserve"> </w:t>
      </w:r>
      <w:r>
        <w:rPr>
          <w:color w:val="555454"/>
        </w:rPr>
        <w:t>be</w:t>
      </w:r>
      <w:r>
        <w:rPr>
          <w:color w:val="555454"/>
          <w:spacing w:val="-5"/>
        </w:rPr>
        <w:t xml:space="preserve"> </w:t>
      </w:r>
      <w:r>
        <w:rPr>
          <w:color w:val="555454"/>
        </w:rPr>
        <w:t>given</w:t>
      </w:r>
      <w:r>
        <w:rPr>
          <w:color w:val="555454"/>
          <w:spacing w:val="-5"/>
        </w:rPr>
        <w:t xml:space="preserve"> </w:t>
      </w:r>
      <w:r>
        <w:rPr>
          <w:color w:val="555454"/>
        </w:rPr>
        <w:t xml:space="preserve">due regard and all comments should be helpful and </w:t>
      </w:r>
      <w:r>
        <w:rPr>
          <w:color w:val="555454"/>
          <w:spacing w:val="-2"/>
        </w:rPr>
        <w:t>constructive.</w:t>
      </w:r>
    </w:p>
    <w:p w14:paraId="3421F881" w14:textId="77777777" w:rsidR="00096000" w:rsidRDefault="00096000" w:rsidP="00096000">
      <w:pPr>
        <w:pStyle w:val="BodyText"/>
        <w:spacing w:before="171" w:line="271" w:lineRule="auto"/>
        <w:ind w:left="280" w:right="291"/>
      </w:pPr>
      <w:r>
        <w:rPr>
          <w:color w:val="555454"/>
        </w:rPr>
        <w:t>The group should be managed in a non- discriminatory manner, and all participants should challenge</w:t>
      </w:r>
      <w:r>
        <w:rPr>
          <w:color w:val="555454"/>
          <w:spacing w:val="-5"/>
        </w:rPr>
        <w:t xml:space="preserve"> </w:t>
      </w:r>
      <w:r>
        <w:rPr>
          <w:color w:val="555454"/>
        </w:rPr>
        <w:t>any</w:t>
      </w:r>
      <w:r>
        <w:rPr>
          <w:color w:val="555454"/>
          <w:spacing w:val="-5"/>
        </w:rPr>
        <w:t xml:space="preserve"> </w:t>
      </w:r>
      <w:r>
        <w:rPr>
          <w:color w:val="555454"/>
        </w:rPr>
        <w:t>practice</w:t>
      </w:r>
      <w:r>
        <w:rPr>
          <w:color w:val="555454"/>
          <w:spacing w:val="-5"/>
        </w:rPr>
        <w:t xml:space="preserve"> </w:t>
      </w:r>
      <w:r>
        <w:rPr>
          <w:color w:val="555454"/>
        </w:rPr>
        <w:t>which</w:t>
      </w:r>
      <w:r>
        <w:rPr>
          <w:color w:val="555454"/>
          <w:spacing w:val="-5"/>
        </w:rPr>
        <w:t xml:space="preserve"> </w:t>
      </w:r>
      <w:r>
        <w:rPr>
          <w:color w:val="555454"/>
        </w:rPr>
        <w:t>they</w:t>
      </w:r>
      <w:r>
        <w:rPr>
          <w:color w:val="555454"/>
          <w:spacing w:val="-5"/>
        </w:rPr>
        <w:t xml:space="preserve"> </w:t>
      </w:r>
      <w:r>
        <w:rPr>
          <w:color w:val="555454"/>
        </w:rPr>
        <w:t>feel</w:t>
      </w:r>
      <w:r>
        <w:rPr>
          <w:color w:val="555454"/>
          <w:spacing w:val="-5"/>
        </w:rPr>
        <w:t xml:space="preserve"> </w:t>
      </w:r>
      <w:r>
        <w:rPr>
          <w:color w:val="555454"/>
        </w:rPr>
        <w:t>is</w:t>
      </w:r>
      <w:r>
        <w:rPr>
          <w:color w:val="555454"/>
          <w:spacing w:val="-5"/>
        </w:rPr>
        <w:t xml:space="preserve"> </w:t>
      </w:r>
      <w:r>
        <w:rPr>
          <w:color w:val="555454"/>
        </w:rPr>
        <w:t>influenced by prejudice of any kind.</w:t>
      </w:r>
    </w:p>
    <w:p w14:paraId="164743DC" w14:textId="77777777" w:rsidR="00096000" w:rsidRDefault="00096000" w:rsidP="00096000">
      <w:pPr>
        <w:pStyle w:val="BodyText"/>
        <w:spacing w:before="171" w:line="271" w:lineRule="auto"/>
        <w:ind w:left="280" w:right="645"/>
      </w:pPr>
      <w:r>
        <w:rPr>
          <w:color w:val="555454"/>
        </w:rPr>
        <w:t>If any disagreements occur during the session these</w:t>
      </w:r>
      <w:r>
        <w:rPr>
          <w:color w:val="555454"/>
          <w:spacing w:val="-4"/>
        </w:rPr>
        <w:t xml:space="preserve"> </w:t>
      </w:r>
      <w:r>
        <w:rPr>
          <w:color w:val="555454"/>
        </w:rPr>
        <w:t>should</w:t>
      </w:r>
      <w:r>
        <w:rPr>
          <w:color w:val="555454"/>
          <w:spacing w:val="-4"/>
        </w:rPr>
        <w:t xml:space="preserve"> </w:t>
      </w:r>
      <w:r>
        <w:rPr>
          <w:color w:val="555454"/>
        </w:rPr>
        <w:t>be</w:t>
      </w:r>
      <w:r>
        <w:rPr>
          <w:color w:val="555454"/>
          <w:spacing w:val="-4"/>
        </w:rPr>
        <w:t xml:space="preserve"> </w:t>
      </w:r>
      <w:r>
        <w:rPr>
          <w:color w:val="555454"/>
        </w:rPr>
        <w:t>dealt</w:t>
      </w:r>
      <w:r>
        <w:rPr>
          <w:color w:val="555454"/>
          <w:spacing w:val="-4"/>
        </w:rPr>
        <w:t xml:space="preserve"> </w:t>
      </w:r>
      <w:r>
        <w:rPr>
          <w:color w:val="555454"/>
        </w:rPr>
        <w:t>with</w:t>
      </w:r>
      <w:r>
        <w:rPr>
          <w:color w:val="555454"/>
          <w:spacing w:val="-4"/>
        </w:rPr>
        <w:t xml:space="preserve"> </w:t>
      </w:r>
      <w:r>
        <w:rPr>
          <w:color w:val="555454"/>
        </w:rPr>
        <w:t>at</w:t>
      </w:r>
      <w:r>
        <w:rPr>
          <w:color w:val="555454"/>
          <w:spacing w:val="-4"/>
        </w:rPr>
        <w:t xml:space="preserve"> </w:t>
      </w:r>
      <w:r>
        <w:rPr>
          <w:color w:val="555454"/>
        </w:rPr>
        <w:t>the</w:t>
      </w:r>
      <w:r>
        <w:rPr>
          <w:color w:val="555454"/>
          <w:spacing w:val="-4"/>
        </w:rPr>
        <w:t xml:space="preserve"> </w:t>
      </w:r>
      <w:r>
        <w:rPr>
          <w:color w:val="555454"/>
        </w:rPr>
        <w:t>time</w:t>
      </w:r>
      <w:r>
        <w:rPr>
          <w:color w:val="555454"/>
          <w:spacing w:val="-4"/>
        </w:rPr>
        <w:t xml:space="preserve"> </w:t>
      </w:r>
      <w:r>
        <w:rPr>
          <w:color w:val="555454"/>
        </w:rPr>
        <w:t>and</w:t>
      </w:r>
      <w:r>
        <w:rPr>
          <w:color w:val="555454"/>
          <w:spacing w:val="-4"/>
        </w:rPr>
        <w:t xml:space="preserve"> </w:t>
      </w:r>
      <w:r>
        <w:rPr>
          <w:color w:val="555454"/>
        </w:rPr>
        <w:t>in</w:t>
      </w:r>
      <w:r>
        <w:rPr>
          <w:color w:val="555454"/>
          <w:spacing w:val="-4"/>
        </w:rPr>
        <w:t xml:space="preserve"> </w:t>
      </w:r>
      <w:r>
        <w:rPr>
          <w:color w:val="555454"/>
        </w:rPr>
        <w:t>a professional and courteous manner.</w:t>
      </w:r>
    </w:p>
    <w:p w14:paraId="4702FDFA" w14:textId="77777777" w:rsidR="00096000" w:rsidRDefault="00096000" w:rsidP="00096000">
      <w:pPr>
        <w:spacing w:line="271" w:lineRule="auto"/>
        <w:sectPr w:rsidR="00096000" w:rsidSect="00096000">
          <w:type w:val="continuous"/>
          <w:pgSz w:w="11910" w:h="16840"/>
          <w:pgMar w:top="680" w:right="740" w:bottom="280" w:left="740" w:header="0" w:footer="455" w:gutter="0"/>
          <w:cols w:num="2" w:space="720" w:equalWidth="0">
            <w:col w:w="5040" w:space="62"/>
            <w:col w:w="5328"/>
          </w:cols>
        </w:sectPr>
      </w:pPr>
    </w:p>
    <w:p w14:paraId="58D63C5B" w14:textId="77777777" w:rsidR="00096000" w:rsidRDefault="00096000" w:rsidP="00096000">
      <w:pPr>
        <w:pStyle w:val="BodyText"/>
        <w:rPr>
          <w:sz w:val="28"/>
        </w:rPr>
      </w:pPr>
      <w:r>
        <w:rPr>
          <w:noProof/>
        </w:rPr>
        <w:lastRenderedPageBreak/>
        <w:drawing>
          <wp:anchor distT="0" distB="0" distL="0" distR="0" simplePos="0" relativeHeight="251660288" behindDoc="0" locked="0" layoutInCell="1" allowOverlap="1" wp14:anchorId="754CC5FE" wp14:editId="1D5487DA">
            <wp:simplePos x="0" y="0"/>
            <wp:positionH relativeFrom="page">
              <wp:posOffset>0</wp:posOffset>
            </wp:positionH>
            <wp:positionV relativeFrom="page">
              <wp:posOffset>12</wp:posOffset>
            </wp:positionV>
            <wp:extent cx="7559992" cy="4847996"/>
            <wp:effectExtent l="0" t="0" r="0" b="0"/>
            <wp:wrapNone/>
            <wp:docPr id="140" name="Image 14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" name="Image 140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9992" cy="48479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DD65569" w14:textId="77777777" w:rsidR="00096000" w:rsidRDefault="00096000" w:rsidP="00096000">
      <w:pPr>
        <w:pStyle w:val="BodyText"/>
        <w:rPr>
          <w:sz w:val="28"/>
        </w:rPr>
      </w:pPr>
    </w:p>
    <w:p w14:paraId="12977BA2" w14:textId="77777777" w:rsidR="00096000" w:rsidRDefault="00096000" w:rsidP="00096000">
      <w:pPr>
        <w:pStyle w:val="BodyText"/>
        <w:rPr>
          <w:sz w:val="28"/>
        </w:rPr>
      </w:pPr>
    </w:p>
    <w:p w14:paraId="586EAB33" w14:textId="77777777" w:rsidR="00096000" w:rsidRDefault="00096000" w:rsidP="00096000">
      <w:pPr>
        <w:pStyle w:val="BodyText"/>
        <w:rPr>
          <w:sz w:val="28"/>
        </w:rPr>
      </w:pPr>
    </w:p>
    <w:p w14:paraId="28AAA9F5" w14:textId="77777777" w:rsidR="00096000" w:rsidRDefault="00096000" w:rsidP="00096000">
      <w:pPr>
        <w:pStyle w:val="BodyText"/>
        <w:rPr>
          <w:sz w:val="28"/>
        </w:rPr>
      </w:pPr>
    </w:p>
    <w:p w14:paraId="3646DB18" w14:textId="77777777" w:rsidR="00096000" w:rsidRDefault="00096000" w:rsidP="00096000">
      <w:pPr>
        <w:pStyle w:val="BodyText"/>
        <w:rPr>
          <w:sz w:val="28"/>
        </w:rPr>
      </w:pPr>
    </w:p>
    <w:p w14:paraId="574FFF4F" w14:textId="77777777" w:rsidR="00096000" w:rsidRDefault="00096000" w:rsidP="00096000">
      <w:pPr>
        <w:pStyle w:val="BodyText"/>
        <w:rPr>
          <w:sz w:val="28"/>
        </w:rPr>
      </w:pPr>
    </w:p>
    <w:p w14:paraId="33026080" w14:textId="77777777" w:rsidR="00096000" w:rsidRDefault="00096000" w:rsidP="00096000">
      <w:pPr>
        <w:pStyle w:val="BodyText"/>
        <w:rPr>
          <w:sz w:val="28"/>
        </w:rPr>
      </w:pPr>
    </w:p>
    <w:p w14:paraId="7D3CF06E" w14:textId="77777777" w:rsidR="00096000" w:rsidRDefault="00096000" w:rsidP="00096000">
      <w:pPr>
        <w:pStyle w:val="BodyText"/>
        <w:rPr>
          <w:sz w:val="28"/>
        </w:rPr>
      </w:pPr>
    </w:p>
    <w:p w14:paraId="25E09550" w14:textId="77777777" w:rsidR="00096000" w:rsidRDefault="00096000" w:rsidP="00096000">
      <w:pPr>
        <w:pStyle w:val="BodyText"/>
        <w:rPr>
          <w:sz w:val="28"/>
        </w:rPr>
      </w:pPr>
    </w:p>
    <w:p w14:paraId="33CCE086" w14:textId="77777777" w:rsidR="00096000" w:rsidRDefault="00096000" w:rsidP="00096000">
      <w:pPr>
        <w:pStyle w:val="BodyText"/>
        <w:rPr>
          <w:sz w:val="28"/>
        </w:rPr>
      </w:pPr>
    </w:p>
    <w:p w14:paraId="55CE52F0" w14:textId="77777777" w:rsidR="00096000" w:rsidRDefault="00096000" w:rsidP="00096000">
      <w:pPr>
        <w:pStyle w:val="BodyText"/>
        <w:rPr>
          <w:sz w:val="28"/>
        </w:rPr>
      </w:pPr>
    </w:p>
    <w:p w14:paraId="6750AE5B" w14:textId="77777777" w:rsidR="00096000" w:rsidRDefault="00096000" w:rsidP="00096000">
      <w:pPr>
        <w:pStyle w:val="BodyText"/>
        <w:rPr>
          <w:sz w:val="28"/>
        </w:rPr>
      </w:pPr>
    </w:p>
    <w:p w14:paraId="1D3DCBDA" w14:textId="77777777" w:rsidR="00096000" w:rsidRDefault="00096000" w:rsidP="00096000">
      <w:pPr>
        <w:pStyle w:val="BodyText"/>
        <w:rPr>
          <w:sz w:val="28"/>
        </w:rPr>
      </w:pPr>
    </w:p>
    <w:p w14:paraId="66C22829" w14:textId="77777777" w:rsidR="00096000" w:rsidRDefault="00096000" w:rsidP="00096000">
      <w:pPr>
        <w:pStyle w:val="BodyText"/>
        <w:rPr>
          <w:sz w:val="28"/>
        </w:rPr>
      </w:pPr>
    </w:p>
    <w:p w14:paraId="418B8F0D" w14:textId="77777777" w:rsidR="00096000" w:rsidRDefault="00096000" w:rsidP="00096000">
      <w:pPr>
        <w:pStyle w:val="BodyText"/>
        <w:rPr>
          <w:sz w:val="28"/>
        </w:rPr>
      </w:pPr>
    </w:p>
    <w:p w14:paraId="21FBBD9E" w14:textId="77777777" w:rsidR="00096000" w:rsidRDefault="00096000" w:rsidP="00096000">
      <w:pPr>
        <w:pStyle w:val="BodyText"/>
        <w:rPr>
          <w:sz w:val="28"/>
        </w:rPr>
      </w:pPr>
    </w:p>
    <w:p w14:paraId="51A60C59" w14:textId="77777777" w:rsidR="00096000" w:rsidRDefault="00096000" w:rsidP="00096000">
      <w:pPr>
        <w:pStyle w:val="BodyText"/>
        <w:rPr>
          <w:sz w:val="28"/>
        </w:rPr>
      </w:pPr>
    </w:p>
    <w:p w14:paraId="6A3483C7" w14:textId="77777777" w:rsidR="00096000" w:rsidRDefault="00096000" w:rsidP="00096000">
      <w:pPr>
        <w:pStyle w:val="BodyText"/>
        <w:rPr>
          <w:sz w:val="28"/>
        </w:rPr>
      </w:pPr>
    </w:p>
    <w:p w14:paraId="7BB05423" w14:textId="77777777" w:rsidR="00096000" w:rsidRDefault="00096000" w:rsidP="00096000">
      <w:pPr>
        <w:pStyle w:val="BodyText"/>
        <w:rPr>
          <w:sz w:val="28"/>
        </w:rPr>
      </w:pPr>
    </w:p>
    <w:p w14:paraId="3698C3AB" w14:textId="77777777" w:rsidR="00096000" w:rsidRDefault="00096000" w:rsidP="00096000">
      <w:pPr>
        <w:pStyle w:val="BodyText"/>
        <w:rPr>
          <w:sz w:val="28"/>
        </w:rPr>
      </w:pPr>
    </w:p>
    <w:p w14:paraId="1D9741D4" w14:textId="77777777" w:rsidR="00096000" w:rsidRDefault="00096000" w:rsidP="00096000">
      <w:pPr>
        <w:pStyle w:val="BodyText"/>
        <w:rPr>
          <w:sz w:val="28"/>
        </w:rPr>
      </w:pPr>
    </w:p>
    <w:p w14:paraId="3E6F8563" w14:textId="77777777" w:rsidR="00096000" w:rsidRDefault="00096000" w:rsidP="00096000">
      <w:pPr>
        <w:pStyle w:val="Heading3"/>
        <w:spacing w:before="1"/>
      </w:pPr>
      <w:r>
        <w:rPr>
          <w:noProof/>
        </w:rPr>
        <mc:AlternateContent>
          <mc:Choice Requires="wpg">
            <w:drawing>
              <wp:anchor distT="0" distB="0" distL="0" distR="0" simplePos="0" relativeHeight="251659264" behindDoc="0" locked="0" layoutInCell="1" allowOverlap="1" wp14:anchorId="4EEC834C" wp14:editId="16A9C91C">
                <wp:simplePos x="0" y="0"/>
                <wp:positionH relativeFrom="page">
                  <wp:posOffset>4157035</wp:posOffset>
                </wp:positionH>
                <wp:positionV relativeFrom="paragraph">
                  <wp:posOffset>43180</wp:posOffset>
                </wp:positionV>
                <wp:extent cx="3024505" cy="3264535"/>
                <wp:effectExtent l="0" t="0" r="4445" b="0"/>
                <wp:wrapNone/>
                <wp:docPr id="141" name="Group 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024505" cy="3264535"/>
                          <a:chOff x="0" y="0"/>
                          <a:chExt cx="3024505" cy="3264535"/>
                        </a:xfrm>
                      </wpg:grpSpPr>
                      <wps:wsp>
                        <wps:cNvPr id="142" name="Graphic 142"/>
                        <wps:cNvSpPr/>
                        <wps:spPr>
                          <a:xfrm>
                            <a:off x="0" y="0"/>
                            <a:ext cx="3024505" cy="32645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4505" h="3264535">
                                <a:moveTo>
                                  <a:pt x="302399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264052"/>
                                </a:lnTo>
                                <a:lnTo>
                                  <a:pt x="3023996" y="3264052"/>
                                </a:lnTo>
                                <a:lnTo>
                                  <a:pt x="30239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BF6F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3" name="Graphic 143"/>
                        <wps:cNvSpPr/>
                        <wps:spPr>
                          <a:xfrm>
                            <a:off x="143996" y="590825"/>
                            <a:ext cx="273621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36215">
                                <a:moveTo>
                                  <a:pt x="0" y="0"/>
                                </a:moveTo>
                                <a:lnTo>
                                  <a:pt x="2735999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304E8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4" name="Graphic 144"/>
                        <wps:cNvSpPr/>
                        <wps:spPr>
                          <a:xfrm>
                            <a:off x="143996" y="1295925"/>
                            <a:ext cx="273621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36215">
                                <a:moveTo>
                                  <a:pt x="0" y="0"/>
                                </a:moveTo>
                                <a:lnTo>
                                  <a:pt x="2735999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304E8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5" name="Graphic 145"/>
                        <wps:cNvSpPr/>
                        <wps:spPr>
                          <a:xfrm>
                            <a:off x="143996" y="2001025"/>
                            <a:ext cx="273621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36215">
                                <a:moveTo>
                                  <a:pt x="0" y="0"/>
                                </a:moveTo>
                                <a:lnTo>
                                  <a:pt x="2735999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304E8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6" name="Graphic 146"/>
                        <wps:cNvSpPr/>
                        <wps:spPr>
                          <a:xfrm>
                            <a:off x="143996" y="2706126"/>
                            <a:ext cx="273621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36215">
                                <a:moveTo>
                                  <a:pt x="0" y="0"/>
                                </a:moveTo>
                                <a:lnTo>
                                  <a:pt x="2735999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304E8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7" name="Textbox 147"/>
                        <wps:cNvSpPr txBox="1"/>
                        <wps:spPr>
                          <a:xfrm>
                            <a:off x="0" y="0"/>
                            <a:ext cx="3024505" cy="32645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A3EE82D" w14:textId="77777777" w:rsidR="00096000" w:rsidRDefault="00096000" w:rsidP="00096000">
                              <w:pPr>
                                <w:spacing w:before="190"/>
                                <w:ind w:left="226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color w:val="304E82"/>
                                  <w:sz w:val="20"/>
                                </w:rPr>
                                <w:t>Signatures</w:t>
                              </w:r>
                              <w:r>
                                <w:rPr>
                                  <w:b/>
                                  <w:color w:val="304E82"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304E82"/>
                                  <w:sz w:val="20"/>
                                </w:rPr>
                                <w:t>of</w:t>
                              </w:r>
                              <w:r>
                                <w:rPr>
                                  <w:b/>
                                  <w:color w:val="304E82"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304E82"/>
                                  <w:sz w:val="20"/>
                                </w:rPr>
                                <w:t>Group</w:t>
                              </w:r>
                              <w:r>
                                <w:rPr>
                                  <w:b/>
                                  <w:color w:val="304E82"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304E82"/>
                                  <w:spacing w:val="-2"/>
                                  <w:sz w:val="20"/>
                                </w:rPr>
                                <w:t>Members</w:t>
                              </w:r>
                            </w:p>
                            <w:p w14:paraId="5A5DEE0C" w14:textId="77777777" w:rsidR="00096000" w:rsidRDefault="00096000" w:rsidP="00096000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60822B2F" w14:textId="77777777" w:rsidR="00096000" w:rsidRDefault="00096000" w:rsidP="00096000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7CBF8855" w14:textId="77777777" w:rsidR="00096000" w:rsidRDefault="00096000" w:rsidP="00096000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5ADE120C" w14:textId="77777777" w:rsidR="00096000" w:rsidRDefault="00096000" w:rsidP="00096000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1467493A" w14:textId="77777777" w:rsidR="00096000" w:rsidRDefault="00096000" w:rsidP="00096000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5970FB01" w14:textId="77777777" w:rsidR="00096000" w:rsidRDefault="00096000" w:rsidP="00096000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5E5A3366" w14:textId="77777777" w:rsidR="00096000" w:rsidRDefault="00096000" w:rsidP="00096000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4572A852" w14:textId="77777777" w:rsidR="00096000" w:rsidRDefault="00096000" w:rsidP="00096000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5AB02A94" w14:textId="77777777" w:rsidR="00096000" w:rsidRDefault="00096000" w:rsidP="00096000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335E52F9" w14:textId="77777777" w:rsidR="00096000" w:rsidRDefault="00096000" w:rsidP="00096000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44A1E0D1" w14:textId="77777777" w:rsidR="00096000" w:rsidRDefault="00096000" w:rsidP="00096000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113A7AE9" w14:textId="77777777" w:rsidR="00096000" w:rsidRDefault="00096000" w:rsidP="00096000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0B89ECFA" w14:textId="77777777" w:rsidR="00096000" w:rsidRDefault="00096000" w:rsidP="00096000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65FC98CE" w14:textId="5D5FCEE1" w:rsidR="00096000" w:rsidRDefault="00096000" w:rsidP="00096000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221824CA" w14:textId="735C440A" w:rsidR="00096000" w:rsidRDefault="00096000" w:rsidP="00096000">
                              <w:pPr>
                                <w:ind w:left="226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color w:val="304E82"/>
                                  <w:spacing w:val="-2"/>
                                  <w:sz w:val="20"/>
                                </w:rPr>
                                <w:t>Date: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EEC834C" id="Group 141" o:spid="_x0000_s1027" style="position:absolute;left:0;text-align:left;margin-left:327.35pt;margin-top:3.4pt;width:238.15pt;height:257.05pt;z-index:251659264;mso-wrap-distance-left:0;mso-wrap-distance-right:0;mso-position-horizontal-relative:page" coordsize="30245,326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">
                <v:shape id="Graphic 142" o:spid="_x0000_s1028" style="position:absolute;width:30245;height:32645;visibility:visible;mso-wrap-style:square;v-text-anchor:top" coordsize="3024505,32645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" path="m3023996,l,,,3264052r3023996,l3023996,xe" fillcolor="#ebf6f4" stroked="f">
                  <v:path arrowok="t"/>
                </v:shape>
                <v:shape id="Graphic 143" o:spid="_x0000_s1029" style="position:absolute;left:1439;top:5908;width:27363;height:12;visibility:visible;mso-wrap-style:square;v-text-anchor:top" coordsize="273621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" path="m,l2735999,e" filled="f" strokecolor="#304e82" strokeweight=".5pt">
                  <v:path arrowok="t"/>
                </v:shape>
                <v:shape id="Graphic 144" o:spid="_x0000_s1030" style="position:absolute;left:1439;top:12959;width:27363;height:12;visibility:visible;mso-wrap-style:square;v-text-anchor:top" coordsize="273621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" path="m,l2735999,e" filled="f" strokecolor="#304e82" strokeweight=".5pt">
                  <v:path arrowok="t"/>
                </v:shape>
                <v:shape id="Graphic 145" o:spid="_x0000_s1031" style="position:absolute;left:1439;top:20010;width:27363;height:12;visibility:visible;mso-wrap-style:square;v-text-anchor:top" coordsize="273621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" path="m,l2735999,e" filled="f" strokecolor="#304e82" strokeweight=".5pt">
                  <v:path arrowok="t"/>
                </v:shape>
                <v:shape id="Graphic 146" o:spid="_x0000_s1032" style="position:absolute;left:1439;top:27061;width:27363;height:12;visibility:visible;mso-wrap-style:square;v-text-anchor:top" coordsize="273621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" path="m,l2735999,e" filled="f" strokecolor="#304e82" strokeweight=".5pt">
                  <v:path arrowok="t"/>
                </v:shape>
                <v:shape id="Textbox 147" o:spid="_x0000_s1033" type="#_x0000_t202" style="position:absolute;width:30245;height:326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" filled="f" stroked="f">
                  <v:textbox inset="0,0,0,0">
                    <w:txbxContent>
                      <w:p w14:paraId="7A3EE82D" w14:textId="77777777" w:rsidR="00096000" w:rsidRDefault="00096000" w:rsidP="00096000">
                        <w:pPr>
                          <w:spacing w:before="190"/>
                          <w:ind w:left="226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304E82"/>
                            <w:sz w:val="20"/>
                          </w:rPr>
                          <w:t>Signatures</w:t>
                        </w:r>
                        <w:r>
                          <w:rPr>
                            <w:b/>
                            <w:color w:val="304E82"/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304E82"/>
                            <w:sz w:val="20"/>
                          </w:rPr>
                          <w:t>of</w:t>
                        </w:r>
                        <w:r>
                          <w:rPr>
                            <w:b/>
                            <w:color w:val="304E82"/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304E82"/>
                            <w:sz w:val="20"/>
                          </w:rPr>
                          <w:t>Group</w:t>
                        </w:r>
                        <w:r>
                          <w:rPr>
                            <w:b/>
                            <w:color w:val="304E82"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304E82"/>
                            <w:spacing w:val="-2"/>
                            <w:sz w:val="20"/>
                          </w:rPr>
                          <w:t>Members</w:t>
                        </w:r>
                      </w:p>
                      <w:p w14:paraId="5A5DEE0C" w14:textId="77777777" w:rsidR="00096000" w:rsidRDefault="00096000" w:rsidP="00096000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60822B2F" w14:textId="77777777" w:rsidR="00096000" w:rsidRDefault="00096000" w:rsidP="00096000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7CBF8855" w14:textId="77777777" w:rsidR="00096000" w:rsidRDefault="00096000" w:rsidP="00096000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5ADE120C" w14:textId="77777777" w:rsidR="00096000" w:rsidRDefault="00096000" w:rsidP="00096000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1467493A" w14:textId="77777777" w:rsidR="00096000" w:rsidRDefault="00096000" w:rsidP="00096000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5970FB01" w14:textId="77777777" w:rsidR="00096000" w:rsidRDefault="00096000" w:rsidP="00096000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5E5A3366" w14:textId="77777777" w:rsidR="00096000" w:rsidRDefault="00096000" w:rsidP="00096000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4572A852" w14:textId="77777777" w:rsidR="00096000" w:rsidRDefault="00096000" w:rsidP="00096000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5AB02A94" w14:textId="77777777" w:rsidR="00096000" w:rsidRDefault="00096000" w:rsidP="00096000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335E52F9" w14:textId="77777777" w:rsidR="00096000" w:rsidRDefault="00096000" w:rsidP="00096000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44A1E0D1" w14:textId="77777777" w:rsidR="00096000" w:rsidRDefault="00096000" w:rsidP="00096000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113A7AE9" w14:textId="77777777" w:rsidR="00096000" w:rsidRDefault="00096000" w:rsidP="00096000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0B89ECFA" w14:textId="77777777" w:rsidR="00096000" w:rsidRDefault="00096000" w:rsidP="00096000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65FC98CE" w14:textId="5D5FCEE1" w:rsidR="00096000" w:rsidRDefault="00096000" w:rsidP="00096000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221824CA" w14:textId="735C440A" w:rsidR="00096000" w:rsidRDefault="00096000" w:rsidP="00096000">
                        <w:pPr>
                          <w:ind w:left="226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304E82"/>
                            <w:spacing w:val="-2"/>
                            <w:sz w:val="20"/>
                          </w:rPr>
                          <w:t>Date: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color w:val="54BBAB"/>
        </w:rPr>
        <w:t>Confidentiality</w:t>
      </w:r>
      <w:r>
        <w:rPr>
          <w:color w:val="54BBAB"/>
          <w:spacing w:val="-10"/>
        </w:rPr>
        <w:t xml:space="preserve"> </w:t>
      </w:r>
      <w:r>
        <w:rPr>
          <w:color w:val="54BBAB"/>
        </w:rPr>
        <w:t>and</w:t>
      </w:r>
      <w:r>
        <w:rPr>
          <w:color w:val="54BBAB"/>
          <w:spacing w:val="-9"/>
        </w:rPr>
        <w:t xml:space="preserve"> </w:t>
      </w:r>
      <w:r>
        <w:rPr>
          <w:color w:val="54BBAB"/>
          <w:spacing w:val="-2"/>
        </w:rPr>
        <w:t>Accountability</w:t>
      </w:r>
    </w:p>
    <w:p w14:paraId="575D04D9" w14:textId="77777777" w:rsidR="00096000" w:rsidRDefault="00096000" w:rsidP="00096000">
      <w:pPr>
        <w:pStyle w:val="BodyText"/>
        <w:spacing w:before="128" w:line="271" w:lineRule="auto"/>
        <w:ind w:left="280" w:right="5461"/>
      </w:pPr>
      <w:r>
        <w:rPr>
          <w:color w:val="3C3C3B"/>
        </w:rPr>
        <w:t>All</w:t>
      </w:r>
      <w:r>
        <w:rPr>
          <w:color w:val="3C3C3B"/>
          <w:spacing w:val="-5"/>
        </w:rPr>
        <w:t xml:space="preserve"> </w:t>
      </w:r>
      <w:r>
        <w:rPr>
          <w:color w:val="3C3C3B"/>
        </w:rPr>
        <w:t>participants</w:t>
      </w:r>
      <w:r>
        <w:rPr>
          <w:color w:val="3C3C3B"/>
          <w:spacing w:val="-5"/>
        </w:rPr>
        <w:t xml:space="preserve"> </w:t>
      </w:r>
      <w:r>
        <w:rPr>
          <w:color w:val="3C3C3B"/>
        </w:rPr>
        <w:t>are</w:t>
      </w:r>
      <w:r>
        <w:rPr>
          <w:color w:val="3C3C3B"/>
          <w:spacing w:val="-5"/>
        </w:rPr>
        <w:t xml:space="preserve"> </w:t>
      </w:r>
      <w:r>
        <w:rPr>
          <w:color w:val="3C3C3B"/>
        </w:rPr>
        <w:t>responsible</w:t>
      </w:r>
      <w:r>
        <w:rPr>
          <w:color w:val="3C3C3B"/>
          <w:spacing w:val="-5"/>
        </w:rPr>
        <w:t xml:space="preserve"> </w:t>
      </w:r>
      <w:r>
        <w:rPr>
          <w:color w:val="3C3C3B"/>
        </w:rPr>
        <w:t>for</w:t>
      </w:r>
      <w:r>
        <w:rPr>
          <w:color w:val="3C3C3B"/>
          <w:spacing w:val="-5"/>
        </w:rPr>
        <w:t xml:space="preserve"> </w:t>
      </w:r>
      <w:r>
        <w:rPr>
          <w:color w:val="3C3C3B"/>
        </w:rPr>
        <w:t>observing</w:t>
      </w:r>
      <w:r>
        <w:rPr>
          <w:color w:val="3C3C3B"/>
          <w:spacing w:val="-5"/>
        </w:rPr>
        <w:t xml:space="preserve"> </w:t>
      </w:r>
      <w:r>
        <w:rPr>
          <w:color w:val="3C3C3B"/>
        </w:rPr>
        <w:t>their professional codes of conduct and organisational policies and procedures.</w:t>
      </w:r>
    </w:p>
    <w:p w14:paraId="268FE987" w14:textId="77777777" w:rsidR="00096000" w:rsidRDefault="00096000" w:rsidP="00096000">
      <w:pPr>
        <w:pStyle w:val="BodyText"/>
        <w:spacing w:before="171" w:line="271" w:lineRule="auto"/>
        <w:ind w:left="280" w:right="5461"/>
      </w:pPr>
      <w:r>
        <w:rPr>
          <w:color w:val="3C3C3B"/>
        </w:rPr>
        <w:t>Confidentiality</w:t>
      </w:r>
      <w:r>
        <w:rPr>
          <w:color w:val="3C3C3B"/>
          <w:spacing w:val="-6"/>
        </w:rPr>
        <w:t xml:space="preserve"> </w:t>
      </w:r>
      <w:r>
        <w:rPr>
          <w:color w:val="3C3C3B"/>
        </w:rPr>
        <w:t>regarding</w:t>
      </w:r>
      <w:r>
        <w:rPr>
          <w:color w:val="3C3C3B"/>
          <w:spacing w:val="-6"/>
        </w:rPr>
        <w:t xml:space="preserve"> </w:t>
      </w:r>
      <w:r>
        <w:rPr>
          <w:color w:val="3C3C3B"/>
        </w:rPr>
        <w:t>issues</w:t>
      </w:r>
      <w:r>
        <w:rPr>
          <w:color w:val="3C3C3B"/>
          <w:spacing w:val="-6"/>
        </w:rPr>
        <w:t xml:space="preserve"> </w:t>
      </w:r>
      <w:r>
        <w:rPr>
          <w:color w:val="3C3C3B"/>
        </w:rPr>
        <w:t>discussed</w:t>
      </w:r>
      <w:r>
        <w:rPr>
          <w:color w:val="3C3C3B"/>
          <w:spacing w:val="-6"/>
        </w:rPr>
        <w:t xml:space="preserve"> </w:t>
      </w:r>
      <w:r>
        <w:rPr>
          <w:color w:val="3C3C3B"/>
        </w:rPr>
        <w:t>within supervision session will be maintained unless concerns</w:t>
      </w:r>
      <w:r>
        <w:rPr>
          <w:color w:val="3C3C3B"/>
          <w:spacing w:val="-7"/>
        </w:rPr>
        <w:t xml:space="preserve"> </w:t>
      </w:r>
      <w:r>
        <w:rPr>
          <w:color w:val="3C3C3B"/>
        </w:rPr>
        <w:t>arise</w:t>
      </w:r>
      <w:r>
        <w:rPr>
          <w:color w:val="3C3C3B"/>
          <w:spacing w:val="-7"/>
        </w:rPr>
        <w:t xml:space="preserve"> </w:t>
      </w:r>
      <w:r>
        <w:rPr>
          <w:color w:val="3C3C3B"/>
        </w:rPr>
        <w:t>regarding</w:t>
      </w:r>
      <w:r>
        <w:rPr>
          <w:color w:val="3C3C3B"/>
          <w:spacing w:val="-7"/>
        </w:rPr>
        <w:t xml:space="preserve"> </w:t>
      </w:r>
      <w:r>
        <w:rPr>
          <w:color w:val="3C3C3B"/>
        </w:rPr>
        <w:t>any</w:t>
      </w:r>
      <w:r>
        <w:rPr>
          <w:color w:val="3C3C3B"/>
          <w:spacing w:val="-7"/>
        </w:rPr>
        <w:t xml:space="preserve"> </w:t>
      </w:r>
      <w:r>
        <w:rPr>
          <w:color w:val="3C3C3B"/>
        </w:rPr>
        <w:t>unsafe,</w:t>
      </w:r>
      <w:r>
        <w:rPr>
          <w:color w:val="3C3C3B"/>
          <w:spacing w:val="-7"/>
        </w:rPr>
        <w:t xml:space="preserve"> </w:t>
      </w:r>
      <w:r>
        <w:rPr>
          <w:color w:val="3C3C3B"/>
        </w:rPr>
        <w:t>unethical</w:t>
      </w:r>
      <w:r>
        <w:rPr>
          <w:color w:val="3C3C3B"/>
          <w:spacing w:val="-7"/>
        </w:rPr>
        <w:t xml:space="preserve"> </w:t>
      </w:r>
      <w:r>
        <w:rPr>
          <w:color w:val="3C3C3B"/>
        </w:rPr>
        <w:t>or illegal practice.</w:t>
      </w:r>
    </w:p>
    <w:p w14:paraId="79FE9AB5" w14:textId="77777777" w:rsidR="00096000" w:rsidRDefault="00096000" w:rsidP="00096000">
      <w:pPr>
        <w:pStyle w:val="BodyText"/>
        <w:spacing w:before="38"/>
      </w:pPr>
    </w:p>
    <w:p w14:paraId="37821A93" w14:textId="77777777" w:rsidR="00096000" w:rsidRDefault="00096000" w:rsidP="00096000">
      <w:pPr>
        <w:pStyle w:val="Heading3"/>
      </w:pPr>
      <w:r>
        <w:rPr>
          <w:color w:val="54BBAB"/>
          <w:spacing w:val="-2"/>
        </w:rPr>
        <w:t>Frequency</w:t>
      </w:r>
    </w:p>
    <w:p w14:paraId="154246F5" w14:textId="5EF55D3A" w:rsidR="00096000" w:rsidRDefault="00096000" w:rsidP="00096000">
      <w:pPr>
        <w:pStyle w:val="BodyText"/>
        <w:tabs>
          <w:tab w:val="left" w:pos="3585"/>
        </w:tabs>
        <w:spacing w:before="129" w:line="271" w:lineRule="auto"/>
        <w:ind w:left="280" w:right="5389"/>
        <w:jc w:val="both"/>
      </w:pPr>
      <w:r>
        <w:rPr>
          <w:color w:val="3C3C3B"/>
        </w:rPr>
        <w:t>Supervision will be held every (</w:t>
      </w:r>
      <w:r>
        <w:rPr>
          <w:color w:val="3C3C3B"/>
        </w:rPr>
        <w:t xml:space="preserve">   </w:t>
      </w:r>
      <w:r>
        <w:rPr>
          <w:color w:val="3C3C3B"/>
        </w:rPr>
        <w:t>) for a period of (</w:t>
      </w:r>
      <w:r>
        <w:rPr>
          <w:color w:val="3C3C3B"/>
          <w:spacing w:val="80"/>
        </w:rPr>
        <w:t xml:space="preserve">  </w:t>
      </w:r>
      <w:r>
        <w:rPr>
          <w:color w:val="3C3C3B"/>
        </w:rPr>
        <w:t>hrs).</w:t>
      </w:r>
      <w:r>
        <w:rPr>
          <w:color w:val="3C3C3B"/>
          <w:spacing w:val="40"/>
        </w:rPr>
        <w:t xml:space="preserve"> </w:t>
      </w:r>
      <w:r>
        <w:rPr>
          <w:color w:val="3C3C3B"/>
        </w:rPr>
        <w:t>The</w:t>
      </w:r>
      <w:r>
        <w:rPr>
          <w:color w:val="3C3C3B"/>
          <w:spacing w:val="-3"/>
        </w:rPr>
        <w:t xml:space="preserve"> </w:t>
      </w:r>
      <w:r>
        <w:rPr>
          <w:color w:val="3C3C3B"/>
        </w:rPr>
        <w:t>date</w:t>
      </w:r>
      <w:r>
        <w:rPr>
          <w:color w:val="3C3C3B"/>
          <w:spacing w:val="-3"/>
        </w:rPr>
        <w:t xml:space="preserve"> </w:t>
      </w:r>
      <w:r>
        <w:rPr>
          <w:color w:val="3C3C3B"/>
        </w:rPr>
        <w:t>of</w:t>
      </w:r>
      <w:r>
        <w:rPr>
          <w:color w:val="3C3C3B"/>
          <w:spacing w:val="-3"/>
        </w:rPr>
        <w:t xml:space="preserve"> </w:t>
      </w:r>
      <w:r>
        <w:rPr>
          <w:color w:val="3C3C3B"/>
        </w:rPr>
        <w:t>the</w:t>
      </w:r>
      <w:r>
        <w:rPr>
          <w:color w:val="3C3C3B"/>
          <w:spacing w:val="-3"/>
        </w:rPr>
        <w:t xml:space="preserve"> </w:t>
      </w:r>
      <w:r>
        <w:rPr>
          <w:color w:val="3C3C3B"/>
        </w:rPr>
        <w:t>next</w:t>
      </w:r>
      <w:r>
        <w:rPr>
          <w:color w:val="3C3C3B"/>
          <w:spacing w:val="-3"/>
        </w:rPr>
        <w:t xml:space="preserve"> </w:t>
      </w:r>
      <w:r>
        <w:rPr>
          <w:color w:val="3C3C3B"/>
        </w:rPr>
        <w:t>session</w:t>
      </w:r>
      <w:r>
        <w:rPr>
          <w:color w:val="3C3C3B"/>
          <w:spacing w:val="-3"/>
        </w:rPr>
        <w:t xml:space="preserve"> </w:t>
      </w:r>
      <w:r>
        <w:rPr>
          <w:color w:val="3C3C3B"/>
        </w:rPr>
        <w:t>will</w:t>
      </w:r>
      <w:r>
        <w:rPr>
          <w:color w:val="3C3C3B"/>
          <w:spacing w:val="-3"/>
        </w:rPr>
        <w:t xml:space="preserve"> </w:t>
      </w:r>
      <w:r>
        <w:rPr>
          <w:color w:val="3C3C3B"/>
        </w:rPr>
        <w:t>be</w:t>
      </w:r>
      <w:r>
        <w:rPr>
          <w:color w:val="3C3C3B"/>
          <w:spacing w:val="-3"/>
        </w:rPr>
        <w:t xml:space="preserve"> </w:t>
      </w:r>
      <w:r>
        <w:rPr>
          <w:color w:val="3C3C3B"/>
        </w:rPr>
        <w:t>agreed at the end of each session.</w:t>
      </w:r>
    </w:p>
    <w:p w14:paraId="2AA8D868" w14:textId="77777777" w:rsidR="00096000" w:rsidRDefault="00096000" w:rsidP="00096000">
      <w:pPr>
        <w:pStyle w:val="BodyText"/>
        <w:spacing w:before="37"/>
      </w:pPr>
    </w:p>
    <w:p w14:paraId="2A82D87D" w14:textId="77777777" w:rsidR="00096000" w:rsidRDefault="00096000" w:rsidP="00096000">
      <w:pPr>
        <w:pStyle w:val="Heading3"/>
        <w:spacing w:before="1"/>
      </w:pPr>
      <w:r>
        <w:rPr>
          <w:color w:val="54BBAB"/>
          <w:spacing w:val="-2"/>
        </w:rPr>
        <w:t>Evaluation</w:t>
      </w:r>
    </w:p>
    <w:p w14:paraId="78B7EA8E" w14:textId="77777777" w:rsidR="00096000" w:rsidRDefault="00096000" w:rsidP="00096000">
      <w:pPr>
        <w:pStyle w:val="BodyText"/>
        <w:spacing w:before="128" w:line="271" w:lineRule="auto"/>
        <w:ind w:left="280" w:right="5461"/>
      </w:pPr>
      <w:r>
        <w:rPr>
          <w:color w:val="555454"/>
        </w:rPr>
        <w:t>At</w:t>
      </w:r>
      <w:r>
        <w:rPr>
          <w:color w:val="555454"/>
          <w:spacing w:val="-4"/>
        </w:rPr>
        <w:t xml:space="preserve"> </w:t>
      </w:r>
      <w:r>
        <w:rPr>
          <w:color w:val="555454"/>
        </w:rPr>
        <w:t>the</w:t>
      </w:r>
      <w:r>
        <w:rPr>
          <w:color w:val="555454"/>
          <w:spacing w:val="-4"/>
        </w:rPr>
        <w:t xml:space="preserve"> </w:t>
      </w:r>
      <w:r>
        <w:rPr>
          <w:color w:val="555454"/>
        </w:rPr>
        <w:t>end</w:t>
      </w:r>
      <w:r>
        <w:rPr>
          <w:color w:val="555454"/>
          <w:spacing w:val="-4"/>
        </w:rPr>
        <w:t xml:space="preserve"> </w:t>
      </w:r>
      <w:r>
        <w:rPr>
          <w:color w:val="555454"/>
        </w:rPr>
        <w:t>of</w:t>
      </w:r>
      <w:r>
        <w:rPr>
          <w:color w:val="555454"/>
          <w:spacing w:val="-4"/>
        </w:rPr>
        <w:t xml:space="preserve"> </w:t>
      </w:r>
      <w:r>
        <w:rPr>
          <w:color w:val="555454"/>
        </w:rPr>
        <w:t>each</w:t>
      </w:r>
      <w:r>
        <w:rPr>
          <w:color w:val="555454"/>
          <w:spacing w:val="-4"/>
        </w:rPr>
        <w:t xml:space="preserve"> </w:t>
      </w:r>
      <w:r>
        <w:rPr>
          <w:color w:val="555454"/>
        </w:rPr>
        <w:t>session</w:t>
      </w:r>
      <w:r>
        <w:rPr>
          <w:color w:val="555454"/>
          <w:spacing w:val="-4"/>
        </w:rPr>
        <w:t xml:space="preserve"> </w:t>
      </w:r>
      <w:r>
        <w:rPr>
          <w:color w:val="555454"/>
        </w:rPr>
        <w:t>there</w:t>
      </w:r>
      <w:r>
        <w:rPr>
          <w:color w:val="555454"/>
          <w:spacing w:val="-4"/>
        </w:rPr>
        <w:t xml:space="preserve"> </w:t>
      </w:r>
      <w:r>
        <w:rPr>
          <w:color w:val="555454"/>
        </w:rPr>
        <w:t>will</w:t>
      </w:r>
      <w:r>
        <w:rPr>
          <w:color w:val="555454"/>
          <w:spacing w:val="-4"/>
        </w:rPr>
        <w:t xml:space="preserve"> </w:t>
      </w:r>
      <w:r>
        <w:rPr>
          <w:color w:val="555454"/>
        </w:rPr>
        <w:t>be</w:t>
      </w:r>
      <w:r>
        <w:rPr>
          <w:color w:val="555454"/>
          <w:spacing w:val="-4"/>
        </w:rPr>
        <w:t xml:space="preserve"> </w:t>
      </w:r>
      <w:r>
        <w:rPr>
          <w:color w:val="555454"/>
        </w:rPr>
        <w:t>a</w:t>
      </w:r>
      <w:r>
        <w:rPr>
          <w:color w:val="555454"/>
          <w:spacing w:val="-4"/>
        </w:rPr>
        <w:t xml:space="preserve"> </w:t>
      </w:r>
      <w:r>
        <w:rPr>
          <w:color w:val="555454"/>
        </w:rPr>
        <w:t>short evaluation and short recap.</w:t>
      </w:r>
    </w:p>
    <w:p w14:paraId="4CA3E4FC" w14:textId="5AD9CEDE" w:rsidR="006C74A7" w:rsidRDefault="00096000" w:rsidP="00096000">
      <w:pPr>
        <w:pStyle w:val="BodyText"/>
        <w:spacing w:before="171"/>
        <w:ind w:left="280"/>
        <w:jc w:val="both"/>
      </w:pPr>
      <w:r>
        <w:rPr>
          <w:color w:val="555454"/>
        </w:rPr>
        <w:t>The</w:t>
      </w:r>
      <w:r>
        <w:rPr>
          <w:color w:val="555454"/>
          <w:spacing w:val="-2"/>
        </w:rPr>
        <w:t xml:space="preserve"> </w:t>
      </w:r>
      <w:r>
        <w:rPr>
          <w:color w:val="555454"/>
        </w:rPr>
        <w:t>Terms</w:t>
      </w:r>
      <w:r>
        <w:rPr>
          <w:color w:val="555454"/>
          <w:spacing w:val="-2"/>
        </w:rPr>
        <w:t xml:space="preserve"> </w:t>
      </w:r>
      <w:r>
        <w:rPr>
          <w:color w:val="555454"/>
        </w:rPr>
        <w:t>of</w:t>
      </w:r>
      <w:r>
        <w:rPr>
          <w:color w:val="555454"/>
          <w:spacing w:val="-1"/>
        </w:rPr>
        <w:t xml:space="preserve"> </w:t>
      </w:r>
      <w:r>
        <w:rPr>
          <w:color w:val="555454"/>
        </w:rPr>
        <w:t>Reference</w:t>
      </w:r>
      <w:r>
        <w:rPr>
          <w:color w:val="555454"/>
          <w:spacing w:val="-2"/>
        </w:rPr>
        <w:t xml:space="preserve"> </w:t>
      </w:r>
      <w:r>
        <w:rPr>
          <w:color w:val="555454"/>
        </w:rPr>
        <w:t>should</w:t>
      </w:r>
      <w:r>
        <w:rPr>
          <w:color w:val="555454"/>
          <w:spacing w:val="-1"/>
        </w:rPr>
        <w:t xml:space="preserve"> </w:t>
      </w:r>
      <w:r>
        <w:rPr>
          <w:color w:val="555454"/>
        </w:rPr>
        <w:t>be</w:t>
      </w:r>
      <w:r>
        <w:rPr>
          <w:color w:val="555454"/>
          <w:spacing w:val="-2"/>
        </w:rPr>
        <w:t xml:space="preserve"> </w:t>
      </w:r>
      <w:r>
        <w:rPr>
          <w:color w:val="555454"/>
        </w:rPr>
        <w:t>reviewed</w:t>
      </w:r>
      <w:r>
        <w:rPr>
          <w:color w:val="555454"/>
          <w:spacing w:val="-1"/>
        </w:rPr>
        <w:t xml:space="preserve"> </w:t>
      </w:r>
      <w:r>
        <w:rPr>
          <w:color w:val="555454"/>
          <w:spacing w:val="-2"/>
        </w:rPr>
        <w:t>yearly.</w:t>
      </w:r>
    </w:p>
    <w:sectPr w:rsidR="006C74A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buntu">
    <w:altName w:val="Ubuntu"/>
    <w:charset w:val="00"/>
    <w:family w:val="swiss"/>
    <w:pitch w:val="variable"/>
    <w:sig w:usb0="E00002FF" w:usb1="5000205B" w:usb2="00000000" w:usb3="00000000" w:csb0="0000009F" w:csb1="00000000"/>
  </w:font>
  <w:font w:name="Ubuntu Medium">
    <w:altName w:val="Ubuntu Medium"/>
    <w:charset w:val="00"/>
    <w:family w:val="swiss"/>
    <w:pitch w:val="variable"/>
    <w:sig w:usb0="E00002F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6000"/>
    <w:rsid w:val="00096000"/>
    <w:rsid w:val="00277D3C"/>
    <w:rsid w:val="002A167B"/>
    <w:rsid w:val="002E0152"/>
    <w:rsid w:val="005856AF"/>
    <w:rsid w:val="006C74A7"/>
    <w:rsid w:val="00F334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55FA11"/>
  <w15:chartTrackingRefBased/>
  <w15:docId w15:val="{5ED327FE-E9EC-4C65-99F7-7596461D6E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96000"/>
    <w:pPr>
      <w:widowControl w:val="0"/>
      <w:autoSpaceDE w:val="0"/>
      <w:autoSpaceDN w:val="0"/>
      <w:spacing w:after="0" w:line="240" w:lineRule="auto"/>
    </w:pPr>
    <w:rPr>
      <w:rFonts w:ascii="Ubuntu" w:eastAsia="Ubuntu" w:hAnsi="Ubuntu" w:cs="Ubuntu"/>
      <w:kern w:val="0"/>
      <w:lang w:val="en-US"/>
      <w14:ligatures w14:val="none"/>
    </w:rPr>
  </w:style>
  <w:style w:type="paragraph" w:styleId="Heading2">
    <w:name w:val="heading 2"/>
    <w:basedOn w:val="Normal"/>
    <w:link w:val="Heading2Char"/>
    <w:uiPriority w:val="9"/>
    <w:unhideWhenUsed/>
    <w:qFormat/>
    <w:rsid w:val="00096000"/>
    <w:pPr>
      <w:spacing w:before="60"/>
      <w:ind w:left="280"/>
      <w:outlineLvl w:val="1"/>
    </w:pPr>
    <w:rPr>
      <w:rFonts w:ascii="Ubuntu Medium" w:eastAsia="Ubuntu Medium" w:hAnsi="Ubuntu Medium" w:cs="Ubuntu Medium"/>
      <w:sz w:val="88"/>
      <w:szCs w:val="88"/>
    </w:rPr>
  </w:style>
  <w:style w:type="paragraph" w:styleId="Heading3">
    <w:name w:val="heading 3"/>
    <w:basedOn w:val="Normal"/>
    <w:link w:val="Heading3Char"/>
    <w:uiPriority w:val="9"/>
    <w:unhideWhenUsed/>
    <w:qFormat/>
    <w:rsid w:val="00096000"/>
    <w:pPr>
      <w:ind w:left="280"/>
      <w:outlineLvl w:val="2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096000"/>
    <w:rPr>
      <w:rFonts w:ascii="Ubuntu Medium" w:eastAsia="Ubuntu Medium" w:hAnsi="Ubuntu Medium" w:cs="Ubuntu Medium"/>
      <w:kern w:val="0"/>
      <w:sz w:val="88"/>
      <w:szCs w:val="88"/>
      <w:lang w:val="en-US"/>
      <w14:ligatures w14:val="none"/>
    </w:rPr>
  </w:style>
  <w:style w:type="character" w:customStyle="1" w:styleId="Heading3Char">
    <w:name w:val="Heading 3 Char"/>
    <w:basedOn w:val="DefaultParagraphFont"/>
    <w:link w:val="Heading3"/>
    <w:uiPriority w:val="9"/>
    <w:rsid w:val="00096000"/>
    <w:rPr>
      <w:rFonts w:ascii="Ubuntu" w:eastAsia="Ubuntu" w:hAnsi="Ubuntu" w:cs="Ubuntu"/>
      <w:b/>
      <w:bCs/>
      <w:kern w:val="0"/>
      <w:sz w:val="28"/>
      <w:szCs w:val="28"/>
      <w:lang w:val="en-US"/>
      <w14:ligatures w14:val="none"/>
    </w:rPr>
  </w:style>
  <w:style w:type="paragraph" w:styleId="BodyText">
    <w:name w:val="Body Text"/>
    <w:basedOn w:val="Normal"/>
    <w:link w:val="BodyTextChar"/>
    <w:uiPriority w:val="1"/>
    <w:qFormat/>
    <w:rsid w:val="00096000"/>
    <w:rPr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1"/>
    <w:rsid w:val="00096000"/>
    <w:rPr>
      <w:rFonts w:ascii="Ubuntu" w:eastAsia="Ubuntu" w:hAnsi="Ubuntu" w:cs="Ubuntu"/>
      <w:kern w:val="0"/>
      <w:sz w:val="20"/>
      <w:szCs w:val="20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459</Words>
  <Characters>2620</Characters>
  <Application>Microsoft Office Word</Application>
  <DocSecurity>0</DocSecurity>
  <Lines>21</Lines>
  <Paragraphs>6</Paragraphs>
  <ScaleCrop>false</ScaleCrop>
  <Company>Public Health Wales</Company>
  <LinksUpToDate>false</LinksUpToDate>
  <CharactersWithSpaces>3073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Carly Fall (Public Health Wales - Matrix House)</dc:creator>
  <cp:keywords/>
  <dc:description/>
  <cp:lastModifiedBy>Carly Fall (Public Health Wales - Matrix House)</cp:lastModifiedBy>
  <cp:revision>3</cp:revision>
  <dcterms:created xsi:type="dcterms:W3CDTF">2024-10-30T15:35:00Z</dcterms:created>
  <dcterms:modified xsi:type="dcterms:W3CDTF">2024-10-30T15:40:00Z</dcterms:modified>
</cp:coreProperties>
</file>