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6D007C" w14:textId="77777777" w:rsidR="00A517AD" w:rsidRDefault="00A517AD">
      <w:pPr>
        <w:rPr>
          <w:b/>
        </w:rPr>
      </w:pPr>
      <w:bookmarkStart w:id="0" w:name="_GoBack"/>
      <w:bookmarkEnd w:id="0"/>
    </w:p>
    <w:p w14:paraId="21B874E2" w14:textId="77777777" w:rsidR="00A517AD" w:rsidRDefault="00A517AD">
      <w:pPr>
        <w:rPr>
          <w:b/>
        </w:rPr>
      </w:pPr>
    </w:p>
    <w:p w14:paraId="19DF4B5C" w14:textId="77777777" w:rsidR="00BF65D9" w:rsidRDefault="00BF65D9">
      <w:pPr>
        <w:rPr>
          <w:b/>
        </w:rPr>
      </w:pPr>
    </w:p>
    <w:p w14:paraId="265ACE42" w14:textId="77777777" w:rsidR="00BF65D9" w:rsidRPr="000710B1" w:rsidRDefault="00BF65D9">
      <w:pPr>
        <w:rPr>
          <w:b/>
          <w:sz w:val="24"/>
        </w:rPr>
      </w:pPr>
      <w:r w:rsidRPr="000710B1">
        <w:rPr>
          <w:b/>
          <w:sz w:val="24"/>
        </w:rPr>
        <w:t xml:space="preserve">CABINS: </w:t>
      </w:r>
      <w:r w:rsidRPr="000710B1">
        <w:rPr>
          <w:b/>
          <w:sz w:val="24"/>
          <w:u w:val="single"/>
        </w:rPr>
        <w:t>C</w:t>
      </w:r>
      <w:r w:rsidRPr="000710B1">
        <w:rPr>
          <w:b/>
          <w:sz w:val="24"/>
        </w:rPr>
        <w:t xml:space="preserve">ontact </w:t>
      </w:r>
      <w:r w:rsidRPr="000710B1">
        <w:rPr>
          <w:b/>
          <w:sz w:val="24"/>
          <w:u w:val="single"/>
        </w:rPr>
        <w:t>A</w:t>
      </w:r>
      <w:r w:rsidRPr="000710B1">
        <w:rPr>
          <w:b/>
          <w:sz w:val="24"/>
        </w:rPr>
        <w:t xml:space="preserve">dherence to Self-isolation </w:t>
      </w:r>
      <w:r w:rsidRPr="000710B1">
        <w:rPr>
          <w:b/>
          <w:sz w:val="24"/>
          <w:u w:val="single"/>
        </w:rPr>
        <w:t>B</w:t>
      </w:r>
      <w:r w:rsidRPr="000710B1">
        <w:rPr>
          <w:b/>
          <w:sz w:val="24"/>
        </w:rPr>
        <w:t xml:space="preserve">ehavioural </w:t>
      </w:r>
      <w:r w:rsidRPr="000710B1">
        <w:rPr>
          <w:b/>
          <w:sz w:val="24"/>
          <w:u w:val="single"/>
        </w:rPr>
        <w:t>In</w:t>
      </w:r>
      <w:r w:rsidRPr="000710B1">
        <w:rPr>
          <w:b/>
          <w:sz w:val="24"/>
        </w:rPr>
        <w:t xml:space="preserve">sights </w:t>
      </w:r>
      <w:r w:rsidRPr="000710B1">
        <w:rPr>
          <w:b/>
          <w:sz w:val="24"/>
          <w:u w:val="single"/>
        </w:rPr>
        <w:t>S</w:t>
      </w:r>
      <w:r w:rsidRPr="000710B1">
        <w:rPr>
          <w:b/>
          <w:sz w:val="24"/>
        </w:rPr>
        <w:t>urvey</w:t>
      </w:r>
    </w:p>
    <w:p w14:paraId="04A7788C" w14:textId="77777777" w:rsidR="00BF65D9" w:rsidRPr="000710B1" w:rsidRDefault="00BF65D9">
      <w:pPr>
        <w:rPr>
          <w:b/>
          <w:i/>
        </w:rPr>
      </w:pPr>
      <w:r w:rsidRPr="000710B1">
        <w:rPr>
          <w:b/>
          <w:i/>
        </w:rPr>
        <w:t>Frequently Asked Questions (FAQs)</w:t>
      </w:r>
    </w:p>
    <w:p w14:paraId="27C839AD" w14:textId="77777777" w:rsidR="00BF65D9" w:rsidRDefault="00BF65D9">
      <w:pPr>
        <w:rPr>
          <w:b/>
        </w:rPr>
      </w:pPr>
    </w:p>
    <w:p w14:paraId="475958C5" w14:textId="7CF5CEC0" w:rsidR="00A67DD4" w:rsidRDefault="001C6A28">
      <w:pPr>
        <w:rPr>
          <w:b/>
        </w:rPr>
      </w:pPr>
      <w:r>
        <w:rPr>
          <w:b/>
        </w:rPr>
        <w:t>I</w:t>
      </w:r>
      <w:r w:rsidR="00BF65D9">
        <w:rPr>
          <w:b/>
        </w:rPr>
        <w:t>’ve</w:t>
      </w:r>
      <w:r w:rsidR="00BA4287">
        <w:rPr>
          <w:b/>
        </w:rPr>
        <w:t xml:space="preserve"> been contacted by someone from Beaufort R</w:t>
      </w:r>
      <w:r w:rsidR="001419BC">
        <w:rPr>
          <w:b/>
        </w:rPr>
        <w:t>esearch</w:t>
      </w:r>
      <w:r w:rsidR="00BA4287">
        <w:rPr>
          <w:b/>
        </w:rPr>
        <w:t xml:space="preserve">, </w:t>
      </w:r>
      <w:r w:rsidR="00A67DD4">
        <w:rPr>
          <w:b/>
        </w:rPr>
        <w:t xml:space="preserve">who are they? </w:t>
      </w:r>
    </w:p>
    <w:p w14:paraId="49AF5CE0" w14:textId="3C499262" w:rsidR="001419BC" w:rsidRDefault="001419BC" w:rsidP="003E76F7">
      <w:pPr>
        <w:pStyle w:val="NoSpacing"/>
      </w:pPr>
      <w:r>
        <w:t>Beaufort Research is a market and social research agency</w:t>
      </w:r>
      <w:r w:rsidR="00BF65D9">
        <w:t xml:space="preserve">  Beaufort Research are</w:t>
      </w:r>
      <w:r>
        <w:t xml:space="preserve"> working on Public Health Wales’ behalf to conduct </w:t>
      </w:r>
      <w:r w:rsidR="003D6F7C">
        <w:t xml:space="preserve">a series of telephone interviews and focus groups to help us to understand </w:t>
      </w:r>
      <w:r w:rsidR="00B70BF4">
        <w:t xml:space="preserve">people’s experiences of </w:t>
      </w:r>
      <w:r w:rsidR="003D6F7C">
        <w:t xml:space="preserve">self-isolation </w:t>
      </w:r>
      <w:r w:rsidR="00B70BF4">
        <w:t>so that we can help people during the pandemic</w:t>
      </w:r>
      <w:r w:rsidR="003D6F7C">
        <w:t xml:space="preserve">. </w:t>
      </w:r>
      <w:r w:rsidR="00BF65D9">
        <w:t>Beaufort Research are members of the Market Research Society and follow their Code of Conduct.</w:t>
      </w:r>
    </w:p>
    <w:p w14:paraId="678AD903" w14:textId="77777777" w:rsidR="003E76F7" w:rsidRPr="003E76F7" w:rsidRDefault="003E76F7" w:rsidP="003E76F7">
      <w:pPr>
        <w:pStyle w:val="NoSpacing"/>
      </w:pPr>
    </w:p>
    <w:p w14:paraId="54B4278C" w14:textId="77777777" w:rsidR="003E76F7" w:rsidRDefault="00A67DD4" w:rsidP="003E76F7">
      <w:pPr>
        <w:pStyle w:val="NoSpacing"/>
        <w:rPr>
          <w:b/>
        </w:rPr>
      </w:pPr>
      <w:r>
        <w:rPr>
          <w:b/>
        </w:rPr>
        <w:t>What do I need to do</w:t>
      </w:r>
      <w:r w:rsidR="00BA4287">
        <w:rPr>
          <w:b/>
        </w:rPr>
        <w:t>?</w:t>
      </w:r>
    </w:p>
    <w:p w14:paraId="1E5E0F70" w14:textId="77777777" w:rsidR="004E55DA" w:rsidRDefault="00BA4287" w:rsidP="003E76F7">
      <w:pPr>
        <w:pStyle w:val="NoSpacing"/>
        <w:rPr>
          <w:b/>
        </w:rPr>
      </w:pPr>
      <w:r>
        <w:rPr>
          <w:b/>
        </w:rPr>
        <w:t xml:space="preserve"> </w:t>
      </w:r>
    </w:p>
    <w:p w14:paraId="1982EC8B" w14:textId="7628617B" w:rsidR="00B70BF4" w:rsidRDefault="00BA4287">
      <w:r>
        <w:t>Between October 2020 and February 2021, you may be contacted by Beaufort R</w:t>
      </w:r>
      <w:r w:rsidR="003D6F7C">
        <w:t>esearch</w:t>
      </w:r>
      <w:r>
        <w:t>. They are working on</w:t>
      </w:r>
      <w:r w:rsidR="003D6F7C">
        <w:t xml:space="preserve"> the</w:t>
      </w:r>
      <w:r>
        <w:t xml:space="preserve"> behalf of Public Health Wales</w:t>
      </w:r>
      <w:r w:rsidR="003D6F7C">
        <w:t xml:space="preserve"> NHS Trust</w:t>
      </w:r>
      <w:r>
        <w:t xml:space="preserve"> to conduct 2000 telephone interviews with people who have been in </w:t>
      </w:r>
      <w:r w:rsidR="00B70BF4">
        <w:t>contacted by the NHS</w:t>
      </w:r>
      <w:r>
        <w:t xml:space="preserve"> Test, Trace, Protect</w:t>
      </w:r>
      <w:r w:rsidR="00B70BF4">
        <w:t xml:space="preserve"> and informed that they have been in contact with a positive case of coronavirus and asked to self-isolate</w:t>
      </w:r>
      <w:r>
        <w:t xml:space="preserve">. They will ask you to complete a short telephone interview with a researcher, at a time that works for you. The interview should take no longer than 20 minutes. </w:t>
      </w:r>
    </w:p>
    <w:p w14:paraId="4EB95475" w14:textId="77777777" w:rsidR="00B70BF4" w:rsidRPr="000710B1" w:rsidRDefault="00B70BF4">
      <w:pPr>
        <w:rPr>
          <w:b/>
        </w:rPr>
      </w:pPr>
      <w:r w:rsidRPr="000710B1">
        <w:rPr>
          <w:b/>
        </w:rPr>
        <w:t>Do I need to take part?</w:t>
      </w:r>
    </w:p>
    <w:p w14:paraId="36E9DCAE" w14:textId="77777777" w:rsidR="00BA4287" w:rsidRDefault="00B70BF4">
      <w:r>
        <w:t xml:space="preserve">No, you don’t need to take part.  Your participation is entirely voluntary. </w:t>
      </w:r>
      <w:r w:rsidR="00BA4287">
        <w:t xml:space="preserve">It is entirely your choice whether you agree to take part and you can withdraw at any time. </w:t>
      </w:r>
    </w:p>
    <w:p w14:paraId="44C3C053" w14:textId="10E93BB3" w:rsidR="00BA4287" w:rsidRDefault="00BA4287">
      <w:pPr>
        <w:rPr>
          <w:b/>
        </w:rPr>
      </w:pPr>
      <w:r>
        <w:rPr>
          <w:b/>
        </w:rPr>
        <w:t xml:space="preserve">How did </w:t>
      </w:r>
      <w:r w:rsidR="00B70BF4">
        <w:rPr>
          <w:b/>
        </w:rPr>
        <w:t xml:space="preserve">Beaufort Research receive </w:t>
      </w:r>
      <w:r>
        <w:rPr>
          <w:b/>
        </w:rPr>
        <w:t xml:space="preserve">my contact details? </w:t>
      </w:r>
    </w:p>
    <w:p w14:paraId="24B60413" w14:textId="5486B698" w:rsidR="00BA4287" w:rsidRDefault="00BA4287">
      <w:r>
        <w:t xml:space="preserve">Beaufort Research Agency have received your contact details from Public Health Wales NHS Trust, as you have been asked to self-isolate by the Test, Trace, Protect Service. </w:t>
      </w:r>
      <w:r w:rsidR="00B70BF4" w:rsidRPr="00B70BF4">
        <w:t>Public Health Wales has a statutory responsibility to conduct and commission research that provides information that can protect the health of the people of Wales.</w:t>
      </w:r>
      <w:r w:rsidR="00BF65D9">
        <w:t xml:space="preserve">  </w:t>
      </w:r>
    </w:p>
    <w:p w14:paraId="75C71129" w14:textId="77777777" w:rsidR="0052496A" w:rsidRDefault="0052496A">
      <w:pPr>
        <w:rPr>
          <w:b/>
        </w:rPr>
      </w:pPr>
      <w:r w:rsidRPr="0052496A">
        <w:rPr>
          <w:b/>
        </w:rPr>
        <w:t xml:space="preserve">How long does </w:t>
      </w:r>
      <w:r>
        <w:rPr>
          <w:b/>
        </w:rPr>
        <w:t>it</w:t>
      </w:r>
      <w:r w:rsidRPr="0052496A">
        <w:rPr>
          <w:b/>
        </w:rPr>
        <w:t xml:space="preserve"> take? </w:t>
      </w:r>
    </w:p>
    <w:p w14:paraId="70EA3DF0" w14:textId="77777777" w:rsidR="0052496A" w:rsidRPr="0052496A" w:rsidRDefault="0052496A">
      <w:r>
        <w:t xml:space="preserve">The telephone interview will take around 15-20 minutes. If you choose to attend a focus group then this will take between 60-90 minutes. Both of these can be arranged at </w:t>
      </w:r>
      <w:r w:rsidR="000C22FD">
        <w:t xml:space="preserve">a </w:t>
      </w:r>
      <w:r>
        <w:t>time that work</w:t>
      </w:r>
      <w:r w:rsidR="000C22FD">
        <w:t>s</w:t>
      </w:r>
      <w:r>
        <w:t xml:space="preserve"> for you. </w:t>
      </w:r>
    </w:p>
    <w:p w14:paraId="65571DB1" w14:textId="77777777" w:rsidR="00BA4287" w:rsidRDefault="00BA4287">
      <w:pPr>
        <w:rPr>
          <w:b/>
        </w:rPr>
      </w:pPr>
      <w:r>
        <w:rPr>
          <w:b/>
        </w:rPr>
        <w:t xml:space="preserve">Will I be followed up? </w:t>
      </w:r>
    </w:p>
    <w:p w14:paraId="5A1AF2BB" w14:textId="08AB9CEB" w:rsidR="00BA4287" w:rsidRDefault="00BF65D9">
      <w:r>
        <w:t xml:space="preserve">At the end of the telephone survey Beaufort Research will ask you if you would like to take part in a focus group that will be held online to maintain social distancing.  If you say yes you may be invited to take part on an online focus group.  Not everyone who volunteers will be asked to take part. </w:t>
      </w:r>
      <w:r w:rsidR="00F304A9">
        <w:t>These focus groups will enable us to understand in greater detail the</w:t>
      </w:r>
      <w:r>
        <w:t xml:space="preserve"> experiences people had after being asked to self-isolate.  </w:t>
      </w:r>
    </w:p>
    <w:p w14:paraId="56DECB32" w14:textId="77777777" w:rsidR="00BF65D9" w:rsidRDefault="00BF65D9">
      <w:pPr>
        <w:rPr>
          <w:b/>
        </w:rPr>
      </w:pPr>
    </w:p>
    <w:p w14:paraId="3C262025" w14:textId="77777777" w:rsidR="00BF65D9" w:rsidRDefault="00BF65D9">
      <w:pPr>
        <w:rPr>
          <w:b/>
        </w:rPr>
      </w:pPr>
    </w:p>
    <w:p w14:paraId="1DAC0343" w14:textId="77777777" w:rsidR="00BF65D9" w:rsidRDefault="00BF65D9">
      <w:pPr>
        <w:rPr>
          <w:b/>
        </w:rPr>
      </w:pPr>
    </w:p>
    <w:p w14:paraId="6B05D051" w14:textId="77777777" w:rsidR="00BF65D9" w:rsidRDefault="00BF65D9">
      <w:pPr>
        <w:rPr>
          <w:b/>
        </w:rPr>
      </w:pPr>
    </w:p>
    <w:p w14:paraId="5915AF5B" w14:textId="77777777" w:rsidR="0052496A" w:rsidRDefault="0052496A">
      <w:pPr>
        <w:rPr>
          <w:b/>
        </w:rPr>
      </w:pPr>
      <w:r>
        <w:rPr>
          <w:b/>
        </w:rPr>
        <w:t xml:space="preserve">What will you do with my results? </w:t>
      </w:r>
    </w:p>
    <w:p w14:paraId="2FF520AF" w14:textId="77777777" w:rsidR="00EB525B" w:rsidRDefault="00EB525B" w:rsidP="00EB525B">
      <w:r>
        <w:t xml:space="preserve">We will use the information you provide to make recommendations to Public Health Wales and Welsh Government on how we can better support people to self-isolate.  </w:t>
      </w:r>
    </w:p>
    <w:p w14:paraId="121F36FE" w14:textId="77777777" w:rsidR="0052496A" w:rsidRDefault="000C22FD">
      <w:pPr>
        <w:rPr>
          <w:b/>
        </w:rPr>
      </w:pPr>
      <w:r>
        <w:rPr>
          <w:b/>
        </w:rPr>
        <w:t xml:space="preserve">What if I change my mind during the study? </w:t>
      </w:r>
    </w:p>
    <w:p w14:paraId="528D69D7" w14:textId="72A7A8F6" w:rsidR="0052496A" w:rsidRDefault="000C22FD">
      <w:pPr>
        <w:rPr>
          <w:b/>
        </w:rPr>
      </w:pPr>
      <w:r>
        <w:t xml:space="preserve">Your participation is entirely voluntary. You have the right to withdraw from the study at any time without explanation and your data will be removed from the dataset. In some circumstances, such as a focus group, where this is not possible, </w:t>
      </w:r>
      <w:r w:rsidR="00C02B7F">
        <w:t xml:space="preserve">your data will remain part of the study, but we will not contact you again for the purposes of the project. </w:t>
      </w:r>
      <w:r w:rsidR="005A4CB3">
        <w:t xml:space="preserve">Please also inform a researcher if you feel that you cannot answer any question. </w:t>
      </w:r>
    </w:p>
    <w:p w14:paraId="16224675" w14:textId="77777777" w:rsidR="00B75EFC" w:rsidRDefault="00B75EFC">
      <w:pPr>
        <w:rPr>
          <w:b/>
        </w:rPr>
      </w:pPr>
      <w:r>
        <w:rPr>
          <w:b/>
        </w:rPr>
        <w:t xml:space="preserve">What else do I need to consider? </w:t>
      </w:r>
    </w:p>
    <w:p w14:paraId="3BF5B8D1" w14:textId="77777777" w:rsidR="00B75EFC" w:rsidRPr="00B75EFC" w:rsidRDefault="00B75EFC">
      <w:r>
        <w:t xml:space="preserve">We do not anticipate that there are any risks associated with taking part. If for any reason you do experience some adverse effects as a consequence of taking part, then please do contact a researcher who will signpost you to the relevant services. </w:t>
      </w:r>
    </w:p>
    <w:p w14:paraId="5CBFFA3F" w14:textId="77777777" w:rsidR="0052496A" w:rsidRPr="0052496A" w:rsidRDefault="0052496A">
      <w:pPr>
        <w:rPr>
          <w:b/>
        </w:rPr>
      </w:pPr>
      <w:r>
        <w:rPr>
          <w:b/>
        </w:rPr>
        <w:t xml:space="preserve">Will my data be kept confidential? </w:t>
      </w:r>
    </w:p>
    <w:p w14:paraId="4BF0384D" w14:textId="1D733B67" w:rsidR="006816F7" w:rsidRDefault="006816F7" w:rsidP="006816F7">
      <w:r>
        <w:t>Yes, a</w:t>
      </w:r>
      <w:r w:rsidR="0052496A">
        <w:t xml:space="preserve">ll your information will be stored in accordance with data protection laws. </w:t>
      </w:r>
      <w:r>
        <w:t>You can read a privacy notice for the study here</w:t>
      </w:r>
      <w:r w:rsidR="00FE6D04">
        <w:t>:</w:t>
      </w:r>
      <w:r w:rsidR="00FE6D04" w:rsidRPr="00FE6D04">
        <w:t xml:space="preserve"> </w:t>
      </w:r>
      <w:hyperlink r:id="rId7" w:history="1">
        <w:r w:rsidR="00FE6D04" w:rsidRPr="002D506A">
          <w:rPr>
            <w:rStyle w:val="Hyperlink"/>
          </w:rPr>
          <w:t>https://beaufortresearch.co.uk/terms-conditions/</w:t>
        </w:r>
      </w:hyperlink>
      <w:r w:rsidR="00FE6D04">
        <w:t xml:space="preserve">. Public Health Wales privacy notice can be read here, in English: </w:t>
      </w:r>
      <w:hyperlink r:id="rId8" w:history="1">
        <w:r w:rsidR="00FE6D04" w:rsidRPr="002D506A">
          <w:rPr>
            <w:rStyle w:val="Hyperlink"/>
          </w:rPr>
          <w:t>https://phw.nhs.wales/use-of-site/privacy-notice/</w:t>
        </w:r>
      </w:hyperlink>
      <w:r w:rsidR="00FE6D04">
        <w:t xml:space="preserve"> and Welsh: </w:t>
      </w:r>
      <w:hyperlink r:id="rId9" w:history="1">
        <w:r w:rsidR="00FE6D04" w:rsidRPr="002D506A">
          <w:rPr>
            <w:rStyle w:val="Hyperlink"/>
          </w:rPr>
          <w:t>https://icc.gig.cymru/defnydd-y-safle/hysbysiad-preifatrwydd/</w:t>
        </w:r>
      </w:hyperlink>
      <w:r>
        <w:t xml:space="preserve">. </w:t>
      </w:r>
    </w:p>
    <w:p w14:paraId="59ACADA6" w14:textId="74B9F40F" w:rsidR="0052496A" w:rsidRDefault="0052496A">
      <w:r>
        <w:t xml:space="preserve">The responses you provide, from the telephone interview and focus group will be anonymised. We may wish to use direct quotes to illustrate key points when findings are reported, but these will be anonymised and your personal details will not be identifiable. </w:t>
      </w:r>
    </w:p>
    <w:p w14:paraId="508EA4AD" w14:textId="77777777" w:rsidR="006816F7" w:rsidRDefault="006816F7" w:rsidP="006816F7">
      <w:r>
        <w:t xml:space="preserve">Information will only be shared with others if you disclose to us that you or someone else is in danger of harm.  If a safeguarding issue is shared with us this will be shared with the relevant services.  This is in line with the Services and Wellbeing (Wales) Act. </w:t>
      </w:r>
    </w:p>
    <w:p w14:paraId="26603057" w14:textId="77777777" w:rsidR="00136346" w:rsidRDefault="00136346">
      <w:pPr>
        <w:rPr>
          <w:b/>
        </w:rPr>
      </w:pPr>
      <w:r>
        <w:rPr>
          <w:b/>
        </w:rPr>
        <w:t xml:space="preserve">Has this project been ethically reviewed? </w:t>
      </w:r>
    </w:p>
    <w:p w14:paraId="532B52C5" w14:textId="5936D546" w:rsidR="00136346" w:rsidRPr="00136346" w:rsidRDefault="00136346">
      <w:r>
        <w:t>Yes, an NHS Research Ethics Committee in Preston, Lancashire (REF: 289377) has reviewed</w:t>
      </w:r>
      <w:r w:rsidR="006816F7">
        <w:t xml:space="preserve"> and approved</w:t>
      </w:r>
      <w:r>
        <w:t xml:space="preserve"> this research. The</w:t>
      </w:r>
      <w:r w:rsidR="006816F7">
        <w:t xml:space="preserve"> Research Ethics Committee also</w:t>
      </w:r>
      <w:r>
        <w:t xml:space="preserve"> provided feedback that helped us to design the study. This study has also been reviewed by the Public Health Wales Research and </w:t>
      </w:r>
      <w:r w:rsidR="006816F7">
        <w:t xml:space="preserve">Development </w:t>
      </w:r>
      <w:r>
        <w:t xml:space="preserve">Office. </w:t>
      </w:r>
    </w:p>
    <w:p w14:paraId="40132F40" w14:textId="77777777" w:rsidR="0052496A" w:rsidRDefault="0052496A">
      <w:pPr>
        <w:rPr>
          <w:b/>
        </w:rPr>
      </w:pPr>
      <w:r>
        <w:rPr>
          <w:b/>
        </w:rPr>
        <w:t xml:space="preserve">Where do I go if I have any further questions? </w:t>
      </w:r>
    </w:p>
    <w:p w14:paraId="3B08825E" w14:textId="7F6FAA3F" w:rsidR="0052496A" w:rsidRDefault="00136346">
      <w:r>
        <w:t xml:space="preserve">If you have any further questions or queries, then please do not hesitate to contact the research team on the contact details below: </w:t>
      </w:r>
    </w:p>
    <w:p w14:paraId="79E33808" w14:textId="64FC6AAE" w:rsidR="00FE6D04" w:rsidRDefault="00FE6D04"/>
    <w:p w14:paraId="42957DD0" w14:textId="449F8553" w:rsidR="00FE6D04" w:rsidRDefault="00FE6D04"/>
    <w:p w14:paraId="36CA8D5B" w14:textId="0F1FC515" w:rsidR="00FE6D04" w:rsidRDefault="00FE6D04"/>
    <w:p w14:paraId="50D8702C" w14:textId="77777777" w:rsidR="00FE6D04" w:rsidRDefault="00FE6D04"/>
    <w:p w14:paraId="507E1B00" w14:textId="77777777" w:rsidR="00136346" w:rsidRPr="00136346" w:rsidRDefault="00136346" w:rsidP="00136346">
      <w:pPr>
        <w:spacing w:after="0" w:line="240" w:lineRule="auto"/>
        <w:jc w:val="both"/>
        <w:rPr>
          <w:b/>
        </w:rPr>
      </w:pPr>
      <w:r>
        <w:rPr>
          <w:b/>
        </w:rPr>
        <w:t xml:space="preserve">Dr Richard Kyle </w:t>
      </w:r>
      <w:r>
        <w:rPr>
          <w:b/>
        </w:rPr>
        <w:tab/>
      </w:r>
      <w:r>
        <w:rPr>
          <w:b/>
        </w:rPr>
        <w:tab/>
      </w:r>
      <w:r>
        <w:rPr>
          <w:b/>
        </w:rPr>
        <w:tab/>
      </w:r>
      <w:r>
        <w:rPr>
          <w:b/>
        </w:rPr>
        <w:tab/>
      </w:r>
      <w:r>
        <w:rPr>
          <w:b/>
        </w:rPr>
        <w:tab/>
        <w:t xml:space="preserve">Dr Kate Isherwood </w:t>
      </w:r>
    </w:p>
    <w:p w14:paraId="10DEBA73" w14:textId="77777777" w:rsidR="00136346" w:rsidRDefault="00136346" w:rsidP="00136346">
      <w:pPr>
        <w:spacing w:after="0" w:line="240" w:lineRule="auto"/>
        <w:jc w:val="both"/>
        <w:rPr>
          <w:i/>
        </w:rPr>
      </w:pPr>
      <w:r>
        <w:rPr>
          <w:i/>
        </w:rPr>
        <w:t xml:space="preserve">Deputy Head of Research and Evaluation, </w:t>
      </w:r>
      <w:r>
        <w:rPr>
          <w:i/>
        </w:rPr>
        <w:tab/>
      </w:r>
      <w:r>
        <w:rPr>
          <w:i/>
        </w:rPr>
        <w:tab/>
        <w:t>Senior Research and Evaluation Officer</w:t>
      </w:r>
    </w:p>
    <w:p w14:paraId="4BA39363" w14:textId="77777777" w:rsidR="00136346" w:rsidRPr="005A4CB3" w:rsidRDefault="00136346" w:rsidP="00136346">
      <w:pPr>
        <w:spacing w:after="0" w:line="240" w:lineRule="auto"/>
        <w:jc w:val="both"/>
        <w:rPr>
          <w:b/>
        </w:rPr>
      </w:pPr>
      <w:r w:rsidRPr="005A4CB3">
        <w:t xml:space="preserve">Research and Evaluation Division  </w:t>
      </w:r>
      <w:r w:rsidRPr="005A4CB3">
        <w:tab/>
        <w:t xml:space="preserve"> </w:t>
      </w:r>
      <w:r w:rsidRPr="005A4CB3">
        <w:tab/>
      </w:r>
      <w:r w:rsidRPr="005A4CB3">
        <w:tab/>
        <w:t xml:space="preserve">Research and Evaluation Division  </w:t>
      </w:r>
    </w:p>
    <w:p w14:paraId="5D5A0CFD" w14:textId="77777777" w:rsidR="00136346" w:rsidRDefault="00136346" w:rsidP="00136346">
      <w:pPr>
        <w:spacing w:after="0" w:line="240" w:lineRule="auto"/>
        <w:jc w:val="both"/>
      </w:pPr>
      <w:r>
        <w:t>Public Health Wales NHS Trust</w:t>
      </w:r>
      <w:r>
        <w:tab/>
      </w:r>
      <w:r>
        <w:tab/>
      </w:r>
      <w:r>
        <w:tab/>
        <w:t xml:space="preserve"> </w:t>
      </w:r>
      <w:r>
        <w:tab/>
        <w:t>Public Health Wales NHS Trust</w:t>
      </w:r>
    </w:p>
    <w:p w14:paraId="62B11F73" w14:textId="77777777" w:rsidR="00136346" w:rsidRDefault="00136346" w:rsidP="00136346">
      <w:pPr>
        <w:spacing w:after="0" w:line="240" w:lineRule="auto"/>
        <w:jc w:val="both"/>
      </w:pPr>
      <w:r>
        <w:t xml:space="preserve">Number 2 Capital Quarter </w:t>
      </w:r>
      <w:r>
        <w:tab/>
      </w:r>
      <w:r>
        <w:tab/>
      </w:r>
      <w:r>
        <w:tab/>
      </w:r>
      <w:r>
        <w:tab/>
        <w:t>Number 2 Capital Quarter</w:t>
      </w:r>
    </w:p>
    <w:p w14:paraId="40105AF1" w14:textId="77777777" w:rsidR="00136346" w:rsidRDefault="00136346" w:rsidP="00136346">
      <w:pPr>
        <w:spacing w:after="0" w:line="240" w:lineRule="auto"/>
        <w:jc w:val="both"/>
      </w:pPr>
      <w:r>
        <w:t>Tyndall Street</w:t>
      </w:r>
      <w:r>
        <w:tab/>
      </w:r>
      <w:r>
        <w:tab/>
      </w:r>
      <w:r>
        <w:tab/>
      </w:r>
      <w:r>
        <w:tab/>
      </w:r>
      <w:r>
        <w:tab/>
      </w:r>
      <w:r>
        <w:tab/>
        <w:t>Tyndall Street</w:t>
      </w:r>
    </w:p>
    <w:p w14:paraId="4E7D9310" w14:textId="77777777" w:rsidR="00136346" w:rsidRDefault="00136346" w:rsidP="00136346">
      <w:pPr>
        <w:spacing w:after="0" w:line="240" w:lineRule="auto"/>
        <w:jc w:val="both"/>
      </w:pPr>
      <w:r>
        <w:t>Cardiff</w:t>
      </w:r>
      <w:r>
        <w:tab/>
      </w:r>
      <w:r>
        <w:tab/>
      </w:r>
      <w:r>
        <w:tab/>
      </w:r>
      <w:r>
        <w:tab/>
      </w:r>
      <w:r>
        <w:tab/>
      </w:r>
      <w:r>
        <w:tab/>
        <w:t xml:space="preserve"> </w:t>
      </w:r>
      <w:r>
        <w:tab/>
        <w:t>Cardiff</w:t>
      </w:r>
    </w:p>
    <w:p w14:paraId="427F998A" w14:textId="77777777" w:rsidR="00136346" w:rsidRDefault="00136346" w:rsidP="00136346">
      <w:pPr>
        <w:spacing w:after="0" w:line="240" w:lineRule="auto"/>
        <w:jc w:val="both"/>
      </w:pPr>
      <w:r>
        <w:t xml:space="preserve">CF10 4BZ </w:t>
      </w:r>
      <w:r>
        <w:tab/>
      </w:r>
      <w:r>
        <w:tab/>
      </w:r>
      <w:r>
        <w:tab/>
      </w:r>
      <w:r>
        <w:tab/>
      </w:r>
      <w:r>
        <w:tab/>
      </w:r>
      <w:r>
        <w:tab/>
        <w:t>CF10 4BZ</w:t>
      </w:r>
    </w:p>
    <w:p w14:paraId="34321CF9" w14:textId="27A0B845" w:rsidR="00136346" w:rsidRDefault="00B70BF4" w:rsidP="00136346">
      <w:pPr>
        <w:spacing w:after="0" w:line="240" w:lineRule="auto"/>
        <w:jc w:val="both"/>
      </w:pPr>
      <w:r w:rsidRPr="00B70BF4">
        <w:t>029 2022 7744</w:t>
      </w:r>
      <w:r w:rsidR="00136346">
        <w:tab/>
      </w:r>
      <w:r w:rsidR="00136346">
        <w:tab/>
      </w:r>
      <w:r w:rsidR="00136346">
        <w:tab/>
      </w:r>
      <w:r w:rsidR="00136346">
        <w:tab/>
      </w:r>
      <w:r w:rsidR="00136346">
        <w:tab/>
      </w:r>
      <w:r>
        <w:tab/>
      </w:r>
      <w:r w:rsidR="00136346">
        <w:t>02920 104644</w:t>
      </w:r>
    </w:p>
    <w:p w14:paraId="018E4E22" w14:textId="77777777" w:rsidR="00136346" w:rsidRDefault="00745DA7" w:rsidP="00136346">
      <w:pPr>
        <w:spacing w:after="0" w:line="240" w:lineRule="auto"/>
        <w:jc w:val="both"/>
      </w:pPr>
      <w:hyperlink r:id="rId10" w:history="1">
        <w:r w:rsidR="00136346" w:rsidRPr="00556F90">
          <w:rPr>
            <w:rStyle w:val="Hyperlink"/>
          </w:rPr>
          <w:t>Richard.Kyle@wales.nhs.uk</w:t>
        </w:r>
      </w:hyperlink>
      <w:r w:rsidR="00136346">
        <w:t xml:space="preserve"> </w:t>
      </w:r>
      <w:r w:rsidR="00136346">
        <w:tab/>
      </w:r>
      <w:r w:rsidR="00136346">
        <w:tab/>
      </w:r>
      <w:r w:rsidR="00136346">
        <w:tab/>
      </w:r>
      <w:r w:rsidR="00136346">
        <w:tab/>
      </w:r>
      <w:hyperlink r:id="rId11" w:history="1">
        <w:r w:rsidR="00136346" w:rsidRPr="00556F90">
          <w:rPr>
            <w:rStyle w:val="Hyperlink"/>
          </w:rPr>
          <w:t>Kate.Isherwood@wales.nhs.uk</w:t>
        </w:r>
      </w:hyperlink>
      <w:r w:rsidR="00136346">
        <w:t xml:space="preserve"> </w:t>
      </w:r>
      <w:r w:rsidR="00136346">
        <w:tab/>
        <w:t xml:space="preserve">  </w:t>
      </w:r>
    </w:p>
    <w:p w14:paraId="4B582161" w14:textId="77777777" w:rsidR="003E76F7" w:rsidRDefault="003E76F7" w:rsidP="00136346">
      <w:pPr>
        <w:spacing w:after="0" w:line="240" w:lineRule="auto"/>
        <w:jc w:val="both"/>
        <w:rPr>
          <w:b/>
        </w:rPr>
      </w:pPr>
    </w:p>
    <w:sectPr w:rsidR="003E76F7" w:rsidSect="00A517AD">
      <w:headerReference w:type="default" r:id="rId12"/>
      <w:footerReference w:type="default" r:id="rId13"/>
      <w:pgSz w:w="11906" w:h="16838"/>
      <w:pgMar w:top="1440" w:right="1440" w:bottom="1440" w:left="1440" w:header="708" w:footer="70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8400B7" w14:textId="77777777" w:rsidR="00745DA7" w:rsidRDefault="00745DA7" w:rsidP="004E55DA">
      <w:pPr>
        <w:spacing w:after="0" w:line="240" w:lineRule="auto"/>
      </w:pPr>
      <w:r>
        <w:separator/>
      </w:r>
    </w:p>
  </w:endnote>
  <w:endnote w:type="continuationSeparator" w:id="0">
    <w:p w14:paraId="7D060290" w14:textId="77777777" w:rsidR="00745DA7" w:rsidRDefault="00745DA7" w:rsidP="004E55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91468708"/>
      <w:docPartObj>
        <w:docPartGallery w:val="Page Numbers (Bottom of Page)"/>
        <w:docPartUnique/>
      </w:docPartObj>
    </w:sdtPr>
    <w:sdtEndPr/>
    <w:sdtContent>
      <w:sdt>
        <w:sdtPr>
          <w:id w:val="-1769616900"/>
          <w:docPartObj>
            <w:docPartGallery w:val="Page Numbers (Top of Page)"/>
            <w:docPartUnique/>
          </w:docPartObj>
        </w:sdtPr>
        <w:sdtEndPr/>
        <w:sdtContent>
          <w:p w14:paraId="6DDA281A" w14:textId="05308CF2" w:rsidR="00A517AD" w:rsidRPr="00FD5AEC" w:rsidRDefault="00A517AD" w:rsidP="00A517AD">
            <w:pPr>
              <w:pStyle w:val="Header"/>
              <w:pBdr>
                <w:left w:val="single" w:sz="36" w:space="4" w:color="5B9BD5" w:themeColor="accent1"/>
              </w:pBdr>
            </w:pPr>
            <w:r w:rsidRPr="00887975">
              <w:rPr>
                <w:b/>
                <w:color w:val="5B9BD5" w:themeColor="accent1"/>
                <w:u w:val="single"/>
              </w:rPr>
              <w:t>C</w:t>
            </w:r>
            <w:r>
              <w:rPr>
                <w:b/>
                <w:color w:val="5B9BD5" w:themeColor="accent1"/>
              </w:rPr>
              <w:t xml:space="preserve">ontact </w:t>
            </w:r>
            <w:r w:rsidRPr="00887975">
              <w:rPr>
                <w:b/>
                <w:color w:val="5B9BD5" w:themeColor="accent1"/>
                <w:u w:val="single"/>
              </w:rPr>
              <w:t>A</w:t>
            </w:r>
            <w:r>
              <w:rPr>
                <w:b/>
                <w:color w:val="5B9BD5" w:themeColor="accent1"/>
              </w:rPr>
              <w:t xml:space="preserve">dherence to Self-isolation </w:t>
            </w:r>
            <w:r w:rsidRPr="00887975">
              <w:rPr>
                <w:b/>
                <w:color w:val="5B9BD5" w:themeColor="accent1"/>
                <w:u w:val="single"/>
              </w:rPr>
              <w:t>B</w:t>
            </w:r>
            <w:r>
              <w:rPr>
                <w:b/>
                <w:color w:val="5B9BD5" w:themeColor="accent1"/>
              </w:rPr>
              <w:t xml:space="preserve">ehavioural </w:t>
            </w:r>
            <w:r w:rsidRPr="00887975">
              <w:rPr>
                <w:b/>
                <w:color w:val="5B9BD5" w:themeColor="accent1"/>
                <w:u w:val="single"/>
              </w:rPr>
              <w:t>In</w:t>
            </w:r>
            <w:r w:rsidRPr="00887975">
              <w:rPr>
                <w:b/>
                <w:color w:val="5B9BD5" w:themeColor="accent1"/>
              </w:rPr>
              <w:t>s</w:t>
            </w:r>
            <w:r>
              <w:rPr>
                <w:b/>
                <w:color w:val="5B9BD5" w:themeColor="accent1"/>
              </w:rPr>
              <w:t xml:space="preserve">ights </w:t>
            </w:r>
            <w:r w:rsidRPr="00887975">
              <w:rPr>
                <w:b/>
                <w:color w:val="5B9BD5" w:themeColor="accent1"/>
                <w:u w:val="single"/>
              </w:rPr>
              <w:t>S</w:t>
            </w:r>
            <w:r>
              <w:rPr>
                <w:b/>
                <w:color w:val="5B9BD5" w:themeColor="accent1"/>
              </w:rPr>
              <w:t>urvey (CABINS)</w:t>
            </w:r>
            <w:r w:rsidRPr="006D6287">
              <w:rPr>
                <w:b/>
                <w:color w:val="5B9BD5" w:themeColor="accent1"/>
              </w:rPr>
              <w:t xml:space="preserve"> </w:t>
            </w:r>
            <w:r>
              <w:rPr>
                <w:b/>
                <w:color w:val="5B9BD5" w:themeColor="accent1"/>
              </w:rPr>
              <w:t xml:space="preserve">                         </w:t>
            </w:r>
            <w:r>
              <w:t xml:space="preserve">Page </w:t>
            </w:r>
            <w:r>
              <w:rPr>
                <w:b/>
                <w:bCs/>
                <w:sz w:val="24"/>
                <w:szCs w:val="24"/>
              </w:rPr>
              <w:fldChar w:fldCharType="begin"/>
            </w:r>
            <w:r>
              <w:rPr>
                <w:b/>
                <w:bCs/>
              </w:rPr>
              <w:instrText xml:space="preserve"> PAGE </w:instrText>
            </w:r>
            <w:r>
              <w:rPr>
                <w:b/>
                <w:bCs/>
                <w:sz w:val="24"/>
                <w:szCs w:val="24"/>
              </w:rPr>
              <w:fldChar w:fldCharType="separate"/>
            </w:r>
            <w:r w:rsidR="006356EC">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6356EC">
              <w:rPr>
                <w:b/>
                <w:bCs/>
                <w:noProof/>
              </w:rPr>
              <w:t>3</w:t>
            </w:r>
            <w:r>
              <w:rPr>
                <w:b/>
                <w:bCs/>
                <w:sz w:val="24"/>
                <w:szCs w:val="24"/>
              </w:rPr>
              <w:fldChar w:fldCharType="end"/>
            </w:r>
            <w:r w:rsidRPr="00FD5AEC">
              <w:br/>
            </w:r>
            <w:r w:rsidR="002515F5">
              <w:t>Frequently Asked Questions (FAQs)</w:t>
            </w:r>
          </w:p>
          <w:p w14:paraId="65415F42" w14:textId="77777777" w:rsidR="00A517AD" w:rsidRDefault="00745DA7" w:rsidP="00A517AD">
            <w:pPr>
              <w:pStyle w:val="Footer"/>
              <w:jc w:val="right"/>
            </w:pPr>
          </w:p>
        </w:sdtContent>
      </w:sdt>
    </w:sdtContent>
  </w:sdt>
  <w:p w14:paraId="17F063E3" w14:textId="77777777" w:rsidR="00A517AD" w:rsidRPr="00A517AD" w:rsidRDefault="00A517AD" w:rsidP="00A517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8112D8" w14:textId="77777777" w:rsidR="00745DA7" w:rsidRDefault="00745DA7" w:rsidP="004E55DA">
      <w:pPr>
        <w:spacing w:after="0" w:line="240" w:lineRule="auto"/>
      </w:pPr>
      <w:r>
        <w:separator/>
      </w:r>
    </w:p>
  </w:footnote>
  <w:footnote w:type="continuationSeparator" w:id="0">
    <w:p w14:paraId="46E4DFFD" w14:textId="77777777" w:rsidR="00745DA7" w:rsidRDefault="00745DA7" w:rsidP="004E55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4A3C3" w14:textId="77777777" w:rsidR="004E55DA" w:rsidRPr="00FD5AEC" w:rsidRDefault="00A517AD" w:rsidP="00A517AD">
    <w:pPr>
      <w:pStyle w:val="Header"/>
      <w:pBdr>
        <w:left w:val="single" w:sz="36" w:space="8" w:color="5B9BD5" w:themeColor="accent1"/>
      </w:pBdr>
    </w:pPr>
    <w:r w:rsidRPr="00A517AD">
      <w:rPr>
        <w:b/>
        <w:noProof/>
        <w:color w:val="5B9BD5" w:themeColor="accent1"/>
        <w:lang w:eastAsia="en-GB"/>
      </w:rPr>
      <mc:AlternateContent>
        <mc:Choice Requires="wps">
          <w:drawing>
            <wp:anchor distT="0" distB="0" distL="114300" distR="114300" simplePos="0" relativeHeight="251662336" behindDoc="1" locked="0" layoutInCell="1" allowOverlap="1" wp14:anchorId="404766A7" wp14:editId="0E39E8E4">
              <wp:simplePos x="0" y="0"/>
              <wp:positionH relativeFrom="margin">
                <wp:posOffset>2400300</wp:posOffset>
              </wp:positionH>
              <wp:positionV relativeFrom="paragraph">
                <wp:posOffset>-297180</wp:posOffset>
              </wp:positionV>
              <wp:extent cx="2943225" cy="1457325"/>
              <wp:effectExtent l="0" t="0" r="9525" b="9525"/>
              <wp:wrapTight wrapText="bothSides">
                <wp:wrapPolygon edited="0">
                  <wp:start x="0" y="0"/>
                  <wp:lineTo x="0" y="21459"/>
                  <wp:lineTo x="21530" y="21459"/>
                  <wp:lineTo x="21530" y="0"/>
                  <wp:lineTo x="0" y="0"/>
                </wp:wrapPolygon>
              </wp:wrapTight>
              <wp:docPr id="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43225" cy="1457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DFF831D" w14:textId="77777777" w:rsidR="00A517AD" w:rsidRPr="00A517AD" w:rsidRDefault="00A517AD" w:rsidP="00A517AD">
                          <w:pPr>
                            <w:spacing w:after="0" w:line="240" w:lineRule="auto"/>
                            <w:rPr>
                              <w:rFonts w:ascii="Verdana" w:hAnsi="Verdana"/>
                              <w:b/>
                              <w:color w:val="44546A" w:themeColor="text2"/>
                              <w:sz w:val="20"/>
                            </w:rPr>
                          </w:pPr>
                          <w:r w:rsidRPr="00A517AD">
                            <w:rPr>
                              <w:rFonts w:ascii="Verdana" w:hAnsi="Verdana"/>
                              <w:b/>
                              <w:color w:val="44546A" w:themeColor="text2"/>
                              <w:sz w:val="20"/>
                            </w:rPr>
                            <w:t>Iechyd Cyhoeddus Cymru</w:t>
                          </w:r>
                        </w:p>
                        <w:p w14:paraId="4E55D896" w14:textId="77777777" w:rsidR="00A517AD" w:rsidRPr="00A517AD" w:rsidRDefault="00A517AD" w:rsidP="00A517AD">
                          <w:pPr>
                            <w:spacing w:after="0" w:line="240" w:lineRule="auto"/>
                            <w:rPr>
                              <w:rFonts w:ascii="Verdana" w:eastAsiaTheme="minorEastAsia" w:hAnsi="Verdana"/>
                              <w:bCs/>
                              <w:noProof/>
                              <w:color w:val="44546A" w:themeColor="text2"/>
                              <w:sz w:val="20"/>
                              <w:lang w:eastAsia="en-GB"/>
                            </w:rPr>
                          </w:pPr>
                          <w:r w:rsidRPr="00A517AD">
                            <w:rPr>
                              <w:rFonts w:ascii="Verdana" w:eastAsiaTheme="minorEastAsia" w:hAnsi="Verdana"/>
                              <w:bCs/>
                              <w:noProof/>
                              <w:color w:val="44546A" w:themeColor="text2"/>
                              <w:sz w:val="20"/>
                              <w:lang w:eastAsia="en-GB"/>
                            </w:rPr>
                            <w:t>Rhif 2 Capital Quarter, Stryd Tyndall, Caerdydd CF10 4BZ</w:t>
                          </w:r>
                        </w:p>
                        <w:p w14:paraId="4E62D65F" w14:textId="77777777" w:rsidR="00A517AD" w:rsidRPr="00A517AD" w:rsidRDefault="00A517AD" w:rsidP="00A517AD">
                          <w:pPr>
                            <w:spacing w:after="0" w:line="240" w:lineRule="auto"/>
                            <w:rPr>
                              <w:rFonts w:ascii="Verdana" w:eastAsiaTheme="minorEastAsia" w:hAnsi="Verdana"/>
                              <w:bCs/>
                              <w:noProof/>
                              <w:color w:val="44546A" w:themeColor="text2"/>
                              <w:sz w:val="20"/>
                              <w:lang w:eastAsia="en-GB"/>
                            </w:rPr>
                          </w:pPr>
                          <w:r w:rsidRPr="00A517AD">
                            <w:rPr>
                              <w:rFonts w:ascii="Verdana" w:eastAsiaTheme="minorEastAsia" w:hAnsi="Verdana"/>
                              <w:bCs/>
                              <w:noProof/>
                              <w:color w:val="44546A" w:themeColor="text2"/>
                              <w:sz w:val="20"/>
                              <w:lang w:eastAsia="en-GB"/>
                            </w:rPr>
                            <w:t>Ffôn: 029 2022 7744</w:t>
                          </w:r>
                        </w:p>
                        <w:p w14:paraId="40C6D939" w14:textId="77777777" w:rsidR="00A517AD" w:rsidRPr="00A517AD" w:rsidRDefault="00A517AD" w:rsidP="00A517AD">
                          <w:pPr>
                            <w:spacing w:after="0" w:line="240" w:lineRule="auto"/>
                            <w:rPr>
                              <w:rFonts w:ascii="Verdana" w:eastAsiaTheme="minorEastAsia" w:hAnsi="Verdana"/>
                              <w:bCs/>
                              <w:noProof/>
                              <w:color w:val="44546A" w:themeColor="text2"/>
                              <w:sz w:val="20"/>
                              <w:lang w:eastAsia="en-GB"/>
                            </w:rPr>
                          </w:pPr>
                        </w:p>
                        <w:p w14:paraId="278829F6" w14:textId="77777777" w:rsidR="00A517AD" w:rsidRPr="00A517AD" w:rsidRDefault="00A517AD" w:rsidP="00A517AD">
                          <w:pPr>
                            <w:spacing w:after="0" w:line="240" w:lineRule="auto"/>
                            <w:rPr>
                              <w:rFonts w:ascii="Verdana" w:eastAsiaTheme="minorEastAsia" w:hAnsi="Verdana"/>
                              <w:bCs/>
                              <w:noProof/>
                              <w:color w:val="44546A" w:themeColor="text2"/>
                              <w:sz w:val="20"/>
                              <w:lang w:eastAsia="en-GB"/>
                            </w:rPr>
                          </w:pPr>
                          <w:r w:rsidRPr="00A517AD">
                            <w:rPr>
                              <w:rFonts w:ascii="Verdana" w:eastAsiaTheme="minorEastAsia" w:hAnsi="Verdana"/>
                              <w:b/>
                              <w:bCs/>
                              <w:noProof/>
                              <w:color w:val="44546A" w:themeColor="text2"/>
                              <w:sz w:val="20"/>
                              <w:lang w:eastAsia="en-GB"/>
                            </w:rPr>
                            <w:t xml:space="preserve">Public </w:t>
                          </w:r>
                          <w:r w:rsidRPr="00A517AD">
                            <w:rPr>
                              <w:rFonts w:ascii="Verdana" w:eastAsiaTheme="minorEastAsia" w:hAnsi="Verdana"/>
                              <w:b/>
                              <w:bCs/>
                              <w:noProof/>
                              <w:color w:val="44546A"/>
                              <w:sz w:val="20"/>
                              <w:lang w:eastAsia="en-GB"/>
                            </w:rPr>
                            <w:t>Health</w:t>
                          </w:r>
                          <w:r w:rsidRPr="00A517AD">
                            <w:rPr>
                              <w:rFonts w:ascii="Verdana" w:eastAsiaTheme="minorEastAsia" w:hAnsi="Verdana"/>
                              <w:b/>
                              <w:bCs/>
                              <w:noProof/>
                              <w:color w:val="44546A" w:themeColor="text2"/>
                              <w:sz w:val="20"/>
                              <w:lang w:eastAsia="en-GB"/>
                            </w:rPr>
                            <w:t xml:space="preserve"> Wales</w:t>
                          </w:r>
                        </w:p>
                        <w:p w14:paraId="2DBE9C6F" w14:textId="77777777" w:rsidR="00A517AD" w:rsidRPr="00A517AD" w:rsidRDefault="00A517AD" w:rsidP="00A517AD">
                          <w:pPr>
                            <w:spacing w:after="0" w:line="240" w:lineRule="auto"/>
                            <w:rPr>
                              <w:rFonts w:ascii="Verdana" w:eastAsiaTheme="minorEastAsia" w:hAnsi="Verdana"/>
                              <w:bCs/>
                              <w:noProof/>
                              <w:color w:val="44546A" w:themeColor="text2"/>
                              <w:sz w:val="20"/>
                              <w:lang w:eastAsia="en-GB"/>
                            </w:rPr>
                          </w:pPr>
                          <w:r w:rsidRPr="00A517AD">
                            <w:rPr>
                              <w:rFonts w:ascii="Verdana" w:eastAsiaTheme="minorEastAsia" w:hAnsi="Verdana"/>
                              <w:bCs/>
                              <w:noProof/>
                              <w:color w:val="44546A" w:themeColor="text2"/>
                              <w:sz w:val="20"/>
                              <w:lang w:eastAsia="en-GB"/>
                            </w:rPr>
                            <w:t>Number 2 Capital Quarter, Tyndall Street, Cardiff CF10 4BZ</w:t>
                          </w:r>
                        </w:p>
                        <w:p w14:paraId="04840E8B" w14:textId="77777777" w:rsidR="00A517AD" w:rsidRPr="00A517AD" w:rsidRDefault="00A517AD" w:rsidP="00A517AD">
                          <w:pPr>
                            <w:spacing w:after="0" w:line="240" w:lineRule="auto"/>
                            <w:rPr>
                              <w:rFonts w:ascii="Verdana" w:hAnsi="Verdana"/>
                              <w:color w:val="44546A" w:themeColor="text2"/>
                              <w:sz w:val="20"/>
                            </w:rPr>
                          </w:pPr>
                          <w:r w:rsidRPr="00A517AD">
                            <w:rPr>
                              <w:rFonts w:ascii="Verdana" w:eastAsiaTheme="minorEastAsia" w:hAnsi="Verdana"/>
                              <w:bCs/>
                              <w:noProof/>
                              <w:color w:val="44546A" w:themeColor="text2"/>
                              <w:sz w:val="20"/>
                              <w:lang w:eastAsia="en-GB"/>
                            </w:rPr>
                            <w:t>Tel: 029 2022 7744</w:t>
                          </w:r>
                        </w:p>
                        <w:p w14:paraId="592E9128" w14:textId="77777777" w:rsidR="00A517AD" w:rsidRPr="00E8572E" w:rsidRDefault="00A517AD" w:rsidP="00A517AD">
                          <w:pPr>
                            <w:rPr>
                              <w:rFonts w:ascii="Verdana" w:hAnsi="Verdana"/>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04766A7" id="_x0000_t202" coordsize="21600,21600" o:spt="202" path="m,l,21600r21600,l21600,xe">
              <v:stroke joinstyle="miter"/>
              <v:path gradientshapeok="t" o:connecttype="rect"/>
            </v:shapetype>
            <v:shape id="Text Box 3" o:spid="_x0000_s1026" type="#_x0000_t202" style="position:absolute;margin-left:189pt;margin-top:-23.4pt;width:231.75pt;height:114.75pt;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" stroked="f">
              <v:textbox>
                <w:txbxContent>
                  <w:p w14:paraId="7DFF831D" w14:textId="77777777" w:rsidR="00A517AD" w:rsidRPr="00A517AD" w:rsidRDefault="00A517AD" w:rsidP="00A517AD">
                    <w:pPr>
                      <w:spacing w:after="0" w:line="240" w:lineRule="auto"/>
                      <w:rPr>
                        <w:rFonts w:ascii="Verdana" w:hAnsi="Verdana"/>
                        <w:b/>
                        <w:color w:val="44546A" w:themeColor="text2"/>
                        <w:sz w:val="20"/>
                      </w:rPr>
                    </w:pPr>
                    <w:proofErr w:type="spellStart"/>
                    <w:r w:rsidRPr="00A517AD">
                      <w:rPr>
                        <w:rFonts w:ascii="Verdana" w:hAnsi="Verdana"/>
                        <w:b/>
                        <w:color w:val="44546A" w:themeColor="text2"/>
                        <w:sz w:val="20"/>
                      </w:rPr>
                      <w:t>Iechyd</w:t>
                    </w:r>
                    <w:proofErr w:type="spellEnd"/>
                    <w:r w:rsidRPr="00A517AD">
                      <w:rPr>
                        <w:rFonts w:ascii="Verdana" w:hAnsi="Verdana"/>
                        <w:b/>
                        <w:color w:val="44546A" w:themeColor="text2"/>
                        <w:sz w:val="20"/>
                      </w:rPr>
                      <w:t xml:space="preserve"> </w:t>
                    </w:r>
                    <w:proofErr w:type="spellStart"/>
                    <w:r w:rsidRPr="00A517AD">
                      <w:rPr>
                        <w:rFonts w:ascii="Verdana" w:hAnsi="Verdana"/>
                        <w:b/>
                        <w:color w:val="44546A" w:themeColor="text2"/>
                        <w:sz w:val="20"/>
                      </w:rPr>
                      <w:t>Cyhoeddus</w:t>
                    </w:r>
                    <w:proofErr w:type="spellEnd"/>
                    <w:r w:rsidRPr="00A517AD">
                      <w:rPr>
                        <w:rFonts w:ascii="Verdana" w:hAnsi="Verdana"/>
                        <w:b/>
                        <w:color w:val="44546A" w:themeColor="text2"/>
                        <w:sz w:val="20"/>
                      </w:rPr>
                      <w:t xml:space="preserve"> </w:t>
                    </w:r>
                    <w:proofErr w:type="spellStart"/>
                    <w:r w:rsidRPr="00A517AD">
                      <w:rPr>
                        <w:rFonts w:ascii="Verdana" w:hAnsi="Verdana"/>
                        <w:b/>
                        <w:color w:val="44546A" w:themeColor="text2"/>
                        <w:sz w:val="20"/>
                      </w:rPr>
                      <w:t>Cymru</w:t>
                    </w:r>
                    <w:proofErr w:type="spellEnd"/>
                  </w:p>
                  <w:p w14:paraId="4E55D896" w14:textId="77777777" w:rsidR="00A517AD" w:rsidRPr="00A517AD" w:rsidRDefault="00A517AD" w:rsidP="00A517AD">
                    <w:pPr>
                      <w:spacing w:after="0" w:line="240" w:lineRule="auto"/>
                      <w:rPr>
                        <w:rFonts w:ascii="Verdana" w:eastAsiaTheme="minorEastAsia" w:hAnsi="Verdana"/>
                        <w:bCs/>
                        <w:noProof/>
                        <w:color w:val="44546A" w:themeColor="text2"/>
                        <w:sz w:val="20"/>
                        <w:lang w:eastAsia="en-GB"/>
                      </w:rPr>
                    </w:pPr>
                    <w:r w:rsidRPr="00A517AD">
                      <w:rPr>
                        <w:rFonts w:ascii="Verdana" w:eastAsiaTheme="minorEastAsia" w:hAnsi="Verdana"/>
                        <w:bCs/>
                        <w:noProof/>
                        <w:color w:val="44546A" w:themeColor="text2"/>
                        <w:sz w:val="20"/>
                        <w:lang w:eastAsia="en-GB"/>
                      </w:rPr>
                      <w:t>Rhif 2 Capital Quarter, Stryd Tyndall, Caerdydd CF10 4BZ</w:t>
                    </w:r>
                  </w:p>
                  <w:p w14:paraId="4E62D65F" w14:textId="77777777" w:rsidR="00A517AD" w:rsidRPr="00A517AD" w:rsidRDefault="00A517AD" w:rsidP="00A517AD">
                    <w:pPr>
                      <w:spacing w:after="0" w:line="240" w:lineRule="auto"/>
                      <w:rPr>
                        <w:rFonts w:ascii="Verdana" w:eastAsiaTheme="minorEastAsia" w:hAnsi="Verdana"/>
                        <w:bCs/>
                        <w:noProof/>
                        <w:color w:val="44546A" w:themeColor="text2"/>
                        <w:sz w:val="20"/>
                        <w:lang w:eastAsia="en-GB"/>
                      </w:rPr>
                    </w:pPr>
                    <w:r w:rsidRPr="00A517AD">
                      <w:rPr>
                        <w:rFonts w:ascii="Verdana" w:eastAsiaTheme="minorEastAsia" w:hAnsi="Verdana"/>
                        <w:bCs/>
                        <w:noProof/>
                        <w:color w:val="44546A" w:themeColor="text2"/>
                        <w:sz w:val="20"/>
                        <w:lang w:eastAsia="en-GB"/>
                      </w:rPr>
                      <w:t>Ffôn: 029 2022 7744</w:t>
                    </w:r>
                  </w:p>
                  <w:p w14:paraId="40C6D939" w14:textId="77777777" w:rsidR="00A517AD" w:rsidRPr="00A517AD" w:rsidRDefault="00A517AD" w:rsidP="00A517AD">
                    <w:pPr>
                      <w:spacing w:after="0" w:line="240" w:lineRule="auto"/>
                      <w:rPr>
                        <w:rFonts w:ascii="Verdana" w:eastAsiaTheme="minorEastAsia" w:hAnsi="Verdana"/>
                        <w:bCs/>
                        <w:noProof/>
                        <w:color w:val="44546A" w:themeColor="text2"/>
                        <w:sz w:val="20"/>
                        <w:lang w:eastAsia="en-GB"/>
                      </w:rPr>
                    </w:pPr>
                  </w:p>
                  <w:p w14:paraId="278829F6" w14:textId="77777777" w:rsidR="00A517AD" w:rsidRPr="00A517AD" w:rsidRDefault="00A517AD" w:rsidP="00A517AD">
                    <w:pPr>
                      <w:spacing w:after="0" w:line="240" w:lineRule="auto"/>
                      <w:rPr>
                        <w:rFonts w:ascii="Verdana" w:eastAsiaTheme="minorEastAsia" w:hAnsi="Verdana"/>
                        <w:bCs/>
                        <w:noProof/>
                        <w:color w:val="44546A" w:themeColor="text2"/>
                        <w:sz w:val="20"/>
                        <w:lang w:eastAsia="en-GB"/>
                      </w:rPr>
                    </w:pPr>
                    <w:r w:rsidRPr="00A517AD">
                      <w:rPr>
                        <w:rFonts w:ascii="Verdana" w:eastAsiaTheme="minorEastAsia" w:hAnsi="Verdana"/>
                        <w:b/>
                        <w:bCs/>
                        <w:noProof/>
                        <w:color w:val="44546A" w:themeColor="text2"/>
                        <w:sz w:val="20"/>
                        <w:lang w:eastAsia="en-GB"/>
                      </w:rPr>
                      <w:t xml:space="preserve">Public </w:t>
                    </w:r>
                    <w:r w:rsidRPr="00A517AD">
                      <w:rPr>
                        <w:rFonts w:ascii="Verdana" w:eastAsiaTheme="minorEastAsia" w:hAnsi="Verdana"/>
                        <w:b/>
                        <w:bCs/>
                        <w:noProof/>
                        <w:color w:val="44546A"/>
                        <w:sz w:val="20"/>
                        <w:lang w:eastAsia="en-GB"/>
                      </w:rPr>
                      <w:t>Health</w:t>
                    </w:r>
                    <w:r w:rsidRPr="00A517AD">
                      <w:rPr>
                        <w:rFonts w:ascii="Verdana" w:eastAsiaTheme="minorEastAsia" w:hAnsi="Verdana"/>
                        <w:b/>
                        <w:bCs/>
                        <w:noProof/>
                        <w:color w:val="44546A" w:themeColor="text2"/>
                        <w:sz w:val="20"/>
                        <w:lang w:eastAsia="en-GB"/>
                      </w:rPr>
                      <w:t xml:space="preserve"> Wales</w:t>
                    </w:r>
                  </w:p>
                  <w:p w14:paraId="2DBE9C6F" w14:textId="77777777" w:rsidR="00A517AD" w:rsidRPr="00A517AD" w:rsidRDefault="00A517AD" w:rsidP="00A517AD">
                    <w:pPr>
                      <w:spacing w:after="0" w:line="240" w:lineRule="auto"/>
                      <w:rPr>
                        <w:rFonts w:ascii="Verdana" w:eastAsiaTheme="minorEastAsia" w:hAnsi="Verdana"/>
                        <w:bCs/>
                        <w:noProof/>
                        <w:color w:val="44546A" w:themeColor="text2"/>
                        <w:sz w:val="20"/>
                        <w:lang w:eastAsia="en-GB"/>
                      </w:rPr>
                    </w:pPr>
                    <w:r w:rsidRPr="00A517AD">
                      <w:rPr>
                        <w:rFonts w:ascii="Verdana" w:eastAsiaTheme="minorEastAsia" w:hAnsi="Verdana"/>
                        <w:bCs/>
                        <w:noProof/>
                        <w:color w:val="44546A" w:themeColor="text2"/>
                        <w:sz w:val="20"/>
                        <w:lang w:eastAsia="en-GB"/>
                      </w:rPr>
                      <w:t>Number 2 Capital Quarter, Tyndall Street, Cardiff CF10 4BZ</w:t>
                    </w:r>
                  </w:p>
                  <w:p w14:paraId="04840E8B" w14:textId="77777777" w:rsidR="00A517AD" w:rsidRPr="00A517AD" w:rsidRDefault="00A517AD" w:rsidP="00A517AD">
                    <w:pPr>
                      <w:spacing w:after="0" w:line="240" w:lineRule="auto"/>
                      <w:rPr>
                        <w:rFonts w:ascii="Verdana" w:hAnsi="Verdana"/>
                        <w:color w:val="44546A" w:themeColor="text2"/>
                        <w:sz w:val="20"/>
                      </w:rPr>
                    </w:pPr>
                    <w:r w:rsidRPr="00A517AD">
                      <w:rPr>
                        <w:rFonts w:ascii="Verdana" w:eastAsiaTheme="minorEastAsia" w:hAnsi="Verdana"/>
                        <w:bCs/>
                        <w:noProof/>
                        <w:color w:val="44546A" w:themeColor="text2"/>
                        <w:sz w:val="20"/>
                        <w:lang w:eastAsia="en-GB"/>
                      </w:rPr>
                      <w:t>Tel: 029 2022 7744</w:t>
                    </w:r>
                  </w:p>
                  <w:p w14:paraId="592E9128" w14:textId="77777777" w:rsidR="00A517AD" w:rsidRPr="00E8572E" w:rsidRDefault="00A517AD" w:rsidP="00A517AD">
                    <w:pPr>
                      <w:rPr>
                        <w:rFonts w:ascii="Verdana" w:hAnsi="Verdana"/>
                      </w:rPr>
                    </w:pPr>
                  </w:p>
                </w:txbxContent>
              </v:textbox>
              <w10:wrap type="tight" anchorx="margin"/>
            </v:shape>
          </w:pict>
        </mc:Fallback>
      </mc:AlternateContent>
    </w:r>
    <w:r w:rsidRPr="00A517AD">
      <w:rPr>
        <w:b/>
        <w:noProof/>
        <w:color w:val="5B9BD5" w:themeColor="accent1"/>
        <w:lang w:eastAsia="en-GB"/>
      </w:rPr>
      <w:drawing>
        <wp:anchor distT="0" distB="0" distL="114300" distR="114300" simplePos="0" relativeHeight="251663360" behindDoc="1" locked="0" layoutInCell="1" allowOverlap="1" wp14:anchorId="5EA82C99" wp14:editId="74C3C524">
          <wp:simplePos x="0" y="0"/>
          <wp:positionH relativeFrom="column">
            <wp:posOffset>-714375</wp:posOffset>
          </wp:positionH>
          <wp:positionV relativeFrom="paragraph">
            <wp:posOffset>-220980</wp:posOffset>
          </wp:positionV>
          <wp:extent cx="3114675" cy="887730"/>
          <wp:effectExtent l="0" t="0" r="9525" b="7620"/>
          <wp:wrapTight wrapText="bothSides">
            <wp:wrapPolygon edited="0">
              <wp:start x="0" y="0"/>
              <wp:lineTo x="0" y="21322"/>
              <wp:lineTo x="21534" y="21322"/>
              <wp:lineTo x="21534" y="0"/>
              <wp:lineTo x="0" y="0"/>
            </wp:wrapPolygon>
          </wp:wrapTight>
          <wp:docPr id="222" name="Picture 222" descr="PHW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HW Log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14675" cy="887730"/>
                  </a:xfrm>
                  <a:prstGeom prst="rect">
                    <a:avLst/>
                  </a:prstGeom>
                  <a:noFill/>
                  <a:ln>
                    <a:noFill/>
                  </a:ln>
                </pic:spPr>
              </pic:pic>
            </a:graphicData>
          </a:graphic>
          <wp14:sizeRelH relativeFrom="page">
            <wp14:pctWidth>0</wp14:pctWidth>
          </wp14:sizeRelH>
          <wp14:sizeRelV relativeFrom="page">
            <wp14:pctHeight>0</wp14:pctHeight>
          </wp14:sizeRelV>
        </wp:anchor>
      </w:drawing>
    </w:r>
    <w:r w:rsidR="004E55DA" w:rsidRPr="004E55DA">
      <w:rPr>
        <w:noProof/>
        <w:lang w:eastAsia="en-GB"/>
      </w:rPr>
      <mc:AlternateContent>
        <mc:Choice Requires="wps">
          <w:drawing>
            <wp:anchor distT="0" distB="0" distL="114300" distR="114300" simplePos="0" relativeHeight="251659264" behindDoc="0" locked="0" layoutInCell="1" allowOverlap="1" wp14:anchorId="156EF4EF" wp14:editId="5CB73C3B">
              <wp:simplePos x="0" y="0"/>
              <wp:positionH relativeFrom="column">
                <wp:posOffset>5200650</wp:posOffset>
              </wp:positionH>
              <wp:positionV relativeFrom="paragraph">
                <wp:posOffset>-468630</wp:posOffset>
              </wp:positionV>
              <wp:extent cx="1438910" cy="1438910"/>
              <wp:effectExtent l="0" t="0" r="8890" b="8890"/>
              <wp:wrapNone/>
              <wp:docPr id="2" name="Right Triangle 2"/>
              <wp:cNvGraphicFramePr/>
              <a:graphic xmlns:a="http://schemas.openxmlformats.org/drawingml/2006/main">
                <a:graphicData uri="http://schemas.microsoft.com/office/word/2010/wordprocessingShape">
                  <wps:wsp>
                    <wps:cNvSpPr/>
                    <wps:spPr>
                      <a:xfrm rot="10800000">
                        <a:off x="0" y="0"/>
                        <a:ext cx="1438910" cy="1438910"/>
                      </a:xfrm>
                      <a:prstGeom prst="rtTriangle">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355FA626" id="_x0000_t6" coordsize="21600,21600" o:spt="6" path="m,l,21600r21600,xe">
              <v:stroke joinstyle="miter"/>
              <v:path gradientshapeok="t" o:connecttype="custom" o:connectlocs="0,0;0,10800;0,21600;10800,21600;21600,21600;10800,10800" textboxrect="1800,12600,12600,19800"/>
            </v:shapetype>
            <v:shape id="Right Triangle 2" o:spid="_x0000_s1026" type="#_x0000_t6" style="position:absolute;margin-left:409.5pt;margin-top:-36.9pt;width:113.3pt;height:113.3pt;rotation:180;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" fillcolor="#5b9bd5 [3204]" stroked="f" strokeweight="1pt"/>
          </w:pict>
        </mc:Fallback>
      </mc:AlternateContent>
    </w:r>
    <w:r w:rsidR="004E55DA" w:rsidRPr="004E55DA">
      <w:rPr>
        <w:noProof/>
        <w:lang w:eastAsia="en-GB"/>
      </w:rPr>
      <mc:AlternateContent>
        <mc:Choice Requires="wps">
          <w:drawing>
            <wp:anchor distT="0" distB="0" distL="114300" distR="114300" simplePos="0" relativeHeight="251660288" behindDoc="0" locked="0" layoutInCell="1" allowOverlap="1" wp14:anchorId="7C8E813E" wp14:editId="02011140">
              <wp:simplePos x="0" y="0"/>
              <wp:positionH relativeFrom="column">
                <wp:posOffset>5568632</wp:posOffset>
              </wp:positionH>
              <wp:positionV relativeFrom="paragraph">
                <wp:posOffset>-168592</wp:posOffset>
              </wp:positionV>
              <wp:extent cx="1181977" cy="594360"/>
              <wp:effectExtent l="188595" t="0" r="26416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2700000">
                        <a:off x="0" y="0"/>
                        <a:ext cx="1181977" cy="594360"/>
                      </a:xfrm>
                      <a:prstGeom prst="rect">
                        <a:avLst/>
                      </a:prstGeom>
                      <a:noFill/>
                      <a:ln w="9525">
                        <a:noFill/>
                        <a:miter lim="800000"/>
                        <a:headEnd/>
                        <a:tailEnd/>
                      </a:ln>
                    </wps:spPr>
                    <wps:txbx>
                      <w:txbxContent>
                        <w:p w14:paraId="56CDAF13" w14:textId="77777777" w:rsidR="004E55DA" w:rsidRPr="00507587" w:rsidRDefault="004E55DA" w:rsidP="004E55DA">
                          <w:pPr>
                            <w:rPr>
                              <w:b/>
                              <w:color w:val="FFFFFF" w:themeColor="background1"/>
                              <w:sz w:val="32"/>
                            </w:rPr>
                          </w:pPr>
                          <w:r>
                            <w:rPr>
                              <w:b/>
                              <w:color w:val="FFFFFF" w:themeColor="background1"/>
                              <w:sz w:val="32"/>
                            </w:rPr>
                            <w:t>CABINS</w:t>
                          </w:r>
                        </w:p>
                      </w:txbxContent>
                    </wps:txbx>
                    <wps:bodyPr rot="0" vert="horz" wrap="square" lIns="91440" tIns="45720" rIns="91440" bIns="45720" anchor="t" anchorCtr="0">
                      <a:spAutoFit/>
                    </wps:bodyPr>
                  </wps:wsp>
                </a:graphicData>
              </a:graphic>
              <wp14:sizeRelH relativeFrom="margin">
                <wp14:pctWidth>0</wp14:pctWidth>
              </wp14:sizeRelH>
            </wp:anchor>
          </w:drawing>
        </mc:Choice>
        <mc:Fallback>
          <w:pict>
            <v:shape w14:anchorId="7C8E813E" id="Text Box 2" o:spid="_x0000_s1027" type="#_x0000_t202" style="position:absolute;margin-left:438.45pt;margin-top:-13.25pt;width:93.05pt;height:46.8pt;rotation:45;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" filled="f" stroked="f">
              <v:textbox style="mso-fit-shape-to-text:t">
                <w:txbxContent>
                  <w:p w14:paraId="56CDAF13" w14:textId="77777777" w:rsidR="004E55DA" w:rsidRPr="00507587" w:rsidRDefault="004E55DA" w:rsidP="004E55DA">
                    <w:pPr>
                      <w:rPr>
                        <w:b/>
                        <w:color w:val="FFFFFF" w:themeColor="background1"/>
                        <w:sz w:val="32"/>
                      </w:rPr>
                    </w:pPr>
                    <w:r>
                      <w:rPr>
                        <w:b/>
                        <w:color w:val="FFFFFF" w:themeColor="background1"/>
                        <w:sz w:val="32"/>
                      </w:rPr>
                      <w:t>CABINS</w:t>
                    </w:r>
                  </w:p>
                </w:txbxContent>
              </v:textbox>
            </v:shape>
          </w:pict>
        </mc:Fallback>
      </mc:AlternateContent>
    </w:r>
    <w:r w:rsidR="004E55DA" w:rsidRPr="006D6287">
      <w:rPr>
        <w:b/>
        <w:color w:val="5B9BD5" w:themeColor="accent1"/>
      </w:rPr>
      <w:t xml:space="preserve"> </w:t>
    </w:r>
    <w:r w:rsidR="004E55DA" w:rsidRPr="00FD5AEC">
      <w:br/>
    </w:r>
  </w:p>
  <w:p w14:paraId="205B50CD" w14:textId="77777777" w:rsidR="004E55DA" w:rsidRDefault="004E55D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bM0NzE1MzQyNDS0MLdQ0lEKTi0uzszPAykwqgUAH2nL0ywAAAA="/>
  </w:docVars>
  <w:rsids>
    <w:rsidRoot w:val="004E55DA"/>
    <w:rsid w:val="00065E9E"/>
    <w:rsid w:val="000710B1"/>
    <w:rsid w:val="000C22FD"/>
    <w:rsid w:val="00136346"/>
    <w:rsid w:val="001419BC"/>
    <w:rsid w:val="001C6A28"/>
    <w:rsid w:val="001D68BE"/>
    <w:rsid w:val="002515F5"/>
    <w:rsid w:val="0031679C"/>
    <w:rsid w:val="003A5027"/>
    <w:rsid w:val="003D6F7C"/>
    <w:rsid w:val="003E76F7"/>
    <w:rsid w:val="004E55DA"/>
    <w:rsid w:val="0052496A"/>
    <w:rsid w:val="005A4CB3"/>
    <w:rsid w:val="006356EC"/>
    <w:rsid w:val="006816F7"/>
    <w:rsid w:val="00745DA7"/>
    <w:rsid w:val="00835985"/>
    <w:rsid w:val="00A517AD"/>
    <w:rsid w:val="00A67DD4"/>
    <w:rsid w:val="00A718F3"/>
    <w:rsid w:val="00B70BF4"/>
    <w:rsid w:val="00B75EFC"/>
    <w:rsid w:val="00BA4287"/>
    <w:rsid w:val="00BF65D9"/>
    <w:rsid w:val="00C02B7F"/>
    <w:rsid w:val="00E35FEE"/>
    <w:rsid w:val="00E370E7"/>
    <w:rsid w:val="00EB525B"/>
    <w:rsid w:val="00F304A9"/>
    <w:rsid w:val="00FE6D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4EB9F7"/>
  <w15:chartTrackingRefBased/>
  <w15:docId w15:val="{A8159A3C-528B-4F79-BB95-88A75DF0CB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E55DA"/>
    <w:pPr>
      <w:tabs>
        <w:tab w:val="center" w:pos="4513"/>
        <w:tab w:val="right" w:pos="9026"/>
      </w:tabs>
      <w:spacing w:after="0" w:line="240" w:lineRule="auto"/>
    </w:pPr>
  </w:style>
  <w:style w:type="character" w:customStyle="1" w:styleId="HeaderChar">
    <w:name w:val="Header Char"/>
    <w:basedOn w:val="DefaultParagraphFont"/>
    <w:link w:val="Header"/>
    <w:uiPriority w:val="99"/>
    <w:rsid w:val="004E55DA"/>
  </w:style>
  <w:style w:type="paragraph" w:styleId="Footer">
    <w:name w:val="footer"/>
    <w:basedOn w:val="Normal"/>
    <w:link w:val="FooterChar"/>
    <w:uiPriority w:val="99"/>
    <w:unhideWhenUsed/>
    <w:rsid w:val="004E55DA"/>
    <w:pPr>
      <w:tabs>
        <w:tab w:val="center" w:pos="4513"/>
        <w:tab w:val="right" w:pos="9026"/>
      </w:tabs>
      <w:spacing w:after="0" w:line="240" w:lineRule="auto"/>
    </w:pPr>
  </w:style>
  <w:style w:type="character" w:customStyle="1" w:styleId="FooterChar">
    <w:name w:val="Footer Char"/>
    <w:basedOn w:val="DefaultParagraphFont"/>
    <w:link w:val="Footer"/>
    <w:uiPriority w:val="99"/>
    <w:rsid w:val="004E55DA"/>
  </w:style>
  <w:style w:type="character" w:styleId="Hyperlink">
    <w:name w:val="Hyperlink"/>
    <w:basedOn w:val="DefaultParagraphFont"/>
    <w:uiPriority w:val="99"/>
    <w:unhideWhenUsed/>
    <w:rsid w:val="00136346"/>
    <w:rPr>
      <w:color w:val="0563C1" w:themeColor="hyperlink"/>
      <w:u w:val="single"/>
    </w:rPr>
  </w:style>
  <w:style w:type="paragraph" w:styleId="NoSpacing">
    <w:name w:val="No Spacing"/>
    <w:uiPriority w:val="1"/>
    <w:qFormat/>
    <w:rsid w:val="003E76F7"/>
    <w:pPr>
      <w:spacing w:after="0" w:line="240" w:lineRule="auto"/>
    </w:pPr>
  </w:style>
  <w:style w:type="paragraph" w:styleId="BalloonText">
    <w:name w:val="Balloon Text"/>
    <w:basedOn w:val="Normal"/>
    <w:link w:val="BalloonTextChar"/>
    <w:uiPriority w:val="99"/>
    <w:semiHidden/>
    <w:unhideWhenUsed/>
    <w:rsid w:val="00B70BF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70BF4"/>
    <w:rPr>
      <w:rFonts w:ascii="Segoe UI" w:hAnsi="Segoe UI" w:cs="Segoe UI"/>
      <w:sz w:val="18"/>
      <w:szCs w:val="18"/>
    </w:rPr>
  </w:style>
  <w:style w:type="character" w:styleId="CommentReference">
    <w:name w:val="annotation reference"/>
    <w:basedOn w:val="DefaultParagraphFont"/>
    <w:uiPriority w:val="99"/>
    <w:semiHidden/>
    <w:unhideWhenUsed/>
    <w:rsid w:val="006816F7"/>
    <w:rPr>
      <w:sz w:val="16"/>
      <w:szCs w:val="16"/>
    </w:rPr>
  </w:style>
  <w:style w:type="paragraph" w:styleId="CommentText">
    <w:name w:val="annotation text"/>
    <w:basedOn w:val="Normal"/>
    <w:link w:val="CommentTextChar"/>
    <w:uiPriority w:val="99"/>
    <w:semiHidden/>
    <w:unhideWhenUsed/>
    <w:rsid w:val="006816F7"/>
    <w:pPr>
      <w:spacing w:line="240" w:lineRule="auto"/>
    </w:pPr>
    <w:rPr>
      <w:sz w:val="20"/>
      <w:szCs w:val="20"/>
    </w:rPr>
  </w:style>
  <w:style w:type="character" w:customStyle="1" w:styleId="CommentTextChar">
    <w:name w:val="Comment Text Char"/>
    <w:basedOn w:val="DefaultParagraphFont"/>
    <w:link w:val="CommentText"/>
    <w:uiPriority w:val="99"/>
    <w:semiHidden/>
    <w:rsid w:val="006816F7"/>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hw.nhs.wales/use-of-site/privacy-notice/"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beaufortresearch.co.uk/terms-conditions/"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mailto:Kate.Isherwood@wales.nhs.uk"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mailto:Richard.Kyle@wales.nhs.uk" TargetMode="External"/><Relationship Id="rId4" Type="http://schemas.openxmlformats.org/officeDocument/2006/relationships/webSettings" Target="webSettings.xml"/><Relationship Id="rId9" Type="http://schemas.openxmlformats.org/officeDocument/2006/relationships/hyperlink" Target="https://icc.gig.cymru/defnydd-y-safle/hysbysiad-preifatrwydd/"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17C81F-6718-41DA-9772-155EF3B1C4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836</Words>
  <Characters>4766</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5591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Isherwood</dc:creator>
  <cp:keywords/>
  <dc:description/>
  <cp:lastModifiedBy>Michael O'Connor (Public Health Wales - No. 2 Capital Quarter)</cp:lastModifiedBy>
  <cp:revision>2</cp:revision>
  <dcterms:created xsi:type="dcterms:W3CDTF">2020-10-23T08:58:00Z</dcterms:created>
  <dcterms:modified xsi:type="dcterms:W3CDTF">2020-10-23T08:58:00Z</dcterms:modified>
</cp:coreProperties>
</file>