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4FB1" w:rsidRPr="0085524E" w:rsidRDefault="006A4FB1" w:rsidP="00BE32C8">
      <w:pPr>
        <w:spacing w:before="0"/>
        <w:rPr>
          <w:b/>
          <w:color w:val="FFFFFF" w:themeColor="background1"/>
        </w:rPr>
      </w:pPr>
      <w:bookmarkStart w:id="0" w:name="_GoBack"/>
      <w:bookmarkEnd w:id="0"/>
    </w:p>
    <w:p w:rsidR="006A4FB1" w:rsidRPr="00BD487F" w:rsidRDefault="006A4FB1" w:rsidP="0052155A">
      <w:r w:rsidRPr="00BD487F">
        <w:rPr>
          <w:noProof/>
          <w:lang w:eastAsia="en-GB"/>
        </w:rPr>
        <w:drawing>
          <wp:inline distT="0" distB="0" distL="0" distR="0">
            <wp:extent cx="5819388" cy="1314450"/>
            <wp:effectExtent l="19050" t="0" r="0" b="0"/>
            <wp:docPr id="1" name="Picture 2" descr="Observato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servatory.JPG"/>
                    <pic:cNvPicPr/>
                  </pic:nvPicPr>
                  <pic:blipFill>
                    <a:blip r:embed="rId7" cstate="print"/>
                    <a:stretch>
                      <a:fillRect/>
                    </a:stretch>
                  </pic:blipFill>
                  <pic:spPr>
                    <a:xfrm>
                      <a:off x="0" y="0"/>
                      <a:ext cx="5819388" cy="1314450"/>
                    </a:xfrm>
                    <a:prstGeom prst="rect">
                      <a:avLst/>
                    </a:prstGeom>
                  </pic:spPr>
                </pic:pic>
              </a:graphicData>
            </a:graphic>
          </wp:inline>
        </w:drawing>
      </w:r>
    </w:p>
    <w:p w:rsidR="006A4FB1" w:rsidRPr="00BD487F" w:rsidRDefault="006A4FB1" w:rsidP="0052155A"/>
    <w:p w:rsidR="006A4FB1" w:rsidRPr="00BD487F" w:rsidRDefault="006A4FB1" w:rsidP="0052155A">
      <w:pPr>
        <w:tabs>
          <w:tab w:val="left" w:pos="1800"/>
        </w:tabs>
      </w:pPr>
      <w:r w:rsidRPr="00BD487F">
        <w:tab/>
      </w:r>
    </w:p>
    <w:p w:rsidR="006A4FB1" w:rsidRPr="00BD487F" w:rsidRDefault="006A4FB1" w:rsidP="0052155A">
      <w:pPr>
        <w:tabs>
          <w:tab w:val="left" w:pos="1800"/>
        </w:tabs>
      </w:pPr>
    </w:p>
    <w:p w:rsidR="006A4FB1" w:rsidRPr="00BD487F" w:rsidRDefault="006A4FB1" w:rsidP="0052155A">
      <w:pPr>
        <w:tabs>
          <w:tab w:val="left" w:pos="1800"/>
        </w:tabs>
      </w:pPr>
    </w:p>
    <w:p w:rsidR="006A4FB1" w:rsidRPr="00BD487F" w:rsidRDefault="006A4FB1" w:rsidP="0052155A">
      <w:pPr>
        <w:tabs>
          <w:tab w:val="left" w:pos="1800"/>
        </w:tabs>
      </w:pPr>
    </w:p>
    <w:p w:rsidR="006A4FB1" w:rsidRDefault="0025515E" w:rsidP="0052155A">
      <w:pPr>
        <w:spacing w:before="0"/>
        <w:rPr>
          <w:b/>
          <w:sz w:val="44"/>
          <w:szCs w:val="44"/>
        </w:rPr>
      </w:pPr>
      <w:r>
        <w:rPr>
          <w:b/>
          <w:sz w:val="44"/>
          <w:szCs w:val="44"/>
        </w:rPr>
        <w:t>Research evidence r</w:t>
      </w:r>
      <w:r w:rsidR="006A4FB1">
        <w:rPr>
          <w:b/>
          <w:sz w:val="44"/>
          <w:szCs w:val="44"/>
        </w:rPr>
        <w:t>eview</w:t>
      </w:r>
      <w:r w:rsidR="00400AE1">
        <w:rPr>
          <w:b/>
          <w:sz w:val="44"/>
          <w:szCs w:val="44"/>
        </w:rPr>
        <w:t xml:space="preserve"> r</w:t>
      </w:r>
      <w:r w:rsidR="00620456">
        <w:rPr>
          <w:b/>
          <w:sz w:val="44"/>
          <w:szCs w:val="44"/>
        </w:rPr>
        <w:t>eport for</w:t>
      </w:r>
      <w:r>
        <w:rPr>
          <w:b/>
          <w:sz w:val="44"/>
          <w:szCs w:val="44"/>
        </w:rPr>
        <w:t xml:space="preserve"> </w:t>
      </w:r>
      <w:r w:rsidR="00AE01D9">
        <w:rPr>
          <w:b/>
          <w:sz w:val="44"/>
          <w:szCs w:val="44"/>
        </w:rPr>
        <w:t>Child Death Review</w:t>
      </w:r>
      <w:r w:rsidR="00400AE1">
        <w:rPr>
          <w:b/>
          <w:sz w:val="44"/>
          <w:szCs w:val="44"/>
        </w:rPr>
        <w:t xml:space="preserve"> </w:t>
      </w:r>
    </w:p>
    <w:p w:rsidR="0025515E" w:rsidRDefault="0025515E" w:rsidP="00F25F11">
      <w:pPr>
        <w:spacing w:before="0"/>
        <w:jc w:val="left"/>
        <w:rPr>
          <w:b/>
          <w:sz w:val="48"/>
          <w:szCs w:val="48"/>
        </w:rPr>
      </w:pPr>
    </w:p>
    <w:p w:rsidR="00C25DED" w:rsidRPr="00C25DED" w:rsidRDefault="00E973E2" w:rsidP="00F25F11">
      <w:pPr>
        <w:spacing w:before="0"/>
        <w:jc w:val="left"/>
        <w:rPr>
          <w:b/>
          <w:noProof/>
          <w:sz w:val="48"/>
          <w:szCs w:val="48"/>
          <w:lang w:val="en-US" w:eastAsia="zh-TW"/>
        </w:rPr>
      </w:pPr>
      <w:r>
        <w:rPr>
          <w:b/>
          <w:sz w:val="48"/>
          <w:szCs w:val="48"/>
        </w:rPr>
        <w:t>Sudden unex</w:t>
      </w:r>
      <w:r w:rsidR="00C25DED">
        <w:rPr>
          <w:b/>
          <w:sz w:val="48"/>
          <w:szCs w:val="48"/>
        </w:rPr>
        <w:t>plained infant death during sleep</w:t>
      </w:r>
    </w:p>
    <w:p w:rsidR="006A4FB1" w:rsidRPr="00C25DED" w:rsidRDefault="006A4FB1" w:rsidP="00C25DED">
      <w:pPr>
        <w:spacing w:before="0"/>
        <w:jc w:val="left"/>
        <w:rPr>
          <w:b/>
          <w:sz w:val="48"/>
          <w:szCs w:val="48"/>
        </w:rPr>
      </w:pPr>
    </w:p>
    <w:p w:rsidR="006A4FB1" w:rsidRDefault="006A4FB1" w:rsidP="0052155A">
      <w:pPr>
        <w:rPr>
          <w:b/>
          <w:sz w:val="44"/>
          <w:szCs w:val="44"/>
        </w:rPr>
      </w:pP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p>
    <w:p w:rsidR="006A4FB1" w:rsidRPr="00A9541D" w:rsidRDefault="006A4FB1" w:rsidP="0052155A">
      <w:pPr>
        <w:jc w:val="right"/>
        <w:rPr>
          <w:b/>
          <w:sz w:val="28"/>
          <w:szCs w:val="28"/>
        </w:rPr>
      </w:pPr>
      <w:r w:rsidRPr="00A9541D">
        <w:rPr>
          <w:b/>
          <w:sz w:val="28"/>
          <w:szCs w:val="28"/>
        </w:rPr>
        <w:t>Sian Price</w:t>
      </w:r>
    </w:p>
    <w:p w:rsidR="006A4FB1" w:rsidRDefault="006A4FB1" w:rsidP="0052155A">
      <w:pPr>
        <w:jc w:val="right"/>
        <w:rPr>
          <w:b/>
          <w:sz w:val="28"/>
          <w:szCs w:val="28"/>
        </w:rPr>
      </w:pPr>
      <w:r w:rsidRPr="00BD487F">
        <w:rPr>
          <w:b/>
          <w:sz w:val="28"/>
          <w:szCs w:val="28"/>
        </w:rPr>
        <w:t>Teri Knight</w:t>
      </w:r>
    </w:p>
    <w:p w:rsidR="006A4FB1" w:rsidRPr="00BD487F" w:rsidRDefault="00E973E2" w:rsidP="0052155A">
      <w:pPr>
        <w:jc w:val="right"/>
        <w:rPr>
          <w:b/>
          <w:sz w:val="28"/>
          <w:szCs w:val="28"/>
        </w:rPr>
      </w:pPr>
      <w:r>
        <w:rPr>
          <w:b/>
          <w:sz w:val="28"/>
          <w:szCs w:val="28"/>
        </w:rPr>
        <w:t>Sian King</w:t>
      </w:r>
    </w:p>
    <w:p w:rsidR="006A4FB1" w:rsidRPr="00BD487F" w:rsidRDefault="006A4FB1" w:rsidP="0052155A">
      <w:pPr>
        <w:jc w:val="right"/>
        <w:rPr>
          <w:b/>
          <w:sz w:val="28"/>
          <w:szCs w:val="28"/>
        </w:rPr>
      </w:pPr>
      <w:r w:rsidRPr="00BD487F">
        <w:rPr>
          <w:b/>
          <w:sz w:val="28"/>
          <w:szCs w:val="28"/>
        </w:rPr>
        <w:t xml:space="preserve">                                                                                                            </w:t>
      </w:r>
      <w:r w:rsidR="00BC7EA1">
        <w:rPr>
          <w:b/>
          <w:sz w:val="28"/>
          <w:szCs w:val="28"/>
        </w:rPr>
        <w:t xml:space="preserve">                            2014</w:t>
      </w: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Pr="00BE32C8" w:rsidRDefault="006A4FB1" w:rsidP="00BE32C8">
      <w:pPr>
        <w:spacing w:before="0"/>
        <w:rPr>
          <w:b/>
          <w:color w:val="FFFFFF" w:themeColor="background1"/>
          <w:szCs w:val="24"/>
        </w:rPr>
      </w:pPr>
      <w:r w:rsidRPr="007455AD">
        <w:rPr>
          <w:sz w:val="22"/>
        </w:rPr>
        <w:t xml:space="preserve">Title: </w:t>
      </w:r>
      <w:r>
        <w:rPr>
          <w:sz w:val="22"/>
        </w:rPr>
        <w:t xml:space="preserve">Research </w:t>
      </w:r>
      <w:r w:rsidR="000419ED">
        <w:rPr>
          <w:sz w:val="22"/>
        </w:rPr>
        <w:t>e</w:t>
      </w:r>
      <w:r w:rsidRPr="007455AD">
        <w:rPr>
          <w:sz w:val="22"/>
        </w:rPr>
        <w:t xml:space="preserve">vidence </w:t>
      </w:r>
      <w:r w:rsidR="000419ED">
        <w:rPr>
          <w:sz w:val="22"/>
        </w:rPr>
        <w:t>r</w:t>
      </w:r>
      <w:r w:rsidRPr="007455AD">
        <w:rPr>
          <w:sz w:val="22"/>
        </w:rPr>
        <w:t>eview</w:t>
      </w:r>
      <w:r w:rsidR="000419ED">
        <w:rPr>
          <w:sz w:val="22"/>
        </w:rPr>
        <w:t xml:space="preserve"> report </w:t>
      </w:r>
      <w:r w:rsidR="00E973E2">
        <w:rPr>
          <w:sz w:val="22"/>
        </w:rPr>
        <w:t xml:space="preserve">to </w:t>
      </w:r>
      <w:r w:rsidR="00AE01D9">
        <w:rPr>
          <w:sz w:val="22"/>
        </w:rPr>
        <w:t>Child Death Review</w:t>
      </w:r>
      <w:r w:rsidR="00E973E2">
        <w:rPr>
          <w:sz w:val="22"/>
        </w:rPr>
        <w:t xml:space="preserve"> panel. Sudden unexplained infant death during sleep.</w:t>
      </w:r>
    </w:p>
    <w:p w:rsidR="006A4FB1" w:rsidRDefault="006A4FB1" w:rsidP="00BE32C8">
      <w:pPr>
        <w:pStyle w:val="CommentText"/>
        <w:spacing w:after="0"/>
        <w:rPr>
          <w:rFonts w:ascii="Verdana" w:hAnsi="Verdana"/>
          <w:sz w:val="22"/>
          <w:szCs w:val="22"/>
        </w:rPr>
      </w:pPr>
    </w:p>
    <w:p w:rsidR="006A4FB1" w:rsidRPr="007455AD" w:rsidRDefault="006A4FB1" w:rsidP="00BE32C8">
      <w:pPr>
        <w:pStyle w:val="CommentText"/>
        <w:spacing w:after="0"/>
        <w:rPr>
          <w:rFonts w:ascii="Verdana" w:hAnsi="Verdana"/>
          <w:sz w:val="22"/>
          <w:szCs w:val="22"/>
        </w:rPr>
      </w:pPr>
      <w:r w:rsidRPr="007455AD">
        <w:rPr>
          <w:rFonts w:ascii="Verdana" w:hAnsi="Verdana"/>
          <w:sz w:val="22"/>
          <w:szCs w:val="22"/>
        </w:rPr>
        <w:t>Publisher: Public Health Wales NHS Trust</w:t>
      </w:r>
    </w:p>
    <w:p w:rsidR="006A4FB1" w:rsidRDefault="006A4FB1" w:rsidP="00BE32C8">
      <w:pPr>
        <w:pStyle w:val="CommentText"/>
        <w:spacing w:after="0"/>
        <w:rPr>
          <w:rFonts w:ascii="Verdana" w:hAnsi="Verdana"/>
          <w:sz w:val="22"/>
          <w:szCs w:val="22"/>
        </w:rPr>
      </w:pPr>
    </w:p>
    <w:p w:rsidR="006A4FB1" w:rsidRPr="000419ED" w:rsidRDefault="006A4FB1" w:rsidP="00BE32C8">
      <w:pPr>
        <w:pStyle w:val="CommentText"/>
        <w:spacing w:after="0"/>
        <w:rPr>
          <w:rFonts w:ascii="Verdana" w:hAnsi="Verdana"/>
          <w:color w:val="FF0000"/>
          <w:sz w:val="22"/>
          <w:szCs w:val="22"/>
        </w:rPr>
      </w:pPr>
      <w:r>
        <w:rPr>
          <w:rFonts w:ascii="Verdana" w:hAnsi="Verdana"/>
          <w:sz w:val="22"/>
          <w:szCs w:val="22"/>
        </w:rPr>
        <w:t xml:space="preserve">Date: </w:t>
      </w:r>
      <w:r w:rsidR="009D6887">
        <w:rPr>
          <w:rFonts w:ascii="Verdana" w:hAnsi="Verdana"/>
          <w:sz w:val="22"/>
          <w:szCs w:val="22"/>
        </w:rPr>
        <w:t>September</w:t>
      </w:r>
      <w:r w:rsidR="00215430">
        <w:rPr>
          <w:rFonts w:ascii="Verdana" w:hAnsi="Verdana"/>
          <w:sz w:val="22"/>
          <w:szCs w:val="22"/>
        </w:rPr>
        <w:t xml:space="preserve"> 2014</w:t>
      </w:r>
    </w:p>
    <w:p w:rsidR="006A4FB1" w:rsidRPr="007455AD" w:rsidRDefault="006A4FB1" w:rsidP="00BE32C8">
      <w:pPr>
        <w:pStyle w:val="CommentText"/>
        <w:spacing w:after="0"/>
        <w:rPr>
          <w:rFonts w:ascii="Verdana" w:hAnsi="Verdana"/>
          <w:sz w:val="22"/>
          <w:szCs w:val="22"/>
        </w:rPr>
      </w:pPr>
    </w:p>
    <w:p w:rsidR="006A4FB1" w:rsidRDefault="006A4FB1" w:rsidP="00BE32C8">
      <w:pPr>
        <w:pStyle w:val="CommentText"/>
        <w:spacing w:after="0"/>
        <w:rPr>
          <w:rFonts w:ascii="Verdana" w:hAnsi="Verdana"/>
          <w:sz w:val="22"/>
          <w:szCs w:val="22"/>
        </w:rPr>
      </w:pPr>
      <w:r>
        <w:rPr>
          <w:rFonts w:ascii="Verdana" w:hAnsi="Verdana"/>
          <w:sz w:val="22"/>
          <w:szCs w:val="22"/>
        </w:rPr>
        <w:t xml:space="preserve">ISBN </w:t>
      </w:r>
      <w:r w:rsidR="00E60ACB" w:rsidRPr="00E60ACB">
        <w:rPr>
          <w:rFonts w:ascii="Verdana" w:hAnsi="Verdana"/>
          <w:sz w:val="22"/>
          <w:szCs w:val="22"/>
        </w:rPr>
        <w:t>978-0-9928835-4-6</w:t>
      </w:r>
    </w:p>
    <w:p w:rsidR="00E973E2" w:rsidRPr="007455AD" w:rsidRDefault="00E973E2" w:rsidP="00BE32C8">
      <w:pPr>
        <w:pStyle w:val="CommentText"/>
        <w:spacing w:after="0"/>
        <w:rPr>
          <w:rFonts w:ascii="Verdana" w:hAnsi="Verdana"/>
          <w:sz w:val="22"/>
          <w:szCs w:val="22"/>
        </w:rPr>
      </w:pPr>
    </w:p>
    <w:p w:rsidR="006A4FB1" w:rsidRDefault="006A4FB1" w:rsidP="00BE32C8">
      <w:pPr>
        <w:spacing w:before="0"/>
        <w:rPr>
          <w:sz w:val="22"/>
        </w:rPr>
      </w:pPr>
      <w:r w:rsidRPr="007455AD">
        <w:rPr>
          <w:sz w:val="22"/>
        </w:rPr>
        <w:t>For further information please contact:</w:t>
      </w:r>
      <w:r>
        <w:rPr>
          <w:sz w:val="22"/>
        </w:rPr>
        <w:tab/>
      </w:r>
    </w:p>
    <w:p w:rsidR="006A4FB1" w:rsidRPr="007455AD" w:rsidRDefault="006A4FB1" w:rsidP="00BE32C8">
      <w:pPr>
        <w:spacing w:before="0"/>
        <w:rPr>
          <w:sz w:val="22"/>
        </w:rPr>
      </w:pPr>
      <w:r w:rsidRPr="007455AD">
        <w:rPr>
          <w:sz w:val="22"/>
        </w:rPr>
        <w:t>Public Health Wales Observatory,</w:t>
      </w:r>
    </w:p>
    <w:p w:rsidR="006A4FB1" w:rsidRPr="007455AD" w:rsidRDefault="006A4FB1" w:rsidP="00BE32C8">
      <w:pPr>
        <w:spacing w:before="0"/>
        <w:rPr>
          <w:sz w:val="22"/>
        </w:rPr>
      </w:pPr>
      <w:r w:rsidRPr="007455AD">
        <w:rPr>
          <w:sz w:val="22"/>
        </w:rPr>
        <w:t xml:space="preserve">36 Orchard Street, </w:t>
      </w:r>
    </w:p>
    <w:p w:rsidR="006A4FB1" w:rsidRPr="007455AD" w:rsidRDefault="006A4FB1" w:rsidP="00BE32C8">
      <w:pPr>
        <w:spacing w:before="0"/>
        <w:rPr>
          <w:sz w:val="22"/>
        </w:rPr>
      </w:pPr>
      <w:r w:rsidRPr="007455AD">
        <w:rPr>
          <w:sz w:val="22"/>
        </w:rPr>
        <w:t>Swansea</w:t>
      </w:r>
    </w:p>
    <w:p w:rsidR="006A4FB1" w:rsidRPr="007455AD" w:rsidRDefault="006A4FB1" w:rsidP="00BE32C8">
      <w:pPr>
        <w:spacing w:before="0"/>
        <w:rPr>
          <w:sz w:val="22"/>
        </w:rPr>
      </w:pPr>
      <w:r w:rsidRPr="007455AD">
        <w:rPr>
          <w:sz w:val="22"/>
        </w:rPr>
        <w:t>SA1 5AQ</w:t>
      </w:r>
    </w:p>
    <w:p w:rsidR="006A4FB1" w:rsidRPr="007455AD" w:rsidRDefault="006A4FB1" w:rsidP="00BE32C8">
      <w:pPr>
        <w:spacing w:before="0"/>
        <w:rPr>
          <w:sz w:val="22"/>
        </w:rPr>
      </w:pPr>
      <w:r w:rsidRPr="007455AD">
        <w:rPr>
          <w:sz w:val="22"/>
        </w:rPr>
        <w:t>Tel: 01</w:t>
      </w:r>
      <w:r>
        <w:rPr>
          <w:sz w:val="22"/>
        </w:rPr>
        <w:t>792 607331</w:t>
      </w:r>
    </w:p>
    <w:p w:rsidR="006A4FB1" w:rsidRPr="00D74ED1" w:rsidRDefault="006A4FB1" w:rsidP="00BE32C8">
      <w:pPr>
        <w:spacing w:before="0"/>
        <w:jc w:val="left"/>
      </w:pPr>
      <w:r w:rsidRPr="007455AD">
        <w:rPr>
          <w:sz w:val="22"/>
        </w:rPr>
        <w:t>E mail</w:t>
      </w:r>
      <w:r>
        <w:rPr>
          <w:sz w:val="22"/>
        </w:rPr>
        <w:t xml:space="preserve">: </w:t>
      </w:r>
      <w:hyperlink r:id="rId8" w:history="1">
        <w:r w:rsidRPr="00C3059A">
          <w:rPr>
            <w:rStyle w:val="Hyperlink"/>
            <w:sz w:val="22"/>
          </w:rPr>
          <w:t>sian.price@wales.nhs.uk</w:t>
        </w:r>
      </w:hyperlink>
      <w:r>
        <w:rPr>
          <w:sz w:val="22"/>
        </w:rPr>
        <w:t xml:space="preserve"> </w:t>
      </w:r>
      <w:hyperlink r:id="rId9" w:history="1">
        <w:r w:rsidR="00645818" w:rsidRPr="00A23F2D">
          <w:rPr>
            <w:rStyle w:val="Hyperlink"/>
            <w:sz w:val="22"/>
          </w:rPr>
          <w:t>teri.knight@wales.nhs.uk</w:t>
        </w:r>
      </w:hyperlink>
      <w:r>
        <w:t xml:space="preserve"> </w:t>
      </w:r>
    </w:p>
    <w:p w:rsidR="006A4FB1" w:rsidRPr="006D0F77" w:rsidRDefault="006A4FB1" w:rsidP="00BE32C8">
      <w:pPr>
        <w:spacing w:before="0"/>
        <w:rPr>
          <w:color w:val="FF0000"/>
          <w:sz w:val="22"/>
        </w:rPr>
      </w:pPr>
    </w:p>
    <w:p w:rsidR="006A4FB1" w:rsidRDefault="006A4FB1" w:rsidP="00BE32C8">
      <w:pPr>
        <w:spacing w:before="0"/>
      </w:pPr>
    </w:p>
    <w:p w:rsidR="006A4FB1" w:rsidRDefault="006A4FB1" w:rsidP="00BE32C8">
      <w:pPr>
        <w:spacing w:before="0"/>
        <w:rPr>
          <w:i/>
          <w:color w:val="FF0000"/>
          <w:szCs w:val="24"/>
        </w:rPr>
      </w:pPr>
    </w:p>
    <w:p w:rsidR="001F0083" w:rsidRDefault="001F0083" w:rsidP="00BE32C8">
      <w:pPr>
        <w:spacing w:before="0"/>
        <w:rPr>
          <w:i/>
          <w:color w:val="FF0000"/>
          <w:szCs w:val="24"/>
        </w:rPr>
      </w:pPr>
    </w:p>
    <w:p w:rsidR="00C25DED" w:rsidRDefault="00C25DED"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6A4FB1" w:rsidRDefault="006A4FB1" w:rsidP="00BE32C8">
      <w:pPr>
        <w:spacing w:before="0"/>
        <w:rPr>
          <w:sz w:val="22"/>
        </w:rPr>
      </w:pPr>
    </w:p>
    <w:p w:rsidR="006A4FB1" w:rsidRDefault="006A4FB1" w:rsidP="00BE32C8">
      <w:pPr>
        <w:spacing w:before="0"/>
        <w:rPr>
          <w:sz w:val="22"/>
        </w:rPr>
      </w:pPr>
    </w:p>
    <w:p w:rsidR="006A4FB1" w:rsidRPr="007455AD" w:rsidRDefault="006A4FB1" w:rsidP="00BE32C8">
      <w:pPr>
        <w:spacing w:before="0"/>
        <w:rPr>
          <w:sz w:val="22"/>
        </w:rPr>
      </w:pPr>
    </w:p>
    <w:p w:rsidR="006A4FB1" w:rsidRPr="007455AD" w:rsidRDefault="006524B1" w:rsidP="00BE32C8">
      <w:pPr>
        <w:spacing w:before="0"/>
        <w:jc w:val="center"/>
        <w:rPr>
          <w:sz w:val="22"/>
        </w:rPr>
      </w:pPr>
      <w:r>
        <w:rPr>
          <w:sz w:val="22"/>
        </w:rPr>
        <w:t>© 2014</w:t>
      </w:r>
      <w:r w:rsidR="006A4FB1" w:rsidRPr="007455AD">
        <w:rPr>
          <w:sz w:val="22"/>
        </w:rPr>
        <w:t xml:space="preserve"> Public Health Wales NHS Trust</w:t>
      </w:r>
    </w:p>
    <w:p w:rsidR="006A4FB1" w:rsidRPr="007455AD" w:rsidRDefault="006A4FB1" w:rsidP="00BE32C8">
      <w:pPr>
        <w:spacing w:before="0"/>
        <w:jc w:val="center"/>
        <w:rPr>
          <w:sz w:val="22"/>
        </w:rPr>
      </w:pPr>
      <w:r w:rsidRPr="007455AD">
        <w:rPr>
          <w:sz w:val="22"/>
        </w:rPr>
        <w:t>Material contained in this document may be reproduced without prior permission provided it is done so accurately and is not used in a misleading context.</w:t>
      </w:r>
    </w:p>
    <w:p w:rsidR="006A4FB1" w:rsidRDefault="006A4FB1" w:rsidP="00BE32C8">
      <w:pPr>
        <w:spacing w:before="0"/>
        <w:jc w:val="center"/>
        <w:rPr>
          <w:sz w:val="22"/>
        </w:rPr>
      </w:pPr>
      <w:r w:rsidRPr="00A9541D">
        <w:rPr>
          <w:sz w:val="22"/>
        </w:rPr>
        <w:t xml:space="preserve">Acknowledgement to Public Health Wales NHS Trust to </w:t>
      </w:r>
      <w:r w:rsidRPr="001F0083">
        <w:rPr>
          <w:sz w:val="22"/>
        </w:rPr>
        <w:t xml:space="preserve">be stated.                                                                                                </w:t>
      </w:r>
      <w:r w:rsidRPr="007455AD">
        <w:rPr>
          <w:sz w:val="22"/>
        </w:rPr>
        <w:t>Copyright in the typographical arrangement, design and layout belongs to Public Health Wales NHS Trust.</w:t>
      </w: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rPr>
          <w:color w:val="FFFFFF" w:themeColor="background1"/>
          <w:szCs w:val="24"/>
        </w:rPr>
      </w:pPr>
    </w:p>
    <w:p w:rsidR="006A4FB1" w:rsidRPr="0085524E" w:rsidRDefault="006A4FB1" w:rsidP="00BE32C8">
      <w:pPr>
        <w:tabs>
          <w:tab w:val="left" w:pos="9411"/>
        </w:tabs>
        <w:spacing w:before="0"/>
        <w:jc w:val="left"/>
        <w:rPr>
          <w:color w:val="FFFFFF" w:themeColor="background1"/>
        </w:rPr>
      </w:pPr>
      <w:r w:rsidRPr="00C80CE3">
        <w:rPr>
          <w:color w:val="FFFFFF" w:themeColor="background1"/>
          <w:szCs w:val="24"/>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BE32C8" w:rsidRPr="0085524E" w:rsidTr="0052155A">
        <w:tc>
          <w:tcPr>
            <w:tcW w:w="4621" w:type="dxa"/>
            <w:shd w:val="clear" w:color="auto" w:fill="D9D9D9" w:themeFill="background1" w:themeFillShade="D9"/>
          </w:tcPr>
          <w:p w:rsidR="00BE32C8" w:rsidRPr="0085524E" w:rsidRDefault="00BE32C8" w:rsidP="0052155A">
            <w:pPr>
              <w:spacing w:before="0"/>
              <w:rPr>
                <w:b/>
                <w:color w:val="FFFFFF" w:themeColor="background1"/>
              </w:rPr>
            </w:pPr>
          </w:p>
          <w:p w:rsidR="00BE32C8" w:rsidRDefault="00BE32C8" w:rsidP="0052155A">
            <w:pPr>
              <w:spacing w:before="0"/>
              <w:rPr>
                <w:b/>
                <w:color w:val="FFFFFF" w:themeColor="background1"/>
                <w:szCs w:val="24"/>
              </w:rPr>
            </w:pPr>
            <w:r w:rsidRPr="00C80CE3">
              <w:rPr>
                <w:b/>
                <w:color w:val="FFFFFF" w:themeColor="background1"/>
                <w:szCs w:val="24"/>
              </w:rPr>
              <w:t>Abbreviations /Acronyms</w:t>
            </w:r>
          </w:p>
          <w:p w:rsidR="00BE32C8" w:rsidRPr="00C80CE3" w:rsidRDefault="00BE32C8" w:rsidP="0052155A">
            <w:pPr>
              <w:spacing w:before="0"/>
              <w:rPr>
                <w:color w:val="FFFFFF" w:themeColor="background1"/>
                <w:szCs w:val="24"/>
              </w:rPr>
            </w:pPr>
          </w:p>
        </w:tc>
        <w:tc>
          <w:tcPr>
            <w:tcW w:w="4621" w:type="dxa"/>
            <w:shd w:val="clear" w:color="auto" w:fill="D9D9D9" w:themeFill="background1" w:themeFillShade="D9"/>
          </w:tcPr>
          <w:p w:rsidR="00BE32C8" w:rsidRPr="0085524E" w:rsidRDefault="00BE32C8" w:rsidP="0052155A">
            <w:pPr>
              <w:spacing w:before="0"/>
              <w:rPr>
                <w:color w:val="FFFFFF" w:themeColor="background1"/>
              </w:rPr>
            </w:pPr>
          </w:p>
        </w:tc>
      </w:tr>
    </w:tbl>
    <w:p w:rsidR="00B828AD" w:rsidRDefault="00B828AD"/>
    <w:tbl>
      <w:tblPr>
        <w:tblW w:w="0" w:type="auto"/>
        <w:tblLook w:val="01E0" w:firstRow="1" w:lastRow="1" w:firstColumn="1" w:lastColumn="1" w:noHBand="0" w:noVBand="0"/>
      </w:tblPr>
      <w:tblGrid>
        <w:gridCol w:w="842"/>
        <w:gridCol w:w="6108"/>
      </w:tblGrid>
      <w:tr w:rsidR="00BE32C8" w:rsidTr="00BE32C8">
        <w:tc>
          <w:tcPr>
            <w:tcW w:w="0" w:type="auto"/>
          </w:tcPr>
          <w:p w:rsidR="00BE32C8" w:rsidRPr="00645818" w:rsidRDefault="00184E72" w:rsidP="00BE32C8">
            <w:pPr>
              <w:spacing w:before="0"/>
            </w:pPr>
            <w:r>
              <w:t>AOR</w:t>
            </w:r>
          </w:p>
        </w:tc>
        <w:tc>
          <w:tcPr>
            <w:tcW w:w="0" w:type="auto"/>
          </w:tcPr>
          <w:p w:rsidR="00BE32C8" w:rsidRPr="00645818" w:rsidRDefault="00184E72" w:rsidP="00BE32C8">
            <w:pPr>
              <w:spacing w:before="0"/>
            </w:pPr>
            <w:r>
              <w:t>Adjusted odds ratio</w:t>
            </w:r>
          </w:p>
        </w:tc>
      </w:tr>
      <w:tr w:rsidR="00551511" w:rsidTr="00BE32C8">
        <w:tc>
          <w:tcPr>
            <w:tcW w:w="0" w:type="auto"/>
          </w:tcPr>
          <w:p w:rsidR="00551511" w:rsidRPr="00645818" w:rsidRDefault="00551511" w:rsidP="00BE32C8">
            <w:pPr>
              <w:spacing w:before="0"/>
            </w:pPr>
            <w:r w:rsidRPr="00645818">
              <w:t>CDR</w:t>
            </w:r>
          </w:p>
        </w:tc>
        <w:tc>
          <w:tcPr>
            <w:tcW w:w="0" w:type="auto"/>
          </w:tcPr>
          <w:p w:rsidR="00551511" w:rsidRPr="00645818" w:rsidRDefault="00AE01D9" w:rsidP="00BE32C8">
            <w:pPr>
              <w:spacing w:before="0"/>
            </w:pPr>
            <w:r>
              <w:t>Child Death Review</w:t>
            </w:r>
          </w:p>
        </w:tc>
      </w:tr>
      <w:tr w:rsidR="00BE32C8" w:rsidTr="00BE32C8">
        <w:tc>
          <w:tcPr>
            <w:tcW w:w="0" w:type="auto"/>
          </w:tcPr>
          <w:p w:rsidR="00BE32C8" w:rsidRPr="00645818" w:rsidRDefault="00BE32C8" w:rsidP="00BE32C8">
            <w:pPr>
              <w:spacing w:before="0"/>
            </w:pPr>
            <w:r w:rsidRPr="00645818">
              <w:t>CI</w:t>
            </w:r>
          </w:p>
        </w:tc>
        <w:tc>
          <w:tcPr>
            <w:tcW w:w="0" w:type="auto"/>
          </w:tcPr>
          <w:p w:rsidR="00BE32C8" w:rsidRPr="00645818" w:rsidRDefault="0037131D" w:rsidP="00BE32C8">
            <w:pPr>
              <w:spacing w:before="0"/>
            </w:pPr>
            <w:r w:rsidRPr="00645818">
              <w:t>95 per cent c</w:t>
            </w:r>
            <w:r w:rsidR="00BE32C8" w:rsidRPr="00645818">
              <w:t>onfidence interval</w:t>
            </w:r>
          </w:p>
        </w:tc>
      </w:tr>
      <w:tr w:rsidR="00ED3D1B" w:rsidTr="00BE32C8">
        <w:tc>
          <w:tcPr>
            <w:tcW w:w="0" w:type="auto"/>
          </w:tcPr>
          <w:p w:rsidR="00ED3D1B" w:rsidRPr="00645818" w:rsidRDefault="00ED3D1B" w:rsidP="00BE32C8">
            <w:pPr>
              <w:spacing w:before="0"/>
            </w:pPr>
            <w:r>
              <w:t>ETS</w:t>
            </w:r>
          </w:p>
        </w:tc>
        <w:tc>
          <w:tcPr>
            <w:tcW w:w="0" w:type="auto"/>
          </w:tcPr>
          <w:p w:rsidR="00ED3D1B" w:rsidRPr="00645818" w:rsidRDefault="00ED3D1B" w:rsidP="00BE32C8">
            <w:pPr>
              <w:spacing w:before="0"/>
            </w:pPr>
            <w:r>
              <w:t>Environmental tobacco smoke</w:t>
            </w:r>
          </w:p>
        </w:tc>
      </w:tr>
      <w:tr w:rsidR="00BE32C8" w:rsidTr="00BE32C8">
        <w:tc>
          <w:tcPr>
            <w:tcW w:w="0" w:type="auto"/>
          </w:tcPr>
          <w:p w:rsidR="00BE32C8" w:rsidRPr="00645818" w:rsidRDefault="00BE32C8" w:rsidP="00BE32C8">
            <w:pPr>
              <w:spacing w:before="0"/>
            </w:pPr>
            <w:r w:rsidRPr="00645818">
              <w:t>NICE</w:t>
            </w:r>
          </w:p>
        </w:tc>
        <w:tc>
          <w:tcPr>
            <w:tcW w:w="0" w:type="auto"/>
          </w:tcPr>
          <w:p w:rsidR="00BE32C8" w:rsidRPr="00645818" w:rsidRDefault="00BE32C8" w:rsidP="00BE32C8">
            <w:pPr>
              <w:spacing w:before="0"/>
            </w:pPr>
            <w:r w:rsidRPr="00645818">
              <w:t>National Institute for Health and Care Excellence</w:t>
            </w:r>
          </w:p>
        </w:tc>
      </w:tr>
      <w:tr w:rsidR="003E56E8" w:rsidTr="00BE32C8">
        <w:tc>
          <w:tcPr>
            <w:tcW w:w="0" w:type="auto"/>
          </w:tcPr>
          <w:p w:rsidR="003E56E8" w:rsidRPr="00645818" w:rsidRDefault="003E56E8" w:rsidP="00BE32C8">
            <w:pPr>
              <w:spacing w:before="0"/>
            </w:pPr>
            <w:r>
              <w:t>NRT</w:t>
            </w:r>
          </w:p>
        </w:tc>
        <w:tc>
          <w:tcPr>
            <w:tcW w:w="0" w:type="auto"/>
          </w:tcPr>
          <w:p w:rsidR="003E56E8" w:rsidRPr="00645818" w:rsidRDefault="003E56E8" w:rsidP="00E63C29">
            <w:pPr>
              <w:spacing w:before="0"/>
            </w:pPr>
            <w:r>
              <w:t>Nicotine replacement therapy</w:t>
            </w:r>
          </w:p>
        </w:tc>
      </w:tr>
      <w:tr w:rsidR="00CC7271" w:rsidTr="00BE32C8">
        <w:tc>
          <w:tcPr>
            <w:tcW w:w="0" w:type="auto"/>
          </w:tcPr>
          <w:p w:rsidR="00CC7271" w:rsidRPr="00645818" w:rsidRDefault="00CC7271" w:rsidP="00BE32C8">
            <w:pPr>
              <w:spacing w:before="0"/>
            </w:pPr>
            <w:r w:rsidRPr="00645818">
              <w:t>OR</w:t>
            </w:r>
          </w:p>
        </w:tc>
        <w:tc>
          <w:tcPr>
            <w:tcW w:w="0" w:type="auto"/>
          </w:tcPr>
          <w:p w:rsidR="00CC7271" w:rsidRPr="00645818" w:rsidRDefault="00CC7271" w:rsidP="00E63C29">
            <w:pPr>
              <w:spacing w:before="0"/>
            </w:pPr>
            <w:r w:rsidRPr="00645818">
              <w:t>Odds ratio</w:t>
            </w:r>
            <w:r w:rsidR="00D83B4E" w:rsidRPr="00645818">
              <w:t xml:space="preserve"> </w:t>
            </w:r>
          </w:p>
        </w:tc>
      </w:tr>
      <w:tr w:rsidR="00BE32C8" w:rsidTr="00BE32C8">
        <w:tc>
          <w:tcPr>
            <w:tcW w:w="0" w:type="auto"/>
          </w:tcPr>
          <w:p w:rsidR="00BE32C8" w:rsidRPr="00645818" w:rsidRDefault="00BE32C8" w:rsidP="00BE32C8">
            <w:pPr>
              <w:spacing w:before="0"/>
            </w:pPr>
            <w:r w:rsidRPr="00645818">
              <w:t>RCT</w:t>
            </w:r>
          </w:p>
        </w:tc>
        <w:tc>
          <w:tcPr>
            <w:tcW w:w="0" w:type="auto"/>
          </w:tcPr>
          <w:p w:rsidR="00BE32C8" w:rsidRPr="00645818" w:rsidRDefault="00BE32C8" w:rsidP="00BE32C8">
            <w:pPr>
              <w:spacing w:before="0"/>
            </w:pPr>
            <w:r w:rsidRPr="00645818">
              <w:t>Randomised controlled trial</w:t>
            </w:r>
          </w:p>
        </w:tc>
      </w:tr>
      <w:tr w:rsidR="003E56E8" w:rsidTr="00BE32C8">
        <w:tc>
          <w:tcPr>
            <w:tcW w:w="0" w:type="auto"/>
          </w:tcPr>
          <w:p w:rsidR="003E56E8" w:rsidRPr="00645818" w:rsidRDefault="003E56E8" w:rsidP="00BE32C8">
            <w:pPr>
              <w:spacing w:before="0"/>
            </w:pPr>
            <w:r>
              <w:t>RR</w:t>
            </w:r>
          </w:p>
        </w:tc>
        <w:tc>
          <w:tcPr>
            <w:tcW w:w="0" w:type="auto"/>
          </w:tcPr>
          <w:p w:rsidR="003E56E8" w:rsidRPr="00645818" w:rsidRDefault="003E56E8" w:rsidP="00F32C3C">
            <w:pPr>
              <w:spacing w:before="0"/>
            </w:pPr>
            <w:r>
              <w:t>Risk ratio</w:t>
            </w:r>
          </w:p>
        </w:tc>
      </w:tr>
      <w:tr w:rsidR="00BE32C8" w:rsidTr="00BE32C8">
        <w:tc>
          <w:tcPr>
            <w:tcW w:w="0" w:type="auto"/>
          </w:tcPr>
          <w:p w:rsidR="00BE32C8" w:rsidRPr="00645818" w:rsidRDefault="00BE32C8" w:rsidP="00BE32C8">
            <w:pPr>
              <w:spacing w:before="0"/>
            </w:pPr>
            <w:r w:rsidRPr="00645818">
              <w:t>SMD</w:t>
            </w:r>
          </w:p>
        </w:tc>
        <w:tc>
          <w:tcPr>
            <w:tcW w:w="0" w:type="auto"/>
          </w:tcPr>
          <w:p w:rsidR="003A2C50" w:rsidRPr="00645818" w:rsidRDefault="00BE32C8" w:rsidP="00F32C3C">
            <w:pPr>
              <w:spacing w:before="0"/>
            </w:pPr>
            <w:r w:rsidRPr="00645818">
              <w:t>Standardised mean difference</w:t>
            </w:r>
          </w:p>
        </w:tc>
      </w:tr>
      <w:tr w:rsidR="00F32C3C" w:rsidTr="00BE32C8">
        <w:tc>
          <w:tcPr>
            <w:tcW w:w="0" w:type="auto"/>
          </w:tcPr>
          <w:p w:rsidR="00F32C3C" w:rsidRPr="00645818" w:rsidRDefault="00F32C3C" w:rsidP="00BE32C8">
            <w:pPr>
              <w:spacing w:before="0"/>
            </w:pPr>
            <w:r>
              <w:t>SIDS</w:t>
            </w:r>
          </w:p>
        </w:tc>
        <w:tc>
          <w:tcPr>
            <w:tcW w:w="0" w:type="auto"/>
          </w:tcPr>
          <w:p w:rsidR="00F32C3C" w:rsidRPr="00645818" w:rsidRDefault="00F32C3C" w:rsidP="00BE32C8">
            <w:pPr>
              <w:spacing w:before="0"/>
            </w:pPr>
            <w:r>
              <w:t>Sudden Infant Death Syndrome</w:t>
            </w:r>
          </w:p>
        </w:tc>
      </w:tr>
      <w:tr w:rsidR="0076017B" w:rsidTr="00BE32C8">
        <w:tc>
          <w:tcPr>
            <w:tcW w:w="0" w:type="auto"/>
          </w:tcPr>
          <w:p w:rsidR="0076017B" w:rsidRDefault="0076017B" w:rsidP="00BE32C8">
            <w:pPr>
              <w:spacing w:before="0"/>
            </w:pPr>
            <w:r>
              <w:t>SOR</w:t>
            </w:r>
          </w:p>
        </w:tc>
        <w:tc>
          <w:tcPr>
            <w:tcW w:w="0" w:type="auto"/>
          </w:tcPr>
          <w:p w:rsidR="0076017B" w:rsidRDefault="0076017B" w:rsidP="00BE32C8">
            <w:pPr>
              <w:spacing w:before="0"/>
            </w:pPr>
            <w:r>
              <w:t>Summary odds ratio</w:t>
            </w:r>
          </w:p>
        </w:tc>
      </w:tr>
      <w:tr w:rsidR="00F32C3C" w:rsidTr="00BE32C8">
        <w:tc>
          <w:tcPr>
            <w:tcW w:w="0" w:type="auto"/>
          </w:tcPr>
          <w:p w:rsidR="00F32C3C" w:rsidRPr="00645818" w:rsidRDefault="00F32C3C" w:rsidP="00BE32C8">
            <w:pPr>
              <w:spacing w:before="0"/>
            </w:pPr>
            <w:r>
              <w:t>SUID</w:t>
            </w:r>
          </w:p>
        </w:tc>
        <w:tc>
          <w:tcPr>
            <w:tcW w:w="0" w:type="auto"/>
          </w:tcPr>
          <w:p w:rsidR="00F32C3C" w:rsidRPr="00645818" w:rsidRDefault="00F32C3C" w:rsidP="00BE32C8">
            <w:pPr>
              <w:spacing w:before="0"/>
            </w:pPr>
            <w:r>
              <w:t>Sudden Unexplained Infant Death</w:t>
            </w:r>
          </w:p>
        </w:tc>
      </w:tr>
    </w:tbl>
    <w:p w:rsidR="00304E0B" w:rsidRDefault="00304E0B" w:rsidP="00013471">
      <w:pPr>
        <w:sectPr w:rsidR="00304E0B" w:rsidSect="00304E0B">
          <w:headerReference w:type="default" r:id="rId10"/>
          <w:footerReference w:type="default" r:id="rId11"/>
          <w:footnotePr>
            <w:numFmt w:val="lowerRoman"/>
          </w:footnotePr>
          <w:pgSz w:w="11909" w:h="16834" w:code="9"/>
          <w:pgMar w:top="1440" w:right="1412" w:bottom="1440" w:left="1412" w:header="720" w:footer="720" w:gutter="0"/>
          <w:cols w:space="720"/>
          <w:noEndnote/>
          <w:titlePg/>
        </w:sectPr>
      </w:pPr>
    </w:p>
    <w:p w:rsidR="00C25DED" w:rsidRDefault="00C25DED" w:rsidP="00013471"/>
    <w:p w:rsidR="00013471" w:rsidRDefault="00013471" w:rsidP="00013471"/>
    <w:p w:rsidR="00D83B4E" w:rsidRDefault="00D83B4E" w:rsidP="00013471"/>
    <w:p w:rsidR="00D83B4E" w:rsidRDefault="00D83B4E" w:rsidP="00013471"/>
    <w:p w:rsidR="00D83B4E" w:rsidRDefault="00D83B4E" w:rsidP="00013471"/>
    <w:p w:rsidR="00D83B4E" w:rsidRDefault="00D83B4E" w:rsidP="00013471"/>
    <w:p w:rsidR="00D83B4E" w:rsidRDefault="00D83B4E" w:rsidP="00013471"/>
    <w:p w:rsidR="0052155A" w:rsidRDefault="0052155A">
      <w:pPr>
        <w:spacing w:before="0"/>
        <w:jc w:val="left"/>
        <w:rPr>
          <w:b/>
          <w:kern w:val="28"/>
          <w:sz w:val="32"/>
        </w:rPr>
      </w:pPr>
      <w:bookmarkStart w:id="1" w:name="_Toc372548731"/>
      <w:r>
        <w:br w:type="page"/>
      </w:r>
    </w:p>
    <w:p w:rsidR="001971BB" w:rsidRDefault="001971BB">
      <w:pPr>
        <w:pStyle w:val="TOC1"/>
        <w:rPr>
          <w:caps w:val="0"/>
          <w:sz w:val="28"/>
          <w:szCs w:val="28"/>
        </w:rPr>
      </w:pPr>
      <w:r>
        <w:rPr>
          <w:caps w:val="0"/>
          <w:sz w:val="28"/>
          <w:szCs w:val="28"/>
        </w:rPr>
        <w:lastRenderedPageBreak/>
        <w:t>Contents</w:t>
      </w:r>
    </w:p>
    <w:p w:rsidR="00177909" w:rsidRDefault="005E7D9A">
      <w:pPr>
        <w:pStyle w:val="TOC1"/>
        <w:rPr>
          <w:rFonts w:asciiTheme="minorHAnsi" w:eastAsiaTheme="minorEastAsia" w:hAnsiTheme="minorHAnsi" w:cstheme="minorBidi"/>
          <w:b w:val="0"/>
          <w:caps w:val="0"/>
          <w:sz w:val="22"/>
          <w:szCs w:val="22"/>
          <w:lang w:eastAsia="en-GB"/>
        </w:rPr>
      </w:pPr>
      <w:r>
        <w:fldChar w:fldCharType="begin"/>
      </w:r>
      <w:r w:rsidR="00CD7938">
        <w:instrText xml:space="preserve"> TOC \o "1-2" \h \z \u </w:instrText>
      </w:r>
      <w:r>
        <w:fldChar w:fldCharType="separate"/>
      </w:r>
      <w:hyperlink w:anchor="_Toc401577182" w:history="1">
        <w:r w:rsidR="00177909" w:rsidRPr="00686343">
          <w:rPr>
            <w:rStyle w:val="Hyperlink"/>
          </w:rPr>
          <w:t>1</w:t>
        </w:r>
        <w:r w:rsidR="00177909">
          <w:rPr>
            <w:rFonts w:asciiTheme="minorHAnsi" w:eastAsiaTheme="minorEastAsia" w:hAnsiTheme="minorHAnsi" w:cstheme="minorBidi"/>
            <w:b w:val="0"/>
            <w:caps w:val="0"/>
            <w:sz w:val="22"/>
            <w:szCs w:val="22"/>
            <w:lang w:eastAsia="en-GB"/>
          </w:rPr>
          <w:tab/>
        </w:r>
        <w:r w:rsidR="00177909" w:rsidRPr="00686343">
          <w:rPr>
            <w:rStyle w:val="Hyperlink"/>
          </w:rPr>
          <w:t>Risk factors and evidence for intervention: summary and conclusions</w:t>
        </w:r>
        <w:r w:rsidR="00177909">
          <w:rPr>
            <w:webHidden/>
          </w:rPr>
          <w:tab/>
        </w:r>
        <w:r w:rsidR="00177909">
          <w:rPr>
            <w:webHidden/>
          </w:rPr>
          <w:fldChar w:fldCharType="begin"/>
        </w:r>
        <w:r w:rsidR="00177909">
          <w:rPr>
            <w:webHidden/>
          </w:rPr>
          <w:instrText xml:space="preserve"> PAGEREF _Toc401577182 \h </w:instrText>
        </w:r>
        <w:r w:rsidR="00177909">
          <w:rPr>
            <w:webHidden/>
          </w:rPr>
        </w:r>
        <w:r w:rsidR="00177909">
          <w:rPr>
            <w:webHidden/>
          </w:rPr>
          <w:fldChar w:fldCharType="separate"/>
        </w:r>
        <w:r w:rsidR="00177909">
          <w:rPr>
            <w:webHidden/>
          </w:rPr>
          <w:t>5</w:t>
        </w:r>
        <w:r w:rsidR="00177909">
          <w:rPr>
            <w:webHidden/>
          </w:rPr>
          <w:fldChar w:fldCharType="end"/>
        </w:r>
      </w:hyperlink>
    </w:p>
    <w:p w:rsidR="00177909" w:rsidRDefault="00C02D5D">
      <w:pPr>
        <w:pStyle w:val="TOC2"/>
        <w:rPr>
          <w:rFonts w:asciiTheme="minorHAnsi" w:eastAsiaTheme="minorEastAsia" w:hAnsiTheme="minorHAnsi" w:cstheme="minorBidi"/>
          <w:sz w:val="22"/>
          <w:szCs w:val="22"/>
          <w:lang w:eastAsia="en-GB"/>
        </w:rPr>
      </w:pPr>
      <w:hyperlink w:anchor="_Toc401577183" w:history="1">
        <w:r w:rsidR="00177909" w:rsidRPr="00686343">
          <w:rPr>
            <w:rStyle w:val="Hyperlink"/>
          </w:rPr>
          <w:t>Risk factors</w:t>
        </w:r>
        <w:r w:rsidR="00177909">
          <w:rPr>
            <w:webHidden/>
          </w:rPr>
          <w:tab/>
        </w:r>
        <w:r w:rsidR="00177909">
          <w:rPr>
            <w:webHidden/>
          </w:rPr>
          <w:fldChar w:fldCharType="begin"/>
        </w:r>
        <w:r w:rsidR="00177909">
          <w:rPr>
            <w:webHidden/>
          </w:rPr>
          <w:instrText xml:space="preserve"> PAGEREF _Toc401577183 \h </w:instrText>
        </w:r>
        <w:r w:rsidR="00177909">
          <w:rPr>
            <w:webHidden/>
          </w:rPr>
        </w:r>
        <w:r w:rsidR="00177909">
          <w:rPr>
            <w:webHidden/>
          </w:rPr>
          <w:fldChar w:fldCharType="separate"/>
        </w:r>
        <w:r w:rsidR="00177909">
          <w:rPr>
            <w:webHidden/>
          </w:rPr>
          <w:t>5</w:t>
        </w:r>
        <w:r w:rsidR="00177909">
          <w:rPr>
            <w:webHidden/>
          </w:rPr>
          <w:fldChar w:fldCharType="end"/>
        </w:r>
      </w:hyperlink>
    </w:p>
    <w:p w:rsidR="00177909" w:rsidRDefault="00C02D5D">
      <w:pPr>
        <w:pStyle w:val="TOC2"/>
        <w:rPr>
          <w:rFonts w:asciiTheme="minorHAnsi" w:eastAsiaTheme="minorEastAsia" w:hAnsiTheme="minorHAnsi" w:cstheme="minorBidi"/>
          <w:sz w:val="22"/>
          <w:szCs w:val="22"/>
          <w:lang w:eastAsia="en-GB"/>
        </w:rPr>
      </w:pPr>
      <w:hyperlink w:anchor="_Toc401577184" w:history="1">
        <w:r w:rsidR="00177909" w:rsidRPr="00686343">
          <w:rPr>
            <w:rStyle w:val="Hyperlink"/>
          </w:rPr>
          <w:t>Protective factors</w:t>
        </w:r>
        <w:r w:rsidR="00177909">
          <w:rPr>
            <w:webHidden/>
          </w:rPr>
          <w:tab/>
        </w:r>
        <w:r w:rsidR="00177909">
          <w:rPr>
            <w:webHidden/>
          </w:rPr>
          <w:fldChar w:fldCharType="begin"/>
        </w:r>
        <w:r w:rsidR="00177909">
          <w:rPr>
            <w:webHidden/>
          </w:rPr>
          <w:instrText xml:space="preserve"> PAGEREF _Toc401577184 \h </w:instrText>
        </w:r>
        <w:r w:rsidR="00177909">
          <w:rPr>
            <w:webHidden/>
          </w:rPr>
        </w:r>
        <w:r w:rsidR="00177909">
          <w:rPr>
            <w:webHidden/>
          </w:rPr>
          <w:fldChar w:fldCharType="separate"/>
        </w:r>
        <w:r w:rsidR="00177909">
          <w:rPr>
            <w:webHidden/>
          </w:rPr>
          <w:t>7</w:t>
        </w:r>
        <w:r w:rsidR="00177909">
          <w:rPr>
            <w:webHidden/>
          </w:rPr>
          <w:fldChar w:fldCharType="end"/>
        </w:r>
      </w:hyperlink>
    </w:p>
    <w:p w:rsidR="00177909" w:rsidRDefault="00C02D5D">
      <w:pPr>
        <w:pStyle w:val="TOC2"/>
        <w:rPr>
          <w:rFonts w:asciiTheme="minorHAnsi" w:eastAsiaTheme="minorEastAsia" w:hAnsiTheme="minorHAnsi" w:cstheme="minorBidi"/>
          <w:sz w:val="22"/>
          <w:szCs w:val="22"/>
          <w:lang w:eastAsia="en-GB"/>
        </w:rPr>
      </w:pPr>
      <w:hyperlink w:anchor="_Toc401577185" w:history="1">
        <w:r w:rsidR="00177909" w:rsidRPr="00686343">
          <w:rPr>
            <w:rStyle w:val="Hyperlink"/>
          </w:rPr>
          <w:t>Interventions</w:t>
        </w:r>
        <w:r w:rsidR="00177909">
          <w:rPr>
            <w:webHidden/>
          </w:rPr>
          <w:tab/>
        </w:r>
        <w:r w:rsidR="00177909">
          <w:rPr>
            <w:webHidden/>
          </w:rPr>
          <w:fldChar w:fldCharType="begin"/>
        </w:r>
        <w:r w:rsidR="00177909">
          <w:rPr>
            <w:webHidden/>
          </w:rPr>
          <w:instrText xml:space="preserve"> PAGEREF _Toc401577185 \h </w:instrText>
        </w:r>
        <w:r w:rsidR="00177909">
          <w:rPr>
            <w:webHidden/>
          </w:rPr>
        </w:r>
        <w:r w:rsidR="00177909">
          <w:rPr>
            <w:webHidden/>
          </w:rPr>
          <w:fldChar w:fldCharType="separate"/>
        </w:r>
        <w:r w:rsidR="00177909">
          <w:rPr>
            <w:webHidden/>
          </w:rPr>
          <w:t>8</w:t>
        </w:r>
        <w:r w:rsidR="00177909">
          <w:rPr>
            <w:webHidden/>
          </w:rPr>
          <w:fldChar w:fldCharType="end"/>
        </w:r>
      </w:hyperlink>
    </w:p>
    <w:p w:rsidR="00177909" w:rsidRDefault="00C02D5D">
      <w:pPr>
        <w:pStyle w:val="TOC2"/>
        <w:rPr>
          <w:rFonts w:asciiTheme="minorHAnsi" w:eastAsiaTheme="minorEastAsia" w:hAnsiTheme="minorHAnsi" w:cstheme="minorBidi"/>
          <w:sz w:val="22"/>
          <w:szCs w:val="22"/>
          <w:lang w:eastAsia="en-GB"/>
        </w:rPr>
      </w:pPr>
      <w:hyperlink w:anchor="_Toc401577186" w:history="1">
        <w:r w:rsidR="00177909" w:rsidRPr="00686343">
          <w:rPr>
            <w:rStyle w:val="Hyperlink"/>
          </w:rPr>
          <w:t>Conclusions</w:t>
        </w:r>
        <w:r w:rsidR="00177909">
          <w:rPr>
            <w:webHidden/>
          </w:rPr>
          <w:tab/>
        </w:r>
        <w:r w:rsidR="00177909">
          <w:rPr>
            <w:webHidden/>
          </w:rPr>
          <w:fldChar w:fldCharType="begin"/>
        </w:r>
        <w:r w:rsidR="00177909">
          <w:rPr>
            <w:webHidden/>
          </w:rPr>
          <w:instrText xml:space="preserve"> PAGEREF _Toc401577186 \h </w:instrText>
        </w:r>
        <w:r w:rsidR="00177909">
          <w:rPr>
            <w:webHidden/>
          </w:rPr>
        </w:r>
        <w:r w:rsidR="00177909">
          <w:rPr>
            <w:webHidden/>
          </w:rPr>
          <w:fldChar w:fldCharType="separate"/>
        </w:r>
        <w:r w:rsidR="00177909">
          <w:rPr>
            <w:webHidden/>
          </w:rPr>
          <w:t>10</w:t>
        </w:r>
        <w:r w:rsidR="00177909">
          <w:rPr>
            <w:webHidden/>
          </w:rPr>
          <w:fldChar w:fldCharType="end"/>
        </w:r>
      </w:hyperlink>
    </w:p>
    <w:p w:rsidR="00177909" w:rsidRDefault="00C02D5D">
      <w:pPr>
        <w:pStyle w:val="TOC1"/>
        <w:rPr>
          <w:rFonts w:asciiTheme="minorHAnsi" w:eastAsiaTheme="minorEastAsia" w:hAnsiTheme="minorHAnsi" w:cstheme="minorBidi"/>
          <w:b w:val="0"/>
          <w:caps w:val="0"/>
          <w:sz w:val="22"/>
          <w:szCs w:val="22"/>
          <w:lang w:eastAsia="en-GB"/>
        </w:rPr>
      </w:pPr>
      <w:hyperlink w:anchor="_Toc401577187" w:history="1">
        <w:r w:rsidR="00177909" w:rsidRPr="00686343">
          <w:rPr>
            <w:rStyle w:val="Hyperlink"/>
          </w:rPr>
          <w:t>2</w:t>
        </w:r>
        <w:r w:rsidR="00177909">
          <w:rPr>
            <w:rFonts w:asciiTheme="minorHAnsi" w:eastAsiaTheme="minorEastAsia" w:hAnsiTheme="minorHAnsi" w:cstheme="minorBidi"/>
            <w:b w:val="0"/>
            <w:caps w:val="0"/>
            <w:sz w:val="22"/>
            <w:szCs w:val="22"/>
            <w:lang w:eastAsia="en-GB"/>
          </w:rPr>
          <w:tab/>
        </w:r>
        <w:r w:rsidR="00177909" w:rsidRPr="00686343">
          <w:rPr>
            <w:rStyle w:val="Hyperlink"/>
          </w:rPr>
          <w:t>Child Death Review programme</w:t>
        </w:r>
        <w:r w:rsidR="00177909">
          <w:rPr>
            <w:webHidden/>
          </w:rPr>
          <w:tab/>
        </w:r>
        <w:r w:rsidR="00177909">
          <w:rPr>
            <w:webHidden/>
          </w:rPr>
          <w:fldChar w:fldCharType="begin"/>
        </w:r>
        <w:r w:rsidR="00177909">
          <w:rPr>
            <w:webHidden/>
          </w:rPr>
          <w:instrText xml:space="preserve"> PAGEREF _Toc401577187 \h </w:instrText>
        </w:r>
        <w:r w:rsidR="00177909">
          <w:rPr>
            <w:webHidden/>
          </w:rPr>
        </w:r>
        <w:r w:rsidR="00177909">
          <w:rPr>
            <w:webHidden/>
          </w:rPr>
          <w:fldChar w:fldCharType="separate"/>
        </w:r>
        <w:r w:rsidR="00177909">
          <w:rPr>
            <w:webHidden/>
          </w:rPr>
          <w:t>11</w:t>
        </w:r>
        <w:r w:rsidR="00177909">
          <w:rPr>
            <w:webHidden/>
          </w:rPr>
          <w:fldChar w:fldCharType="end"/>
        </w:r>
      </w:hyperlink>
    </w:p>
    <w:p w:rsidR="00177909" w:rsidRDefault="00C02D5D">
      <w:pPr>
        <w:pStyle w:val="TOC1"/>
        <w:rPr>
          <w:rFonts w:asciiTheme="minorHAnsi" w:eastAsiaTheme="minorEastAsia" w:hAnsiTheme="minorHAnsi" w:cstheme="minorBidi"/>
          <w:b w:val="0"/>
          <w:caps w:val="0"/>
          <w:sz w:val="22"/>
          <w:szCs w:val="22"/>
          <w:lang w:eastAsia="en-GB"/>
        </w:rPr>
      </w:pPr>
      <w:hyperlink w:anchor="_Toc401577188" w:history="1">
        <w:r w:rsidR="00177909" w:rsidRPr="00686343">
          <w:rPr>
            <w:rStyle w:val="Hyperlink"/>
          </w:rPr>
          <w:t>3</w:t>
        </w:r>
        <w:r w:rsidR="00177909">
          <w:rPr>
            <w:rFonts w:asciiTheme="minorHAnsi" w:eastAsiaTheme="minorEastAsia" w:hAnsiTheme="minorHAnsi" w:cstheme="minorBidi"/>
            <w:b w:val="0"/>
            <w:caps w:val="0"/>
            <w:sz w:val="22"/>
            <w:szCs w:val="22"/>
            <w:lang w:eastAsia="en-GB"/>
          </w:rPr>
          <w:tab/>
        </w:r>
        <w:r w:rsidR="00177909" w:rsidRPr="00686343">
          <w:rPr>
            <w:rStyle w:val="Hyperlink"/>
          </w:rPr>
          <w:t>Terminology</w:t>
        </w:r>
        <w:r w:rsidR="00177909">
          <w:rPr>
            <w:webHidden/>
          </w:rPr>
          <w:tab/>
        </w:r>
        <w:r w:rsidR="00177909">
          <w:rPr>
            <w:webHidden/>
          </w:rPr>
          <w:fldChar w:fldCharType="begin"/>
        </w:r>
        <w:r w:rsidR="00177909">
          <w:rPr>
            <w:webHidden/>
          </w:rPr>
          <w:instrText xml:space="preserve"> PAGEREF _Toc401577188 \h </w:instrText>
        </w:r>
        <w:r w:rsidR="00177909">
          <w:rPr>
            <w:webHidden/>
          </w:rPr>
        </w:r>
        <w:r w:rsidR="00177909">
          <w:rPr>
            <w:webHidden/>
          </w:rPr>
          <w:fldChar w:fldCharType="separate"/>
        </w:r>
        <w:r w:rsidR="00177909">
          <w:rPr>
            <w:webHidden/>
          </w:rPr>
          <w:t>11</w:t>
        </w:r>
        <w:r w:rsidR="00177909">
          <w:rPr>
            <w:webHidden/>
          </w:rPr>
          <w:fldChar w:fldCharType="end"/>
        </w:r>
      </w:hyperlink>
    </w:p>
    <w:p w:rsidR="00177909" w:rsidRDefault="00C02D5D">
      <w:pPr>
        <w:pStyle w:val="TOC1"/>
        <w:rPr>
          <w:rFonts w:asciiTheme="minorHAnsi" w:eastAsiaTheme="minorEastAsia" w:hAnsiTheme="minorHAnsi" w:cstheme="minorBidi"/>
          <w:b w:val="0"/>
          <w:caps w:val="0"/>
          <w:sz w:val="22"/>
          <w:szCs w:val="22"/>
          <w:lang w:eastAsia="en-GB"/>
        </w:rPr>
      </w:pPr>
      <w:hyperlink w:anchor="_Toc401577189" w:history="1">
        <w:r w:rsidR="00177909" w:rsidRPr="00686343">
          <w:rPr>
            <w:rStyle w:val="Hyperlink"/>
          </w:rPr>
          <w:t>4</w:t>
        </w:r>
        <w:r w:rsidR="00177909">
          <w:rPr>
            <w:rFonts w:asciiTheme="minorHAnsi" w:eastAsiaTheme="minorEastAsia" w:hAnsiTheme="minorHAnsi" w:cstheme="minorBidi"/>
            <w:b w:val="0"/>
            <w:caps w:val="0"/>
            <w:sz w:val="22"/>
            <w:szCs w:val="22"/>
            <w:lang w:eastAsia="en-GB"/>
          </w:rPr>
          <w:tab/>
        </w:r>
        <w:r w:rsidR="00177909" w:rsidRPr="00686343">
          <w:rPr>
            <w:rStyle w:val="Hyperlink"/>
          </w:rPr>
          <w:t>Research evidence review question</w:t>
        </w:r>
        <w:r w:rsidR="00177909">
          <w:rPr>
            <w:webHidden/>
          </w:rPr>
          <w:tab/>
        </w:r>
        <w:r w:rsidR="00177909">
          <w:rPr>
            <w:webHidden/>
          </w:rPr>
          <w:fldChar w:fldCharType="begin"/>
        </w:r>
        <w:r w:rsidR="00177909">
          <w:rPr>
            <w:webHidden/>
          </w:rPr>
          <w:instrText xml:space="preserve"> PAGEREF _Toc401577189 \h </w:instrText>
        </w:r>
        <w:r w:rsidR="00177909">
          <w:rPr>
            <w:webHidden/>
          </w:rPr>
        </w:r>
        <w:r w:rsidR="00177909">
          <w:rPr>
            <w:webHidden/>
          </w:rPr>
          <w:fldChar w:fldCharType="separate"/>
        </w:r>
        <w:r w:rsidR="00177909">
          <w:rPr>
            <w:webHidden/>
          </w:rPr>
          <w:t>12</w:t>
        </w:r>
        <w:r w:rsidR="00177909">
          <w:rPr>
            <w:webHidden/>
          </w:rPr>
          <w:fldChar w:fldCharType="end"/>
        </w:r>
      </w:hyperlink>
    </w:p>
    <w:p w:rsidR="00177909" w:rsidRDefault="00C02D5D">
      <w:pPr>
        <w:pStyle w:val="TOC1"/>
        <w:rPr>
          <w:rFonts w:asciiTheme="minorHAnsi" w:eastAsiaTheme="minorEastAsia" w:hAnsiTheme="minorHAnsi" w:cstheme="minorBidi"/>
          <w:b w:val="0"/>
          <w:caps w:val="0"/>
          <w:sz w:val="22"/>
          <w:szCs w:val="22"/>
          <w:lang w:eastAsia="en-GB"/>
        </w:rPr>
      </w:pPr>
      <w:hyperlink w:anchor="_Toc401577190" w:history="1">
        <w:r w:rsidR="00177909" w:rsidRPr="00686343">
          <w:rPr>
            <w:rStyle w:val="Hyperlink"/>
          </w:rPr>
          <w:t>5</w:t>
        </w:r>
        <w:r w:rsidR="00177909">
          <w:rPr>
            <w:rFonts w:asciiTheme="minorHAnsi" w:eastAsiaTheme="minorEastAsia" w:hAnsiTheme="minorHAnsi" w:cstheme="minorBidi"/>
            <w:b w:val="0"/>
            <w:caps w:val="0"/>
            <w:sz w:val="22"/>
            <w:szCs w:val="22"/>
            <w:lang w:eastAsia="en-GB"/>
          </w:rPr>
          <w:tab/>
        </w:r>
        <w:r w:rsidR="00177909" w:rsidRPr="00686343">
          <w:rPr>
            <w:rStyle w:val="Hyperlink"/>
          </w:rPr>
          <w:t>Review methodology</w:t>
        </w:r>
        <w:r w:rsidR="00177909">
          <w:rPr>
            <w:webHidden/>
          </w:rPr>
          <w:tab/>
        </w:r>
        <w:r w:rsidR="00177909">
          <w:rPr>
            <w:webHidden/>
          </w:rPr>
          <w:fldChar w:fldCharType="begin"/>
        </w:r>
        <w:r w:rsidR="00177909">
          <w:rPr>
            <w:webHidden/>
          </w:rPr>
          <w:instrText xml:space="preserve"> PAGEREF _Toc401577190 \h </w:instrText>
        </w:r>
        <w:r w:rsidR="00177909">
          <w:rPr>
            <w:webHidden/>
          </w:rPr>
        </w:r>
        <w:r w:rsidR="00177909">
          <w:rPr>
            <w:webHidden/>
          </w:rPr>
          <w:fldChar w:fldCharType="separate"/>
        </w:r>
        <w:r w:rsidR="00177909">
          <w:rPr>
            <w:webHidden/>
          </w:rPr>
          <w:t>12</w:t>
        </w:r>
        <w:r w:rsidR="00177909">
          <w:rPr>
            <w:webHidden/>
          </w:rPr>
          <w:fldChar w:fldCharType="end"/>
        </w:r>
      </w:hyperlink>
    </w:p>
    <w:p w:rsidR="00177909" w:rsidRDefault="00C02D5D">
      <w:pPr>
        <w:pStyle w:val="TOC1"/>
        <w:rPr>
          <w:rFonts w:asciiTheme="minorHAnsi" w:eastAsiaTheme="minorEastAsia" w:hAnsiTheme="minorHAnsi" w:cstheme="minorBidi"/>
          <w:b w:val="0"/>
          <w:caps w:val="0"/>
          <w:sz w:val="22"/>
          <w:szCs w:val="22"/>
          <w:lang w:eastAsia="en-GB"/>
        </w:rPr>
      </w:pPr>
      <w:hyperlink w:anchor="_Toc401577191" w:history="1">
        <w:r w:rsidR="00177909" w:rsidRPr="00686343">
          <w:rPr>
            <w:rStyle w:val="Hyperlink"/>
          </w:rPr>
          <w:t>6</w:t>
        </w:r>
        <w:r w:rsidR="00177909">
          <w:rPr>
            <w:rFonts w:asciiTheme="minorHAnsi" w:eastAsiaTheme="minorEastAsia" w:hAnsiTheme="minorHAnsi" w:cstheme="minorBidi"/>
            <w:b w:val="0"/>
            <w:caps w:val="0"/>
            <w:sz w:val="22"/>
            <w:szCs w:val="22"/>
            <w:lang w:eastAsia="en-GB"/>
          </w:rPr>
          <w:tab/>
        </w:r>
        <w:r w:rsidR="00177909" w:rsidRPr="00686343">
          <w:rPr>
            <w:rStyle w:val="Hyperlink"/>
          </w:rPr>
          <w:t>Research evidence review findings</w:t>
        </w:r>
        <w:r w:rsidR="00177909">
          <w:rPr>
            <w:webHidden/>
          </w:rPr>
          <w:tab/>
        </w:r>
        <w:r w:rsidR="00177909">
          <w:rPr>
            <w:webHidden/>
          </w:rPr>
          <w:fldChar w:fldCharType="begin"/>
        </w:r>
        <w:r w:rsidR="00177909">
          <w:rPr>
            <w:webHidden/>
          </w:rPr>
          <w:instrText xml:space="preserve"> PAGEREF _Toc401577191 \h </w:instrText>
        </w:r>
        <w:r w:rsidR="00177909">
          <w:rPr>
            <w:webHidden/>
          </w:rPr>
        </w:r>
        <w:r w:rsidR="00177909">
          <w:rPr>
            <w:webHidden/>
          </w:rPr>
          <w:fldChar w:fldCharType="separate"/>
        </w:r>
        <w:r w:rsidR="00177909">
          <w:rPr>
            <w:webHidden/>
          </w:rPr>
          <w:t>13</w:t>
        </w:r>
        <w:r w:rsidR="00177909">
          <w:rPr>
            <w:webHidden/>
          </w:rPr>
          <w:fldChar w:fldCharType="end"/>
        </w:r>
      </w:hyperlink>
    </w:p>
    <w:p w:rsidR="00177909" w:rsidRDefault="00C02D5D">
      <w:pPr>
        <w:pStyle w:val="TOC2"/>
        <w:rPr>
          <w:rFonts w:asciiTheme="minorHAnsi" w:eastAsiaTheme="minorEastAsia" w:hAnsiTheme="minorHAnsi" w:cstheme="minorBidi"/>
          <w:sz w:val="22"/>
          <w:szCs w:val="22"/>
          <w:lang w:eastAsia="en-GB"/>
        </w:rPr>
      </w:pPr>
      <w:hyperlink w:anchor="_Toc401577192" w:history="1">
        <w:r w:rsidR="00177909" w:rsidRPr="00686343">
          <w:rPr>
            <w:rStyle w:val="Hyperlink"/>
          </w:rPr>
          <w:t>6.1</w:t>
        </w:r>
        <w:r w:rsidR="00177909">
          <w:rPr>
            <w:rFonts w:asciiTheme="minorHAnsi" w:eastAsiaTheme="minorEastAsia" w:hAnsiTheme="minorHAnsi" w:cstheme="minorBidi"/>
            <w:sz w:val="22"/>
            <w:szCs w:val="22"/>
            <w:lang w:eastAsia="en-GB"/>
          </w:rPr>
          <w:tab/>
        </w:r>
        <w:r w:rsidR="00177909" w:rsidRPr="00686343">
          <w:rPr>
            <w:rStyle w:val="Hyperlink"/>
          </w:rPr>
          <w:t>PRISMA diagram</w:t>
        </w:r>
        <w:r w:rsidR="00177909">
          <w:rPr>
            <w:webHidden/>
          </w:rPr>
          <w:tab/>
        </w:r>
        <w:r w:rsidR="00177909">
          <w:rPr>
            <w:webHidden/>
          </w:rPr>
          <w:fldChar w:fldCharType="begin"/>
        </w:r>
        <w:r w:rsidR="00177909">
          <w:rPr>
            <w:webHidden/>
          </w:rPr>
          <w:instrText xml:space="preserve"> PAGEREF _Toc401577192 \h </w:instrText>
        </w:r>
        <w:r w:rsidR="00177909">
          <w:rPr>
            <w:webHidden/>
          </w:rPr>
        </w:r>
        <w:r w:rsidR="00177909">
          <w:rPr>
            <w:webHidden/>
          </w:rPr>
          <w:fldChar w:fldCharType="separate"/>
        </w:r>
        <w:r w:rsidR="00177909">
          <w:rPr>
            <w:webHidden/>
          </w:rPr>
          <w:t>13</w:t>
        </w:r>
        <w:r w:rsidR="00177909">
          <w:rPr>
            <w:webHidden/>
          </w:rPr>
          <w:fldChar w:fldCharType="end"/>
        </w:r>
      </w:hyperlink>
    </w:p>
    <w:p w:rsidR="00177909" w:rsidRDefault="00C02D5D">
      <w:pPr>
        <w:pStyle w:val="TOC2"/>
        <w:rPr>
          <w:rFonts w:asciiTheme="minorHAnsi" w:eastAsiaTheme="minorEastAsia" w:hAnsiTheme="minorHAnsi" w:cstheme="minorBidi"/>
          <w:sz w:val="22"/>
          <w:szCs w:val="22"/>
          <w:lang w:eastAsia="en-GB"/>
        </w:rPr>
      </w:pPr>
      <w:hyperlink w:anchor="_Toc401577193" w:history="1">
        <w:r w:rsidR="00177909" w:rsidRPr="00686343">
          <w:rPr>
            <w:rStyle w:val="Hyperlink"/>
          </w:rPr>
          <w:t>6.2</w:t>
        </w:r>
        <w:r w:rsidR="00177909">
          <w:rPr>
            <w:rFonts w:asciiTheme="minorHAnsi" w:eastAsiaTheme="minorEastAsia" w:hAnsiTheme="minorHAnsi" w:cstheme="minorBidi"/>
            <w:sz w:val="22"/>
            <w:szCs w:val="22"/>
            <w:lang w:eastAsia="en-GB"/>
          </w:rPr>
          <w:tab/>
        </w:r>
        <w:r w:rsidR="00177909" w:rsidRPr="00686343">
          <w:rPr>
            <w:rStyle w:val="Hyperlink"/>
          </w:rPr>
          <w:t>Research evidence for risk and protective factors and the effectiveness of interventions</w:t>
        </w:r>
        <w:r w:rsidR="00177909">
          <w:rPr>
            <w:webHidden/>
          </w:rPr>
          <w:tab/>
        </w:r>
        <w:r w:rsidR="00177909">
          <w:rPr>
            <w:webHidden/>
          </w:rPr>
          <w:fldChar w:fldCharType="begin"/>
        </w:r>
        <w:r w:rsidR="00177909">
          <w:rPr>
            <w:webHidden/>
          </w:rPr>
          <w:instrText xml:space="preserve"> PAGEREF _Toc401577193 \h </w:instrText>
        </w:r>
        <w:r w:rsidR="00177909">
          <w:rPr>
            <w:webHidden/>
          </w:rPr>
        </w:r>
        <w:r w:rsidR="00177909">
          <w:rPr>
            <w:webHidden/>
          </w:rPr>
          <w:fldChar w:fldCharType="separate"/>
        </w:r>
        <w:r w:rsidR="00177909">
          <w:rPr>
            <w:webHidden/>
          </w:rPr>
          <w:t>14</w:t>
        </w:r>
        <w:r w:rsidR="00177909">
          <w:rPr>
            <w:webHidden/>
          </w:rPr>
          <w:fldChar w:fldCharType="end"/>
        </w:r>
      </w:hyperlink>
    </w:p>
    <w:p w:rsidR="00177909" w:rsidRDefault="00C02D5D">
      <w:pPr>
        <w:pStyle w:val="TOC1"/>
        <w:rPr>
          <w:rFonts w:asciiTheme="minorHAnsi" w:eastAsiaTheme="minorEastAsia" w:hAnsiTheme="minorHAnsi" w:cstheme="minorBidi"/>
          <w:b w:val="0"/>
          <w:caps w:val="0"/>
          <w:sz w:val="22"/>
          <w:szCs w:val="22"/>
          <w:lang w:eastAsia="en-GB"/>
        </w:rPr>
      </w:pPr>
      <w:hyperlink w:anchor="_Toc401577194" w:history="1">
        <w:r w:rsidR="00177909" w:rsidRPr="00686343">
          <w:rPr>
            <w:rStyle w:val="Hyperlink"/>
          </w:rPr>
          <w:t>7</w:t>
        </w:r>
        <w:r w:rsidR="00177909">
          <w:rPr>
            <w:rFonts w:asciiTheme="minorHAnsi" w:eastAsiaTheme="minorEastAsia" w:hAnsiTheme="minorHAnsi" w:cstheme="minorBidi"/>
            <w:b w:val="0"/>
            <w:caps w:val="0"/>
            <w:sz w:val="22"/>
            <w:szCs w:val="22"/>
            <w:lang w:eastAsia="en-GB"/>
          </w:rPr>
          <w:tab/>
        </w:r>
        <w:r w:rsidR="00177909" w:rsidRPr="00686343">
          <w:rPr>
            <w:rStyle w:val="Hyperlink"/>
          </w:rPr>
          <w:t>Limitations of the review</w:t>
        </w:r>
        <w:r w:rsidR="00177909">
          <w:rPr>
            <w:webHidden/>
          </w:rPr>
          <w:tab/>
        </w:r>
        <w:r w:rsidR="00177909">
          <w:rPr>
            <w:webHidden/>
          </w:rPr>
          <w:fldChar w:fldCharType="begin"/>
        </w:r>
        <w:r w:rsidR="00177909">
          <w:rPr>
            <w:webHidden/>
          </w:rPr>
          <w:instrText xml:space="preserve"> PAGEREF _Toc401577194 \h </w:instrText>
        </w:r>
        <w:r w:rsidR="00177909">
          <w:rPr>
            <w:webHidden/>
          </w:rPr>
        </w:r>
        <w:r w:rsidR="00177909">
          <w:rPr>
            <w:webHidden/>
          </w:rPr>
          <w:fldChar w:fldCharType="separate"/>
        </w:r>
        <w:r w:rsidR="00177909">
          <w:rPr>
            <w:webHidden/>
          </w:rPr>
          <w:t>29</w:t>
        </w:r>
        <w:r w:rsidR="00177909">
          <w:rPr>
            <w:webHidden/>
          </w:rPr>
          <w:fldChar w:fldCharType="end"/>
        </w:r>
      </w:hyperlink>
    </w:p>
    <w:p w:rsidR="00177909" w:rsidRDefault="00C02D5D">
      <w:pPr>
        <w:pStyle w:val="TOC1"/>
        <w:tabs>
          <w:tab w:val="left" w:pos="1540"/>
        </w:tabs>
        <w:rPr>
          <w:rFonts w:asciiTheme="minorHAnsi" w:eastAsiaTheme="minorEastAsia" w:hAnsiTheme="minorHAnsi" w:cstheme="minorBidi"/>
          <w:b w:val="0"/>
          <w:caps w:val="0"/>
          <w:sz w:val="22"/>
          <w:szCs w:val="22"/>
          <w:lang w:eastAsia="en-GB"/>
        </w:rPr>
      </w:pPr>
      <w:hyperlink w:anchor="_Toc401577195" w:history="1">
        <w:r w:rsidR="00177909" w:rsidRPr="00686343">
          <w:rPr>
            <w:rStyle w:val="Hyperlink"/>
          </w:rPr>
          <w:t>Annex 1</w:t>
        </w:r>
        <w:r w:rsidR="00177909">
          <w:rPr>
            <w:rFonts w:asciiTheme="minorHAnsi" w:eastAsiaTheme="minorEastAsia" w:hAnsiTheme="minorHAnsi" w:cstheme="minorBidi"/>
            <w:b w:val="0"/>
            <w:caps w:val="0"/>
            <w:sz w:val="22"/>
            <w:szCs w:val="22"/>
            <w:lang w:eastAsia="en-GB"/>
          </w:rPr>
          <w:tab/>
        </w:r>
        <w:r w:rsidR="00177909" w:rsidRPr="00686343">
          <w:rPr>
            <w:rStyle w:val="Hyperlink"/>
          </w:rPr>
          <w:t>Evidence summary tables for included systematic reviews and studies</w:t>
        </w:r>
        <w:r w:rsidR="00177909">
          <w:rPr>
            <w:webHidden/>
          </w:rPr>
          <w:tab/>
        </w:r>
        <w:r w:rsidR="00177909">
          <w:rPr>
            <w:webHidden/>
          </w:rPr>
          <w:fldChar w:fldCharType="begin"/>
        </w:r>
        <w:r w:rsidR="00177909">
          <w:rPr>
            <w:webHidden/>
          </w:rPr>
          <w:instrText xml:space="preserve"> PAGEREF _Toc401577195 \h </w:instrText>
        </w:r>
        <w:r w:rsidR="00177909">
          <w:rPr>
            <w:webHidden/>
          </w:rPr>
        </w:r>
        <w:r w:rsidR="00177909">
          <w:rPr>
            <w:webHidden/>
          </w:rPr>
          <w:fldChar w:fldCharType="separate"/>
        </w:r>
        <w:r w:rsidR="00177909">
          <w:rPr>
            <w:webHidden/>
          </w:rPr>
          <w:t>31</w:t>
        </w:r>
        <w:r w:rsidR="00177909">
          <w:rPr>
            <w:webHidden/>
          </w:rPr>
          <w:fldChar w:fldCharType="end"/>
        </w:r>
      </w:hyperlink>
    </w:p>
    <w:p w:rsidR="00177909" w:rsidRDefault="00C02D5D">
      <w:pPr>
        <w:pStyle w:val="TOC2"/>
        <w:rPr>
          <w:rFonts w:asciiTheme="minorHAnsi" w:eastAsiaTheme="minorEastAsia" w:hAnsiTheme="minorHAnsi" w:cstheme="minorBidi"/>
          <w:sz w:val="22"/>
          <w:szCs w:val="22"/>
          <w:lang w:eastAsia="en-GB"/>
        </w:rPr>
      </w:pPr>
      <w:hyperlink w:anchor="_Toc401577196" w:history="1">
        <w:r w:rsidR="00177909" w:rsidRPr="00686343">
          <w:rPr>
            <w:rStyle w:val="Hyperlink"/>
          </w:rPr>
          <w:t>Risk factors</w:t>
        </w:r>
        <w:r w:rsidR="00177909">
          <w:rPr>
            <w:webHidden/>
          </w:rPr>
          <w:tab/>
        </w:r>
        <w:r w:rsidR="00177909">
          <w:rPr>
            <w:webHidden/>
          </w:rPr>
          <w:fldChar w:fldCharType="begin"/>
        </w:r>
        <w:r w:rsidR="00177909">
          <w:rPr>
            <w:webHidden/>
          </w:rPr>
          <w:instrText xml:space="preserve"> PAGEREF _Toc401577196 \h </w:instrText>
        </w:r>
        <w:r w:rsidR="00177909">
          <w:rPr>
            <w:webHidden/>
          </w:rPr>
        </w:r>
        <w:r w:rsidR="00177909">
          <w:rPr>
            <w:webHidden/>
          </w:rPr>
          <w:fldChar w:fldCharType="separate"/>
        </w:r>
        <w:r w:rsidR="00177909">
          <w:rPr>
            <w:webHidden/>
          </w:rPr>
          <w:t>31</w:t>
        </w:r>
        <w:r w:rsidR="00177909">
          <w:rPr>
            <w:webHidden/>
          </w:rPr>
          <w:fldChar w:fldCharType="end"/>
        </w:r>
      </w:hyperlink>
    </w:p>
    <w:p w:rsidR="00177909" w:rsidRDefault="00C02D5D">
      <w:pPr>
        <w:pStyle w:val="TOC2"/>
        <w:rPr>
          <w:rFonts w:asciiTheme="minorHAnsi" w:eastAsiaTheme="minorEastAsia" w:hAnsiTheme="minorHAnsi" w:cstheme="minorBidi"/>
          <w:sz w:val="22"/>
          <w:szCs w:val="22"/>
          <w:lang w:eastAsia="en-GB"/>
        </w:rPr>
      </w:pPr>
      <w:hyperlink w:anchor="_Toc401577197" w:history="1">
        <w:r w:rsidR="00177909" w:rsidRPr="00686343">
          <w:rPr>
            <w:rStyle w:val="Hyperlink"/>
          </w:rPr>
          <w:t>Protective factors</w:t>
        </w:r>
        <w:r w:rsidR="00177909">
          <w:rPr>
            <w:webHidden/>
          </w:rPr>
          <w:tab/>
        </w:r>
        <w:r w:rsidR="00177909">
          <w:rPr>
            <w:webHidden/>
          </w:rPr>
          <w:fldChar w:fldCharType="begin"/>
        </w:r>
        <w:r w:rsidR="00177909">
          <w:rPr>
            <w:webHidden/>
          </w:rPr>
          <w:instrText xml:space="preserve"> PAGEREF _Toc401577197 \h </w:instrText>
        </w:r>
        <w:r w:rsidR="00177909">
          <w:rPr>
            <w:webHidden/>
          </w:rPr>
        </w:r>
        <w:r w:rsidR="00177909">
          <w:rPr>
            <w:webHidden/>
          </w:rPr>
          <w:fldChar w:fldCharType="separate"/>
        </w:r>
        <w:r w:rsidR="00177909">
          <w:rPr>
            <w:webHidden/>
          </w:rPr>
          <w:t>40</w:t>
        </w:r>
        <w:r w:rsidR="00177909">
          <w:rPr>
            <w:webHidden/>
          </w:rPr>
          <w:fldChar w:fldCharType="end"/>
        </w:r>
      </w:hyperlink>
    </w:p>
    <w:p w:rsidR="00177909" w:rsidRDefault="00C02D5D">
      <w:pPr>
        <w:pStyle w:val="TOC2"/>
        <w:rPr>
          <w:rFonts w:asciiTheme="minorHAnsi" w:eastAsiaTheme="minorEastAsia" w:hAnsiTheme="minorHAnsi" w:cstheme="minorBidi"/>
          <w:sz w:val="22"/>
          <w:szCs w:val="22"/>
          <w:lang w:eastAsia="en-GB"/>
        </w:rPr>
      </w:pPr>
      <w:hyperlink w:anchor="_Toc401577198" w:history="1">
        <w:r w:rsidR="00177909" w:rsidRPr="00686343">
          <w:rPr>
            <w:rStyle w:val="Hyperlink"/>
          </w:rPr>
          <w:t>Interventions</w:t>
        </w:r>
        <w:r w:rsidR="00177909">
          <w:rPr>
            <w:webHidden/>
          </w:rPr>
          <w:tab/>
        </w:r>
        <w:r w:rsidR="00177909">
          <w:rPr>
            <w:webHidden/>
          </w:rPr>
          <w:fldChar w:fldCharType="begin"/>
        </w:r>
        <w:r w:rsidR="00177909">
          <w:rPr>
            <w:webHidden/>
          </w:rPr>
          <w:instrText xml:space="preserve"> PAGEREF _Toc401577198 \h </w:instrText>
        </w:r>
        <w:r w:rsidR="00177909">
          <w:rPr>
            <w:webHidden/>
          </w:rPr>
        </w:r>
        <w:r w:rsidR="00177909">
          <w:rPr>
            <w:webHidden/>
          </w:rPr>
          <w:fldChar w:fldCharType="separate"/>
        </w:r>
        <w:r w:rsidR="00177909">
          <w:rPr>
            <w:webHidden/>
          </w:rPr>
          <w:t>44</w:t>
        </w:r>
        <w:r w:rsidR="00177909">
          <w:rPr>
            <w:webHidden/>
          </w:rPr>
          <w:fldChar w:fldCharType="end"/>
        </w:r>
      </w:hyperlink>
    </w:p>
    <w:p w:rsidR="00177909" w:rsidRDefault="00C02D5D">
      <w:pPr>
        <w:pStyle w:val="TOC1"/>
        <w:rPr>
          <w:rFonts w:asciiTheme="minorHAnsi" w:eastAsiaTheme="minorEastAsia" w:hAnsiTheme="minorHAnsi" w:cstheme="minorBidi"/>
          <w:b w:val="0"/>
          <w:caps w:val="0"/>
          <w:sz w:val="22"/>
          <w:szCs w:val="22"/>
          <w:lang w:eastAsia="en-GB"/>
        </w:rPr>
      </w:pPr>
      <w:hyperlink w:anchor="_Toc401577199" w:history="1">
        <w:r w:rsidR="00177909" w:rsidRPr="00686343">
          <w:rPr>
            <w:rStyle w:val="Hyperlink"/>
          </w:rPr>
          <w:t>Annex 2: Evidence grading scheme</w:t>
        </w:r>
        <w:r w:rsidR="00177909">
          <w:rPr>
            <w:webHidden/>
          </w:rPr>
          <w:tab/>
        </w:r>
        <w:r w:rsidR="00177909">
          <w:rPr>
            <w:webHidden/>
          </w:rPr>
          <w:fldChar w:fldCharType="begin"/>
        </w:r>
        <w:r w:rsidR="00177909">
          <w:rPr>
            <w:webHidden/>
          </w:rPr>
          <w:instrText xml:space="preserve"> PAGEREF _Toc401577199 \h </w:instrText>
        </w:r>
        <w:r w:rsidR="00177909">
          <w:rPr>
            <w:webHidden/>
          </w:rPr>
        </w:r>
        <w:r w:rsidR="00177909">
          <w:rPr>
            <w:webHidden/>
          </w:rPr>
          <w:fldChar w:fldCharType="separate"/>
        </w:r>
        <w:r w:rsidR="00177909">
          <w:rPr>
            <w:webHidden/>
          </w:rPr>
          <w:t>56</w:t>
        </w:r>
        <w:r w:rsidR="00177909">
          <w:rPr>
            <w:webHidden/>
          </w:rPr>
          <w:fldChar w:fldCharType="end"/>
        </w:r>
      </w:hyperlink>
    </w:p>
    <w:p w:rsidR="00CD7938" w:rsidRDefault="005E7D9A" w:rsidP="00CD7938">
      <w:r>
        <w:fldChar w:fldCharType="end"/>
      </w:r>
    </w:p>
    <w:p w:rsidR="00CD7938" w:rsidRDefault="00CD7938">
      <w:pPr>
        <w:spacing w:before="0"/>
        <w:jc w:val="left"/>
      </w:pPr>
      <w:r>
        <w:br w:type="page"/>
      </w:r>
    </w:p>
    <w:p w:rsidR="003208AD" w:rsidRDefault="00E35499" w:rsidP="00547962">
      <w:pPr>
        <w:pStyle w:val="Heading1"/>
      </w:pPr>
      <w:bookmarkStart w:id="2" w:name="_Toc401577182"/>
      <w:bookmarkStart w:id="3" w:name="_Toc382813709"/>
      <w:bookmarkEnd w:id="1"/>
      <w:r>
        <w:lastRenderedPageBreak/>
        <w:t>Risk factors and evidence for intervention: s</w:t>
      </w:r>
      <w:r w:rsidR="003208AD">
        <w:t>ummary</w:t>
      </w:r>
      <w:r>
        <w:t xml:space="preserve"> and conclusions</w:t>
      </w:r>
      <w:bookmarkEnd w:id="2"/>
    </w:p>
    <w:p w:rsidR="009D7611" w:rsidRDefault="00BA4DEA" w:rsidP="009D7611">
      <w:r>
        <w:t xml:space="preserve">The </w:t>
      </w:r>
      <w:r w:rsidR="00AE01D9">
        <w:t>Child Death Review</w:t>
      </w:r>
      <w:r w:rsidR="009D7611">
        <w:t xml:space="preserve"> (CDR) </w:t>
      </w:r>
      <w:r w:rsidR="009D7611" w:rsidRPr="00CC7E05">
        <w:t xml:space="preserve">programme </w:t>
      </w:r>
      <w:r w:rsidR="009D7611">
        <w:t>undertakes thematic r</w:t>
      </w:r>
      <w:r w:rsidR="009D7611" w:rsidRPr="00CC7E05">
        <w:t>eviews into specific categories of chi</w:t>
      </w:r>
      <w:r w:rsidR="009D7611">
        <w:t>ld deaths. These</w:t>
      </w:r>
      <w:r w:rsidR="009D7611" w:rsidRPr="00CC7E05">
        <w:t xml:space="preserve"> collate and interpret data on identified cases</w:t>
      </w:r>
      <w:r w:rsidR="009D7611">
        <w:t>.</w:t>
      </w:r>
      <w:r w:rsidR="009D7611" w:rsidRPr="00CC7E05">
        <w:t xml:space="preserve"> </w:t>
      </w:r>
      <w:r w:rsidR="009D7611">
        <w:t>T</w:t>
      </w:r>
      <w:r w:rsidR="009D7611" w:rsidRPr="00CC7E05">
        <w:t>he policy context and research evidence of effective approaches to prevention</w:t>
      </w:r>
      <w:r w:rsidR="009D7611">
        <w:t xml:space="preserve"> are also considered before recommendations are made and learning points identified.</w:t>
      </w:r>
      <w:r w:rsidR="009D7611" w:rsidRPr="00CC7E05">
        <w:t xml:space="preserve"> </w:t>
      </w:r>
    </w:p>
    <w:p w:rsidR="009D7611" w:rsidRDefault="009D7611" w:rsidP="005E3300">
      <w:pPr>
        <w:rPr>
          <w:szCs w:val="24"/>
        </w:rPr>
      </w:pPr>
      <w:r w:rsidRPr="006850CA">
        <w:rPr>
          <w:szCs w:val="24"/>
        </w:rPr>
        <w:t xml:space="preserve">This </w:t>
      </w:r>
      <w:r>
        <w:rPr>
          <w:szCs w:val="24"/>
        </w:rPr>
        <w:t xml:space="preserve">research </w:t>
      </w:r>
      <w:r w:rsidRPr="006850CA">
        <w:rPr>
          <w:szCs w:val="24"/>
        </w:rPr>
        <w:t xml:space="preserve">evidence review </w:t>
      </w:r>
      <w:r w:rsidRPr="00D9447A">
        <w:rPr>
          <w:szCs w:val="24"/>
        </w:rPr>
        <w:t>addresses the question</w:t>
      </w:r>
      <w:r>
        <w:rPr>
          <w:szCs w:val="24"/>
        </w:rPr>
        <w:t>s</w:t>
      </w:r>
      <w:r w:rsidR="00BA4DEA">
        <w:rPr>
          <w:szCs w:val="24"/>
        </w:rPr>
        <w:t>:</w:t>
      </w:r>
      <w:r w:rsidRPr="009D7611">
        <w:t xml:space="preserve"> </w:t>
      </w:r>
      <w:r w:rsidR="005E3300" w:rsidRPr="005E3300">
        <w:rPr>
          <w:i/>
        </w:rPr>
        <w:t>What are the main risk and protective factors for sudden unexplained infant death during sleep, in children under two years old?</w:t>
      </w:r>
      <w:r w:rsidR="005E3300">
        <w:rPr>
          <w:i/>
        </w:rPr>
        <w:t>;</w:t>
      </w:r>
      <w:r w:rsidR="005E3300">
        <w:t xml:space="preserve"> </w:t>
      </w:r>
      <w:r w:rsidRPr="009D7611">
        <w:rPr>
          <w:i/>
        </w:rPr>
        <w:t>What interventions might be effective in addressing risk factors, increasing protective factors and reducing sudden unexplained infant death during sleep?</w:t>
      </w:r>
      <w:r w:rsidR="00BA4DEA">
        <w:rPr>
          <w:i/>
        </w:rPr>
        <w:t xml:space="preserve"> a</w:t>
      </w:r>
      <w:r w:rsidR="002631E2" w:rsidRPr="009D7611">
        <w:t>nd</w:t>
      </w:r>
      <w:r>
        <w:rPr>
          <w:i/>
        </w:rPr>
        <w:t xml:space="preserve"> </w:t>
      </w:r>
      <w:r w:rsidR="00BA4DEA">
        <w:rPr>
          <w:i/>
        </w:rPr>
        <w:t>I</w:t>
      </w:r>
      <w:r w:rsidR="002631E2" w:rsidRPr="009D7611">
        <w:rPr>
          <w:i/>
        </w:rPr>
        <w:t>s</w:t>
      </w:r>
      <w:r w:rsidRPr="009D7611">
        <w:rPr>
          <w:i/>
        </w:rPr>
        <w:t xml:space="preserve"> existing Welsh Government </w:t>
      </w:r>
      <w:hyperlink r:id="rId12" w:history="1">
        <w:r w:rsidRPr="009D7611">
          <w:rPr>
            <w:rStyle w:val="Hyperlink"/>
            <w:i/>
          </w:rPr>
          <w:t>guidance</w:t>
        </w:r>
      </w:hyperlink>
      <w:r w:rsidRPr="009D7611">
        <w:rPr>
          <w:i/>
        </w:rPr>
        <w:t xml:space="preserve"> on reducing the risk of </w:t>
      </w:r>
      <w:r w:rsidR="00BA4DEA">
        <w:rPr>
          <w:i/>
        </w:rPr>
        <w:t>‘</w:t>
      </w:r>
      <w:r w:rsidRPr="009D7611">
        <w:rPr>
          <w:i/>
        </w:rPr>
        <w:t>cot death</w:t>
      </w:r>
      <w:r w:rsidR="00BA4DEA">
        <w:rPr>
          <w:i/>
        </w:rPr>
        <w:t>’</w:t>
      </w:r>
      <w:r w:rsidRPr="009D7611">
        <w:rPr>
          <w:i/>
        </w:rPr>
        <w:t xml:space="preserve"> deaths supported by the current evidence base? </w:t>
      </w:r>
      <w:r w:rsidRPr="00576C05">
        <w:rPr>
          <w:szCs w:val="24"/>
        </w:rPr>
        <w:t xml:space="preserve">The methodology </w:t>
      </w:r>
      <w:r w:rsidR="003915A7">
        <w:rPr>
          <w:szCs w:val="24"/>
        </w:rPr>
        <w:t>adopted</w:t>
      </w:r>
      <w:r w:rsidR="00BA4DEA">
        <w:rPr>
          <w:szCs w:val="24"/>
        </w:rPr>
        <w:t xml:space="preserve"> for reviewing the research evidence</w:t>
      </w:r>
      <w:r w:rsidRPr="00576C05">
        <w:rPr>
          <w:szCs w:val="24"/>
        </w:rPr>
        <w:t xml:space="preserve"> </w:t>
      </w:r>
      <w:r>
        <w:rPr>
          <w:szCs w:val="24"/>
        </w:rPr>
        <w:t>followed systematic review principles.</w:t>
      </w:r>
    </w:p>
    <w:p w:rsidR="0014661F" w:rsidRDefault="00BA4DEA" w:rsidP="0014661F">
      <w:pPr>
        <w:rPr>
          <w:rFonts w:cs="Arial"/>
          <w:szCs w:val="24"/>
        </w:rPr>
      </w:pPr>
      <w:r>
        <w:t>The majority of the material i</w:t>
      </w:r>
      <w:r w:rsidR="00CB715A" w:rsidRPr="00250C00">
        <w:t>dentified by this research evidence review is about Sudden Infant Death Syndrome (SIDS). That is</w:t>
      </w:r>
      <w:r>
        <w:t>,</w:t>
      </w:r>
      <w:r w:rsidR="00CB715A" w:rsidRPr="00250C00">
        <w:rPr>
          <w:rFonts w:cs="Arial"/>
          <w:szCs w:val="24"/>
        </w:rPr>
        <w:t xml:space="preserve"> the s</w:t>
      </w:r>
      <w:r>
        <w:rPr>
          <w:rFonts w:cs="Arial"/>
          <w:szCs w:val="24"/>
        </w:rPr>
        <w:t>udden death of an infant under one</w:t>
      </w:r>
      <w:r w:rsidR="00CB715A" w:rsidRPr="00250C00">
        <w:rPr>
          <w:rFonts w:cs="Arial"/>
          <w:szCs w:val="24"/>
        </w:rPr>
        <w:t xml:space="preserve"> year of age that remains unexplained after review of the clinical history, examination of the scene of death and post-mortem. The case definition used for the </w:t>
      </w:r>
      <w:r w:rsidR="00AE01D9">
        <w:rPr>
          <w:rFonts w:cs="Arial"/>
          <w:szCs w:val="24"/>
        </w:rPr>
        <w:t>Child Death Review</w:t>
      </w:r>
      <w:r w:rsidR="00CB715A" w:rsidRPr="00250C00">
        <w:rPr>
          <w:rFonts w:cs="Arial"/>
          <w:szCs w:val="24"/>
        </w:rPr>
        <w:t xml:space="preserve"> extends beyond this</w:t>
      </w:r>
      <w:r w:rsidR="00C62099">
        <w:rPr>
          <w:rFonts w:cs="Arial"/>
          <w:szCs w:val="24"/>
        </w:rPr>
        <w:t>,</w:t>
      </w:r>
      <w:r w:rsidR="00CB715A" w:rsidRPr="00250C00">
        <w:rPr>
          <w:rFonts w:cs="Arial"/>
          <w:szCs w:val="24"/>
        </w:rPr>
        <w:t xml:space="preserve"> </w:t>
      </w:r>
      <w:r>
        <w:rPr>
          <w:rFonts w:cs="Arial"/>
          <w:szCs w:val="24"/>
        </w:rPr>
        <w:t>to deaths in children under two years old.</w:t>
      </w:r>
    </w:p>
    <w:p w:rsidR="00516FFF" w:rsidRDefault="00516FFF" w:rsidP="00516FFF">
      <w:pPr>
        <w:autoSpaceDE w:val="0"/>
        <w:autoSpaceDN w:val="0"/>
        <w:adjustRightInd w:val="0"/>
        <w:spacing w:before="0"/>
        <w:jc w:val="left"/>
        <w:rPr>
          <w:rFonts w:ascii="LiberationSans" w:hAnsi="LiberationSans" w:cs="LiberationSans"/>
          <w:szCs w:val="24"/>
          <w:lang w:eastAsia="en-GB"/>
        </w:rPr>
      </w:pPr>
    </w:p>
    <w:p w:rsidR="00516FFF" w:rsidRPr="00516FFF" w:rsidRDefault="00516FFF" w:rsidP="00516FFF">
      <w:pPr>
        <w:autoSpaceDE w:val="0"/>
        <w:autoSpaceDN w:val="0"/>
        <w:adjustRightInd w:val="0"/>
        <w:spacing w:before="0"/>
        <w:rPr>
          <w:rFonts w:cs="LiberationSans"/>
          <w:szCs w:val="24"/>
          <w:lang w:eastAsia="en-GB"/>
        </w:rPr>
      </w:pPr>
      <w:r w:rsidRPr="00516FFF">
        <w:rPr>
          <w:rFonts w:cs="LiberationSans"/>
          <w:szCs w:val="24"/>
          <w:lang w:eastAsia="en-GB"/>
        </w:rPr>
        <w:t>In 2012 there were 221 unexplained infant deaths in England and Wales, or 0.30 deaths per 1,000</w:t>
      </w:r>
      <w:r w:rsidR="00B94062">
        <w:rPr>
          <w:rFonts w:cs="LiberationSans"/>
          <w:szCs w:val="24"/>
          <w:lang w:eastAsia="en-GB"/>
        </w:rPr>
        <w:t xml:space="preserve"> </w:t>
      </w:r>
      <w:r w:rsidRPr="00516FFF">
        <w:rPr>
          <w:rFonts w:cs="LiberationSans"/>
          <w:szCs w:val="24"/>
          <w:lang w:eastAsia="en-GB"/>
        </w:rPr>
        <w:t>live births</w:t>
      </w:r>
      <w:r w:rsidR="003D20C6">
        <w:rPr>
          <w:rStyle w:val="FootnoteReference"/>
          <w:rFonts w:cs="LiberationSans"/>
          <w:szCs w:val="24"/>
          <w:lang w:eastAsia="en-GB"/>
        </w:rPr>
        <w:footnoteReference w:id="1"/>
      </w:r>
      <w:r w:rsidRPr="00516FFF">
        <w:rPr>
          <w:rFonts w:cs="LiberationSans"/>
          <w:szCs w:val="24"/>
          <w:lang w:eastAsia="en-GB"/>
        </w:rPr>
        <w:t>.</w:t>
      </w:r>
      <w:r w:rsidR="00EF384B">
        <w:rPr>
          <w:rFonts w:cs="LiberationSans"/>
          <w:szCs w:val="24"/>
          <w:lang w:eastAsia="en-GB"/>
        </w:rPr>
        <w:t xml:space="preserve"> Data for 2012 are provisional. In Wales the rate for all unexplained infant deaths in 2012 was 0.37 per 1,000 live births. Actual numbers of unexplained infant deaths in Wales are small and there is some fluctuation year on year. There were 13 such deaths in </w:t>
      </w:r>
      <w:r w:rsidR="008740AF">
        <w:rPr>
          <w:rFonts w:cs="LiberationSans"/>
          <w:szCs w:val="24"/>
          <w:lang w:eastAsia="en-GB"/>
        </w:rPr>
        <w:t>2012.</w:t>
      </w:r>
    </w:p>
    <w:p w:rsidR="00122339" w:rsidRDefault="00122339" w:rsidP="009D7611">
      <w:pPr>
        <w:pStyle w:val="Heading2"/>
        <w:numPr>
          <w:ilvl w:val="0"/>
          <w:numId w:val="0"/>
        </w:numPr>
        <w:ind w:left="1008" w:hanging="1008"/>
      </w:pPr>
      <w:bookmarkStart w:id="4" w:name="_Toc401577183"/>
      <w:r w:rsidRPr="009D7611">
        <w:t xml:space="preserve">Risk </w:t>
      </w:r>
      <w:r w:rsidR="003915A7">
        <w:t>factors</w:t>
      </w:r>
      <w:bookmarkEnd w:id="4"/>
    </w:p>
    <w:p w:rsidR="00013871" w:rsidRPr="00013871" w:rsidRDefault="00013871" w:rsidP="00013871">
      <w:r>
        <w:t>Research studies on risk</w:t>
      </w:r>
      <w:r w:rsidR="008C7113">
        <w:t>/protective</w:t>
      </w:r>
      <w:r>
        <w:t xml:space="preserve"> factors are observational rather than experimental. Conclusions about cause-effect relationships cannot be drawn from observational studies. </w:t>
      </w:r>
      <w:r w:rsidR="008C7113">
        <w:t>If however, multiple good quality studies co</w:t>
      </w:r>
      <w:r w:rsidR="00D04FD9">
        <w:t>nsistently demonstrate strong</w:t>
      </w:r>
      <w:r w:rsidR="008C7113">
        <w:t xml:space="preserve"> statistical associations between the factor and the outcome, after appropriately taking into accou</w:t>
      </w:r>
      <w:r w:rsidR="00BA4DEA">
        <w:t>nt possible confounding factors,</w:t>
      </w:r>
      <w:r w:rsidR="008C7113">
        <w:t xml:space="preserve"> this is usually considered to indicate the probability of a cause-effec</w:t>
      </w:r>
      <w:r w:rsidR="00D04FD9">
        <w:t>t relationship</w:t>
      </w:r>
      <w:r w:rsidR="008C7113">
        <w:t>.</w:t>
      </w:r>
      <w:r w:rsidR="00F963E3">
        <w:t xml:space="preserve"> The findings of single studies are considered less reliable as evidence than those of well conducted systematic reviews which consider the totality of the evidence. The tables in Annex 1 provide detail</w:t>
      </w:r>
      <w:r w:rsidR="00C62099">
        <w:t>s of all the sources</w:t>
      </w:r>
      <w:r w:rsidR="00F963E3">
        <w:t xml:space="preserve"> used for this research </w:t>
      </w:r>
      <w:r w:rsidR="00F963E3">
        <w:lastRenderedPageBreak/>
        <w:t>evidence review and should be consulted for a more in-depth explanation of the reasons behind the evidence grading assigned to each source.</w:t>
      </w:r>
    </w:p>
    <w:p w:rsidR="00FA42E7" w:rsidRDefault="008D6753" w:rsidP="00FA42E7">
      <w:r>
        <w:t>Sleeping position is an important risk</w:t>
      </w:r>
      <w:r w:rsidR="00FA2ECB">
        <w:t>/protective</w:t>
      </w:r>
      <w:r>
        <w:t xml:space="preserve"> factor for sudden infant death. </w:t>
      </w:r>
      <w:r w:rsidR="00FA2ECB">
        <w:t xml:space="preserve">The </w:t>
      </w:r>
      <w:r w:rsidR="00BA4DEA">
        <w:rPr>
          <w:i/>
        </w:rPr>
        <w:t>Back to S</w:t>
      </w:r>
      <w:r w:rsidR="00FA2ECB" w:rsidRPr="00FA2ECB">
        <w:rPr>
          <w:i/>
        </w:rPr>
        <w:t>lee</w:t>
      </w:r>
      <w:r w:rsidR="00FB4528">
        <w:rPr>
          <w:i/>
        </w:rPr>
        <w:t>p</w:t>
      </w:r>
      <w:r w:rsidR="00FB4528">
        <w:rPr>
          <w:rStyle w:val="FootnoteReference"/>
          <w:i/>
        </w:rPr>
        <w:footnoteReference w:id="2"/>
      </w:r>
      <w:r w:rsidR="00FA2ECB">
        <w:t xml:space="preserve"> campaign launched in England and Wales in December 1991 </w:t>
      </w:r>
      <w:r w:rsidR="000A1EEC">
        <w:t>was followed by</w:t>
      </w:r>
      <w:r w:rsidR="00FA2ECB">
        <w:t xml:space="preserve"> a significant and sustained reduction in mortality from SIDS. </w:t>
      </w:r>
      <w:r w:rsidR="00FA42E7">
        <w:t xml:space="preserve">A study conducted in the USA considered changes in the profile of SIDS risk factors after the </w:t>
      </w:r>
      <w:r w:rsidR="000A1EEC">
        <w:rPr>
          <w:i/>
        </w:rPr>
        <w:t>Back to S</w:t>
      </w:r>
      <w:r w:rsidR="00FA42E7" w:rsidRPr="005E1D2C">
        <w:rPr>
          <w:i/>
        </w:rPr>
        <w:t xml:space="preserve">leep </w:t>
      </w:r>
      <w:r w:rsidR="00FA42E7" w:rsidRPr="00907232">
        <w:t>campaign.</w:t>
      </w:r>
      <w:r w:rsidR="00FA42E7">
        <w:t xml:space="preserve"> This </w:t>
      </w:r>
      <w:r w:rsidR="000A1EEC">
        <w:t>found that,</w:t>
      </w:r>
      <w:r w:rsidR="00FA42E7">
        <w:t xml:space="preserve"> as the prevalence of prone sleeping as a risk factor for SIDS decreas</w:t>
      </w:r>
      <w:r w:rsidR="000A1EEC">
        <w:t>ed, the relative</w:t>
      </w:r>
      <w:r w:rsidR="00FA42E7">
        <w:t xml:space="preserve"> prevalence of other risk factors, for example maternal smoking</w:t>
      </w:r>
      <w:r w:rsidR="000A1EEC">
        <w:t>,</w:t>
      </w:r>
      <w:r w:rsidR="00FA42E7">
        <w:t xml:space="preserve"> increased. The authors noted that the majority of cases (57 per cent) had been exposed to more than one risk factor.</w:t>
      </w:r>
    </w:p>
    <w:p w:rsidR="00FA42E7" w:rsidRDefault="00FA42E7" w:rsidP="002E6590">
      <w:pPr>
        <w:spacing w:before="0"/>
      </w:pPr>
    </w:p>
    <w:p w:rsidR="00C25DED" w:rsidRDefault="00FA2ECB" w:rsidP="002E6590">
      <w:pPr>
        <w:spacing w:before="0"/>
      </w:pPr>
      <w:r>
        <w:t xml:space="preserve">This </w:t>
      </w:r>
      <w:r w:rsidR="000A1EEC">
        <w:t xml:space="preserve">research </w:t>
      </w:r>
      <w:r w:rsidR="008E489A">
        <w:t xml:space="preserve">evidence </w:t>
      </w:r>
      <w:r>
        <w:t xml:space="preserve">review found </w:t>
      </w:r>
      <w:r w:rsidR="008E489A">
        <w:t xml:space="preserve">a </w:t>
      </w:r>
      <w:r w:rsidR="0086284C">
        <w:t>systematic</w:t>
      </w:r>
      <w:r w:rsidR="008E489A">
        <w:t xml:space="preserve"> review containing a large number of studies that showed a strong and consistent association between placing an infant on their front</w:t>
      </w:r>
      <w:r w:rsidR="00BA38F4">
        <w:t xml:space="preserve"> or side to sleep and risk of S</w:t>
      </w:r>
      <w:r w:rsidR="008E489A">
        <w:t>ID</w:t>
      </w:r>
      <w:r w:rsidR="00A07C60">
        <w:t xml:space="preserve"> (Gilbert</w:t>
      </w:r>
      <w:r w:rsidR="0065457F">
        <w:t xml:space="preserve"> et al., 2005)</w:t>
      </w:r>
      <w:r w:rsidR="008E489A">
        <w:t>. The quality of the studies included in this review had not been assessed</w:t>
      </w:r>
      <w:r w:rsidR="00F963E3">
        <w:t xml:space="preserve"> however</w:t>
      </w:r>
      <w:r w:rsidR="000A1EEC">
        <w:t>,</w:t>
      </w:r>
      <w:r w:rsidR="008E489A">
        <w:t xml:space="preserve"> </w:t>
      </w:r>
      <w:r w:rsidR="000A1EEC">
        <w:t xml:space="preserve">which </w:t>
      </w:r>
      <w:r w:rsidR="00874A7C">
        <w:t>means that poor quality studies may have been included</w:t>
      </w:r>
      <w:r w:rsidR="000A1EEC">
        <w:t>,</w:t>
      </w:r>
      <w:r w:rsidR="00874A7C">
        <w:t xml:space="preserve"> </w:t>
      </w:r>
      <w:r w:rsidR="000A1EEC">
        <w:t>thus the findings of the review may be at risk of b</w:t>
      </w:r>
      <w:r w:rsidR="00874A7C">
        <w:t>ias. Because of this</w:t>
      </w:r>
      <w:r w:rsidR="000A1EEC">
        <w:t>,</w:t>
      </w:r>
      <w:r w:rsidR="00874A7C">
        <w:t xml:space="preserve"> the </w:t>
      </w:r>
      <w:r w:rsidR="00250C00">
        <w:t xml:space="preserve">evidence that placing an infant on their </w:t>
      </w:r>
      <w:r w:rsidR="00250C00" w:rsidRPr="00BC1915">
        <w:rPr>
          <w:b/>
        </w:rPr>
        <w:t>front or side</w:t>
      </w:r>
      <w:r w:rsidR="00250C00">
        <w:t xml:space="preserve"> </w:t>
      </w:r>
      <w:r w:rsidR="00290E2F">
        <w:t xml:space="preserve">to sleep </w:t>
      </w:r>
      <w:r w:rsidR="008D6753">
        <w:t>is a causal risk factor</w:t>
      </w:r>
      <w:r w:rsidR="00BA38F4">
        <w:t xml:space="preserve"> has been graded </w:t>
      </w:r>
      <w:r w:rsidR="0086284C">
        <w:t xml:space="preserve">only </w:t>
      </w:r>
      <w:r w:rsidR="00BA38F4">
        <w:t>as moderate</w:t>
      </w:r>
      <w:r>
        <w:t>. A moderate quality single study found a</w:t>
      </w:r>
      <w:r w:rsidR="0086284C">
        <w:t>n</w:t>
      </w:r>
      <w:r>
        <w:t xml:space="preserve"> association suggesting</w:t>
      </w:r>
      <w:r w:rsidR="005A4DB7">
        <w:t xml:space="preserve"> </w:t>
      </w:r>
      <w:r w:rsidR="00250C00">
        <w:t xml:space="preserve">that placing an infant </w:t>
      </w:r>
      <w:r w:rsidR="00250C00" w:rsidRPr="00BC1915">
        <w:rPr>
          <w:b/>
        </w:rPr>
        <w:t>prone to sleep during the day</w:t>
      </w:r>
      <w:r w:rsidR="00250C00">
        <w:t xml:space="preserve"> increases the risk beyond that</w:t>
      </w:r>
      <w:r w:rsidR="002270C7">
        <w:t xml:space="preserve"> of placing them prone at night</w:t>
      </w:r>
      <w:r w:rsidR="00907232">
        <w:t xml:space="preserve"> (Mitchell </w:t>
      </w:r>
      <w:r w:rsidR="0065457F">
        <w:t>et al., 2008)</w:t>
      </w:r>
      <w:r w:rsidR="002270C7">
        <w:t xml:space="preserve">. </w:t>
      </w:r>
      <w:r w:rsidR="00250C00">
        <w:t xml:space="preserve">But the possibility that this increase in risk is related to the child </w:t>
      </w:r>
      <w:r w:rsidR="00250C00" w:rsidRPr="00BC1915">
        <w:rPr>
          <w:b/>
        </w:rPr>
        <w:t>sleeping uns</w:t>
      </w:r>
      <w:r w:rsidR="005A4DB7" w:rsidRPr="00BC1915">
        <w:rPr>
          <w:b/>
        </w:rPr>
        <w:t>upervised</w:t>
      </w:r>
      <w:r w:rsidR="005A4DB7">
        <w:t xml:space="preserve"> should be considered since </w:t>
      </w:r>
      <w:r>
        <w:t xml:space="preserve">another </w:t>
      </w:r>
      <w:r w:rsidR="002E6590">
        <w:t>modera</w:t>
      </w:r>
      <w:r>
        <w:t>te quality</w:t>
      </w:r>
      <w:r w:rsidR="002E6590">
        <w:t xml:space="preserve"> single study found that</w:t>
      </w:r>
      <w:r>
        <w:t xml:space="preserve"> there was a</w:t>
      </w:r>
      <w:r w:rsidR="0086284C">
        <w:t>n</w:t>
      </w:r>
      <w:r>
        <w:t xml:space="preserve"> association with SIDS</w:t>
      </w:r>
      <w:r w:rsidR="002E6590">
        <w:t xml:space="preserve"> </w:t>
      </w:r>
      <w:r w:rsidR="002270C7">
        <w:t xml:space="preserve">where infants </w:t>
      </w:r>
      <w:r w:rsidR="002E6590">
        <w:t xml:space="preserve">slept unsupervised </w:t>
      </w:r>
      <w:r w:rsidR="00093763">
        <w:t xml:space="preserve">during the </w:t>
      </w:r>
      <w:r w:rsidR="002E6590">
        <w:t>day o</w:t>
      </w:r>
      <w:r w:rsidR="002270C7">
        <w:t>r night</w:t>
      </w:r>
      <w:r w:rsidR="00A07C60">
        <w:t xml:space="preserve"> (Blair</w:t>
      </w:r>
      <w:r w:rsidR="0065457F">
        <w:t xml:space="preserve"> et al., 2006)</w:t>
      </w:r>
      <w:r w:rsidR="002270C7">
        <w:t>.</w:t>
      </w:r>
      <w:r w:rsidR="00285CDE">
        <w:t xml:space="preserve"> </w:t>
      </w:r>
    </w:p>
    <w:p w:rsidR="0065457F" w:rsidRPr="00021C94" w:rsidRDefault="0065457F" w:rsidP="002E6590">
      <w:pPr>
        <w:spacing w:before="0"/>
        <w:rPr>
          <w:noProof/>
          <w:lang w:val="en-US" w:eastAsia="zh-TW"/>
        </w:rPr>
      </w:pPr>
    </w:p>
    <w:p w:rsidR="00E21DC1" w:rsidRDefault="00A07C60" w:rsidP="00C1283E">
      <w:pPr>
        <w:autoSpaceDE w:val="0"/>
        <w:autoSpaceDN w:val="0"/>
        <w:adjustRightInd w:val="0"/>
        <w:spacing w:before="0"/>
        <w:rPr>
          <w:rFonts w:cs="Arial"/>
          <w:sz w:val="16"/>
          <w:szCs w:val="16"/>
          <w:lang w:eastAsia="en-GB"/>
        </w:rPr>
      </w:pPr>
      <w:r>
        <w:t>A meta-analysis of 11 case-control studies</w:t>
      </w:r>
      <w:r w:rsidR="00285CDE">
        <w:t xml:space="preserve"> found</w:t>
      </w:r>
      <w:r w:rsidR="00122339" w:rsidRPr="004C03EB">
        <w:t xml:space="preserve"> that </w:t>
      </w:r>
      <w:r w:rsidR="00122339" w:rsidRPr="00BC1915">
        <w:rPr>
          <w:b/>
        </w:rPr>
        <w:t>co-sleeping</w:t>
      </w:r>
      <w:r w:rsidR="00122339" w:rsidRPr="004C03EB">
        <w:t xml:space="preserve"> is a risk factor</w:t>
      </w:r>
      <w:r w:rsidR="00E33B2E">
        <w:t xml:space="preserve"> for SID</w:t>
      </w:r>
      <w:r w:rsidR="00122339" w:rsidRPr="004C03EB">
        <w:t>, however</w:t>
      </w:r>
      <w:r>
        <w:t>, whether this wa</w:t>
      </w:r>
      <w:r w:rsidR="00122339" w:rsidRPr="004C03EB">
        <w:t xml:space="preserve">s an independent risk factor, or </w:t>
      </w:r>
      <w:r>
        <w:t>a risk factor only where there wa</w:t>
      </w:r>
      <w:r w:rsidR="00122339" w:rsidRPr="004C03EB">
        <w:t>s also parental sm</w:t>
      </w:r>
      <w:r w:rsidR="004C03EB">
        <w:t xml:space="preserve">oking </w:t>
      </w:r>
      <w:r w:rsidR="00E67DC7">
        <w:t xml:space="preserve">or maternal alcohol and/or drug use, </w:t>
      </w:r>
      <w:r>
        <w:t>was</w:t>
      </w:r>
      <w:r w:rsidR="004C03EB">
        <w:t xml:space="preserve"> unclear</w:t>
      </w:r>
      <w:r>
        <w:t xml:space="preserve"> (Vennemann et al., 2012)</w:t>
      </w:r>
      <w:r w:rsidR="00D93847">
        <w:rPr>
          <w:rStyle w:val="FootnoteReference"/>
        </w:rPr>
        <w:footnoteReference w:id="3"/>
      </w:r>
      <w:r w:rsidR="004C03EB">
        <w:t xml:space="preserve">. A </w:t>
      </w:r>
      <w:r w:rsidR="00122339" w:rsidRPr="004C03EB">
        <w:t xml:space="preserve">meta-analysis </w:t>
      </w:r>
      <w:r w:rsidR="004C03EB" w:rsidRPr="004C03EB">
        <w:t xml:space="preserve">of </w:t>
      </w:r>
      <w:r w:rsidR="00E67DC7">
        <w:t>19</w:t>
      </w:r>
      <w:r w:rsidR="004C03EB" w:rsidRPr="004C03EB">
        <w:t xml:space="preserve"> case control studies </w:t>
      </w:r>
      <w:r w:rsidR="00122339" w:rsidRPr="004C03EB">
        <w:t xml:space="preserve">found </w:t>
      </w:r>
      <w:r w:rsidR="004F0A2D">
        <w:t xml:space="preserve">some evidence </w:t>
      </w:r>
      <w:r w:rsidR="00122339" w:rsidRPr="004C03EB">
        <w:t>that co-sleeping is an independent risk factor and t</w:t>
      </w:r>
      <w:r w:rsidR="0014343E">
        <w:t xml:space="preserve">hat the risk decreased with </w:t>
      </w:r>
      <w:r>
        <w:t xml:space="preserve">increasing </w:t>
      </w:r>
      <w:r w:rsidR="0014343E">
        <w:t>age</w:t>
      </w:r>
      <w:r>
        <w:t xml:space="preserve"> (Carpenter et al., 2013)</w:t>
      </w:r>
      <w:r w:rsidR="0014343E">
        <w:t xml:space="preserve">. </w:t>
      </w:r>
      <w:r w:rsidR="009D6887">
        <w:rPr>
          <w:rFonts w:cs="Arial"/>
          <w:szCs w:val="24"/>
          <w:lang w:eastAsia="en-GB"/>
        </w:rPr>
        <w:t>The studies included</w:t>
      </w:r>
      <w:r w:rsidR="0019745F">
        <w:rPr>
          <w:rFonts w:cs="Arial"/>
          <w:szCs w:val="24"/>
          <w:lang w:eastAsia="en-GB"/>
        </w:rPr>
        <w:t xml:space="preserve"> in this meta-analysis</w:t>
      </w:r>
      <w:r w:rsidR="00C1283E">
        <w:rPr>
          <w:rFonts w:cs="Arial"/>
          <w:szCs w:val="24"/>
          <w:lang w:eastAsia="en-GB"/>
        </w:rPr>
        <w:t xml:space="preserve"> </w:t>
      </w:r>
      <w:r w:rsidR="0014343E" w:rsidRPr="009D6887">
        <w:rPr>
          <w:rFonts w:cs="Arial"/>
          <w:szCs w:val="24"/>
          <w:lang w:eastAsia="en-GB"/>
        </w:rPr>
        <w:t xml:space="preserve">were </w:t>
      </w:r>
      <w:r w:rsidR="00285CDE">
        <w:rPr>
          <w:rFonts w:cs="Arial"/>
          <w:szCs w:val="24"/>
          <w:lang w:eastAsia="en-GB"/>
        </w:rPr>
        <w:t>however</w:t>
      </w:r>
      <w:r>
        <w:rPr>
          <w:rFonts w:cs="Arial"/>
          <w:szCs w:val="24"/>
          <w:lang w:eastAsia="en-GB"/>
        </w:rPr>
        <w:t>,</w:t>
      </w:r>
      <w:r w:rsidR="00285CDE">
        <w:rPr>
          <w:rFonts w:cs="Arial"/>
          <w:szCs w:val="24"/>
          <w:lang w:eastAsia="en-GB"/>
        </w:rPr>
        <w:t xml:space="preserve"> </w:t>
      </w:r>
      <w:r w:rsidR="0014343E" w:rsidRPr="009D6887">
        <w:rPr>
          <w:rFonts w:cs="Arial"/>
          <w:szCs w:val="24"/>
          <w:lang w:eastAsia="en-GB"/>
        </w:rPr>
        <w:t>not selected using a systematic literature search</w:t>
      </w:r>
      <w:r w:rsidR="00285CDE">
        <w:rPr>
          <w:rFonts w:cs="Arial"/>
          <w:szCs w:val="24"/>
          <w:lang w:eastAsia="en-GB"/>
        </w:rPr>
        <w:t xml:space="preserve"> and thus there may have been bias in the selection of studies for inclusion in the meta-analysis</w:t>
      </w:r>
      <w:r w:rsidR="00C1283E">
        <w:rPr>
          <w:rFonts w:cs="Arial"/>
          <w:szCs w:val="24"/>
          <w:lang w:eastAsia="en-GB"/>
        </w:rPr>
        <w:t>. In addition</w:t>
      </w:r>
      <w:r w:rsidR="00285CDE">
        <w:rPr>
          <w:rFonts w:cs="Arial"/>
          <w:szCs w:val="24"/>
          <w:lang w:eastAsia="en-GB"/>
        </w:rPr>
        <w:t>,</w:t>
      </w:r>
      <w:r w:rsidR="00C1283E">
        <w:rPr>
          <w:rFonts w:cs="Arial"/>
          <w:szCs w:val="24"/>
          <w:lang w:eastAsia="en-GB"/>
        </w:rPr>
        <w:t xml:space="preserve"> </w:t>
      </w:r>
      <w:r w:rsidR="009D6887">
        <w:rPr>
          <w:rFonts w:cs="Arial"/>
          <w:szCs w:val="24"/>
          <w:lang w:eastAsia="en-GB"/>
        </w:rPr>
        <w:t xml:space="preserve">concerns about the quality of studies </w:t>
      </w:r>
      <w:r>
        <w:rPr>
          <w:rFonts w:cs="Arial"/>
          <w:szCs w:val="24"/>
          <w:lang w:eastAsia="en-GB"/>
        </w:rPr>
        <w:t xml:space="preserve">included </w:t>
      </w:r>
      <w:r>
        <w:rPr>
          <w:rFonts w:cs="Arial"/>
          <w:szCs w:val="24"/>
          <w:lang w:eastAsia="en-GB"/>
        </w:rPr>
        <w:lastRenderedPageBreak/>
        <w:t xml:space="preserve">in both these meta-analyses </w:t>
      </w:r>
      <w:r w:rsidR="009D6887">
        <w:rPr>
          <w:rFonts w:cs="Arial"/>
          <w:szCs w:val="24"/>
          <w:lang w:eastAsia="en-GB"/>
        </w:rPr>
        <w:t xml:space="preserve">led to this being considered to </w:t>
      </w:r>
      <w:r w:rsidR="00285CDE">
        <w:rPr>
          <w:rFonts w:cs="Arial"/>
          <w:szCs w:val="24"/>
          <w:lang w:eastAsia="en-GB"/>
        </w:rPr>
        <w:t xml:space="preserve">only </w:t>
      </w:r>
      <w:r w:rsidR="009D6887">
        <w:rPr>
          <w:rFonts w:cs="Arial"/>
          <w:szCs w:val="24"/>
          <w:lang w:eastAsia="en-GB"/>
        </w:rPr>
        <w:t xml:space="preserve">provide </w:t>
      </w:r>
      <w:r w:rsidR="009D6887" w:rsidRPr="0019745F">
        <w:rPr>
          <w:rFonts w:cs="Arial"/>
          <w:b/>
          <w:szCs w:val="24"/>
          <w:lang w:eastAsia="en-GB"/>
        </w:rPr>
        <w:t>inconclusive support for co-sleeping as an independent risk factor</w:t>
      </w:r>
      <w:r w:rsidR="0014343E" w:rsidRPr="009D6887">
        <w:rPr>
          <w:rFonts w:cs="Arial"/>
          <w:szCs w:val="24"/>
          <w:lang w:eastAsia="en-GB"/>
        </w:rPr>
        <w:t>.</w:t>
      </w:r>
      <w:r w:rsidR="0014343E">
        <w:rPr>
          <w:rFonts w:cs="Arial"/>
          <w:sz w:val="16"/>
          <w:szCs w:val="16"/>
          <w:lang w:eastAsia="en-GB"/>
        </w:rPr>
        <w:t xml:space="preserve">  </w:t>
      </w:r>
    </w:p>
    <w:p w:rsidR="00E21DC1" w:rsidRDefault="00E21DC1" w:rsidP="00C1283E">
      <w:pPr>
        <w:autoSpaceDE w:val="0"/>
        <w:autoSpaceDN w:val="0"/>
        <w:adjustRightInd w:val="0"/>
        <w:spacing w:before="0"/>
        <w:rPr>
          <w:rFonts w:cs="Arial"/>
          <w:sz w:val="16"/>
          <w:szCs w:val="16"/>
          <w:lang w:eastAsia="en-GB"/>
        </w:rPr>
      </w:pPr>
    </w:p>
    <w:p w:rsidR="00122339" w:rsidRPr="00C1283E" w:rsidRDefault="00122339" w:rsidP="00C1283E">
      <w:pPr>
        <w:autoSpaceDE w:val="0"/>
        <w:autoSpaceDN w:val="0"/>
        <w:adjustRightInd w:val="0"/>
        <w:spacing w:before="0"/>
        <w:rPr>
          <w:rFonts w:cs="Arial"/>
          <w:sz w:val="16"/>
          <w:szCs w:val="16"/>
          <w:lang w:eastAsia="en-GB"/>
        </w:rPr>
      </w:pPr>
      <w:r w:rsidRPr="00BC1915">
        <w:rPr>
          <w:b/>
        </w:rPr>
        <w:t>Co-sleeping in conjunction with parental smoking</w:t>
      </w:r>
      <w:r w:rsidR="004C03EB" w:rsidRPr="00BC1915">
        <w:rPr>
          <w:b/>
        </w:rPr>
        <w:t xml:space="preserve">, drug or alcohol </w:t>
      </w:r>
      <w:r w:rsidR="004C03EB">
        <w:t>use</w:t>
      </w:r>
      <w:r w:rsidRPr="004C03EB">
        <w:t xml:space="preserve"> conferred greater risk but this d</w:t>
      </w:r>
      <w:r w:rsidR="004C03EB">
        <w:t>ecreased as the child got older.</w:t>
      </w:r>
      <w:r w:rsidR="004F0A2D">
        <w:t xml:space="preserve"> </w:t>
      </w:r>
    </w:p>
    <w:p w:rsidR="00F4055D" w:rsidRDefault="00F4055D" w:rsidP="0014661F">
      <w:r w:rsidRPr="00BC1915">
        <w:t xml:space="preserve">Both </w:t>
      </w:r>
      <w:r w:rsidRPr="00BC1915">
        <w:rPr>
          <w:b/>
        </w:rPr>
        <w:t xml:space="preserve">pre and post natal </w:t>
      </w:r>
      <w:r w:rsidR="00327495" w:rsidRPr="00BC1915">
        <w:rPr>
          <w:b/>
        </w:rPr>
        <w:t xml:space="preserve">maternal </w:t>
      </w:r>
      <w:r w:rsidRPr="00BC1915">
        <w:rPr>
          <w:b/>
        </w:rPr>
        <w:t>smoking</w:t>
      </w:r>
      <w:r w:rsidRPr="00BC1915">
        <w:t xml:space="preserve"> have been shown to </w:t>
      </w:r>
      <w:r w:rsidR="00290E2F">
        <w:t xml:space="preserve">be associated with an </w:t>
      </w:r>
      <w:r w:rsidRPr="00BC1915">
        <w:t>increase</w:t>
      </w:r>
      <w:r w:rsidR="00290E2F">
        <w:t>d</w:t>
      </w:r>
      <w:r w:rsidRPr="00BC1915">
        <w:t xml:space="preserve"> risk of </w:t>
      </w:r>
      <w:r w:rsidR="00E33B2E">
        <w:t>SID</w:t>
      </w:r>
      <w:r w:rsidRPr="00BC1915">
        <w:t>.</w:t>
      </w:r>
      <w:r w:rsidR="00900160">
        <w:t xml:space="preserve"> There is </w:t>
      </w:r>
      <w:r w:rsidR="00900160" w:rsidRPr="00E728E0">
        <w:rPr>
          <w:b/>
        </w:rPr>
        <w:t xml:space="preserve">moderate </w:t>
      </w:r>
      <w:r w:rsidR="008D03C9" w:rsidRPr="00E728E0">
        <w:rPr>
          <w:b/>
        </w:rPr>
        <w:t>evidence</w:t>
      </w:r>
      <w:r w:rsidR="000C7516">
        <w:t xml:space="preserve"> from a systematic review</w:t>
      </w:r>
      <w:r w:rsidR="008D03C9">
        <w:t xml:space="preserve"> </w:t>
      </w:r>
      <w:r w:rsidR="000C7516">
        <w:t>that this risk factor is causal</w:t>
      </w:r>
      <w:r w:rsidR="00E33B2E">
        <w:t xml:space="preserve"> (Zhang and Wang</w:t>
      </w:r>
      <w:r w:rsidR="00907232">
        <w:t>,</w:t>
      </w:r>
      <w:r w:rsidR="00E33B2E">
        <w:t xml:space="preserve"> 2013)</w:t>
      </w:r>
      <w:r w:rsidR="000C7516">
        <w:t xml:space="preserve">. This grading assumed that all the studies included in the review met the </w:t>
      </w:r>
      <w:r w:rsidR="00E33B2E">
        <w:t xml:space="preserve">study </w:t>
      </w:r>
      <w:r w:rsidR="000C7516">
        <w:t>quality criteria</w:t>
      </w:r>
      <w:r w:rsidR="00E33B2E">
        <w:t xml:space="preserve"> but the</w:t>
      </w:r>
      <w:r w:rsidR="000C7516">
        <w:t xml:space="preserve"> lack of detail </w:t>
      </w:r>
      <w:r w:rsidR="00E33B2E">
        <w:t xml:space="preserve">about this </w:t>
      </w:r>
      <w:r w:rsidR="000C7516">
        <w:t>in the report</w:t>
      </w:r>
      <w:r w:rsidR="00E33B2E">
        <w:t xml:space="preserve"> does </w:t>
      </w:r>
      <w:r w:rsidR="000C7516">
        <w:t>limit confidence in the reliability of the author’s conclusions.</w:t>
      </w:r>
    </w:p>
    <w:p w:rsidR="00BC1915" w:rsidRDefault="00BC1915" w:rsidP="0014661F">
      <w:r>
        <w:t xml:space="preserve">There is some evidence that infants who die from SIDS are more likely to be found with their </w:t>
      </w:r>
      <w:r w:rsidRPr="00BC1915">
        <w:rPr>
          <w:b/>
        </w:rPr>
        <w:t>heads covered</w:t>
      </w:r>
      <w:r>
        <w:t xml:space="preserve">. </w:t>
      </w:r>
      <w:r w:rsidR="000C7516">
        <w:t xml:space="preserve">The </w:t>
      </w:r>
      <w:r w:rsidR="000C7516" w:rsidRPr="000C7516">
        <w:rPr>
          <w:b/>
        </w:rPr>
        <w:t>evidence</w:t>
      </w:r>
      <w:r w:rsidR="000C7516">
        <w:t xml:space="preserve"> supporting this as a risk factor is </w:t>
      </w:r>
      <w:r w:rsidR="000C7516" w:rsidRPr="000C7516">
        <w:rPr>
          <w:b/>
        </w:rPr>
        <w:t>not conclusive</w:t>
      </w:r>
      <w:r w:rsidR="001329BF">
        <w:rPr>
          <w:b/>
        </w:rPr>
        <w:t xml:space="preserve"> </w:t>
      </w:r>
      <w:r w:rsidR="001329BF" w:rsidRPr="001329BF">
        <w:t xml:space="preserve">(Blair </w:t>
      </w:r>
      <w:r w:rsidR="00C62099">
        <w:t xml:space="preserve">et al., </w:t>
      </w:r>
      <w:r w:rsidR="001329BF" w:rsidRPr="001329BF">
        <w:t>2008)</w:t>
      </w:r>
      <w:r w:rsidR="000C7516">
        <w:t xml:space="preserve">. </w:t>
      </w:r>
      <w:r>
        <w:t xml:space="preserve">This </w:t>
      </w:r>
      <w:r w:rsidR="000C7516">
        <w:t xml:space="preserve">finding </w:t>
      </w:r>
      <w:r>
        <w:t xml:space="preserve">has been used as the basis of the recommendation that infants should be placed </w:t>
      </w:r>
      <w:r w:rsidR="00BC2FE6">
        <w:t>with their feet at the foot of their cot. This review found no published evidence that this reduces the likelihood of head covering or reduces the risk of sudden infant death.</w:t>
      </w:r>
    </w:p>
    <w:p w:rsidR="00290E2F" w:rsidRDefault="00290E2F" w:rsidP="0014661F">
      <w:r>
        <w:t xml:space="preserve">There is </w:t>
      </w:r>
      <w:r w:rsidR="008D03C9" w:rsidRPr="00E728E0">
        <w:rPr>
          <w:b/>
        </w:rPr>
        <w:t xml:space="preserve">moderate </w:t>
      </w:r>
      <w:r w:rsidRPr="00E728E0">
        <w:rPr>
          <w:b/>
        </w:rPr>
        <w:t>evidence</w:t>
      </w:r>
      <w:r>
        <w:t xml:space="preserve"> </w:t>
      </w:r>
      <w:r w:rsidR="00E728E0">
        <w:t xml:space="preserve">from a single study </w:t>
      </w:r>
      <w:r w:rsidR="00C62099">
        <w:t xml:space="preserve">(Blair et al., 2006) </w:t>
      </w:r>
      <w:r>
        <w:t xml:space="preserve">that being </w:t>
      </w:r>
      <w:r w:rsidRPr="00290E2F">
        <w:rPr>
          <w:b/>
        </w:rPr>
        <w:t>small at birth</w:t>
      </w:r>
      <w:r>
        <w:t xml:space="preserve"> (pre term and low birth weight) is independently associated with an increased risk of </w:t>
      </w:r>
      <w:r w:rsidR="001329BF">
        <w:t>SID</w:t>
      </w:r>
      <w:r>
        <w:t>.</w:t>
      </w:r>
      <w:r w:rsidR="008D03C9">
        <w:t xml:space="preserve"> </w:t>
      </w:r>
      <w:r w:rsidR="00E728E0">
        <w:t>The authors noted that very small numbers of families from ethnic minorities were included in this study and this limits the applicability of the findings to groups who may have different infant care practices.</w:t>
      </w:r>
    </w:p>
    <w:p w:rsidR="00327495" w:rsidRDefault="00327495" w:rsidP="009D7611">
      <w:pPr>
        <w:pStyle w:val="Heading2"/>
        <w:numPr>
          <w:ilvl w:val="0"/>
          <w:numId w:val="0"/>
        </w:numPr>
        <w:ind w:left="1008" w:hanging="1008"/>
      </w:pPr>
      <w:bookmarkStart w:id="5" w:name="_Toc401577184"/>
      <w:r w:rsidRPr="00086775">
        <w:t>Protective factors</w:t>
      </w:r>
      <w:bookmarkEnd w:id="5"/>
    </w:p>
    <w:p w:rsidR="00086775" w:rsidRDefault="00DC4A6D" w:rsidP="00B36F35">
      <w:r>
        <w:t xml:space="preserve">A meta-analysis of 18 studies reported an association between breastfeeding and a reduced likelihood of SID, however, shortcomings in the methodology of both the meta-analysis and some of the included studies requires that this can only be regarded as </w:t>
      </w:r>
      <w:r w:rsidR="009C13E2" w:rsidRPr="009C13E2">
        <w:rPr>
          <w:b/>
        </w:rPr>
        <w:t xml:space="preserve">inconclusive </w:t>
      </w:r>
      <w:r w:rsidR="00086775" w:rsidRPr="009C13E2">
        <w:rPr>
          <w:b/>
        </w:rPr>
        <w:t>evidence</w:t>
      </w:r>
      <w:r w:rsidR="00086775">
        <w:t xml:space="preserve"> </w:t>
      </w:r>
      <w:r>
        <w:t xml:space="preserve">of a protective effect of </w:t>
      </w:r>
      <w:r w:rsidR="00086775" w:rsidRPr="009D7611">
        <w:rPr>
          <w:b/>
        </w:rPr>
        <w:t>breast feeding</w:t>
      </w:r>
      <w:r w:rsidR="00086775">
        <w:t xml:space="preserve"> </w:t>
      </w:r>
      <w:r>
        <w:t>(Hauck</w:t>
      </w:r>
      <w:r w:rsidR="00F141D6">
        <w:t xml:space="preserve"> et al.</w:t>
      </w:r>
      <w:r w:rsidR="00907232">
        <w:t>,</w:t>
      </w:r>
      <w:r>
        <w:t xml:space="preserve"> 2011)</w:t>
      </w:r>
      <w:r w:rsidR="00BD738B">
        <w:t xml:space="preserve">. For similar reasons, the findings of a meta-analysis of seven studies (Hauck et al., 2005) and two single studies  (Li et al., 2006, Moon et al., 2012) can only be regarded as inconclusive evidence that </w:t>
      </w:r>
      <w:r w:rsidR="00086775">
        <w:t xml:space="preserve">use of </w:t>
      </w:r>
      <w:r w:rsidR="00086775" w:rsidRPr="009D7611">
        <w:rPr>
          <w:b/>
        </w:rPr>
        <w:t>non nutritive sucking</w:t>
      </w:r>
      <w:r w:rsidR="00086775">
        <w:t xml:space="preserve"> devices (pacifier or dummy) are associated with a red</w:t>
      </w:r>
      <w:r w:rsidR="008D03C9">
        <w:t>uced likelihood of sudden death and that this relationship is causal.</w:t>
      </w:r>
      <w:r w:rsidR="009C13E2">
        <w:t xml:space="preserve"> </w:t>
      </w:r>
      <w:r w:rsidR="00A41EC3">
        <w:t xml:space="preserve">There is evidence from a single study that caregivers are less familiar with the role of pacifiers in sudden infant death than they are with other recommendations. A survey of caregivers conducted in the USA (780 infants) found that only 34 per cent had knowledge of recommendations on </w:t>
      </w:r>
      <w:r w:rsidR="00094D03">
        <w:t xml:space="preserve">the use of pacifiers; </w:t>
      </w:r>
      <w:r w:rsidR="00A41EC3">
        <w:t>85 per cent knew that caregivers should not smoke, 79 per cent that infants should be placed on their backs to sleep and 60 per cent that they should not sleep in the same bed as adults</w:t>
      </w:r>
      <w:r w:rsidR="00BD1DFF">
        <w:t xml:space="preserve"> (Walsh et al., 2014)</w:t>
      </w:r>
      <w:r w:rsidR="00A41EC3">
        <w:t>.</w:t>
      </w:r>
    </w:p>
    <w:p w:rsidR="00E35499" w:rsidRDefault="00E35499" w:rsidP="009D7611">
      <w:pPr>
        <w:pStyle w:val="Heading2"/>
        <w:numPr>
          <w:ilvl w:val="0"/>
          <w:numId w:val="0"/>
        </w:numPr>
        <w:ind w:left="1008" w:hanging="1008"/>
      </w:pPr>
      <w:bookmarkStart w:id="6" w:name="_Toc401577185"/>
      <w:r w:rsidRPr="00E35499">
        <w:lastRenderedPageBreak/>
        <w:t>Interventions</w:t>
      </w:r>
      <w:bookmarkEnd w:id="6"/>
    </w:p>
    <w:p w:rsidR="001D6636" w:rsidRPr="00D31E0A" w:rsidRDefault="009D7611" w:rsidP="001D6636">
      <w:r w:rsidRPr="00BC1915">
        <w:rPr>
          <w:b/>
        </w:rPr>
        <w:t>Sleep position</w:t>
      </w:r>
      <w:r w:rsidRPr="00250C00">
        <w:t xml:space="preserve"> has been recognised as a significant risk factor since</w:t>
      </w:r>
      <w:r w:rsidR="001D6636">
        <w:t xml:space="preserve"> the late nineteen eighties. Although the</w:t>
      </w:r>
      <w:r w:rsidRPr="00250C00">
        <w:t xml:space="preserve"> </w:t>
      </w:r>
      <w:r w:rsidR="00F327A3">
        <w:rPr>
          <w:i/>
        </w:rPr>
        <w:t>Back to S</w:t>
      </w:r>
      <w:r w:rsidRPr="001D6636">
        <w:rPr>
          <w:i/>
        </w:rPr>
        <w:t>leep</w:t>
      </w:r>
      <w:r w:rsidRPr="00250C00">
        <w:t xml:space="preserve"> campaign in the UK in 1991 </w:t>
      </w:r>
      <w:r w:rsidR="00F327A3">
        <w:t>was followed by a</w:t>
      </w:r>
      <w:r w:rsidRPr="00250C00">
        <w:t xml:space="preserve"> considerable fall in unexpected infant deaths</w:t>
      </w:r>
      <w:r w:rsidR="001D6636">
        <w:t>, some sources suggest that these messages should be revis</w:t>
      </w:r>
      <w:r w:rsidR="00543869">
        <w:t>i</w:t>
      </w:r>
      <w:r w:rsidR="001D6636">
        <w:t>ted</w:t>
      </w:r>
      <w:r w:rsidRPr="00250C00">
        <w:t>.</w:t>
      </w:r>
      <w:r w:rsidR="00131AD7">
        <w:t xml:space="preserve"> </w:t>
      </w:r>
      <w:r w:rsidR="001D6636">
        <w:t>A longitud</w:t>
      </w:r>
      <w:r w:rsidR="00F327A3">
        <w:t xml:space="preserve">inal study conducted in Canada </w:t>
      </w:r>
      <w:r w:rsidR="001D6636">
        <w:t xml:space="preserve">looked at the </w:t>
      </w:r>
      <w:r w:rsidR="00F327A3">
        <w:t xml:space="preserve">relationship between </w:t>
      </w:r>
      <w:r w:rsidR="001D6636">
        <w:t xml:space="preserve"> socioeconomic position (level of maternal education) and infant sleep position</w:t>
      </w:r>
      <w:r w:rsidR="001D6636">
        <w:rPr>
          <w:rStyle w:val="FootnoteReference"/>
        </w:rPr>
        <w:footnoteReference w:id="4"/>
      </w:r>
      <w:r w:rsidR="001D6636">
        <w:t xml:space="preserve">. This found that level of maternal education was significantly and inversely associated with non supine infant sleep position. Women with less than high school education were more than twice as likely to put their baby </w:t>
      </w:r>
      <w:r w:rsidR="00F327A3">
        <w:t xml:space="preserve">in a non supine sleep position </w:t>
      </w:r>
      <w:r w:rsidR="001D6636">
        <w:t xml:space="preserve">than those who had completed post secondary education. For the women with less than high school education significant predictive factors of non supine sleep position included not being married and late initiation of pre natal care. The adequacy of post partum information was not associated with non supine sleep position for any strata of maternal education. Post partum home visits were not associated with non supine sleep position for the women with less than high school education. The study authors concluded that there was a need to revisit </w:t>
      </w:r>
      <w:r w:rsidR="00F327A3">
        <w:rPr>
          <w:i/>
        </w:rPr>
        <w:t>Back to S</w:t>
      </w:r>
      <w:r w:rsidR="001D6636" w:rsidRPr="00D31E0A">
        <w:rPr>
          <w:i/>
        </w:rPr>
        <w:t>leep</w:t>
      </w:r>
      <w:r w:rsidR="001D6636">
        <w:rPr>
          <w:i/>
        </w:rPr>
        <w:t xml:space="preserve"> </w:t>
      </w:r>
      <w:r w:rsidR="001D6636">
        <w:t>strategies ensuring that messages meet the information needs of all families, including those with lower levels of education.</w:t>
      </w:r>
    </w:p>
    <w:p w:rsidR="00F327A3" w:rsidRDefault="00131AD7" w:rsidP="00B36F35">
      <w:r>
        <w:t>The National Institute for Health and Care Excellence</w:t>
      </w:r>
      <w:r w:rsidR="00BB5B78">
        <w:t xml:space="preserve"> (</w:t>
      </w:r>
      <w:r w:rsidR="00BB5B78" w:rsidRPr="00F327A3">
        <w:rPr>
          <w:b/>
        </w:rPr>
        <w:t>NICE</w:t>
      </w:r>
      <w:r w:rsidR="00BB5B78">
        <w:t>)</w:t>
      </w:r>
      <w:r>
        <w:t xml:space="preserve"> has issued </w:t>
      </w:r>
      <w:r w:rsidRPr="00F327A3">
        <w:rPr>
          <w:b/>
        </w:rPr>
        <w:t>guidance on routine post natal care</w:t>
      </w:r>
      <w:r>
        <w:t xml:space="preserve"> for women and their babies and this makes specific recommendations on preventing </w:t>
      </w:r>
      <w:r w:rsidR="00C62099">
        <w:t>SID (CG37</w:t>
      </w:r>
      <w:r w:rsidR="00F327A3">
        <w:t xml:space="preserve"> 2006)</w:t>
      </w:r>
      <w:r>
        <w:t>.</w:t>
      </w:r>
      <w:r w:rsidR="008D6753">
        <w:t xml:space="preserve"> </w:t>
      </w:r>
      <w:r w:rsidR="006C0027">
        <w:t>These recommendations have recently been amended and issued in draft form for consultation</w:t>
      </w:r>
      <w:r w:rsidR="00C62099">
        <w:t xml:space="preserve"> (CG Addendum 37.1</w:t>
      </w:r>
      <w:r w:rsidR="00F327A3">
        <w:t xml:space="preserve"> 2014)</w:t>
      </w:r>
      <w:r w:rsidR="006C0027">
        <w:t xml:space="preserve">. </w:t>
      </w:r>
      <w:r w:rsidR="00F327A3">
        <w:t xml:space="preserve">The amended guidance recommends that parents should be informed of the association between SIDS and co sleeping (parents sharing a bed, sofa or chair with an infant). These updated NICE recommendations also recognise that the risk is likely to be greater with parental or carer drug use and recent alcohol consumption. </w:t>
      </w:r>
      <w:r w:rsidR="006C0027">
        <w:t xml:space="preserve">The original guidance used one case control study as the basis for its recommendations but assigned </w:t>
      </w:r>
      <w:r w:rsidR="00F327A3">
        <w:t>it</w:t>
      </w:r>
      <w:r w:rsidR="006C0027">
        <w:t xml:space="preserve"> a B grade</w:t>
      </w:r>
      <w:r w:rsidR="00791316">
        <w:t xml:space="preserve"> (moderate evidence)</w:t>
      </w:r>
      <w:r w:rsidR="006C0027">
        <w:t>. The addendum included many more studies but rated them all as at serious or very serious ri</w:t>
      </w:r>
      <w:r w:rsidR="000638A3">
        <w:t xml:space="preserve">sk of bias. Because of this </w:t>
      </w:r>
      <w:r w:rsidR="000638A3" w:rsidRPr="00F327A3">
        <w:rPr>
          <w:b/>
        </w:rPr>
        <w:t>the evidence underpinning these recommendations can only be considered inconclusive</w:t>
      </w:r>
      <w:r w:rsidR="000638A3">
        <w:t xml:space="preserve">. </w:t>
      </w:r>
    </w:p>
    <w:p w:rsidR="00E35499" w:rsidRPr="008D6753" w:rsidRDefault="008D6753" w:rsidP="00B36F35">
      <w:r w:rsidRPr="00F327A3">
        <w:rPr>
          <w:b/>
        </w:rPr>
        <w:t>NICE</w:t>
      </w:r>
      <w:r>
        <w:t xml:space="preserve"> has issued </w:t>
      </w:r>
      <w:r w:rsidRPr="00F327A3">
        <w:rPr>
          <w:b/>
        </w:rPr>
        <w:t>guidance</w:t>
      </w:r>
      <w:r>
        <w:t xml:space="preserve"> on stopping smoking in pregnancy and following childbirth and guidance specific to maternity services</w:t>
      </w:r>
      <w:r w:rsidR="00C62099">
        <w:t xml:space="preserve"> (PH26 2010; PH48</w:t>
      </w:r>
      <w:r w:rsidR="00383421">
        <w:t xml:space="preserve"> 2013)</w:t>
      </w:r>
      <w:r>
        <w:t xml:space="preserve">. There are some more recently published Cochrane reviews. </w:t>
      </w:r>
      <w:r w:rsidR="00677C07">
        <w:t>One Cochr</w:t>
      </w:r>
      <w:r w:rsidR="00677C07" w:rsidRPr="00FD27FD">
        <w:t>a</w:t>
      </w:r>
      <w:r w:rsidR="00677C07">
        <w:t>ne systematic review of 86 trials reported</w:t>
      </w:r>
      <w:r>
        <w:t xml:space="preserve"> </w:t>
      </w:r>
      <w:r w:rsidR="00C26331" w:rsidRPr="00C26331">
        <w:rPr>
          <w:b/>
        </w:rPr>
        <w:lastRenderedPageBreak/>
        <w:t>inconclusive</w:t>
      </w:r>
      <w:r w:rsidR="00597B27" w:rsidRPr="00C26331">
        <w:rPr>
          <w:b/>
        </w:rPr>
        <w:t xml:space="preserve"> evidence </w:t>
      </w:r>
      <w:r w:rsidR="00597B27">
        <w:t xml:space="preserve">that </w:t>
      </w:r>
      <w:r w:rsidR="00597B27" w:rsidRPr="0010129B">
        <w:rPr>
          <w:b/>
        </w:rPr>
        <w:t>psychosocial interventions</w:t>
      </w:r>
      <w:r w:rsidR="00597B27">
        <w:t xml:space="preserve"> may be useful for supporting women to </w:t>
      </w:r>
      <w:r w:rsidR="00597B27" w:rsidRPr="00597B27">
        <w:rPr>
          <w:b/>
        </w:rPr>
        <w:t>stop smoking in pregnancy</w:t>
      </w:r>
      <w:r w:rsidR="00B243D8">
        <w:rPr>
          <w:b/>
        </w:rPr>
        <w:t xml:space="preserve"> </w:t>
      </w:r>
      <w:r w:rsidR="00175848">
        <w:t>(Chamberlain</w:t>
      </w:r>
      <w:r w:rsidR="00B243D8">
        <w:t xml:space="preserve"> et al., 2013)</w:t>
      </w:r>
      <w:r w:rsidR="00597B27" w:rsidRPr="00EF01B6">
        <w:t>.</w:t>
      </w:r>
      <w:r w:rsidR="00C26331">
        <w:t xml:space="preserve"> </w:t>
      </w:r>
      <w:r w:rsidR="00677C07">
        <w:t>Another Cochrane systematic review presented moderate to good quality e</w:t>
      </w:r>
      <w:r w:rsidR="00597B27">
        <w:t xml:space="preserve">vidence </w:t>
      </w:r>
      <w:r w:rsidR="00677C07">
        <w:t xml:space="preserve">from six trials </w:t>
      </w:r>
      <w:r w:rsidR="00597B27">
        <w:t xml:space="preserve">that </w:t>
      </w:r>
      <w:r w:rsidR="00597B27" w:rsidRPr="00597B27">
        <w:rPr>
          <w:b/>
        </w:rPr>
        <w:t>nicotine replacement</w:t>
      </w:r>
      <w:r w:rsidR="00597B27">
        <w:t xml:space="preserve"> is </w:t>
      </w:r>
      <w:r w:rsidR="00597B27" w:rsidRPr="00677C07">
        <w:rPr>
          <w:b/>
        </w:rPr>
        <w:t>unlikely to be effective</w:t>
      </w:r>
      <w:r w:rsidR="00597B27" w:rsidRPr="00EF01B6">
        <w:t xml:space="preserve"> in</w:t>
      </w:r>
      <w:r w:rsidR="00597B27">
        <w:t xml:space="preserve"> supporting </w:t>
      </w:r>
      <w:r w:rsidR="00597B27" w:rsidRPr="00597B27">
        <w:rPr>
          <w:b/>
        </w:rPr>
        <w:t>abstinence from smoking in later pregnancy</w:t>
      </w:r>
      <w:r w:rsidR="00B243D8">
        <w:rPr>
          <w:b/>
        </w:rPr>
        <w:t xml:space="preserve"> </w:t>
      </w:r>
      <w:r w:rsidR="00B243D8">
        <w:t>(Coleman et al., 2012)</w:t>
      </w:r>
      <w:r w:rsidR="00597B27" w:rsidRPr="00597B27">
        <w:rPr>
          <w:b/>
        </w:rPr>
        <w:t>.</w:t>
      </w:r>
      <w:r>
        <w:rPr>
          <w:b/>
        </w:rPr>
        <w:t xml:space="preserve"> </w:t>
      </w:r>
      <w:r w:rsidR="00C26331">
        <w:t>Evidence for</w:t>
      </w:r>
      <w:r w:rsidR="00E745CD">
        <w:t xml:space="preserve"> the use of varenicline and bupropion</w:t>
      </w:r>
      <w:r w:rsidR="00C26331">
        <w:t xml:space="preserve"> in supporting smoking cessation in pregnancy</w:t>
      </w:r>
      <w:r w:rsidR="00E745CD">
        <w:t xml:space="preserve"> is lacking</w:t>
      </w:r>
      <w:r w:rsidR="00B243D8">
        <w:t xml:space="preserve"> (Coleman et al., 2012)</w:t>
      </w:r>
      <w:r w:rsidR="00E745CD">
        <w:t>.</w:t>
      </w:r>
    </w:p>
    <w:p w:rsidR="00597B27" w:rsidRDefault="00175848" w:rsidP="00B36F35">
      <w:r>
        <w:t xml:space="preserve">One </w:t>
      </w:r>
      <w:r w:rsidR="00CD6992">
        <w:t xml:space="preserve">Cochrane </w:t>
      </w:r>
      <w:r>
        <w:t>systematic review of 57 trials assessing different types of interventions delivered across a range of clinical and non-clinical settings (Baxi et al., 2014) found</w:t>
      </w:r>
      <w:r w:rsidR="00E745CD" w:rsidRPr="00E745CD">
        <w:t xml:space="preserve"> </w:t>
      </w:r>
      <w:r w:rsidR="00E745CD" w:rsidRPr="00E745CD">
        <w:rPr>
          <w:b/>
        </w:rPr>
        <w:t>some evidence</w:t>
      </w:r>
      <w:r w:rsidR="00E745CD">
        <w:rPr>
          <w:b/>
        </w:rPr>
        <w:t xml:space="preserve"> </w:t>
      </w:r>
      <w:r w:rsidR="00E745CD" w:rsidRPr="00E745CD">
        <w:t>that</w:t>
      </w:r>
      <w:r w:rsidR="00E745CD">
        <w:rPr>
          <w:b/>
        </w:rPr>
        <w:t xml:space="preserve"> m</w:t>
      </w:r>
      <w:r w:rsidR="00597B27" w:rsidRPr="0010129B">
        <w:rPr>
          <w:b/>
        </w:rPr>
        <w:t xml:space="preserve">otivational interviewing </w:t>
      </w:r>
      <w:r w:rsidR="00597B27" w:rsidRPr="0010129B">
        <w:t xml:space="preserve">in </w:t>
      </w:r>
      <w:r w:rsidR="00597B27" w:rsidRPr="0010129B">
        <w:rPr>
          <w:b/>
        </w:rPr>
        <w:t>clinical settings</w:t>
      </w:r>
      <w:r w:rsidR="00597B27" w:rsidRPr="0010129B">
        <w:t xml:space="preserve"> </w:t>
      </w:r>
      <w:r w:rsidR="00597B27" w:rsidRPr="00EF01B6">
        <w:t>may be effective</w:t>
      </w:r>
      <w:r w:rsidR="00597B27" w:rsidRPr="0010129B">
        <w:t xml:space="preserve"> in reducing children’s exposure to tobacco smoke but </w:t>
      </w:r>
      <w:r>
        <w:t>methodological shortcomings of many of the included studies means that this</w:t>
      </w:r>
      <w:r w:rsidR="00597B27" w:rsidRPr="0010129B">
        <w:t xml:space="preserve"> </w:t>
      </w:r>
      <w:r w:rsidR="00597B27" w:rsidRPr="00EF01B6">
        <w:t xml:space="preserve">evidence is </w:t>
      </w:r>
      <w:r w:rsidR="00597B27" w:rsidRPr="00E745CD">
        <w:rPr>
          <w:b/>
        </w:rPr>
        <w:t>not conclusive</w:t>
      </w:r>
      <w:r w:rsidR="00597B27" w:rsidRPr="0010129B">
        <w:t xml:space="preserve">. The </w:t>
      </w:r>
      <w:r w:rsidR="00597B27" w:rsidRPr="00E745CD">
        <w:rPr>
          <w:b/>
        </w:rPr>
        <w:t>evidence</w:t>
      </w:r>
      <w:r w:rsidR="00597B27" w:rsidRPr="0010129B">
        <w:rPr>
          <w:b/>
        </w:rPr>
        <w:t xml:space="preserve"> </w:t>
      </w:r>
      <w:r w:rsidRPr="00175848">
        <w:t xml:space="preserve">reported </w:t>
      </w:r>
      <w:r w:rsidR="00597B27" w:rsidRPr="00EF01B6">
        <w:t xml:space="preserve">for </w:t>
      </w:r>
      <w:r w:rsidR="00597B27" w:rsidRPr="00E745CD">
        <w:rPr>
          <w:b/>
        </w:rPr>
        <w:t>parental educ</w:t>
      </w:r>
      <w:r w:rsidR="00E745CD" w:rsidRPr="00E745CD">
        <w:rPr>
          <w:b/>
        </w:rPr>
        <w:t>ation in clinical settings</w:t>
      </w:r>
      <w:r w:rsidR="00597B27" w:rsidRPr="00E745CD">
        <w:rPr>
          <w:b/>
        </w:rPr>
        <w:t xml:space="preserve"> </w:t>
      </w:r>
      <w:r w:rsidR="0010129B" w:rsidRPr="00EF01B6">
        <w:t xml:space="preserve">is </w:t>
      </w:r>
      <w:r w:rsidR="0010129B" w:rsidRPr="00E745CD">
        <w:rPr>
          <w:b/>
        </w:rPr>
        <w:t>inconsistent</w:t>
      </w:r>
      <w:r w:rsidR="0010129B" w:rsidRPr="00EF01B6">
        <w:t xml:space="preserve"> and it is not possible to draw conclusions. The </w:t>
      </w:r>
      <w:r w:rsidR="0010129B" w:rsidRPr="00E745CD">
        <w:rPr>
          <w:b/>
        </w:rPr>
        <w:t>evidence</w:t>
      </w:r>
      <w:r w:rsidR="0010129B" w:rsidRPr="00EF01B6">
        <w:t xml:space="preserve"> for intensive counselling in non clinical settings, brief advice or counselling and other psychosocial approaches is</w:t>
      </w:r>
      <w:r>
        <w:t xml:space="preserve"> also</w:t>
      </w:r>
      <w:r w:rsidR="0010129B" w:rsidRPr="00EF01B6">
        <w:t xml:space="preserve"> </w:t>
      </w:r>
      <w:r w:rsidR="0010129B" w:rsidRPr="00E745CD">
        <w:rPr>
          <w:b/>
        </w:rPr>
        <w:t>inconsistent</w:t>
      </w:r>
      <w:r w:rsidR="0010129B" w:rsidRPr="00EF01B6">
        <w:t xml:space="preserve"> </w:t>
      </w:r>
      <w:r w:rsidR="0010129B">
        <w:t xml:space="preserve">and it is not possible to draw conclusions but it </w:t>
      </w:r>
      <w:r w:rsidR="0010129B" w:rsidRPr="00E745CD">
        <w:rPr>
          <w:b/>
        </w:rPr>
        <w:t>tends towards no effect.</w:t>
      </w:r>
    </w:p>
    <w:p w:rsidR="00BB5B78" w:rsidRDefault="00BB5B78" w:rsidP="00B36F35">
      <w:r>
        <w:t xml:space="preserve">NICE </w:t>
      </w:r>
      <w:r w:rsidR="0001639A">
        <w:t xml:space="preserve">guidance </w:t>
      </w:r>
      <w:r>
        <w:t xml:space="preserve">on routine post natal care </w:t>
      </w:r>
      <w:r w:rsidR="00C62099">
        <w:t>(CG37</w:t>
      </w:r>
      <w:r w:rsidR="00CD6992">
        <w:t xml:space="preserve"> 2006) </w:t>
      </w:r>
      <w:r>
        <w:t xml:space="preserve">and maternal and child nutrition </w:t>
      </w:r>
      <w:r w:rsidR="00C62099">
        <w:t>(PH11</w:t>
      </w:r>
      <w:r w:rsidR="00CD6992">
        <w:t xml:space="preserve"> 2008) make</w:t>
      </w:r>
      <w:r>
        <w:t xml:space="preserve"> recommendations that </w:t>
      </w:r>
      <w:r w:rsidRPr="00CD6992">
        <w:t>support breastfeeding</w:t>
      </w:r>
      <w:r w:rsidR="00054298">
        <w:t xml:space="preserve"> but these recommendations are not made in the specific context of preventing SID</w:t>
      </w:r>
      <w:r>
        <w:t>. The NICE post natal guidance does not specifica</w:t>
      </w:r>
      <w:r w:rsidR="003470A4">
        <w:t>lly recommend the use of pacifiers</w:t>
      </w:r>
      <w:r>
        <w:t xml:space="preserve"> </w:t>
      </w:r>
      <w:r w:rsidR="00054298">
        <w:t xml:space="preserve">for prevention of SID </w:t>
      </w:r>
      <w:r>
        <w:t xml:space="preserve">but says that where a child is accustomed to using a dummy </w:t>
      </w:r>
      <w:r w:rsidR="005B2EF9">
        <w:t>whilst sleeping, it should not be stopped suddenly during the first 26 weeks.</w:t>
      </w:r>
      <w:r w:rsidR="00F207F5">
        <w:t xml:space="preserve"> </w:t>
      </w:r>
    </w:p>
    <w:p w:rsidR="00F207F5" w:rsidRPr="00EF01B6" w:rsidRDefault="00C26331" w:rsidP="00B36F35">
      <w:r w:rsidRPr="00C26331">
        <w:rPr>
          <w:b/>
        </w:rPr>
        <w:t>E</w:t>
      </w:r>
      <w:r w:rsidR="00F207F5" w:rsidRPr="003470A4">
        <w:rPr>
          <w:b/>
        </w:rPr>
        <w:t>vidence</w:t>
      </w:r>
      <w:r w:rsidR="00F207F5" w:rsidRPr="00EF01B6">
        <w:t xml:space="preserve"> on the effectiveness of </w:t>
      </w:r>
      <w:r w:rsidR="00F207F5" w:rsidRPr="003470A4">
        <w:rPr>
          <w:b/>
        </w:rPr>
        <w:t>home monitoring</w:t>
      </w:r>
      <w:r w:rsidR="00F207F5" w:rsidRPr="00EF01B6">
        <w:t xml:space="preserve"> (including apnoea, respiratory and</w:t>
      </w:r>
      <w:r>
        <w:t xml:space="preserve"> cardio respiratory monitoring)</w:t>
      </w:r>
      <w:r w:rsidR="00F207F5" w:rsidRPr="00EF01B6">
        <w:t xml:space="preserve"> as an intervention</w:t>
      </w:r>
      <w:r w:rsidR="00EF01B6">
        <w:t xml:space="preserve"> to reduce </w:t>
      </w:r>
      <w:r w:rsidR="00FA5F38">
        <w:t>SID</w:t>
      </w:r>
      <w:r>
        <w:t xml:space="preserve"> is </w:t>
      </w:r>
      <w:r w:rsidRPr="00C26331">
        <w:rPr>
          <w:b/>
        </w:rPr>
        <w:t>inconsistent</w:t>
      </w:r>
      <w:r>
        <w:t xml:space="preserve"> and it is not possible to draw a conclusion but it tends towards no effect</w:t>
      </w:r>
      <w:r w:rsidR="004138BE">
        <w:t xml:space="preserve"> (Strehle et al., 2012)</w:t>
      </w:r>
      <w:r w:rsidR="00F207F5" w:rsidRPr="00EF01B6">
        <w:t xml:space="preserve">. </w:t>
      </w:r>
    </w:p>
    <w:p w:rsidR="00F207F5" w:rsidRPr="00EF01B6" w:rsidRDefault="00CD68B3" w:rsidP="00B36F35">
      <w:r>
        <w:rPr>
          <w:b/>
        </w:rPr>
        <w:t>N</w:t>
      </w:r>
      <w:r w:rsidR="00F207F5" w:rsidRPr="00EF01B6">
        <w:rPr>
          <w:b/>
        </w:rPr>
        <w:t>ational campaigns</w:t>
      </w:r>
      <w:r w:rsidR="00F207F5" w:rsidRPr="00EF01B6">
        <w:t xml:space="preserve"> </w:t>
      </w:r>
      <w:r>
        <w:t xml:space="preserve">have tended to include advice on multiple risk factors and so evidence about the effectiveness, </w:t>
      </w:r>
      <w:r w:rsidRPr="00EF01B6">
        <w:t xml:space="preserve">in reducing </w:t>
      </w:r>
      <w:r w:rsidR="0077714E">
        <w:t>SID</w:t>
      </w:r>
      <w:r>
        <w:t>, of campaigns on any one single factor is lacking</w:t>
      </w:r>
      <w:r w:rsidR="0077714E">
        <w:t xml:space="preserve"> (Hauck and Tanabe</w:t>
      </w:r>
      <w:r w:rsidR="0062533B">
        <w:t>,</w:t>
      </w:r>
      <w:r w:rsidR="0077714E">
        <w:t xml:space="preserve"> 2007)</w:t>
      </w:r>
      <w:r>
        <w:t xml:space="preserve">. </w:t>
      </w:r>
      <w:r w:rsidRPr="00AA2A1B">
        <w:rPr>
          <w:rFonts w:cs="Arial"/>
          <w:sz w:val="16"/>
          <w:szCs w:val="16"/>
          <w:lang w:eastAsia="en-GB"/>
        </w:rPr>
        <w:t xml:space="preserve"> </w:t>
      </w:r>
      <w:r>
        <w:rPr>
          <w:rFonts w:cs="Arial"/>
          <w:szCs w:val="24"/>
          <w:lang w:eastAsia="en-GB"/>
        </w:rPr>
        <w:t>Campaigns</w:t>
      </w:r>
      <w:r>
        <w:rPr>
          <w:rFonts w:cs="Arial"/>
          <w:sz w:val="16"/>
          <w:szCs w:val="16"/>
          <w:lang w:eastAsia="en-GB"/>
        </w:rPr>
        <w:t xml:space="preserve"> </w:t>
      </w:r>
      <w:r>
        <w:t xml:space="preserve">recommending </w:t>
      </w:r>
      <w:r w:rsidR="0077714E">
        <w:t xml:space="preserve">some combination of </w:t>
      </w:r>
      <w:r>
        <w:t xml:space="preserve">supine sleeping, </w:t>
      </w:r>
      <w:r w:rsidR="00F207F5" w:rsidRPr="00EF01B6">
        <w:t>avoiding prone sleeping</w:t>
      </w:r>
      <w:r w:rsidR="00D57D7A">
        <w:t xml:space="preserve">, </w:t>
      </w:r>
      <w:r w:rsidR="00F207F5" w:rsidRPr="00EF01B6">
        <w:t>avoiding tobacco smoke exposure</w:t>
      </w:r>
      <w:r w:rsidR="00D57D7A">
        <w:t>, avoiding bed sharing</w:t>
      </w:r>
      <w:r w:rsidR="004138BE">
        <w:t xml:space="preserve"> </w:t>
      </w:r>
      <w:r w:rsidR="00D57D7A">
        <w:t>and recommending breastfeeding</w:t>
      </w:r>
      <w:r>
        <w:t xml:space="preserve"> do </w:t>
      </w:r>
      <w:r w:rsidR="0077714E">
        <w:t xml:space="preserve">though, </w:t>
      </w:r>
      <w:r w:rsidR="00D57D7A" w:rsidRPr="00D57D7A">
        <w:rPr>
          <w:b/>
        </w:rPr>
        <w:t>have a sound theoretical basis</w:t>
      </w:r>
      <w:r w:rsidR="00D57D7A">
        <w:t xml:space="preserve"> and would </w:t>
      </w:r>
      <w:r>
        <w:t>be expected to have</w:t>
      </w:r>
      <w:r w:rsidR="00D57D7A">
        <w:t xml:space="preserve"> an impact on the incidence of </w:t>
      </w:r>
      <w:r w:rsidR="0077714E">
        <w:t>SID</w:t>
      </w:r>
      <w:r w:rsidR="00D57D7A">
        <w:t xml:space="preserve"> but this has not been demonstrated in trials</w:t>
      </w:r>
      <w:r w:rsidR="0077714E">
        <w:t xml:space="preserve"> (Hauck and Tanabe</w:t>
      </w:r>
      <w:r w:rsidR="0062533B">
        <w:t>,</w:t>
      </w:r>
      <w:r w:rsidR="0077714E">
        <w:t xml:space="preserve"> 2007)</w:t>
      </w:r>
      <w:r w:rsidR="00D57D7A">
        <w:t xml:space="preserve">. </w:t>
      </w:r>
      <w:r w:rsidR="0077714E">
        <w:t>There is some observational evidence of an association between such campaigns and a reduction in the incidence of SID but it has also been observed that, in some cases, reductions in the incidence of SID sta</w:t>
      </w:r>
      <w:r w:rsidR="00A26EB5">
        <w:t xml:space="preserve">rted to occur before campaigns </w:t>
      </w:r>
      <w:r w:rsidR="0077714E">
        <w:t>started (Hauck and Tanabe</w:t>
      </w:r>
      <w:r w:rsidR="0062533B">
        <w:t>,</w:t>
      </w:r>
      <w:r w:rsidR="0077714E">
        <w:t xml:space="preserve"> 2007). </w:t>
      </w:r>
      <w:r w:rsidR="00764FAE" w:rsidRPr="001557F5">
        <w:rPr>
          <w:b/>
        </w:rPr>
        <w:t xml:space="preserve">Evidence </w:t>
      </w:r>
      <w:r w:rsidR="001557F5" w:rsidRPr="001557F5">
        <w:rPr>
          <w:b/>
        </w:rPr>
        <w:t>is lacking</w:t>
      </w:r>
      <w:r w:rsidR="001557F5">
        <w:t xml:space="preserve"> on the impact of advice to promote pacifier use, room sharing and avoidance of soft sleeping surfaces</w:t>
      </w:r>
      <w:r w:rsidR="0077714E">
        <w:t xml:space="preserve"> (Hauck and Tanabe</w:t>
      </w:r>
      <w:r w:rsidR="0062533B">
        <w:t>,</w:t>
      </w:r>
      <w:r w:rsidR="0077714E">
        <w:t xml:space="preserve"> 2007)</w:t>
      </w:r>
      <w:r w:rsidR="001557F5">
        <w:t>.</w:t>
      </w:r>
    </w:p>
    <w:p w:rsidR="00E44930" w:rsidRPr="00EF01B6" w:rsidRDefault="00E44930" w:rsidP="00B36F35">
      <w:r w:rsidRPr="00EF01B6">
        <w:lastRenderedPageBreak/>
        <w:t xml:space="preserve">There is </w:t>
      </w:r>
      <w:r w:rsidR="003470A4" w:rsidRPr="003470A4">
        <w:rPr>
          <w:b/>
        </w:rPr>
        <w:t xml:space="preserve">moderate </w:t>
      </w:r>
      <w:r w:rsidRPr="003470A4">
        <w:rPr>
          <w:b/>
        </w:rPr>
        <w:t>evidence</w:t>
      </w:r>
      <w:r w:rsidRPr="00EF01B6">
        <w:t xml:space="preserve"> from a single study that providing mothers with </w:t>
      </w:r>
      <w:r w:rsidRPr="00EF01B6">
        <w:rPr>
          <w:b/>
        </w:rPr>
        <w:t>materials on reducing sudden infant</w:t>
      </w:r>
      <w:r w:rsidRPr="00EF01B6">
        <w:t xml:space="preserve"> death in combination with an </w:t>
      </w:r>
      <w:r w:rsidRPr="00E90A88">
        <w:rPr>
          <w:b/>
        </w:rPr>
        <w:t>educative questionnaire</w:t>
      </w:r>
      <w:r w:rsidRPr="00EF01B6">
        <w:t xml:space="preserve"> is effective in increasing knowledge of risk factors and compliance with prevention recommendations</w:t>
      </w:r>
      <w:r w:rsidR="00E90A88">
        <w:t xml:space="preserve"> (D’Halluin et al., 2011)</w:t>
      </w:r>
      <w:r w:rsidRPr="00EF01B6">
        <w:t>.</w:t>
      </w:r>
      <w:r w:rsidR="001557F5">
        <w:t xml:space="preserve"> The effect size from th</w:t>
      </w:r>
      <w:r w:rsidR="00E90A88">
        <w:t>is study was sm</w:t>
      </w:r>
      <w:r w:rsidR="001557F5">
        <w:t>all</w:t>
      </w:r>
      <w:r w:rsidR="00E90A88">
        <w:t xml:space="preserve"> and the study was conducted in one population</w:t>
      </w:r>
      <w:r w:rsidR="001557F5">
        <w:t xml:space="preserve"> so it is unclear how this finding would translate in practice.</w:t>
      </w:r>
      <w:r w:rsidRPr="00EF01B6">
        <w:t xml:space="preserve"> </w:t>
      </w:r>
      <w:r w:rsidR="001557F5">
        <w:t xml:space="preserve"> </w:t>
      </w:r>
      <w:r w:rsidR="003470A4">
        <w:t xml:space="preserve">It </w:t>
      </w:r>
      <w:r w:rsidR="00565F53">
        <w:t>wa</w:t>
      </w:r>
      <w:r w:rsidR="003470A4">
        <w:t>s not possible to draw a conclusion on e</w:t>
      </w:r>
      <w:r w:rsidRPr="00EF01B6">
        <w:t>vidence from a single study</w:t>
      </w:r>
      <w:r w:rsidR="003470A4">
        <w:t xml:space="preserve"> </w:t>
      </w:r>
      <w:r w:rsidR="00565F53">
        <w:t>that</w:t>
      </w:r>
      <w:r w:rsidRPr="00EF01B6">
        <w:t xml:space="preserve"> providing </w:t>
      </w:r>
      <w:r w:rsidRPr="001557F5">
        <w:rPr>
          <w:b/>
        </w:rPr>
        <w:t>risk reduction materials</w:t>
      </w:r>
      <w:r w:rsidRPr="00EF01B6">
        <w:t xml:space="preserve"> </w:t>
      </w:r>
      <w:r w:rsidR="003470A4">
        <w:t>alone</w:t>
      </w:r>
      <w:r w:rsidR="00565F53">
        <w:t>,</w:t>
      </w:r>
      <w:r w:rsidR="003470A4">
        <w:t xml:space="preserve"> influence</w:t>
      </w:r>
      <w:r w:rsidR="00565F53">
        <w:t>d</w:t>
      </w:r>
      <w:r w:rsidRPr="00EF01B6">
        <w:t xml:space="preserve"> the position in which mothers place their infants to sleep</w:t>
      </w:r>
      <w:r w:rsidR="00565F53">
        <w:t xml:space="preserve"> (Barnes-Josiah et al., 2007).</w:t>
      </w:r>
      <w:r w:rsidR="001557F5">
        <w:t xml:space="preserve"> </w:t>
      </w:r>
      <w:r w:rsidR="004C3ED5">
        <w:t>It wa</w:t>
      </w:r>
      <w:r w:rsidR="00C4404C">
        <w:t xml:space="preserve">s </w:t>
      </w:r>
      <w:r w:rsidR="00C4404C" w:rsidRPr="00C4404C">
        <w:rPr>
          <w:b/>
        </w:rPr>
        <w:t>not possible to draw a conclusion</w:t>
      </w:r>
      <w:r w:rsidR="00C4404C">
        <w:t xml:space="preserve"> </w:t>
      </w:r>
      <w:r w:rsidR="004C3ED5">
        <w:t>on e</w:t>
      </w:r>
      <w:r w:rsidR="004C3ED5" w:rsidRPr="00EF01B6">
        <w:t>vidence from a single study</w:t>
      </w:r>
      <w:r w:rsidR="004C3ED5">
        <w:t xml:space="preserve"> about</w:t>
      </w:r>
      <w:r w:rsidR="00C4404C">
        <w:t xml:space="preserve"> the effectiveness of an </w:t>
      </w:r>
      <w:r w:rsidR="00C4404C" w:rsidRPr="00C4404C">
        <w:rPr>
          <w:b/>
        </w:rPr>
        <w:t>educational intervention</w:t>
      </w:r>
      <w:r w:rsidR="00C4404C">
        <w:t>, delivered in an emergency department, to increase pacifier use in infants</w:t>
      </w:r>
      <w:r w:rsidR="004C3ED5">
        <w:t xml:space="preserve"> (Walsh et al., 2014)</w:t>
      </w:r>
      <w:r w:rsidR="00C4404C">
        <w:t>.</w:t>
      </w:r>
    </w:p>
    <w:p w:rsidR="003470A4" w:rsidRDefault="003470A4" w:rsidP="002E6590">
      <w:pPr>
        <w:spacing w:before="0"/>
      </w:pPr>
    </w:p>
    <w:p w:rsidR="00C25DED" w:rsidRDefault="00D87441" w:rsidP="002E6590">
      <w:pPr>
        <w:spacing w:before="0"/>
      </w:pPr>
      <w:r>
        <w:t>The current Welsh Govern</w:t>
      </w:r>
      <w:r w:rsidR="002E6590">
        <w:t>ment guidance on avoiding cot death recommends:</w:t>
      </w:r>
    </w:p>
    <w:p w:rsidR="002E6590" w:rsidRPr="002E6590" w:rsidRDefault="002E6590" w:rsidP="002E6590">
      <w:pPr>
        <w:spacing w:before="0"/>
      </w:pPr>
    </w:p>
    <w:p w:rsidR="00D87441" w:rsidRDefault="00D87441" w:rsidP="00094D03">
      <w:pPr>
        <w:pStyle w:val="ListParagraph"/>
        <w:numPr>
          <w:ilvl w:val="0"/>
          <w:numId w:val="45"/>
        </w:numPr>
        <w:spacing w:before="0"/>
      </w:pPr>
      <w:r>
        <w:t>Placing the baby on its back to sleep, in a cot in a room with its parents for the first six months</w:t>
      </w:r>
    </w:p>
    <w:p w:rsidR="00D87441" w:rsidRDefault="00D87441" w:rsidP="00D87441">
      <w:pPr>
        <w:pStyle w:val="ListParagraph"/>
        <w:numPr>
          <w:ilvl w:val="0"/>
          <w:numId w:val="45"/>
        </w:numPr>
      </w:pPr>
      <w:r>
        <w:t>Mothers (and their partners</w:t>
      </w:r>
      <w:r w:rsidR="00B536CE">
        <w:t>)</w:t>
      </w:r>
      <w:r>
        <w:t xml:space="preserve"> not smoking in pregnancy</w:t>
      </w:r>
      <w:r w:rsidR="00B536CE">
        <w:t xml:space="preserve"> and not letting anyone smoke in the same room as their baby</w:t>
      </w:r>
    </w:p>
    <w:p w:rsidR="00B536CE" w:rsidRDefault="00B536CE" w:rsidP="00D87441">
      <w:pPr>
        <w:pStyle w:val="ListParagraph"/>
        <w:numPr>
          <w:ilvl w:val="0"/>
          <w:numId w:val="45"/>
        </w:numPr>
      </w:pPr>
      <w:r>
        <w:t>Not sharing a bed with the baby if parents have been drinking alcohol, they take drugs, are a smoker or are feeling very tired</w:t>
      </w:r>
    </w:p>
    <w:p w:rsidR="00B536CE" w:rsidRDefault="00B536CE" w:rsidP="00D87441">
      <w:pPr>
        <w:pStyle w:val="ListParagraph"/>
        <w:numPr>
          <w:ilvl w:val="0"/>
          <w:numId w:val="45"/>
        </w:numPr>
      </w:pPr>
      <w:r>
        <w:t>Never sleeping with the baby on a sofa or armchair</w:t>
      </w:r>
    </w:p>
    <w:p w:rsidR="00B536CE" w:rsidRDefault="00B536CE" w:rsidP="00D87441">
      <w:pPr>
        <w:pStyle w:val="ListParagraph"/>
        <w:numPr>
          <w:ilvl w:val="0"/>
          <w:numId w:val="45"/>
        </w:numPr>
      </w:pPr>
      <w:r>
        <w:t>Not letting the baby get too hot, keeping the baby’s head uncovered, placing the baby in the feet to foot position</w:t>
      </w:r>
    </w:p>
    <w:p w:rsidR="00B536CE" w:rsidRDefault="00B536CE" w:rsidP="00D87441">
      <w:pPr>
        <w:pStyle w:val="ListParagraph"/>
        <w:numPr>
          <w:ilvl w:val="0"/>
          <w:numId w:val="45"/>
        </w:numPr>
      </w:pPr>
      <w:r>
        <w:t>Seeking prompt medical advice if the baby is unwell</w:t>
      </w:r>
    </w:p>
    <w:p w:rsidR="00D87441" w:rsidRDefault="00B536CE" w:rsidP="00B536CE">
      <w:pPr>
        <w:rPr>
          <w:rFonts w:cs="Frutiger 55 Roman"/>
          <w:color w:val="000000"/>
          <w:szCs w:val="24"/>
        </w:rPr>
      </w:pPr>
      <w:r w:rsidRPr="00B536CE">
        <w:rPr>
          <w:szCs w:val="24"/>
        </w:rPr>
        <w:t xml:space="preserve">The guidance notes that breast feeding reduces the risk of cot death and states that </w:t>
      </w:r>
      <w:r>
        <w:rPr>
          <w:rFonts w:cs="Frutiger 55 Roman"/>
          <w:color w:val="000000"/>
          <w:szCs w:val="24"/>
        </w:rPr>
        <w:t>i</w:t>
      </w:r>
      <w:r w:rsidRPr="00B536CE">
        <w:rPr>
          <w:rFonts w:cs="Frutiger 55 Roman"/>
          <w:color w:val="000000"/>
          <w:szCs w:val="24"/>
        </w:rPr>
        <w:t xml:space="preserve">t is possible that using a dummy at the start of any sleep period reduces the risk of cot death. </w:t>
      </w:r>
      <w:r w:rsidR="002E32D4">
        <w:rPr>
          <w:rFonts w:cs="Frutiger 55 Roman"/>
          <w:color w:val="000000"/>
          <w:szCs w:val="24"/>
        </w:rPr>
        <w:t>It also recommends</w:t>
      </w:r>
      <w:r w:rsidRPr="00B536CE">
        <w:rPr>
          <w:rFonts w:cs="Frutiger 55 Roman"/>
          <w:color w:val="000000"/>
          <w:szCs w:val="24"/>
        </w:rPr>
        <w:t xml:space="preserve"> not </w:t>
      </w:r>
      <w:r w:rsidR="002E32D4">
        <w:rPr>
          <w:rFonts w:cs="Frutiger 55 Roman"/>
          <w:color w:val="000000"/>
          <w:szCs w:val="24"/>
        </w:rPr>
        <w:t xml:space="preserve">to </w:t>
      </w:r>
      <w:r w:rsidRPr="00B536CE">
        <w:rPr>
          <w:rFonts w:cs="Frutiger 55 Roman"/>
          <w:color w:val="000000"/>
          <w:szCs w:val="24"/>
        </w:rPr>
        <w:t>begin to give a dummy until breastfeeding is well-established, usually when th</w:t>
      </w:r>
      <w:r w:rsidR="002E32D4">
        <w:rPr>
          <w:rFonts w:cs="Frutiger 55 Roman"/>
          <w:color w:val="000000"/>
          <w:szCs w:val="24"/>
        </w:rPr>
        <w:t>e baby is around one month old and to s</w:t>
      </w:r>
      <w:r w:rsidRPr="00B536CE">
        <w:rPr>
          <w:rFonts w:cs="Frutiger 55 Roman"/>
          <w:color w:val="000000"/>
          <w:szCs w:val="24"/>
        </w:rPr>
        <w:t>top giving the dummy when the baby is between 6 and 12 months old.</w:t>
      </w:r>
    </w:p>
    <w:p w:rsidR="00AB6005" w:rsidRDefault="00AB6005" w:rsidP="00AB6005">
      <w:pPr>
        <w:pStyle w:val="Heading2"/>
        <w:numPr>
          <w:ilvl w:val="0"/>
          <w:numId w:val="0"/>
        </w:numPr>
        <w:ind w:left="1008" w:hanging="1008"/>
      </w:pPr>
      <w:bookmarkStart w:id="7" w:name="_Toc401577186"/>
      <w:r>
        <w:t>Conclusions</w:t>
      </w:r>
      <w:bookmarkEnd w:id="7"/>
    </w:p>
    <w:p w:rsidR="000E6428" w:rsidRDefault="00A96170" w:rsidP="00A96170">
      <w:r>
        <w:t>This research evidence review</w:t>
      </w:r>
      <w:r w:rsidR="00093763">
        <w:t xml:space="preserve"> has concluded</w:t>
      </w:r>
      <w:r w:rsidR="00BC188A">
        <w:t xml:space="preserve"> that sleep position, co-sleeping, unsupervised sleep, </w:t>
      </w:r>
      <w:r w:rsidR="00A26EB5">
        <w:t xml:space="preserve">pre- and post-natal maternal smoking </w:t>
      </w:r>
      <w:r w:rsidR="00BC188A">
        <w:t xml:space="preserve">and being small at birth are risk factors for </w:t>
      </w:r>
      <w:r w:rsidR="00A26EB5">
        <w:t>SID</w:t>
      </w:r>
      <w:r w:rsidR="00BC188A">
        <w:t>. Whether or not co-sleeping in the absence of parental smoking</w:t>
      </w:r>
      <w:r w:rsidR="00093763">
        <w:t xml:space="preserve"> is a risk factor</w:t>
      </w:r>
      <w:r w:rsidR="00BC188A">
        <w:t xml:space="preserve"> remains unresolved; a recent meta-analysis suggests that it is but this was not a systematic review</w:t>
      </w:r>
      <w:r w:rsidR="00A26EB5">
        <w:t xml:space="preserve"> and may have been prone to bias</w:t>
      </w:r>
      <w:r w:rsidR="00BC188A">
        <w:t xml:space="preserve">. </w:t>
      </w:r>
      <w:r w:rsidR="00A26EB5">
        <w:t xml:space="preserve">The evidence about head-covering as a risk factor is not conclusive. </w:t>
      </w:r>
      <w:r w:rsidR="00BC188A">
        <w:t>The risk of death falls with increasing age of the infant. Where more than one risk factor is present the risk seems to increase accordingly. Both breast feeding and use of pacifiers seem to offer some protection</w:t>
      </w:r>
      <w:r w:rsidR="00A26EB5">
        <w:t xml:space="preserve"> but the evidence is not conclusive</w:t>
      </w:r>
      <w:r w:rsidR="00BC188A">
        <w:t xml:space="preserve">. </w:t>
      </w:r>
      <w:r w:rsidR="000E6428" w:rsidRPr="00BC188A">
        <w:lastRenderedPageBreak/>
        <w:t xml:space="preserve">Current WG guidance is broadly in line with </w:t>
      </w:r>
      <w:r w:rsidR="00BC188A">
        <w:t xml:space="preserve">this </w:t>
      </w:r>
      <w:r w:rsidR="000E6428" w:rsidRPr="00BC188A">
        <w:t>evidence base</w:t>
      </w:r>
      <w:r w:rsidR="00A26EB5">
        <w:t xml:space="preserve"> with some minor exceptions.</w:t>
      </w:r>
    </w:p>
    <w:p w:rsidR="000A7011" w:rsidRPr="00BC188A" w:rsidRDefault="00A26EB5" w:rsidP="00A96170">
      <w:r>
        <w:t xml:space="preserve">Reliable evidence on the effectiveness of interventions in reducing the incidence of SID is limited. </w:t>
      </w:r>
      <w:r w:rsidR="00BC188A">
        <w:t xml:space="preserve">National campaigns </w:t>
      </w:r>
      <w:r w:rsidR="00093763">
        <w:t xml:space="preserve">providing advice on avoidance of risk factors and promoting protective factors </w:t>
      </w:r>
      <w:r w:rsidR="000A7011">
        <w:t xml:space="preserve">have </w:t>
      </w:r>
      <w:r w:rsidR="00093763">
        <w:t>been followed by</w:t>
      </w:r>
      <w:r w:rsidR="000A7011">
        <w:t xml:space="preserve"> a reduction in </w:t>
      </w:r>
      <w:r w:rsidR="00FA5F38">
        <w:t>the incidence of SID</w:t>
      </w:r>
      <w:r w:rsidR="00093763">
        <w:t xml:space="preserve">, although in some cases </w:t>
      </w:r>
      <w:r w:rsidR="00FA5F38">
        <w:t xml:space="preserve">the </w:t>
      </w:r>
      <w:r w:rsidR="00093763">
        <w:t>decline</w:t>
      </w:r>
      <w:r w:rsidR="00FA5F38">
        <w:t xml:space="preserve"> was</w:t>
      </w:r>
      <w:r w:rsidR="00093763">
        <w:t xml:space="preserve"> observed before campaigns started</w:t>
      </w:r>
      <w:r w:rsidR="00BC188A">
        <w:t xml:space="preserve">. </w:t>
      </w:r>
      <w:r w:rsidR="00FA5F38">
        <w:t xml:space="preserve">Evidence about the effectiveness of psychosocial interventions to reduce smoking in pregnancy is inconclusive. It does seem likely that nicotine replacement for smoking cessation in later pregnancy is unlikely to be effective. There is some evidence that motivational interviewing could be effective in reducing infant exposure to environmental tobacco smoke (ETS) but this is not conclusive and other interventions aimed at reducing ETS have produced inconsistent results. Similarly, the evidence for home-monitoring to reduce the incidence of SID is consistent but tending towards no effect.  </w:t>
      </w:r>
      <w:r w:rsidR="00BC188A">
        <w:t xml:space="preserve">There is very little </w:t>
      </w:r>
      <w:r w:rsidR="00093763">
        <w:t xml:space="preserve">reliable </w:t>
      </w:r>
      <w:r w:rsidR="00BC188A">
        <w:t xml:space="preserve">evidence on </w:t>
      </w:r>
      <w:r w:rsidR="000A7011">
        <w:t>the effectiveness of interventions to raise parental awareness at</w:t>
      </w:r>
      <w:r w:rsidR="00093763">
        <w:t xml:space="preserve"> an </w:t>
      </w:r>
      <w:r w:rsidR="000A7011">
        <w:t>individual level</w:t>
      </w:r>
      <w:r w:rsidR="00093763">
        <w:t xml:space="preserve"> although the findings from one</w:t>
      </w:r>
      <w:r w:rsidR="000A7011">
        <w:t xml:space="preserve"> randomised controlled trial </w:t>
      </w:r>
      <w:r w:rsidR="00093763">
        <w:t>sugg</w:t>
      </w:r>
      <w:r w:rsidR="00FA5F38">
        <w:t>est</w:t>
      </w:r>
      <w:r w:rsidR="000A7011">
        <w:t xml:space="preserve"> that information in combination with an activity that requires active engagement with the material, in this </w:t>
      </w:r>
      <w:r w:rsidR="004A76D5">
        <w:t>case an educative questionnaire;</w:t>
      </w:r>
      <w:r w:rsidR="000A7011">
        <w:t xml:space="preserve"> may </w:t>
      </w:r>
      <w:r w:rsidR="00093763">
        <w:t>have potential for</w:t>
      </w:r>
      <w:r w:rsidR="000A7011">
        <w:t xml:space="preserve"> influencing parental behaviour.</w:t>
      </w:r>
    </w:p>
    <w:p w:rsidR="00547962" w:rsidRDefault="00AE01D9" w:rsidP="00547962">
      <w:pPr>
        <w:pStyle w:val="Heading1"/>
      </w:pPr>
      <w:bookmarkStart w:id="8" w:name="_Toc401577187"/>
      <w:r>
        <w:t>Child Death Review</w:t>
      </w:r>
      <w:r w:rsidR="00DE7EC3">
        <w:t xml:space="preserve"> programme</w:t>
      </w:r>
      <w:bookmarkEnd w:id="3"/>
      <w:bookmarkEnd w:id="8"/>
    </w:p>
    <w:p w:rsidR="00547962" w:rsidRPr="00547962" w:rsidRDefault="00547962" w:rsidP="00547962">
      <w:pPr>
        <w:spacing w:before="0"/>
      </w:pPr>
    </w:p>
    <w:p w:rsidR="00B56859" w:rsidRDefault="00C62099" w:rsidP="00547962">
      <w:pPr>
        <w:spacing w:before="0"/>
      </w:pPr>
      <w:r>
        <w:t xml:space="preserve">The </w:t>
      </w:r>
      <w:r w:rsidR="00AE01D9">
        <w:t>Child Death Review</w:t>
      </w:r>
      <w:r w:rsidR="00547962">
        <w:t xml:space="preserve"> </w:t>
      </w:r>
      <w:r w:rsidR="00547962" w:rsidRPr="00CC7E05">
        <w:t xml:space="preserve">programme </w:t>
      </w:r>
      <w:r w:rsidR="00547962">
        <w:t>undertakes thematic r</w:t>
      </w:r>
      <w:r w:rsidR="00547962" w:rsidRPr="00CC7E05">
        <w:t>eviews into specific categories of chi</w:t>
      </w:r>
      <w:r w:rsidR="00547962">
        <w:t>ld deaths. These</w:t>
      </w:r>
      <w:r w:rsidR="00547962" w:rsidRPr="00CC7E05">
        <w:t xml:space="preserve"> collate and interpret data on identified cases relevant to the theme review and also consider background information, the policy context and research evidence of effective approaches to prevention, before making recommendations and identifying learning points. </w:t>
      </w:r>
      <w:r w:rsidR="007C7857">
        <w:tab/>
      </w:r>
      <w:bookmarkStart w:id="9" w:name="_Toc372548732"/>
    </w:p>
    <w:p w:rsidR="00C25DED" w:rsidRDefault="00C25DED" w:rsidP="00547962">
      <w:pPr>
        <w:spacing w:before="0"/>
      </w:pPr>
    </w:p>
    <w:p w:rsidR="00EF39CE" w:rsidRDefault="00FB0A87" w:rsidP="000D2EB6">
      <w:pPr>
        <w:spacing w:before="0"/>
      </w:pPr>
      <w:r>
        <w:t xml:space="preserve">This report informs the CDR Programme Thematic Review of </w:t>
      </w:r>
      <w:r w:rsidR="00E973E2">
        <w:t>Sudden unexplained infant death during sleep.</w:t>
      </w:r>
      <w:r w:rsidR="0053314F">
        <w:t xml:space="preserve"> </w:t>
      </w:r>
      <w:r w:rsidR="000A7011">
        <w:t xml:space="preserve">This is considering all such deaths in infants under two years of age that occurred in Wales between 1 January 2010 and 31 December 2012. </w:t>
      </w:r>
      <w:r w:rsidR="004D6D11" w:rsidRPr="00ED2AB6">
        <w:t>The objective of th</w:t>
      </w:r>
      <w:r w:rsidR="004D6D11">
        <w:t>is research evidence review i</w:t>
      </w:r>
      <w:r w:rsidR="004D6D11" w:rsidRPr="00ED2AB6">
        <w:t xml:space="preserve">s to identify measures or interventions that have potential for preventing </w:t>
      </w:r>
      <w:r w:rsidR="009C0813">
        <w:t>sudden unexplained infant deaths.</w:t>
      </w:r>
    </w:p>
    <w:p w:rsidR="00EF39CE" w:rsidRDefault="00FC146D" w:rsidP="00EF39CE">
      <w:pPr>
        <w:pStyle w:val="Heading1"/>
      </w:pPr>
      <w:bookmarkStart w:id="10" w:name="_Toc401577188"/>
      <w:r>
        <w:t>Terminology</w:t>
      </w:r>
      <w:bookmarkEnd w:id="10"/>
    </w:p>
    <w:p w:rsidR="00215430" w:rsidRDefault="008F6F08" w:rsidP="00EF39CE">
      <w:pPr>
        <w:rPr>
          <w:szCs w:val="24"/>
        </w:rPr>
      </w:pPr>
      <w:r>
        <w:t xml:space="preserve">Sudden unexplained infant death (SUID or SUDI) is the term frequently used to refer to the sudden and unexpected death of an infant. For the purposes of the </w:t>
      </w:r>
      <w:r w:rsidR="003915A7">
        <w:t>CDR t</w:t>
      </w:r>
      <w:r w:rsidR="00AE01D9">
        <w:t>hematic</w:t>
      </w:r>
      <w:r w:rsidR="003915A7">
        <w:t xml:space="preserve"> r</w:t>
      </w:r>
      <w:r w:rsidR="00AE01D9">
        <w:t>eview</w:t>
      </w:r>
      <w:r>
        <w:t xml:space="preserve"> the term infant has been extended to include children up to their second birthday; deaths subsequently explained after full investigation have been included. This research evidence review is limited to those deaths that remain unexplained</w:t>
      </w:r>
      <w:r w:rsidR="00FC146D">
        <w:t xml:space="preserve">, or </w:t>
      </w:r>
      <w:r w:rsidR="00FC146D">
        <w:lastRenderedPageBreak/>
        <w:t>where the cause of death is considered to be unascertained by the coroner,</w:t>
      </w:r>
      <w:r>
        <w:t xml:space="preserve"> after full </w:t>
      </w:r>
      <w:r w:rsidRPr="00250586">
        <w:rPr>
          <w:szCs w:val="24"/>
        </w:rPr>
        <w:t xml:space="preserve">investigation. In the </w:t>
      </w:r>
      <w:r w:rsidR="00FC146D" w:rsidRPr="00250586">
        <w:rPr>
          <w:szCs w:val="24"/>
        </w:rPr>
        <w:t xml:space="preserve">research </w:t>
      </w:r>
      <w:r w:rsidRPr="00250586">
        <w:rPr>
          <w:szCs w:val="24"/>
        </w:rPr>
        <w:t>literature these are often defin</w:t>
      </w:r>
      <w:r w:rsidR="00FC146D" w:rsidRPr="00250586">
        <w:rPr>
          <w:szCs w:val="24"/>
        </w:rPr>
        <w:t>ed as sudden unexplained infant</w:t>
      </w:r>
      <w:r w:rsidR="00FA5F38">
        <w:rPr>
          <w:szCs w:val="24"/>
        </w:rPr>
        <w:t xml:space="preserve"> deaths (SIDs</w:t>
      </w:r>
      <w:r w:rsidR="00CB715A">
        <w:rPr>
          <w:szCs w:val="24"/>
        </w:rPr>
        <w:t>) and</w:t>
      </w:r>
      <w:r w:rsidRPr="00250586">
        <w:rPr>
          <w:szCs w:val="24"/>
        </w:rPr>
        <w:t xml:space="preserve"> this definition is usually limited </w:t>
      </w:r>
      <w:r w:rsidR="00FC146D" w:rsidRPr="00250586">
        <w:rPr>
          <w:szCs w:val="24"/>
        </w:rPr>
        <w:t xml:space="preserve">to infants up to their first birthday. </w:t>
      </w:r>
    </w:p>
    <w:p w:rsidR="00EF39CE" w:rsidRPr="00250586" w:rsidRDefault="00FC146D" w:rsidP="00EF39CE">
      <w:r w:rsidRPr="00250586">
        <w:rPr>
          <w:szCs w:val="24"/>
        </w:rPr>
        <w:t>Un</w:t>
      </w:r>
      <w:r w:rsidR="00FA5F38">
        <w:rPr>
          <w:szCs w:val="24"/>
        </w:rPr>
        <w:t>ascertained deaths are like SIDs</w:t>
      </w:r>
      <w:r w:rsidRPr="00250586">
        <w:rPr>
          <w:szCs w:val="24"/>
        </w:rPr>
        <w:t xml:space="preserve"> but have features that appear to the pathologist to precl</w:t>
      </w:r>
      <w:r w:rsidR="00250586" w:rsidRPr="00250586">
        <w:rPr>
          <w:szCs w:val="24"/>
        </w:rPr>
        <w:t xml:space="preserve">ude the use of this term. </w:t>
      </w:r>
      <w:r w:rsidR="00250586" w:rsidRPr="00250586">
        <w:rPr>
          <w:rFonts w:cs="Arial"/>
          <w:szCs w:val="24"/>
        </w:rPr>
        <w:t xml:space="preserve">For example </w:t>
      </w:r>
      <w:r w:rsidR="00EF39CE" w:rsidRPr="00250586">
        <w:rPr>
          <w:rFonts w:cs="Arial"/>
          <w:szCs w:val="24"/>
        </w:rPr>
        <w:t>where there are significant infant care problems, co-sleeping after alcohol, evidence of injuries that are not</w:t>
      </w:r>
      <w:r w:rsidR="00250586" w:rsidRPr="00250586">
        <w:rPr>
          <w:rFonts w:cs="Arial"/>
          <w:szCs w:val="24"/>
        </w:rPr>
        <w:t xml:space="preserve"> </w:t>
      </w:r>
      <w:r w:rsidR="00EF39CE" w:rsidRPr="00250586">
        <w:rPr>
          <w:rFonts w:cs="Arial"/>
          <w:szCs w:val="24"/>
        </w:rPr>
        <w:t>in themse</w:t>
      </w:r>
      <w:r w:rsidR="00250586" w:rsidRPr="00250586">
        <w:rPr>
          <w:rFonts w:cs="Arial"/>
          <w:szCs w:val="24"/>
        </w:rPr>
        <w:t xml:space="preserve">lves sufficient to cause death or </w:t>
      </w:r>
      <w:r w:rsidR="00EF39CE" w:rsidRPr="00250586">
        <w:rPr>
          <w:rFonts w:cs="Arial"/>
          <w:szCs w:val="24"/>
        </w:rPr>
        <w:t xml:space="preserve">some evidence of another undefined medical problem. </w:t>
      </w:r>
      <w:r w:rsidR="00250586" w:rsidRPr="00250586">
        <w:rPr>
          <w:rFonts w:cs="Arial"/>
          <w:szCs w:val="24"/>
        </w:rPr>
        <w:t>Unascertained is a subjective t</w:t>
      </w:r>
      <w:r w:rsidR="00EF39CE" w:rsidRPr="00250586">
        <w:rPr>
          <w:rFonts w:cs="Arial"/>
          <w:szCs w:val="24"/>
        </w:rPr>
        <w:t>e</w:t>
      </w:r>
      <w:r w:rsidR="00250586" w:rsidRPr="00250586">
        <w:rPr>
          <w:rFonts w:cs="Arial"/>
          <w:szCs w:val="24"/>
        </w:rPr>
        <w:t>r</w:t>
      </w:r>
      <w:r w:rsidR="00EF39CE" w:rsidRPr="00250586">
        <w:rPr>
          <w:rFonts w:cs="Arial"/>
          <w:szCs w:val="24"/>
        </w:rPr>
        <w:t>m and some peop</w:t>
      </w:r>
      <w:r w:rsidR="00250586" w:rsidRPr="00250586">
        <w:rPr>
          <w:rFonts w:cs="Arial"/>
          <w:szCs w:val="24"/>
        </w:rPr>
        <w:t>le argue that all such deaths should be considered SIDS</w:t>
      </w:r>
      <w:r w:rsidR="00EF39CE" w:rsidRPr="00250586">
        <w:rPr>
          <w:rFonts w:cs="Arial"/>
          <w:szCs w:val="24"/>
        </w:rPr>
        <w:t xml:space="preserve"> unless there is a defined cause of death. </w:t>
      </w:r>
      <w:r w:rsidR="00250586" w:rsidRPr="00250586">
        <w:rPr>
          <w:rFonts w:cs="Arial"/>
          <w:szCs w:val="24"/>
        </w:rPr>
        <w:t>Coroners tend to give these unascert</w:t>
      </w:r>
      <w:r w:rsidR="00250586">
        <w:rPr>
          <w:rFonts w:cs="Arial"/>
          <w:szCs w:val="24"/>
        </w:rPr>
        <w:t>ained deaths an open conclusion</w:t>
      </w:r>
      <w:r w:rsidR="00EF39CE" w:rsidRPr="00250586">
        <w:rPr>
          <w:rFonts w:cs="Arial"/>
          <w:szCs w:val="24"/>
        </w:rPr>
        <w:t xml:space="preserve">. The </w:t>
      </w:r>
      <w:r w:rsidR="00250586" w:rsidRPr="00250586">
        <w:rPr>
          <w:rFonts w:cs="Arial"/>
          <w:szCs w:val="24"/>
        </w:rPr>
        <w:t>risk factors for unascertained</w:t>
      </w:r>
      <w:r w:rsidR="00EF39CE" w:rsidRPr="00250586">
        <w:rPr>
          <w:rFonts w:cs="Arial"/>
          <w:szCs w:val="24"/>
        </w:rPr>
        <w:t xml:space="preserve"> deaths</w:t>
      </w:r>
      <w:r w:rsidR="00250586" w:rsidRPr="00250586">
        <w:rPr>
          <w:rFonts w:cs="Arial"/>
          <w:szCs w:val="24"/>
        </w:rPr>
        <w:t xml:space="preserve"> are very similar to those for </w:t>
      </w:r>
      <w:r w:rsidR="00FA5F38">
        <w:rPr>
          <w:rFonts w:cs="Arial"/>
          <w:szCs w:val="24"/>
        </w:rPr>
        <w:t>SIDs</w:t>
      </w:r>
      <w:r w:rsidR="00250586" w:rsidRPr="00250586">
        <w:rPr>
          <w:rFonts w:cs="Arial"/>
          <w:szCs w:val="24"/>
        </w:rPr>
        <w:t>.</w:t>
      </w:r>
    </w:p>
    <w:p w:rsidR="005A7ED0" w:rsidRPr="00215430" w:rsidRDefault="00861D3A" w:rsidP="00EF39CE">
      <w:pPr>
        <w:rPr>
          <w:rFonts w:cs="Arial"/>
          <w:szCs w:val="24"/>
        </w:rPr>
      </w:pPr>
      <w:r>
        <w:rPr>
          <w:rFonts w:cs="Arial"/>
          <w:szCs w:val="24"/>
        </w:rPr>
        <w:t xml:space="preserve">The majority of papers included in this research evidence review address SIDS defined as </w:t>
      </w:r>
      <w:r w:rsidRPr="00861D3A">
        <w:rPr>
          <w:rFonts w:cs="Arial"/>
          <w:i/>
          <w:szCs w:val="24"/>
        </w:rPr>
        <w:t>sudden infant death syndrome (SIDS) is the sudden death of an infant under 1 year of age that remains unexplained after review of the clinical history, examination of the scene of death and post-mortem.</w:t>
      </w:r>
      <w:r w:rsidR="00215430">
        <w:rPr>
          <w:rFonts w:cs="Arial"/>
          <w:szCs w:val="24"/>
        </w:rPr>
        <w:t xml:space="preserve"> Where included research has used a different definition this is noted in the evidence summary table.</w:t>
      </w:r>
    </w:p>
    <w:p w:rsidR="00547962" w:rsidRDefault="003C4296" w:rsidP="00547962">
      <w:pPr>
        <w:pStyle w:val="Heading1"/>
      </w:pPr>
      <w:bookmarkStart w:id="11" w:name="_Toc382813710"/>
      <w:bookmarkStart w:id="12" w:name="_Toc401577189"/>
      <w:r>
        <w:t>Research evidence r</w:t>
      </w:r>
      <w:r w:rsidR="007C7857">
        <w:t>eview question</w:t>
      </w:r>
      <w:bookmarkEnd w:id="9"/>
      <w:bookmarkEnd w:id="11"/>
      <w:bookmarkEnd w:id="12"/>
    </w:p>
    <w:p w:rsidR="00DE7EC3" w:rsidRPr="00DE7EC3" w:rsidRDefault="00DE7EC3" w:rsidP="00DE7EC3">
      <w:pPr>
        <w:spacing w:before="0"/>
      </w:pPr>
    </w:p>
    <w:p w:rsidR="00C25DED" w:rsidRPr="00021C94" w:rsidRDefault="00103B25" w:rsidP="00687AE3">
      <w:pPr>
        <w:spacing w:before="0"/>
        <w:rPr>
          <w:noProof/>
          <w:lang w:val="en-US" w:eastAsia="zh-TW"/>
        </w:rPr>
      </w:pPr>
      <w:r>
        <w:t>This</w:t>
      </w:r>
      <w:r w:rsidR="000D0384">
        <w:t xml:space="preserve"> review</w:t>
      </w:r>
      <w:r w:rsidR="009E51C6">
        <w:t xml:space="preserve"> addressed three</w:t>
      </w:r>
      <w:r w:rsidR="00B82263">
        <w:t xml:space="preserve"> questions</w:t>
      </w:r>
    </w:p>
    <w:p w:rsidR="00B82263" w:rsidRDefault="00B82263" w:rsidP="00B82263">
      <w:pPr>
        <w:spacing w:before="0"/>
      </w:pPr>
    </w:p>
    <w:p w:rsidR="005F46AA" w:rsidRDefault="005F46AA" w:rsidP="00B82263">
      <w:pPr>
        <w:spacing w:before="0"/>
      </w:pPr>
      <w:r>
        <w:t>What are the main risk and protective factors for sudden unexplained infant death during sleep, in children under two years old?</w:t>
      </w:r>
    </w:p>
    <w:p w:rsidR="00F74C9F" w:rsidRDefault="00F74C9F" w:rsidP="00687AE3">
      <w:pPr>
        <w:spacing w:before="0"/>
      </w:pPr>
    </w:p>
    <w:p w:rsidR="00F74C9F" w:rsidRDefault="00F74C9F" w:rsidP="00687AE3">
      <w:pPr>
        <w:spacing w:before="0"/>
      </w:pPr>
      <w:r>
        <w:t>What interventions might be effective in addressing risk factors, increasing protective factors and reducing sudden unexplained infant death during sleep?</w:t>
      </w:r>
    </w:p>
    <w:p w:rsidR="00F74C9F" w:rsidRPr="00DB3E2D" w:rsidRDefault="00F74C9F" w:rsidP="00F74C9F">
      <w:r>
        <w:t xml:space="preserve">Is existing Welsh Government </w:t>
      </w:r>
      <w:hyperlink r:id="rId13" w:history="1">
        <w:r w:rsidRPr="00EA57B9">
          <w:rPr>
            <w:rStyle w:val="Hyperlink"/>
          </w:rPr>
          <w:t>guidance</w:t>
        </w:r>
      </w:hyperlink>
      <w:r>
        <w:t xml:space="preserve"> on reducing the risk of cot death deaths supported by the current evidence base? </w:t>
      </w:r>
    </w:p>
    <w:p w:rsidR="00F74C9F" w:rsidRDefault="00F74C9F" w:rsidP="00687AE3">
      <w:pPr>
        <w:spacing w:before="0"/>
      </w:pPr>
    </w:p>
    <w:p w:rsidR="007C7857" w:rsidRPr="006B44E3" w:rsidRDefault="007C7857" w:rsidP="006B44E3">
      <w:pPr>
        <w:pStyle w:val="Heading1"/>
      </w:pPr>
      <w:r w:rsidRPr="006B44E3">
        <w:tab/>
      </w:r>
      <w:bookmarkStart w:id="13" w:name="_Toc372548733"/>
      <w:bookmarkStart w:id="14" w:name="_Toc382813711"/>
      <w:bookmarkStart w:id="15" w:name="_Toc401577190"/>
      <w:r w:rsidRPr="006B44E3">
        <w:t>Review methodology</w:t>
      </w:r>
      <w:bookmarkEnd w:id="13"/>
      <w:bookmarkEnd w:id="14"/>
      <w:bookmarkEnd w:id="15"/>
    </w:p>
    <w:p w:rsidR="00CC6F5D" w:rsidRDefault="007C7857" w:rsidP="002056D6">
      <w:pPr>
        <w:spacing w:after="120"/>
        <w:contextualSpacing/>
        <w:rPr>
          <w:szCs w:val="24"/>
        </w:rPr>
      </w:pPr>
      <w:r w:rsidRPr="00DF2340">
        <w:rPr>
          <w:szCs w:val="24"/>
        </w:rPr>
        <w:t xml:space="preserve">This research evidence review followed systematic review methodology which was detailed in an </w:t>
      </w:r>
      <w:r w:rsidRPr="00DF2340">
        <w:rPr>
          <w:i/>
          <w:szCs w:val="24"/>
        </w:rPr>
        <w:t xml:space="preserve">a priori </w:t>
      </w:r>
      <w:r w:rsidRPr="00DF2340">
        <w:rPr>
          <w:szCs w:val="24"/>
        </w:rPr>
        <w:t xml:space="preserve">protocol for addressing an explicit question. </w:t>
      </w:r>
      <w:r w:rsidR="00106FCD" w:rsidRPr="00DF2340">
        <w:rPr>
          <w:szCs w:val="24"/>
        </w:rPr>
        <w:t xml:space="preserve">Full methodological </w:t>
      </w:r>
      <w:r w:rsidR="00687AE3">
        <w:rPr>
          <w:szCs w:val="24"/>
        </w:rPr>
        <w:t>details are contained within a</w:t>
      </w:r>
      <w:r w:rsidR="00106FCD" w:rsidRPr="00DF2340">
        <w:rPr>
          <w:szCs w:val="24"/>
        </w:rPr>
        <w:t xml:space="preserve"> protocol </w:t>
      </w:r>
      <w:r w:rsidR="00687AE3">
        <w:rPr>
          <w:szCs w:val="24"/>
        </w:rPr>
        <w:t>an</w:t>
      </w:r>
      <w:r w:rsidR="00CC7ACF">
        <w:rPr>
          <w:szCs w:val="24"/>
        </w:rPr>
        <w:t>d search technical document which</w:t>
      </w:r>
      <w:r w:rsidR="00687AE3">
        <w:rPr>
          <w:szCs w:val="24"/>
        </w:rPr>
        <w:t xml:space="preserve"> are available on request.</w:t>
      </w:r>
      <w:r w:rsidR="00106FCD">
        <w:rPr>
          <w:szCs w:val="24"/>
        </w:rPr>
        <w:t xml:space="preserve"> </w:t>
      </w:r>
      <w:r w:rsidRPr="00DF2340">
        <w:rPr>
          <w:szCs w:val="24"/>
        </w:rPr>
        <w:t>Systematic reviews aim to provide an objective, reliable synthesis of the evidence base through following explicit methodology which is transparent, repeatable and which aims to minimise bias.  In brief, evidence sources (</w:t>
      </w:r>
      <w:r w:rsidR="00C208E9">
        <w:rPr>
          <w:szCs w:val="24"/>
        </w:rPr>
        <w:t>systematic reviews</w:t>
      </w:r>
      <w:r w:rsidRPr="00DF2340">
        <w:rPr>
          <w:szCs w:val="24"/>
        </w:rPr>
        <w:t xml:space="preserve">) located by the systematic search strategy were </w:t>
      </w:r>
      <w:r w:rsidRPr="00DF2340">
        <w:rPr>
          <w:szCs w:val="24"/>
        </w:rPr>
        <w:lastRenderedPageBreak/>
        <w:t>filtered for relevance and type of source based first on their titles and in a second filtering stage, on details contai</w:t>
      </w:r>
      <w:r w:rsidR="005672E6">
        <w:rPr>
          <w:szCs w:val="24"/>
        </w:rPr>
        <w:t>ned in abstracts. The full-text</w:t>
      </w:r>
      <w:r w:rsidRPr="00DF2340">
        <w:rPr>
          <w:szCs w:val="24"/>
        </w:rPr>
        <w:t xml:space="preserve"> of </w:t>
      </w:r>
      <w:r w:rsidR="00A6599C">
        <w:rPr>
          <w:szCs w:val="24"/>
        </w:rPr>
        <w:t>sources</w:t>
      </w:r>
      <w:r w:rsidRPr="00DF2340">
        <w:rPr>
          <w:szCs w:val="24"/>
        </w:rPr>
        <w:t xml:space="preserve"> which were retained following this filtering process were then examined. With the exception of NICE Guidance and Cochrane </w:t>
      </w:r>
      <w:r w:rsidR="00293FA5">
        <w:rPr>
          <w:szCs w:val="24"/>
        </w:rPr>
        <w:t xml:space="preserve">or </w:t>
      </w:r>
      <w:r w:rsidR="00391749">
        <w:rPr>
          <w:szCs w:val="24"/>
        </w:rPr>
        <w:t xml:space="preserve">Campbell </w:t>
      </w:r>
      <w:r w:rsidRPr="00DF2340">
        <w:rPr>
          <w:szCs w:val="24"/>
        </w:rPr>
        <w:t xml:space="preserve">systematic reviews, included </w:t>
      </w:r>
      <w:r w:rsidR="00C208E9">
        <w:rPr>
          <w:szCs w:val="24"/>
        </w:rPr>
        <w:t>sources</w:t>
      </w:r>
      <w:r w:rsidRPr="00DF2340">
        <w:rPr>
          <w:szCs w:val="24"/>
        </w:rPr>
        <w:t xml:space="preserve"> were critically appraised using standardised checklists. Relevant data were then extracted from included </w:t>
      </w:r>
      <w:r w:rsidR="00C208E9">
        <w:rPr>
          <w:szCs w:val="24"/>
        </w:rPr>
        <w:t>sources</w:t>
      </w:r>
      <w:r w:rsidRPr="00DF2340">
        <w:rPr>
          <w:szCs w:val="24"/>
        </w:rPr>
        <w:t xml:space="preserve">, into an Evidence Summary Table </w:t>
      </w:r>
      <w:r w:rsidR="00106FCD">
        <w:rPr>
          <w:szCs w:val="24"/>
        </w:rPr>
        <w:t xml:space="preserve">(Annex </w:t>
      </w:r>
      <w:r w:rsidR="00687AE3">
        <w:rPr>
          <w:szCs w:val="24"/>
        </w:rPr>
        <w:t>1</w:t>
      </w:r>
      <w:r w:rsidR="00317158">
        <w:rPr>
          <w:szCs w:val="24"/>
        </w:rPr>
        <w:t xml:space="preserve">) </w:t>
      </w:r>
      <w:r w:rsidRPr="00DF2340">
        <w:rPr>
          <w:szCs w:val="24"/>
        </w:rPr>
        <w:t>and conclusions drawn about the quality, strength and direction of the evidence of effe</w:t>
      </w:r>
      <w:r w:rsidR="00A6599C">
        <w:rPr>
          <w:szCs w:val="24"/>
        </w:rPr>
        <w:t xml:space="preserve">ctiveness relating to different </w:t>
      </w:r>
      <w:r w:rsidRPr="00DF2340">
        <w:rPr>
          <w:szCs w:val="24"/>
        </w:rPr>
        <w:t>categories of intervention.</w:t>
      </w:r>
      <w:r w:rsidR="00293FA5">
        <w:rPr>
          <w:szCs w:val="24"/>
        </w:rPr>
        <w:t xml:space="preserve"> An evidence grading (Annex 2) was then applied to each evidence source to reflect these criteria. </w:t>
      </w:r>
    </w:p>
    <w:p w:rsidR="007C7857" w:rsidRDefault="007C7857" w:rsidP="00682809">
      <w:pPr>
        <w:pStyle w:val="Heading1"/>
      </w:pPr>
      <w:r>
        <w:tab/>
      </w:r>
      <w:bookmarkStart w:id="16" w:name="_Toc372548734"/>
      <w:bookmarkStart w:id="17" w:name="_Toc382813712"/>
      <w:bookmarkStart w:id="18" w:name="_Toc401577191"/>
      <w:r>
        <w:t>R</w:t>
      </w:r>
      <w:r w:rsidR="0065457F">
        <w:t>esearch evidence r</w:t>
      </w:r>
      <w:r>
        <w:t>eview findings</w:t>
      </w:r>
      <w:bookmarkEnd w:id="16"/>
      <w:bookmarkEnd w:id="17"/>
      <w:bookmarkEnd w:id="18"/>
    </w:p>
    <w:p w:rsidR="00682809" w:rsidRPr="00682809" w:rsidRDefault="00682809" w:rsidP="00682809">
      <w:pPr>
        <w:spacing w:before="0"/>
      </w:pPr>
    </w:p>
    <w:p w:rsidR="007C7857" w:rsidRDefault="007C7857" w:rsidP="00682809">
      <w:pPr>
        <w:pStyle w:val="Heading2"/>
        <w:spacing w:before="0"/>
      </w:pPr>
      <w:r>
        <w:tab/>
      </w:r>
      <w:bookmarkStart w:id="19" w:name="_Toc372548735"/>
      <w:bookmarkStart w:id="20" w:name="_Toc382813713"/>
      <w:bookmarkStart w:id="21" w:name="_Toc401577192"/>
      <w:r>
        <w:t>PRISMA diagram</w:t>
      </w:r>
      <w:bookmarkEnd w:id="19"/>
      <w:bookmarkEnd w:id="20"/>
      <w:bookmarkEnd w:id="21"/>
    </w:p>
    <w:p w:rsidR="0044252B" w:rsidRDefault="0044252B" w:rsidP="007C7857">
      <w:pPr>
        <w:pStyle w:val="ListNumber"/>
        <w:numPr>
          <w:ilvl w:val="0"/>
          <w:numId w:val="0"/>
        </w:numPr>
        <w:spacing w:before="0"/>
        <w:contextualSpacing/>
        <w:rPr>
          <w:b/>
          <w:sz w:val="22"/>
          <w:szCs w:val="22"/>
        </w:rPr>
      </w:pPr>
    </w:p>
    <w:p w:rsidR="007C7857" w:rsidRDefault="007C7857" w:rsidP="007C7857">
      <w:pPr>
        <w:pStyle w:val="ListNumber"/>
        <w:numPr>
          <w:ilvl w:val="0"/>
          <w:numId w:val="0"/>
        </w:numPr>
        <w:spacing w:before="0"/>
        <w:contextualSpacing/>
        <w:rPr>
          <w:b/>
          <w:sz w:val="22"/>
          <w:szCs w:val="22"/>
        </w:rPr>
      </w:pPr>
      <w:r>
        <w:rPr>
          <w:b/>
          <w:sz w:val="22"/>
          <w:szCs w:val="22"/>
        </w:rPr>
        <w:t>Figure 1: Flow of information through the evidence review</w:t>
      </w:r>
    </w:p>
    <w:p w:rsidR="007C7857" w:rsidRPr="00261024" w:rsidRDefault="00091593" w:rsidP="007C7857">
      <w:pPr>
        <w:pStyle w:val="ListNumber"/>
        <w:numPr>
          <w:ilvl w:val="0"/>
          <w:numId w:val="0"/>
        </w:numPr>
        <w:spacing w:before="0"/>
        <w:contextualSpacing/>
        <w:rPr>
          <w:b/>
          <w:sz w:val="22"/>
          <w:szCs w:val="22"/>
        </w:rPr>
      </w:pPr>
      <w:r>
        <w:rPr>
          <w:noProof/>
          <w:lang w:eastAsia="en-GB"/>
        </w:rPr>
        <mc:AlternateContent>
          <mc:Choice Requires="wps">
            <w:drawing>
              <wp:anchor distT="0" distB="0" distL="114300" distR="114300" simplePos="0" relativeHeight="251788288" behindDoc="0" locked="0" layoutInCell="1" allowOverlap="1">
                <wp:simplePos x="0" y="0"/>
                <wp:positionH relativeFrom="column">
                  <wp:posOffset>1617980</wp:posOffset>
                </wp:positionH>
                <wp:positionV relativeFrom="paragraph">
                  <wp:posOffset>75565</wp:posOffset>
                </wp:positionV>
                <wp:extent cx="1876425" cy="443230"/>
                <wp:effectExtent l="9525" t="5715" r="9525" b="8255"/>
                <wp:wrapNone/>
                <wp:docPr id="30"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443230"/>
                        </a:xfrm>
                        <a:prstGeom prst="rect">
                          <a:avLst/>
                        </a:prstGeom>
                        <a:solidFill>
                          <a:srgbClr val="FFFFFF"/>
                        </a:solidFill>
                        <a:ln w="9525">
                          <a:solidFill>
                            <a:srgbClr val="000000"/>
                          </a:solidFill>
                          <a:miter lim="800000"/>
                          <a:headEnd/>
                          <a:tailEnd/>
                        </a:ln>
                      </wps:spPr>
                      <wps:txbx>
                        <w:txbxContent>
                          <w:p w:rsidR="00FC2410" w:rsidRDefault="00FC2410" w:rsidP="00604F47">
                            <w:pPr>
                              <w:spacing w:before="0"/>
                              <w:contextualSpacing/>
                              <w:jc w:val="left"/>
                              <w:rPr>
                                <w:sz w:val="18"/>
                                <w:szCs w:val="18"/>
                              </w:rPr>
                            </w:pPr>
                            <w:r>
                              <w:rPr>
                                <w:sz w:val="18"/>
                                <w:szCs w:val="18"/>
                              </w:rPr>
                              <w:t xml:space="preserve">784 </w:t>
                            </w:r>
                            <w:r w:rsidRPr="00682809">
                              <w:rPr>
                                <w:sz w:val="18"/>
                                <w:szCs w:val="18"/>
                              </w:rPr>
                              <w:t>records identified through electronic searching</w:t>
                            </w:r>
                          </w:p>
                          <w:p w:rsidR="00FC2410" w:rsidRDefault="00FC2410" w:rsidP="00604F47">
                            <w:pPr>
                              <w:spacing w:before="0"/>
                              <w:contextualSpacing/>
                              <w:jc w:val="left"/>
                              <w:rPr>
                                <w:sz w:val="18"/>
                                <w:szCs w:val="18"/>
                              </w:rPr>
                            </w:pPr>
                          </w:p>
                          <w:p w:rsidR="00FC2410" w:rsidRPr="00682809" w:rsidRDefault="00FC2410" w:rsidP="00604F47">
                            <w:pPr>
                              <w:spacing w:before="0"/>
                              <w:contextualSpacing/>
                              <w:jc w:val="left"/>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26" type="#_x0000_t202" style="position:absolute;left:0;text-align:left;margin-left:127.4pt;margin-top:5.95pt;width:147.75pt;height:34.9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7UkKQIAAFIEAAAOAAAAZHJzL2Uyb0RvYy54bWysVNtu2zAMfR+wfxD0vjhJnTY14hRdugwD&#10;ugvQ7gNkWbaFSaImKbGzry8lp2l2wR6G+UEQJerw8JD06mbQiuyF8xJMSWeTKSXCcKilaUv69XH7&#10;ZkmJD8zUTIERJT0IT2/Wr1+teluIOXSgauEIghhf9LakXQi2yDLPO6GZn4AVBi8bcJoFNF2b1Y71&#10;iK5VNp9OL7MeXG0dcOE9nt6Nl3Sd8JtG8PC5abwIRJUUuYW0urRWcc3WK1a0jtlO8iMN9g8sNJMG&#10;g56g7lhgZOfkb1BacgcemjDhoDNoGslFygGzmU1/yeahY1akXFAcb08y+f8Hyz/tvzgi65JeoDyG&#10;aazRoxgCeQsDmeVRn976At0eLDqGAc+xzilXb++Bf/PEwKZjphW3zkHfCVYjv1l8mZ09HXF8BKn6&#10;j1BjHLYLkICGxukoHspBEB2JHE61iVx4DLm8usznC0o43uX5xRz5xhCseH5tnQ/vBWgSNyV1WPuE&#10;zvb3Poyuzy4xmAcl661UKhmurTbKkT3DPtmm74j+k5sypC/p9QJ5/B1imr4/QWgZsOGV1CVdnpxY&#10;EWV7Z2qkyYrApBr3mJ0yRx2jdKOIYagGdIziVlAfUFEHY2PjIOKmA/eDkh6buqT++445QYn6YLAq&#10;17M8j1OQjHxxNUfDnd9U5zfMcIQqaaBk3G7CODk762TbYaSxDwzcYiUbmUR+YXXkjY2bynQcsjgZ&#10;53byevkVrJ8AAAD//wMAUEsDBBQABgAIAAAAIQBYEQ8K4AAAAAkBAAAPAAAAZHJzL2Rvd25yZXYu&#10;eG1sTI/LTsMwEEX3SPyDNUhsEHXSNn2EOBVCAsEO2gq2bjJNIuxxsN00/D3DCpaje3XumWIzWiMG&#10;9KFzpCCdJCCQKld31CjY7x5vVyBC1FRr4wgVfGOATXl5Uei8dmd6w2EbG8EQCrlW0MbY51KGqkWr&#10;w8T1SJwdnbc68ukbWXt9Zrg1cpokC2l1R7zQ6h4fWqw+tyerYDV/Hj7Cy+z1vVoczTreLIenL6/U&#10;9dV4fwci4hj/yvCrz+pQstPBnagOwiiYZnNWjxykaxBcyLJkBuLA9HQJsizk/w/KHwAAAP//AwBQ&#10;SwECLQAUAAYACAAAACEAtoM4kv4AAADhAQAAEwAAAAAAAAAAAAAAAAAAAAAAW0NvbnRlbnRfVHlw&#10;ZXNdLnhtbFBLAQItABQABgAIAAAAIQA4/SH/1gAAAJQBAAALAAAAAAAAAAAAAAAAAC8BAABfcmVs&#10;cy8ucmVsc1BLAQItABQABgAIAAAAIQBE87UkKQIAAFIEAAAOAAAAAAAAAAAAAAAAAC4CAABkcnMv&#10;ZTJvRG9jLnhtbFBLAQItABQABgAIAAAAIQBYEQ8K4AAAAAkBAAAPAAAAAAAAAAAAAAAAAIMEAABk&#10;cnMvZG93bnJldi54bWxQSwUGAAAAAAQABADzAAAAkAUAAAAA&#10;">
                <v:textbox>
                  <w:txbxContent>
                    <w:p w:rsidR="00FC2410" w:rsidRDefault="00FC2410" w:rsidP="00604F47">
                      <w:pPr>
                        <w:spacing w:before="0"/>
                        <w:contextualSpacing/>
                        <w:jc w:val="left"/>
                        <w:rPr>
                          <w:sz w:val="18"/>
                          <w:szCs w:val="18"/>
                        </w:rPr>
                      </w:pPr>
                      <w:r>
                        <w:rPr>
                          <w:sz w:val="18"/>
                          <w:szCs w:val="18"/>
                        </w:rPr>
                        <w:t xml:space="preserve">784 </w:t>
                      </w:r>
                      <w:r w:rsidRPr="00682809">
                        <w:rPr>
                          <w:sz w:val="18"/>
                          <w:szCs w:val="18"/>
                        </w:rPr>
                        <w:t>records identified through electronic searching</w:t>
                      </w:r>
                    </w:p>
                    <w:p w:rsidR="00FC2410" w:rsidRDefault="00FC2410" w:rsidP="00604F47">
                      <w:pPr>
                        <w:spacing w:before="0"/>
                        <w:contextualSpacing/>
                        <w:jc w:val="left"/>
                        <w:rPr>
                          <w:sz w:val="18"/>
                          <w:szCs w:val="18"/>
                        </w:rPr>
                      </w:pPr>
                    </w:p>
                    <w:p w:rsidR="00FC2410" w:rsidRPr="00682809" w:rsidRDefault="00FC2410" w:rsidP="00604F47">
                      <w:pPr>
                        <w:spacing w:before="0"/>
                        <w:contextualSpacing/>
                        <w:jc w:val="left"/>
                        <w:rPr>
                          <w:sz w:val="18"/>
                          <w:szCs w:val="18"/>
                        </w:rPr>
                      </w:pPr>
                    </w:p>
                  </w:txbxContent>
                </v:textbox>
              </v:shape>
            </w:pict>
          </mc:Fallback>
        </mc:AlternateContent>
      </w:r>
    </w:p>
    <w:p w:rsidR="007C7857" w:rsidRDefault="007C7857" w:rsidP="007C7857">
      <w:pPr>
        <w:pStyle w:val="ListNumber"/>
        <w:numPr>
          <w:ilvl w:val="0"/>
          <w:numId w:val="0"/>
        </w:numPr>
        <w:spacing w:before="0"/>
        <w:contextualSpacing/>
        <w:rPr>
          <w:sz w:val="22"/>
          <w:szCs w:val="22"/>
        </w:rPr>
      </w:pPr>
    </w:p>
    <w:p w:rsidR="007C7857" w:rsidRDefault="007C7857" w:rsidP="007C7857">
      <w:pPr>
        <w:pStyle w:val="ListNumber"/>
        <w:numPr>
          <w:ilvl w:val="0"/>
          <w:numId w:val="0"/>
        </w:numPr>
        <w:spacing w:before="0"/>
        <w:contextualSpacing/>
        <w:rPr>
          <w:sz w:val="22"/>
          <w:szCs w:val="22"/>
        </w:rPr>
      </w:pPr>
    </w:p>
    <w:p w:rsidR="007C7857" w:rsidRDefault="00091593" w:rsidP="007C7857">
      <w:pPr>
        <w:pStyle w:val="ListNumber"/>
        <w:numPr>
          <w:ilvl w:val="0"/>
          <w:numId w:val="0"/>
        </w:numPr>
        <w:spacing w:before="0"/>
        <w:contextualSpacing/>
        <w:rPr>
          <w:sz w:val="22"/>
          <w:szCs w:val="22"/>
        </w:rPr>
      </w:pPr>
      <w:r>
        <w:rPr>
          <w:noProof/>
          <w:sz w:val="22"/>
          <w:szCs w:val="22"/>
          <w:lang w:eastAsia="en-GB"/>
        </w:rPr>
        <mc:AlternateContent>
          <mc:Choice Requires="wps">
            <w:drawing>
              <wp:anchor distT="0" distB="0" distL="114300" distR="114300" simplePos="0" relativeHeight="251661312" behindDoc="0" locked="0" layoutInCell="1" allowOverlap="1">
                <wp:simplePos x="0" y="0"/>
                <wp:positionH relativeFrom="column">
                  <wp:posOffset>2551430</wp:posOffset>
                </wp:positionH>
                <wp:positionV relativeFrom="paragraph">
                  <wp:posOffset>9525</wp:posOffset>
                </wp:positionV>
                <wp:extent cx="0" cy="333375"/>
                <wp:effectExtent l="57150" t="10795" r="57150" b="17780"/>
                <wp:wrapNone/>
                <wp:docPr id="29"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E4C901" id="_x0000_t32" coordsize="21600,21600" o:spt="32" o:oned="t" path="m,l21600,21600e" filled="f">
                <v:path arrowok="t" fillok="f" o:connecttype="none"/>
                <o:lock v:ext="edit" shapetype="t"/>
              </v:shapetype>
              <v:shape id="AutoShape 2" o:spid="_x0000_s1026" type="#_x0000_t32" style="position:absolute;margin-left:200.9pt;margin-top:.75pt;width:0;height:2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ji4MQIAAF0EAAAOAAAAZHJzL2Uyb0RvYy54bWysVMGO2jAQvVfqP1i+Q0gWWIgIq1UCvWxb&#10;pN1+gLGdxKpjW7YhoKr/3rEDtLSXqmoOZmzPvHkz88zq6dRJdOTWCa0KnI4nGHFFNROqKfCXt+1o&#10;gZHzRDEiteIFPnOHn9bv3616k/NMt1oybhGAKJf3psCt9yZPEkdb3hE31oYruKy17YiHrW0SZkkP&#10;6J1MsslknvTaMmM15c7BaTVc4nXEr2tO/ee6dtwjWWDg5uNq47oPa7JekbyxxLSCXmiQf2DREaEg&#10;6Q2qIp6ggxV/QHWCWu107cdUd4mua0F5rAGqSSe/VfPaEsNjLdAcZ25tcv8Pln467iwSrMDZEiNF&#10;OpjR88HrmBploT+9cTm4lWpnQ4X0pF7Ni6ZfHVK6bIlqeHR+OxuITUNEchcSNs5Aln3/UTPwIYAf&#10;m3WqbRcgoQ3oFGdyvs2EnzyiwyGF0wf4HmcRnOTXOGOd/8B1h4JRYOctEU3rS60UDF7bNGYhxxfn&#10;AyuSXwNCUqW3Qso4f6lQX+DlLJvFAKelYOEyuDnb7Etp0ZEEBcXvwuLOzeqDYhGs5YRtLrYnQoKN&#10;fOyNtwK6JTkO2TrOMJIcHk2wBnpShYxQORC+WIOIvi0ny81is5iOptl8M5pOqmr0vC2no/k2fZxV&#10;D1VZVun3QD6d5q1gjKvA/yrodPp3grk8rUGKN0nfGpXco8eOAtnrbyQdRx+mPehmr9l5Z0N1QQWg&#10;4eh8eW/hkfy6j14//xXWPwAAAP//AwBQSwMEFAAGAAgAAAAhAJsgKcfdAAAACAEAAA8AAABkcnMv&#10;ZG93bnJldi54bWxMj0FLw0AQhe+C/2EZwZvdVNqgMZuiFjGXCrYiHrfZMbuYnQ3ZbZv66x3xUI+P&#10;b3jvm3Ix+k7scYgukILpJAOB1ATjqFXwtnm6ugERkyaju0Co4IgRFtX5WakLEw70ivt1agWXUCy0&#10;AptSX0gZG4tex0nokZh9hsHrxHFopRn0gct9J6+zLJdeO+IFq3t8tNh8rXdeQVp+HG3+3jzcupfN&#10;8yp333VdL5W6vBjv70AkHNPpGH71WR0qdtqGHZkoOgWzbMrqicEcBPO/vFUwn2Ugq1L+f6D6AQAA&#10;//8DAFBLAQItABQABgAIAAAAIQC2gziS/gAAAOEBAAATAAAAAAAAAAAAAAAAAAAAAABbQ29udGVu&#10;dF9UeXBlc10ueG1sUEsBAi0AFAAGAAgAAAAhADj9If/WAAAAlAEAAAsAAAAAAAAAAAAAAAAALwEA&#10;AF9yZWxzLy5yZWxzUEsBAi0AFAAGAAgAAAAhAMoiOLgxAgAAXQQAAA4AAAAAAAAAAAAAAAAALgIA&#10;AGRycy9lMm9Eb2MueG1sUEsBAi0AFAAGAAgAAAAhAJsgKcfdAAAACAEAAA8AAAAAAAAAAAAAAAAA&#10;iwQAAGRycy9kb3ducmV2LnhtbFBLBQYAAAAABAAEAPMAAACVBQAAAAA=&#10;">
                <v:stroke endarrow="block"/>
              </v:shape>
            </w:pict>
          </mc:Fallback>
        </mc:AlternateContent>
      </w:r>
    </w:p>
    <w:p w:rsidR="00114D51" w:rsidRDefault="00114D51" w:rsidP="007C7857">
      <w:pPr>
        <w:pStyle w:val="ListNumber"/>
        <w:numPr>
          <w:ilvl w:val="0"/>
          <w:numId w:val="0"/>
        </w:numPr>
        <w:spacing w:before="0"/>
        <w:contextualSpacing/>
        <w:rPr>
          <w:sz w:val="22"/>
          <w:szCs w:val="22"/>
        </w:rPr>
      </w:pPr>
    </w:p>
    <w:p w:rsidR="00114D51" w:rsidRDefault="00091593" w:rsidP="007C7857">
      <w:pPr>
        <w:pStyle w:val="ListNumber"/>
        <w:numPr>
          <w:ilvl w:val="0"/>
          <w:numId w:val="0"/>
        </w:numPr>
        <w:spacing w:before="0"/>
        <w:contextualSpacing/>
        <w:rPr>
          <w:sz w:val="22"/>
          <w:szCs w:val="22"/>
        </w:rPr>
      </w:pPr>
      <w:r>
        <w:rPr>
          <w:noProof/>
          <w:lang w:eastAsia="en-GB"/>
        </w:rPr>
        <mc:AlternateContent>
          <mc:Choice Requires="wps">
            <w:drawing>
              <wp:anchor distT="0" distB="0" distL="114300" distR="114300" simplePos="0" relativeHeight="251794432" behindDoc="0" locked="0" layoutInCell="1" allowOverlap="1">
                <wp:simplePos x="0" y="0"/>
                <wp:positionH relativeFrom="column">
                  <wp:posOffset>4294505</wp:posOffset>
                </wp:positionH>
                <wp:positionV relativeFrom="paragraph">
                  <wp:posOffset>60325</wp:posOffset>
                </wp:positionV>
                <wp:extent cx="1771650" cy="381000"/>
                <wp:effectExtent l="9525" t="10795" r="9525" b="8255"/>
                <wp:wrapNone/>
                <wp:docPr id="2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1650" cy="381000"/>
                        </a:xfrm>
                        <a:prstGeom prst="rect">
                          <a:avLst/>
                        </a:prstGeom>
                        <a:solidFill>
                          <a:srgbClr val="FFFFFF"/>
                        </a:solidFill>
                        <a:ln w="9525">
                          <a:solidFill>
                            <a:srgbClr val="000000"/>
                          </a:solidFill>
                          <a:miter lim="800000"/>
                          <a:headEnd/>
                          <a:tailEnd/>
                        </a:ln>
                      </wps:spPr>
                      <wps:txbx>
                        <w:txbxContent>
                          <w:p w:rsidR="00FC2410" w:rsidRPr="00114D51" w:rsidRDefault="00FC2410" w:rsidP="00114D51">
                            <w:pPr>
                              <w:spacing w:before="0"/>
                              <w:jc w:val="left"/>
                              <w:rPr>
                                <w:sz w:val="18"/>
                                <w:szCs w:val="18"/>
                              </w:rPr>
                            </w:pPr>
                            <w:r w:rsidRPr="00114D51">
                              <w:rPr>
                                <w:sz w:val="18"/>
                                <w:szCs w:val="18"/>
                              </w:rPr>
                              <w:t>53 duplicates removed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27" type="#_x0000_t202" style="position:absolute;left:0;text-align:left;margin-left:338.15pt;margin-top:4.75pt;width:139.5pt;height:30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bK5LgIAAFkEAAAOAAAAZHJzL2Uyb0RvYy54bWysVNuO2yAQfa/Uf0C8N7bT3NaKs9pmm6rS&#10;9iLt9gMwxjYqZiiQ2OnXd8DZJN2qL1XzgMAznDlzzpD17dApchDWSdAFzSYpJUJzqKRuCvrtafdm&#10;RYnzTFdMgRYFPQpHbzevX617k4sptKAqYQmCaJf3pqCt9yZPEsdb0TE3ASM0BmuwHfN4tE1SWdYj&#10;eqeSaZoukh5sZSxw4Rx+vR+DdBPx61pw/6WunfBEFRS5+bjauJZhTTZrljeWmVbyEw32Dyw6JjUW&#10;PUPdM8/I3so/oDrJLTio/YRDl0BdSy5iD9hNlr7o5rFlRsReUBxnzjK5/wfLPx++WiKrgk7RKc06&#10;9OhJDJ68g4Fki6BPb1yOaY8GE/2A39Hn2KszD8C/O6Jh2zLdiDtroW8Fq5BfFm4mV1dHHBdAyv4T&#10;VFiH7T1EoKG2XRAP5SCIjj4dz94ELjyUXC6zxRxDHGNvV1maRvMSlj/fNtb5DwI6EjYFteh9RGeH&#10;B+cDG5Y/p4RiDpSsdlKpeLBNuVWWHBjOyS7+YgMv0pQmfUFv5tP5KMBfIZDdheBvlTrpceCV7Aq6&#10;OiexPMj2XldxHD2TatwjZaVPOgbpRhH9UA7Rsihy0LiE6ojCWhjnG98jblqwPynpcbYL6n7smRWU&#10;qI8azbnJZrPwGOJhNl9O8WCvI+V1hGmOUAX1lIzbrR8f0N5Y2bRYaRwHDXdoaC2j1hdWJ/o4v9GC&#10;01sLD+T6HLMu/wibXwAAAP//AwBQSwMEFAAGAAgAAAAhAOv5jGDdAAAACAEAAA8AAABkcnMvZG93&#10;bnJldi54bWxMj8FOwzAQRO9I/IO1SFxQ60BJ2oQ4FUIC0Ru0CK5usk0i7HWw3TT8PcsJjrNvNDtT&#10;ridrxIg+9I4UXM8TEEi1a3pqFbztHmcrECFqarRxhAq+McC6Oj8rddG4E73iuI2t4BAKhVbQxTgU&#10;Uoa6Q6vD3A1IzA7OWx1Z+lY2Xp843Bp5kySZtLon/tDpAR86rD+3R6tgdfs8foTN4uW9zg4mj1fL&#10;8enLK3V5Md3fgYg4xT8z/Nbn6lBxp707UhOEUZAtswVbFeQpCOZ5mrLeM+CDrEr5f0D1AwAA//8D&#10;AFBLAQItABQABgAIAAAAIQC2gziS/gAAAOEBAAATAAAAAAAAAAAAAAAAAAAAAABbQ29udGVudF9U&#10;eXBlc10ueG1sUEsBAi0AFAAGAAgAAAAhADj9If/WAAAAlAEAAAsAAAAAAAAAAAAAAAAALwEAAF9y&#10;ZWxzLy5yZWxzUEsBAi0AFAAGAAgAAAAhADfdsrkuAgAAWQQAAA4AAAAAAAAAAAAAAAAALgIAAGRy&#10;cy9lMm9Eb2MueG1sUEsBAi0AFAAGAAgAAAAhAOv5jGDdAAAACAEAAA8AAAAAAAAAAAAAAAAAiAQA&#10;AGRycy9kb3ducmV2LnhtbFBLBQYAAAAABAAEAPMAAACSBQAAAAA=&#10;">
                <v:textbox>
                  <w:txbxContent>
                    <w:p w:rsidR="00FC2410" w:rsidRPr="00114D51" w:rsidRDefault="00FC2410" w:rsidP="00114D51">
                      <w:pPr>
                        <w:spacing w:before="0"/>
                        <w:jc w:val="left"/>
                        <w:rPr>
                          <w:sz w:val="18"/>
                          <w:szCs w:val="18"/>
                        </w:rPr>
                      </w:pPr>
                      <w:r w:rsidRPr="00114D51">
                        <w:rPr>
                          <w:sz w:val="18"/>
                          <w:szCs w:val="18"/>
                        </w:rPr>
                        <w:t>53 duplicates removed</w:t>
                      </w:r>
                    </w:p>
                  </w:txbxContent>
                </v:textbox>
              </v:shape>
            </w:pict>
          </mc:Fallback>
        </mc:AlternateContent>
      </w:r>
      <w:r>
        <w:rPr>
          <w:noProof/>
          <w:lang w:eastAsia="en-GB"/>
        </w:rPr>
        <mc:AlternateContent>
          <mc:Choice Requires="wps">
            <w:drawing>
              <wp:anchor distT="0" distB="0" distL="114300" distR="114300" simplePos="0" relativeHeight="251793408" behindDoc="0" locked="0" layoutInCell="1" allowOverlap="1">
                <wp:simplePos x="0" y="0"/>
                <wp:positionH relativeFrom="column">
                  <wp:posOffset>1617980</wp:posOffset>
                </wp:positionH>
                <wp:positionV relativeFrom="paragraph">
                  <wp:posOffset>3175</wp:posOffset>
                </wp:positionV>
                <wp:extent cx="1819275" cy="438150"/>
                <wp:effectExtent l="9525" t="10795" r="9525" b="8255"/>
                <wp:wrapNone/>
                <wp:docPr id="2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438150"/>
                        </a:xfrm>
                        <a:prstGeom prst="rect">
                          <a:avLst/>
                        </a:prstGeom>
                        <a:solidFill>
                          <a:srgbClr val="FFFFFF"/>
                        </a:solidFill>
                        <a:ln w="9525">
                          <a:solidFill>
                            <a:srgbClr val="000000"/>
                          </a:solidFill>
                          <a:miter lim="800000"/>
                          <a:headEnd/>
                          <a:tailEnd/>
                        </a:ln>
                      </wps:spPr>
                      <wps:txbx>
                        <w:txbxContent>
                          <w:p w:rsidR="00FC2410" w:rsidRDefault="00FC2410" w:rsidP="00114D51">
                            <w:pPr>
                              <w:spacing w:before="0"/>
                              <w:rPr>
                                <w:sz w:val="18"/>
                                <w:szCs w:val="18"/>
                              </w:rPr>
                            </w:pPr>
                            <w:r w:rsidRPr="00114D51">
                              <w:rPr>
                                <w:sz w:val="18"/>
                                <w:szCs w:val="18"/>
                              </w:rPr>
                              <w:t>868 records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28" type="#_x0000_t202" style="position:absolute;left:0;text-align:left;margin-left:127.4pt;margin-top:.25pt;width:143.25pt;height:34.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C7zLgIAAFkEAAAOAAAAZHJzL2Uyb0RvYy54bWysVNuO0zAQfUfiHyy/0zShYduo6WrpUoS0&#10;XKRdPsBxnMTC8RjbbVK+nrHTlmqBF0QeLI89PjNzzkzWt2OvyEFYJ0GXNJ3NKRGaQy11W9KvT7tX&#10;S0qcZ7pmCrQo6VE4ert5+WI9mEJk0IGqhSUIol0xmJJ23psiSRzvRM/cDIzQeNmA7ZlH07ZJbdmA&#10;6L1Ksvn8TTKArY0FLpzD0/vpkm4iftMI7j83jROeqJJibj6uNq5VWJPNmhWtZaaT/JQG+4cseiY1&#10;Br1A3TPPyN7K36B6yS04aPyMQ59A00guYg1YTTp/Vs1jx4yItSA5zlxocv8Pln86fLFE1iXNbijR&#10;rEeNnsToyVsYSZoHfgbjCnR7NOjoRzxHnWOtzjwA/+aIhm3HdCvurIWhE6zG/NLwMrl6OuG4AFIN&#10;H6HGOGzvIQKNje0DeUgHQXTU6XjRJuTCQ8hluspucko43i1eL9M8ipew4vzaWOffC+hJ2JTUovYR&#10;nR0enA/ZsOLsEoI5ULLeSaWiYdtqqyw5MOyTXfxiAc/clCZDSVd5lk8E/BViHr8/QfTSY8Mr2Zd0&#10;eXFiRaDtna5jO3om1bTHlJU+8Riom0j0YzVOkp3lqaA+IrEWpv7GecRNB/YHJQP2dknd9z2zghL1&#10;QaM4q3SxCMMQjUV+k6Fhr2+q6xumOUKV1FMybbd+GqC9sbLtMNLUDhruUNBGRq6D8lNWp/Sxf6ME&#10;p1kLA3JtR69ff4TNTwAAAP//AwBQSwMEFAAGAAgAAAAhAGliNIreAAAABwEAAA8AAABkcnMvZG93&#10;bnJldi54bWxMzsFOwzAQBNA7Ev9gLRIXRJ22SWhDNhVCAtEbFARXN94mEfE62G4a/h5zguNqVjOv&#10;3EymFyM531lGmM8SEMS11R03CG+vD9crED4o1qq3TAjf5GFTnZ+VqtD2xC807kIjYgn7QiG0IQyF&#10;lL5uySg/swNxzA7WGRXi6RqpnTrFctPLRZLk0qiO40KrBrpvqf7cHQ3CKn0aP/x2+fxe54d+Ha5u&#10;xscvh3h5Md3dggg0hb9n+OVHOlTRtLdH1l70CIssjfSAkIGIcZbOlyD2CPk6A1mV8r+/+gEAAP//&#10;AwBQSwECLQAUAAYACAAAACEAtoM4kv4AAADhAQAAEwAAAAAAAAAAAAAAAAAAAAAAW0NvbnRlbnRf&#10;VHlwZXNdLnhtbFBLAQItABQABgAIAAAAIQA4/SH/1gAAAJQBAAALAAAAAAAAAAAAAAAAAC8BAABf&#10;cmVscy8ucmVsc1BLAQItABQABgAIAAAAIQBIkC7zLgIAAFkEAAAOAAAAAAAAAAAAAAAAAC4CAABk&#10;cnMvZTJvRG9jLnhtbFBLAQItABQABgAIAAAAIQBpYjSK3gAAAAcBAAAPAAAAAAAAAAAAAAAAAIgE&#10;AABkcnMvZG93bnJldi54bWxQSwUGAAAAAAQABADzAAAAkwUAAAAA&#10;">
                <v:textbox>
                  <w:txbxContent>
                    <w:p w:rsidR="00FC2410" w:rsidRDefault="00FC2410" w:rsidP="00114D51">
                      <w:pPr>
                        <w:spacing w:before="0"/>
                        <w:rPr>
                          <w:sz w:val="18"/>
                          <w:szCs w:val="18"/>
                        </w:rPr>
                      </w:pPr>
                      <w:r w:rsidRPr="00114D51">
                        <w:rPr>
                          <w:sz w:val="18"/>
                          <w:szCs w:val="18"/>
                        </w:rPr>
                        <w:t>868 records</w:t>
                      </w:r>
                    </w:p>
                  </w:txbxContent>
                </v:textbox>
              </v:shape>
            </w:pict>
          </mc:Fallback>
        </mc:AlternateContent>
      </w:r>
      <w:r>
        <w:rPr>
          <w:noProof/>
          <w:sz w:val="22"/>
          <w:szCs w:val="22"/>
          <w:lang w:eastAsia="en-GB"/>
        </w:rPr>
        <mc:AlternateContent>
          <mc:Choice Requires="wps">
            <w:drawing>
              <wp:anchor distT="0" distB="0" distL="114300" distR="114300" simplePos="0" relativeHeight="251787264" behindDoc="0" locked="0" layoutInCell="1" allowOverlap="1">
                <wp:simplePos x="0" y="0"/>
                <wp:positionH relativeFrom="column">
                  <wp:posOffset>-801370</wp:posOffset>
                </wp:positionH>
                <wp:positionV relativeFrom="paragraph">
                  <wp:posOffset>3175</wp:posOffset>
                </wp:positionV>
                <wp:extent cx="1876425" cy="533400"/>
                <wp:effectExtent l="9525" t="10795" r="9525" b="8255"/>
                <wp:wrapNone/>
                <wp:docPr id="2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533400"/>
                        </a:xfrm>
                        <a:prstGeom prst="rect">
                          <a:avLst/>
                        </a:prstGeom>
                        <a:solidFill>
                          <a:srgbClr val="FFFFFF"/>
                        </a:solidFill>
                        <a:ln w="9525">
                          <a:solidFill>
                            <a:srgbClr val="000000"/>
                          </a:solidFill>
                          <a:miter lim="800000"/>
                          <a:headEnd/>
                          <a:tailEnd/>
                        </a:ln>
                      </wps:spPr>
                      <wps:txbx>
                        <w:txbxContent>
                          <w:p w:rsidR="00FC2410" w:rsidRPr="00682809" w:rsidRDefault="00FC2410" w:rsidP="00604F47">
                            <w:pPr>
                              <w:spacing w:before="0"/>
                              <w:contextualSpacing/>
                              <w:jc w:val="left"/>
                              <w:rPr>
                                <w:sz w:val="18"/>
                                <w:szCs w:val="18"/>
                              </w:rPr>
                            </w:pPr>
                            <w:r>
                              <w:rPr>
                                <w:sz w:val="18"/>
                                <w:szCs w:val="18"/>
                              </w:rPr>
                              <w:t xml:space="preserve">84 additional </w:t>
                            </w:r>
                            <w:r w:rsidRPr="00682809">
                              <w:rPr>
                                <w:sz w:val="18"/>
                                <w:szCs w:val="18"/>
                              </w:rPr>
                              <w:t>records identified through electronic searching</w:t>
                            </w:r>
                            <w:r>
                              <w:rPr>
                                <w:sz w:val="18"/>
                                <w:szCs w:val="18"/>
                              </w:rPr>
                              <w:t xml:space="preserve"> – search update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left:0;text-align:left;margin-left:-63.1pt;margin-top:.25pt;width:147.75pt;height:42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1EZLAIAAFkEAAAOAAAAZHJzL2Uyb0RvYy54bWysVNtu2zAMfR+wfxD0vti5NjXiFF26DAO6&#10;C9DuA2RZtoVJoiYpsbuvHyWnWdANexjmB0GUqEPyHNKbm0ErchTOSzAlnU5ySoThUEvTlvTr4/7N&#10;mhIfmKmZAiNK+iQ8vdm+frXpbSFm0IGqhSMIYnzR25J2IdgiyzzvhGZ+AlYYvGzAaRbQdG1WO9Yj&#10;ulbZLM9XWQ+utg648B5P78ZLuk34TSN4+Nw0XgSiSoq5hbS6tFZxzbYbVrSO2U7yUxrsH7LQTBoM&#10;eoa6Y4GRg5O/QWnJHXhowoSDzqBpJBepBqxmmr+o5qFjVqRakBxvzzT5/wfLPx2/OCLrks5WlBim&#10;UaNHMQTyFgYynUd+eusLdHuw6BgGPEedU63e3gP/5omBXcdMK26dg74TrMb8pvFldvF0xPERpOo/&#10;Qo1x2CFAAhoapyN5SAdBdNTp6axNzIXHkOur1WK2pITj3XI+X+RJvIwVz6+t8+G9AE3ipqQOtU/o&#10;7HjvQ8yGFc8uMZgHJeu9VCoZrq12ypEjwz7Zpy8V8MJNGdKX9HqJefwdIk/fnyC0DNjwSuqSrs9O&#10;rIi0vTN1asfApBr3mLIyJx4jdSOJYaiGJNlZngrqJyTWwdjfOI+46cD9oKTH3i6p/35gTlCiPhgU&#10;53q6WMRhSMZieTVDw13eVJc3zHCEKmmgZNzuwjhAB+tk22GksR0M3KKgjUxcR+XHrE7pY/8mCU6z&#10;Fgfk0k5ev/4I258AAAD//wMAUEsDBBQABgAIAAAAIQBQpi6t3gAAAAgBAAAPAAAAZHJzL2Rvd25y&#10;ZXYueG1sTI/BTsMwEETvSPyDtUhcUOs0paENcSqEBIJbKai9uvE2ibDXwXbT8Pc4J3pczejN22I9&#10;GM16dL61JGA2TYAhVVa1VAv4+nyZLIH5IElJbQkF/KKHdXl9Vchc2TN9YL8NNYsQ8rkU0ITQ5Zz7&#10;qkEj/dR2SDE7WmdkiKeruXLyHOFG8zRJMm5kS3GhkR0+N1h9b09GwPL+rd/79/lmV2VHvQp3D/3r&#10;jxPi9mZ4egQWcAj/ZRj1ozqU0elgT6Q80wImszRLY1fAAtiYZ6s5sMMIXwAvC375QPkHAAD//wMA&#10;UEsBAi0AFAAGAAgAAAAhALaDOJL+AAAA4QEAABMAAAAAAAAAAAAAAAAAAAAAAFtDb250ZW50X1R5&#10;cGVzXS54bWxQSwECLQAUAAYACAAAACEAOP0h/9YAAACUAQAACwAAAAAAAAAAAAAAAAAvAQAAX3Jl&#10;bHMvLnJlbHNQSwECLQAUAAYACAAAACEAD+NRGSwCAABZBAAADgAAAAAAAAAAAAAAAAAuAgAAZHJz&#10;L2Uyb0RvYy54bWxQSwECLQAUAAYACAAAACEAUKYurd4AAAAIAQAADwAAAAAAAAAAAAAAAACGBAAA&#10;ZHJzL2Rvd25yZXYueG1sUEsFBgAAAAAEAAQA8wAAAJEFAAAAAA==&#10;">
                <v:textbox>
                  <w:txbxContent>
                    <w:p w:rsidR="00FC2410" w:rsidRPr="00682809" w:rsidRDefault="00FC2410" w:rsidP="00604F47">
                      <w:pPr>
                        <w:spacing w:before="0"/>
                        <w:contextualSpacing/>
                        <w:jc w:val="left"/>
                        <w:rPr>
                          <w:sz w:val="18"/>
                          <w:szCs w:val="18"/>
                        </w:rPr>
                      </w:pPr>
                      <w:r>
                        <w:rPr>
                          <w:sz w:val="18"/>
                          <w:szCs w:val="18"/>
                        </w:rPr>
                        <w:t xml:space="preserve">84 additional </w:t>
                      </w:r>
                      <w:r w:rsidRPr="00682809">
                        <w:rPr>
                          <w:sz w:val="18"/>
                          <w:szCs w:val="18"/>
                        </w:rPr>
                        <w:t>records identified through electronic searching</w:t>
                      </w:r>
                      <w:r>
                        <w:rPr>
                          <w:sz w:val="18"/>
                          <w:szCs w:val="18"/>
                        </w:rPr>
                        <w:t xml:space="preserve"> – search update</w:t>
                      </w:r>
                    </w:p>
                  </w:txbxContent>
                </v:textbox>
              </v:shape>
            </w:pict>
          </mc:Fallback>
        </mc:AlternateContent>
      </w:r>
    </w:p>
    <w:p w:rsidR="00114D51" w:rsidRDefault="00091593" w:rsidP="007C7857">
      <w:pPr>
        <w:pStyle w:val="ListNumber"/>
        <w:numPr>
          <w:ilvl w:val="0"/>
          <w:numId w:val="0"/>
        </w:numPr>
        <w:spacing w:before="0"/>
        <w:contextualSpacing/>
        <w:rPr>
          <w:sz w:val="22"/>
          <w:szCs w:val="22"/>
        </w:rPr>
      </w:pPr>
      <w:r>
        <w:rPr>
          <w:noProof/>
          <w:sz w:val="22"/>
          <w:szCs w:val="22"/>
          <w:lang w:eastAsia="en-GB"/>
        </w:rPr>
        <mc:AlternateContent>
          <mc:Choice Requires="wps">
            <w:drawing>
              <wp:anchor distT="0" distB="0" distL="114300" distR="114300" simplePos="0" relativeHeight="251796480" behindDoc="0" locked="0" layoutInCell="1" allowOverlap="1">
                <wp:simplePos x="0" y="0"/>
                <wp:positionH relativeFrom="column">
                  <wp:posOffset>3437255</wp:posOffset>
                </wp:positionH>
                <wp:positionV relativeFrom="paragraph">
                  <wp:posOffset>78740</wp:posOffset>
                </wp:positionV>
                <wp:extent cx="857250" cy="0"/>
                <wp:effectExtent l="9525" t="55880" r="19050" b="58420"/>
                <wp:wrapNone/>
                <wp:docPr id="25"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80418B" id="AutoShape 18" o:spid="_x0000_s1026" type="#_x0000_t32" style="position:absolute;margin-left:270.65pt;margin-top:6.2pt;width:67.5pt;height:0;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Ix0MwIAAF4EAAAOAAAAZHJzL2Uyb0RvYy54bWysVNuO2jAQfa/Uf7D8DiEUdiEirFYJ9GXb&#10;Iu32A4ztEKuOx7INAVX9947Npd3tS1U1D844nsuZM8dZPBw7TQ7SeQWmpPlwRIk0HIQyu5J+fVkP&#10;ZpT4wIxgGows6Ul6+rB8/27R20KOoQUtpCOYxPiityVtQ7BFlnneyo75IVhp8LAB17GAW7fLhGM9&#10;Zu90Nh6N7rIenLAOuPQev9bnQ7pM+ZtG8vClabwMRJcUsYW0urRu45otF6zYOWZbxS8w2D+g6Jgy&#10;WPSWqmaBkb1Tf6TqFHfgoQlDDl0GTaO4TD1gN/noTTfPLbMy9YLkeHujyf+/tPzzYeOIEiUdTykx&#10;rMMZPe4DpNIkn0WCeusL9KvMxsUW+dE82yfg3zwxULXM7GTyfjlZDM5jRPYqJG68xTLb/hMI9GFY&#10;ILF1bFwXUyIP5JiGcroNRR4D4fhxNr0fT3F0/HqUseIaZ50PHyV0JBol9cExtWtDBcbg5MHlqQo7&#10;PPkQUbHiGhCLGlgrrZMAtCF9SedT5CCeeNBKxMO0cbttpR05sCih9KQW37g52BuRkrWSidXFDkxp&#10;tElI3ASnkC0taazWSUGJlnhronWGp02siJ0j4It1VtH3+Wi+mq1mk8FkfLcaTEZ1PXhcV5PB3Tq/&#10;n9Yf6qqq8x8RfD4pWiWENBH/VdH55O8Uc7lbZy3eNH0jKnudPTGKYK/vBDqNPk77rJstiNPGxe6i&#10;ClDEyfly4eIt+X2fvH79FpY/AQAA//8DAFBLAwQUAAYACAAAACEAl9AFZt8AAAAJAQAADwAAAGRy&#10;cy9kb3ducmV2LnhtbEyPwU7DMBBE70j8g7VI3KjTUgyEOBVQIXIBiRYhjm68xBHxOordNuXrWcQB&#10;jjvzNDtTLEbfiR0OsQ2kYTrJQCDVwbbUaHhdP5xdgYjJkDVdINRwwAiL8vioMLkNe3rB3So1gkMo&#10;5kaDS6nPpYy1Q2/iJPRI7H2EwZvE59BIO5g9h/tOzrJMSW9a4g/O9HjvsP5cbb2GtHw/OPVW3123&#10;z+vHJ9V+VVW11Pr0ZLy9AZFwTH8w/NTn6lByp03Yko2i03Axn54zysZsDoIBdalY2PwKsizk/wXl&#10;NwAAAP//AwBQSwECLQAUAAYACAAAACEAtoM4kv4AAADhAQAAEwAAAAAAAAAAAAAAAAAAAAAAW0Nv&#10;bnRlbnRfVHlwZXNdLnhtbFBLAQItABQABgAIAAAAIQA4/SH/1gAAAJQBAAALAAAAAAAAAAAAAAAA&#10;AC8BAABfcmVscy8ucmVsc1BLAQItABQABgAIAAAAIQAegIx0MwIAAF4EAAAOAAAAAAAAAAAAAAAA&#10;AC4CAABkcnMvZTJvRG9jLnhtbFBLAQItABQABgAIAAAAIQCX0AVm3wAAAAkBAAAPAAAAAAAAAAAA&#10;AAAAAI0EAABkcnMvZG93bnJldi54bWxQSwUGAAAAAAQABADzAAAAmQUAAAAA&#10;">
                <v:stroke endarrow="block"/>
              </v:shape>
            </w:pict>
          </mc:Fallback>
        </mc:AlternateContent>
      </w:r>
      <w:r>
        <w:rPr>
          <w:noProof/>
          <w:sz w:val="22"/>
          <w:szCs w:val="22"/>
          <w:lang w:eastAsia="en-GB"/>
        </w:rPr>
        <mc:AlternateContent>
          <mc:Choice Requires="wps">
            <w:drawing>
              <wp:anchor distT="0" distB="0" distL="114300" distR="114300" simplePos="0" relativeHeight="251795456" behindDoc="0" locked="0" layoutInCell="1" allowOverlap="1">
                <wp:simplePos x="0" y="0"/>
                <wp:positionH relativeFrom="column">
                  <wp:posOffset>1075055</wp:posOffset>
                </wp:positionH>
                <wp:positionV relativeFrom="paragraph">
                  <wp:posOffset>78740</wp:posOffset>
                </wp:positionV>
                <wp:extent cx="542925" cy="0"/>
                <wp:effectExtent l="9525" t="55880" r="19050" b="58420"/>
                <wp:wrapNone/>
                <wp:docPr id="24"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E2BEB7" id="AutoShape 17" o:spid="_x0000_s1026" type="#_x0000_t32" style="position:absolute;margin-left:84.65pt;margin-top:6.2pt;width:42.75pt;height:0;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2wwMgIAAF4EAAAOAAAAZHJzL2Uyb0RvYy54bWysVNuO2yAQfa/Uf0C8J77U2U2sOKuVnfRl&#10;20ba7QcQwDYqBgQkTlT13zuQS7vbl6qqH/DguZ2ZOePlw3GQ6MCtE1pVOJumGHFFNROqq/DXl81k&#10;jpHzRDEiteIVPnGHH1bv3y1HU/Jc91oybhEEUa4cTYV7702ZJI72fCBuqg1XoGy1HYiHq+0SZskI&#10;0QeZ5Gl6l4zaMmM15c7B1+asxKsYv2059V/a1nGPZIUBm4+njecunMlqScrOEtMLeoFB/gHFQISC&#10;pLdQDfEE7a34I9QgqNVOt35K9ZDothWUxxqgmix9U81zTwyPtUBznLm1yf2/sPTzYWuRYBXOC4wU&#10;GWBGj3uvY2qU3YcGjcaVYFerrQ0l0qN6Nk+afnNI6bonquPR+uVkwDkLHskrl3BxBtLsxk+agQ2B&#10;BLFbx9YOIST0AR3jUE63ofCjRxQ+zop8kc8woldVQsqrn7HOf+R6QEGosPOWiK73tVYKJq9tFrOQ&#10;w5PzARUprw4hqdIbIWUkgFRorPBiBnmCxmkpWFDGi+12tbToQAKF4hNLfGNm9V6xGKznhK0vsidC&#10;gox87I23ArolOQ7ZBs4wkhy2JkhneFKFjFA5AL5IZxZ9X6SL9Xw9LyZFfreeFGnTTB43dTG522T3&#10;s+ZDU9dN9iOAz4qyF4xxFfBfGZ0Vf8eYy26duXjj9K1RyevosaMA9vqOoOPow7TPvNlpdtraUF1g&#10;AZA4Gl8WLmzJ7/do9eu3sPoJAAD//wMAUEsDBBQABgAIAAAAIQDYohS+3wAAAAkBAAAPAAAAZHJz&#10;L2Rvd25yZXYueG1sTI9BT8MwDIXvSPyHyEjcWEoZ1VaaTsCE6GVIbBPimDWmjWicqsm2jl+PEQe4&#10;+dlPz98rFqPrxAGHYD0puJ4kIJBqbyw1Crabp6sZiBA1Gd15QgUnDLAoz88KnRt/pFc8rGMjOIRC&#10;rhW0Mfa5lKFu0ekw8T0S3z784HRkOTTSDPrI4a6TaZJk0mlL/KHVPT62WH+u905BXL6f2uytfpjb&#10;l83zKrNfVVUtlbq8GO/vQEQc458ZfvAZHUpm2vk9mSA61tn8hq08pFMQbEhvp9xl97uQZSH/Nyi/&#10;AQAA//8DAFBLAQItABQABgAIAAAAIQC2gziS/gAAAOEBAAATAAAAAAAAAAAAAAAAAAAAAABbQ29u&#10;dGVudF9UeXBlc10ueG1sUEsBAi0AFAAGAAgAAAAhADj9If/WAAAAlAEAAAsAAAAAAAAAAAAAAAAA&#10;LwEAAF9yZWxzLy5yZWxzUEsBAi0AFAAGAAgAAAAhAJbDbDAyAgAAXgQAAA4AAAAAAAAAAAAAAAAA&#10;LgIAAGRycy9lMm9Eb2MueG1sUEsBAi0AFAAGAAgAAAAhANiiFL7fAAAACQEAAA8AAAAAAAAAAAAA&#10;AAAAjAQAAGRycy9kb3ducmV2LnhtbFBLBQYAAAAABAAEAPMAAACYBQAAAAA=&#10;">
                <v:stroke endarrow="block"/>
              </v:shape>
            </w:pict>
          </mc:Fallback>
        </mc:AlternateContent>
      </w:r>
    </w:p>
    <w:p w:rsidR="00114D51" w:rsidRDefault="00091593" w:rsidP="007C7857">
      <w:pPr>
        <w:pStyle w:val="ListNumber"/>
        <w:numPr>
          <w:ilvl w:val="0"/>
          <w:numId w:val="0"/>
        </w:numPr>
        <w:spacing w:before="0"/>
        <w:contextualSpacing/>
        <w:rPr>
          <w:sz w:val="22"/>
          <w:szCs w:val="22"/>
        </w:rPr>
      </w:pPr>
      <w:r>
        <w:rPr>
          <w:noProof/>
          <w:sz w:val="22"/>
          <w:szCs w:val="22"/>
          <w:lang w:eastAsia="en-GB"/>
        </w:rPr>
        <mc:AlternateContent>
          <mc:Choice Requires="wps">
            <w:drawing>
              <wp:anchor distT="0" distB="0" distL="114300" distR="114300" simplePos="0" relativeHeight="251798528" behindDoc="0" locked="0" layoutInCell="1" allowOverlap="1">
                <wp:simplePos x="0" y="0"/>
                <wp:positionH relativeFrom="column">
                  <wp:posOffset>2551430</wp:posOffset>
                </wp:positionH>
                <wp:positionV relativeFrom="paragraph">
                  <wp:posOffset>102235</wp:posOffset>
                </wp:positionV>
                <wp:extent cx="0" cy="398145"/>
                <wp:effectExtent l="57150" t="11430" r="57150" b="19050"/>
                <wp:wrapNone/>
                <wp:docPr id="23"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81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1CB309" id="AutoShape 20" o:spid="_x0000_s1026" type="#_x0000_t32" style="position:absolute;margin-left:200.9pt;margin-top:8.05pt;width:0;height:31.3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K4MwIAAF4EAAAOAAAAZHJzL2Uyb0RvYy54bWysVMGO2jAQvVfqP1i+QxIIW4gIq1UCvWy7&#10;SLv9AGM7xKpjW7YhoKr/3rEJtLSXqioHM7bHb968mcny8dRJdOTWCa1KnI1TjLiimgm1L/GXt81o&#10;jpHzRDEiteIlPnOHH1fv3y17U/CJbrVk3CIAUa7oTYlb702RJI62vCNurA1XcNlo2xEPW7tPmCU9&#10;oHcymaTpQ9Jry4zVlDsHp/XlEq8iftNw6l+axnGPZImBm4+rjesurMlqSYq9JaYVdKBB/oFFR4SC&#10;oDeomniCDlb8AdUJarXTjR9T3SW6aQTlMQfIJkt/y+a1JYbHXEAcZ24yuf8HSz8ftxYJVuLJFCNF&#10;OqjR08HrGBpNokC9cQX4VWprQ4r0pF7Ns6ZfHVK6aona8+j9djbwOAuSJndPwsYZCLPrP2kGPgQC&#10;RLVOje0CJOiATrEo51tR+MkjejmkcDpdzLN8FsFJcX1nrPMfue5QMErsvCVi3/pKKwWV1zaLUcjx&#10;2fnAihTXByGo0hshZWwAqVBf4sVsMosPnJaChcvg5ux+V0mLjiS0UPwNLO7crD4oFsFaTth6sD0R&#10;EmzkozbeClBLchyidZxhJDlMTbAu9KQKESFzIDxYly76tkgX6/l6no/yycN6lKd1PXraVPnoYZN9&#10;mNXTuqrq7Hsgn+VFKxjjKvC/dnSW/13HDLN16cVbT9+ESu7Ro6JA9vofScfSh2qHEXTFTrPz1obs&#10;wg6aODoPAxem5Nd99Pr5WVj9AAAA//8DAFBLAwQUAAYACAAAACEAnZZJot8AAAAJAQAADwAAAGRy&#10;cy9kb3ducmV2LnhtbEyPwU7DMBBE70j8g7VI3KgThEIIcSqgQuRCJdqq4ujGSxwRr6PYbVO+nkUc&#10;4Dg7o5m35XxyvTjgGDpPCtJZAgKp8aajVsFm/XyVgwhRk9G9J1RwwgDz6vys1IXxR3rDwyq2gkso&#10;FFqBjXEopAyNRafDzA9I7H340enIcmylGfWRy10vr5Mkk053xAtWD/hksflc7Z2CuHg/2WzbPN51&#10;y/XLa9Z91XW9UOryYnq4BxFxin9h+MFndKiYaef3ZILoFdwkKaNHNrIUBAd+DzsFt3kOsirl/w+q&#10;bwAAAP//AwBQSwECLQAUAAYACAAAACEAtoM4kv4AAADhAQAAEwAAAAAAAAAAAAAAAAAAAAAAW0Nv&#10;bnRlbnRfVHlwZXNdLnhtbFBLAQItABQABgAIAAAAIQA4/SH/1gAAAJQBAAALAAAAAAAAAAAAAAAA&#10;AC8BAABfcmVscy8ucmVsc1BLAQItABQABgAIAAAAIQDY+vK4MwIAAF4EAAAOAAAAAAAAAAAAAAAA&#10;AC4CAABkcnMvZTJvRG9jLnhtbFBLAQItABQABgAIAAAAIQCdlkmi3wAAAAkBAAAPAAAAAAAAAAAA&#10;AAAAAI0EAABkcnMvZG93bnJldi54bWxQSwUGAAAAAAQABADzAAAAmQUAAAAA&#10;">
                <v:stroke endarrow="block"/>
              </v:shape>
            </w:pict>
          </mc:Fallback>
        </mc:AlternateContent>
      </w:r>
    </w:p>
    <w:p w:rsidR="007C7857" w:rsidRDefault="007C7857" w:rsidP="007C7857">
      <w:pPr>
        <w:pStyle w:val="ListNumber"/>
        <w:numPr>
          <w:ilvl w:val="0"/>
          <w:numId w:val="0"/>
        </w:numPr>
        <w:spacing w:before="0"/>
        <w:contextualSpacing/>
        <w:rPr>
          <w:sz w:val="22"/>
          <w:szCs w:val="22"/>
        </w:rPr>
      </w:pPr>
    </w:p>
    <w:p w:rsidR="007C7857" w:rsidRDefault="00091593" w:rsidP="007C7857">
      <w:pPr>
        <w:pStyle w:val="ListNumber"/>
        <w:numPr>
          <w:ilvl w:val="0"/>
          <w:numId w:val="0"/>
        </w:numPr>
        <w:spacing w:before="0"/>
        <w:contextualSpacing/>
        <w:rPr>
          <w:sz w:val="22"/>
          <w:szCs w:val="22"/>
        </w:rPr>
      </w:pPr>
      <w:r>
        <w:rPr>
          <w:noProof/>
          <w:sz w:val="22"/>
          <w:szCs w:val="22"/>
          <w:lang w:eastAsia="en-GB"/>
        </w:rPr>
        <mc:AlternateContent>
          <mc:Choice Requires="wps">
            <w:drawing>
              <wp:anchor distT="0" distB="0" distL="114300" distR="114300" simplePos="0" relativeHeight="251807744" behindDoc="0" locked="0" layoutInCell="1" allowOverlap="1">
                <wp:simplePos x="0" y="0"/>
                <wp:positionH relativeFrom="column">
                  <wp:posOffset>-725170</wp:posOffset>
                </wp:positionH>
                <wp:positionV relativeFrom="paragraph">
                  <wp:posOffset>45720</wp:posOffset>
                </wp:positionV>
                <wp:extent cx="1876425" cy="781050"/>
                <wp:effectExtent l="9525" t="8890" r="9525" b="10160"/>
                <wp:wrapNone/>
                <wp:docPr id="2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781050"/>
                        </a:xfrm>
                        <a:prstGeom prst="rect">
                          <a:avLst/>
                        </a:prstGeom>
                        <a:solidFill>
                          <a:srgbClr val="FFFFFF"/>
                        </a:solidFill>
                        <a:ln w="9525">
                          <a:solidFill>
                            <a:srgbClr val="000000"/>
                          </a:solidFill>
                          <a:miter lim="800000"/>
                          <a:headEnd/>
                          <a:tailEnd/>
                        </a:ln>
                      </wps:spPr>
                      <wps:txbx>
                        <w:txbxContent>
                          <w:p w:rsidR="00FC2410" w:rsidRPr="00682809" w:rsidRDefault="00FC2410" w:rsidP="00AC5850">
                            <w:pPr>
                              <w:spacing w:before="0"/>
                              <w:contextualSpacing/>
                              <w:jc w:val="left"/>
                              <w:rPr>
                                <w:sz w:val="18"/>
                                <w:szCs w:val="18"/>
                              </w:rPr>
                            </w:pPr>
                            <w:r>
                              <w:rPr>
                                <w:sz w:val="18"/>
                                <w:szCs w:val="18"/>
                              </w:rPr>
                              <w:t xml:space="preserve">51 additional </w:t>
                            </w:r>
                            <w:r w:rsidRPr="00682809">
                              <w:rPr>
                                <w:sz w:val="18"/>
                                <w:szCs w:val="18"/>
                              </w:rPr>
                              <w:t>records identified through electronic searching</w:t>
                            </w:r>
                            <w:r>
                              <w:rPr>
                                <w:sz w:val="18"/>
                                <w:szCs w:val="18"/>
                              </w:rPr>
                              <w:t xml:space="preserve"> – search on sleeping surfaces and mattresses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30" type="#_x0000_t202" style="position:absolute;left:0;text-align:left;margin-left:-57.1pt;margin-top:3.6pt;width:147.75pt;height:61.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GzHLQIAAFkEAAAOAAAAZHJzL2Uyb0RvYy54bWysVNuO2yAQfa/Uf0C8N3asZJNY66y22aaq&#10;tL1Iu/0AjHGMCgwFEjv9+g44SaNt1YeqfkAMDGdmzpnx7d2gFTkI5yWYik4nOSXCcGik2VX06/P2&#10;zZISH5hpmAIjKnoUnt6tX7+67W0pCuhANcIRBDG+7G1FuxBsmWWed0IzPwErDF624DQLaLpd1jjW&#10;I7pWWZHnN1kPrrEOuPAeTx/GS7pO+G0rePjctl4EoiqKuYW0urTWcc3Wt6zcOWY7yU9psH/IQjNp&#10;MOgF6oEFRvZO/galJXfgoQ0TDjqDtpVcpBqwmmn+opqnjlmRakFyvL3Q5P8fLP90+OKIbCpaFJQY&#10;plGjZzEE8hYGUqwiP731Jbo9WXQMA56jzqlWbx+Bf/PEwKZjZifunYO+E6zB/KbxZXb1dMTxEaTu&#10;P0KDcdg+QAIaWqcjeUgHQXTU6XjRJubCY8jl4mZWzCnheLdYTvN5Ei9j5fm1dT68F6BJ3FTUofYJ&#10;nR0efYjZsPLsEoN5ULLZSqWS4Xb1RjlyYNgn2/SlAl64KUP6iq7mmMffIfL0/QlCy4ANr6Su6PLi&#10;xMpI2zvTpHYMTKpxjykrc+IxUjeSGIZ6SJLNzvLU0ByRWAdjf+M84qYD94OSHnu7ov77njlBifpg&#10;UJzVdDaLw5CM2XxRoOGub+rrG2Y4QlU0UDJuN2EcoL11ctdhpLEdDNyjoK1MXEflx6xO6WP/JglO&#10;sxYH5NpOXr/+COufAAAA//8DAFBLAwQUAAYACAAAACEAdMdiNeAAAAAKAQAADwAAAGRycy9kb3du&#10;cmV2LnhtbEyPTU/DMAyG70j8h8hIXNCWfkxbKU0nhASC2xhou2aN11YkTkmyrvx7shOcbMuPXj+u&#10;1pPRbETne0sC0nkCDKmxqqdWwOfH86wA5oMkJbUlFPCDHtb19VUlS2XP9I7jNrQshpAvpYAuhKHk&#10;3DcdGunndkCKu6N1RoY4upYrJ88x3GieJcmSG9lTvNDJAZ86bL62JyOgWLyOe/+Wb3bN8qjvw91q&#10;fPl2QtzeTI8PwAJO4Q+Gi35Uhzo6HeyJlGdawCxNF1lkBaxiuQBFmgM7xCZPMuB1xf+/UP8CAAD/&#10;/wMAUEsBAi0AFAAGAAgAAAAhALaDOJL+AAAA4QEAABMAAAAAAAAAAAAAAAAAAAAAAFtDb250ZW50&#10;X1R5cGVzXS54bWxQSwECLQAUAAYACAAAACEAOP0h/9YAAACUAQAACwAAAAAAAAAAAAAAAAAvAQAA&#10;X3JlbHMvLnJlbHNQSwECLQAUAAYACAAAACEAothsxy0CAABZBAAADgAAAAAAAAAAAAAAAAAuAgAA&#10;ZHJzL2Uyb0RvYy54bWxQSwECLQAUAAYACAAAACEAdMdiNeAAAAAKAQAADwAAAAAAAAAAAAAAAACH&#10;BAAAZHJzL2Rvd25yZXYueG1sUEsFBgAAAAAEAAQA8wAAAJQFAAAAAA==&#10;">
                <v:textbox>
                  <w:txbxContent>
                    <w:p w:rsidR="00FC2410" w:rsidRPr="00682809" w:rsidRDefault="00FC2410" w:rsidP="00AC5850">
                      <w:pPr>
                        <w:spacing w:before="0"/>
                        <w:contextualSpacing/>
                        <w:jc w:val="left"/>
                        <w:rPr>
                          <w:sz w:val="18"/>
                          <w:szCs w:val="18"/>
                        </w:rPr>
                      </w:pPr>
                      <w:r>
                        <w:rPr>
                          <w:sz w:val="18"/>
                          <w:szCs w:val="18"/>
                        </w:rPr>
                        <w:t xml:space="preserve">51 additional </w:t>
                      </w:r>
                      <w:r w:rsidRPr="00682809">
                        <w:rPr>
                          <w:sz w:val="18"/>
                          <w:szCs w:val="18"/>
                        </w:rPr>
                        <w:t>records identified through electronic searching</w:t>
                      </w:r>
                      <w:r>
                        <w:rPr>
                          <w:sz w:val="18"/>
                          <w:szCs w:val="18"/>
                        </w:rPr>
                        <w:t xml:space="preserve"> – search on sleeping surfaces and mattresses</w:t>
                      </w:r>
                    </w:p>
                  </w:txbxContent>
                </v:textbox>
              </v:shape>
            </w:pict>
          </mc:Fallback>
        </mc:AlternateContent>
      </w:r>
      <w:r>
        <w:rPr>
          <w:noProof/>
          <w:sz w:val="22"/>
          <w:szCs w:val="22"/>
          <w:lang w:eastAsia="en-GB"/>
        </w:rPr>
        <mc:AlternateContent>
          <mc:Choice Requires="wps">
            <w:drawing>
              <wp:anchor distT="0" distB="0" distL="114300" distR="114300" simplePos="0" relativeHeight="251676672" behindDoc="0" locked="0" layoutInCell="1" allowOverlap="1">
                <wp:simplePos x="0" y="0"/>
                <wp:positionH relativeFrom="column">
                  <wp:posOffset>1503680</wp:posOffset>
                </wp:positionH>
                <wp:positionV relativeFrom="paragraph">
                  <wp:posOffset>160655</wp:posOffset>
                </wp:positionV>
                <wp:extent cx="1933575" cy="423545"/>
                <wp:effectExtent l="9525" t="9525" r="9525" b="5080"/>
                <wp:wrapNone/>
                <wp:docPr id="2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3575" cy="423545"/>
                        </a:xfrm>
                        <a:prstGeom prst="rect">
                          <a:avLst/>
                        </a:prstGeom>
                        <a:solidFill>
                          <a:srgbClr val="FFFFFF"/>
                        </a:solidFill>
                        <a:ln w="9525">
                          <a:solidFill>
                            <a:srgbClr val="000000"/>
                          </a:solidFill>
                          <a:miter lim="800000"/>
                          <a:headEnd/>
                          <a:tailEnd/>
                        </a:ln>
                      </wps:spPr>
                      <wps:txbx>
                        <w:txbxContent>
                          <w:p w:rsidR="00FC2410" w:rsidRDefault="00FC2410" w:rsidP="00140344">
                            <w:pPr>
                              <w:spacing w:before="0"/>
                              <w:contextualSpacing/>
                              <w:jc w:val="left"/>
                              <w:rPr>
                                <w:sz w:val="18"/>
                                <w:szCs w:val="18"/>
                              </w:rPr>
                            </w:pPr>
                            <w:r>
                              <w:rPr>
                                <w:sz w:val="18"/>
                                <w:szCs w:val="18"/>
                              </w:rPr>
                              <w:t>866 records screened at title</w:t>
                            </w:r>
                          </w:p>
                          <w:p w:rsidR="00FC2410" w:rsidRDefault="00FC2410" w:rsidP="00140344">
                            <w:pPr>
                              <w:spacing w:before="0"/>
                              <w:contextualSpacing/>
                              <w:jc w:val="left"/>
                              <w:rPr>
                                <w:sz w:val="18"/>
                                <w:szCs w:val="18"/>
                              </w:rPr>
                            </w:pPr>
                          </w:p>
                          <w:p w:rsidR="00FC2410" w:rsidRDefault="00FC2410" w:rsidP="00140344">
                            <w:pPr>
                              <w:spacing w:before="0"/>
                              <w:contextualSpacing/>
                              <w:jc w:val="left"/>
                              <w:rPr>
                                <w:sz w:val="18"/>
                                <w:szCs w:val="18"/>
                              </w:rPr>
                            </w:pPr>
                          </w:p>
                          <w:p w:rsidR="00FC2410" w:rsidRPr="00682809" w:rsidRDefault="00FC2410" w:rsidP="00140344">
                            <w:pPr>
                              <w:spacing w:before="0"/>
                              <w:contextualSpacing/>
                              <w:jc w:val="left"/>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1" type="#_x0000_t202" style="position:absolute;left:0;text-align:left;margin-left:118.4pt;margin-top:12.65pt;width:152.25pt;height:33.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KU3LQIAAFgEAAAOAAAAZHJzL2Uyb0RvYy54bWysVNtu2zAMfR+wfxD0vjhx4rUx4hRdugwD&#10;ugvQ7gNkWY6FSaImKbGzrx8lp2l2exnmB4EUqUPykPTqZtCKHITzEkxFZ5MpJcJwaKTZVfTL4/bV&#10;NSU+MNMwBUZU9Cg8vVm/fLHqbSly6EA1whEEMb7sbUW7EGyZZZ53QjM/ASsMGltwmgVU3S5rHOsR&#10;Xassn05fZz24xjrgwnu8vRuNdJ3w21bw8KltvQhEVRRzC+l06azjma1XrNw5ZjvJT2mwf8hCM2kw&#10;6BnqjgVG9k7+BqUld+ChDRMOOoO2lVykGrCa2fSXah46ZkWqBcnx9kyT/3+w/OPhsyOyqWg+o8Qw&#10;jT16FEMgb2Agy0hPb32JXg8W/cKA19jmVKq398C/emJg0zGzE7fOQd8J1mB6s/gyu3g64vgIUvcf&#10;oMEwbB8gAQ2t05E7ZIMgOrbpeG5NTIXHkMv5vLgqKOFoW+TzYlGkEKx8em2dD+8EaBKFijpsfUJn&#10;h3sfYjasfHKJwTwo2WylUklxu3qjHDkwHJNt+k7oP7kpQ/qKLou8GAn4K8Q0fX+C0DLgvCupK3p9&#10;dmJlpO2tadI0BibVKGPKypx4jNSNJIahHlLHEgOR4xqaIxLrYBxvXEcUOnDfKelxtCvqv+2ZE5So&#10;9wabs5wtFnEXkrIornJU3KWlvrQwwxGqooGSUdyEcX/21sldh5HGcTBwiw1tZeL6OatT+ji+qQWn&#10;VYv7caknr+cfwvoHAAAA//8DAFBLAwQUAAYACAAAACEAETHi998AAAAJAQAADwAAAGRycy9kb3du&#10;cmV2LnhtbEyPwU7DMBBE70j8g7VIXBB1mrShDXEqhASiNygIrm68TSLidbDdNPw9ywlus5rRzNty&#10;M9lejOhD50jBfJaAQKqd6ahR8Pb6cL0CEaImo3tHqOAbA2yq87NSF8ad6AXHXWwEl1AotII2xqGQ&#10;MtQtWh1mbkBi7+C81ZFP30jj9YnLbS/TJMml1R3xQqsHvG+x/twdrYLV4mn8CNvs+b3OD/06Xt2M&#10;j19eqcuL6e4WRMQp/oXhF5/RoWKmvTuSCaJXkGY5o0cWywwEB5aLOYu9gnWagKxK+f+D6gcAAP//&#10;AwBQSwECLQAUAAYACAAAACEAtoM4kv4AAADhAQAAEwAAAAAAAAAAAAAAAAAAAAAAW0NvbnRlbnRf&#10;VHlwZXNdLnhtbFBLAQItABQABgAIAAAAIQA4/SH/1gAAAJQBAAALAAAAAAAAAAAAAAAAAC8BAABf&#10;cmVscy8ucmVsc1BLAQItABQABgAIAAAAIQCAFKU3LQIAAFgEAAAOAAAAAAAAAAAAAAAAAC4CAABk&#10;cnMvZTJvRG9jLnhtbFBLAQItABQABgAIAAAAIQARMeL33wAAAAkBAAAPAAAAAAAAAAAAAAAAAIcE&#10;AABkcnMvZG93bnJldi54bWxQSwUGAAAAAAQABADzAAAAkwUAAAAA&#10;">
                <v:textbox>
                  <w:txbxContent>
                    <w:p w:rsidR="00FC2410" w:rsidRDefault="00FC2410" w:rsidP="00140344">
                      <w:pPr>
                        <w:spacing w:before="0"/>
                        <w:contextualSpacing/>
                        <w:jc w:val="left"/>
                        <w:rPr>
                          <w:sz w:val="18"/>
                          <w:szCs w:val="18"/>
                        </w:rPr>
                      </w:pPr>
                      <w:r>
                        <w:rPr>
                          <w:sz w:val="18"/>
                          <w:szCs w:val="18"/>
                        </w:rPr>
                        <w:t>866 records screened at title</w:t>
                      </w:r>
                    </w:p>
                    <w:p w:rsidR="00FC2410" w:rsidRDefault="00FC2410" w:rsidP="00140344">
                      <w:pPr>
                        <w:spacing w:before="0"/>
                        <w:contextualSpacing/>
                        <w:jc w:val="left"/>
                        <w:rPr>
                          <w:sz w:val="18"/>
                          <w:szCs w:val="18"/>
                        </w:rPr>
                      </w:pPr>
                    </w:p>
                    <w:p w:rsidR="00FC2410" w:rsidRDefault="00FC2410" w:rsidP="00140344">
                      <w:pPr>
                        <w:spacing w:before="0"/>
                        <w:contextualSpacing/>
                        <w:jc w:val="left"/>
                        <w:rPr>
                          <w:sz w:val="18"/>
                          <w:szCs w:val="18"/>
                        </w:rPr>
                      </w:pPr>
                    </w:p>
                    <w:p w:rsidR="00FC2410" w:rsidRPr="00682809" w:rsidRDefault="00FC2410" w:rsidP="00140344">
                      <w:pPr>
                        <w:spacing w:before="0"/>
                        <w:contextualSpacing/>
                        <w:jc w:val="left"/>
                        <w:rPr>
                          <w:sz w:val="18"/>
                          <w:szCs w:val="18"/>
                        </w:rPr>
                      </w:pPr>
                    </w:p>
                  </w:txbxContent>
                </v:textbox>
              </v:shape>
            </w:pict>
          </mc:Fallback>
        </mc:AlternateContent>
      </w:r>
      <w:r>
        <w:rPr>
          <w:noProof/>
          <w:sz w:val="22"/>
          <w:szCs w:val="22"/>
          <w:lang w:eastAsia="en-GB"/>
        </w:rPr>
        <mc:AlternateContent>
          <mc:Choice Requires="wps">
            <w:drawing>
              <wp:anchor distT="0" distB="0" distL="114300" distR="114300" simplePos="0" relativeHeight="251677696" behindDoc="0" locked="0" layoutInCell="1" allowOverlap="1">
                <wp:simplePos x="0" y="0"/>
                <wp:positionH relativeFrom="column">
                  <wp:posOffset>4246880</wp:posOffset>
                </wp:positionH>
                <wp:positionV relativeFrom="paragraph">
                  <wp:posOffset>94615</wp:posOffset>
                </wp:positionV>
                <wp:extent cx="1819275" cy="489585"/>
                <wp:effectExtent l="9525" t="10160" r="9525" b="5080"/>
                <wp:wrapNone/>
                <wp:docPr id="2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489585"/>
                        </a:xfrm>
                        <a:prstGeom prst="rect">
                          <a:avLst/>
                        </a:prstGeom>
                        <a:solidFill>
                          <a:srgbClr val="FFFFFF"/>
                        </a:solidFill>
                        <a:ln w="9525">
                          <a:solidFill>
                            <a:srgbClr val="000000"/>
                          </a:solidFill>
                          <a:miter lim="800000"/>
                          <a:headEnd/>
                          <a:tailEnd/>
                        </a:ln>
                      </wps:spPr>
                      <wps:txbx>
                        <w:txbxContent>
                          <w:p w:rsidR="00FC2410" w:rsidRPr="00682809" w:rsidRDefault="00FC2410" w:rsidP="00140344">
                            <w:pPr>
                              <w:spacing w:before="0"/>
                              <w:contextualSpacing/>
                              <w:jc w:val="left"/>
                              <w:rPr>
                                <w:sz w:val="18"/>
                                <w:szCs w:val="18"/>
                              </w:rPr>
                            </w:pPr>
                            <w:r>
                              <w:rPr>
                                <w:sz w:val="18"/>
                                <w:szCs w:val="18"/>
                              </w:rPr>
                              <w:t xml:space="preserve">763 </w:t>
                            </w:r>
                            <w:r w:rsidRPr="00682809">
                              <w:rPr>
                                <w:sz w:val="18"/>
                                <w:szCs w:val="18"/>
                              </w:rPr>
                              <w:t>records excluded at title screening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2" type="#_x0000_t202" style="position:absolute;left:0;text-align:left;margin-left:334.4pt;margin-top:7.45pt;width:143.25pt;height:38.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CkpLgIAAFkEAAAOAAAAZHJzL2Uyb0RvYy54bWysVMtu2zAQvBfoPxC817IMO7EFy0Hq1EWB&#10;NC2Q9AMoipKIklyWpC25X98l5Tju61JUB4IUV7OzM7ta3wxakYNwXoIpaT6ZUiIMh1qatqRfnnZv&#10;lpT4wEzNFBhR0qPw9Gbz+tW6t4WYQQeqFo4giPFFb0vahWCLLPO8E5r5CVhh8LIBp1nAo2uz2rEe&#10;0bXKZtPpVdaDq60DLrzHt3fjJd0k/KYRPHxqGi8CUSVFbiGtLq1VXLPNmhWtY7aT/ESD/QMLzaTB&#10;pGeoOxYY2Tv5G5SW3IGHJkw46AyaRnKRasBq8ukv1Tx2zIpUC4rj7Vkm//9g+cPhsyOyLukM5TFM&#10;o0dPYgjkLQwkT/r01hcY9mgxMAz4Hn1OtXp7D/yrJwa2HTOtuHUO+k6wGvnlUdns4tPoiC98BKn6&#10;j1BjHrYPkICGxukoHspBEB2JHM/eRC48plzmq9n1ghKOd/PlarFcpBSseP7aOh/eC9Akbkrq0PuE&#10;zg73PkQ2rHgOick8KFnvpFLp4Npqqxw5MOyTXXpO6D+FKUP6kq4Ws8UowF8hpun5E4SWARteSV3S&#10;5TmIFVG2d6ZO7RiYVOMeKStz0jFKN4oYhmpIll3FBFHWCuojCutg7G+cR9x04L5T0mNvl9R/2zMn&#10;KFEfDJqzyufzOAzpMF9cR+vd5U11ecMMR6iSBkrG7TaMA7S3TrYdZhrbwcAtGtrIpPULqxN97N9k&#10;wWnW4oBcnlPUyx9h8wMAAP//AwBQSwMEFAAGAAgAAAAhAJvzlFHfAAAACQEAAA8AAABkcnMvZG93&#10;bnJldi54bWxMj81OwzAQhO9IvIO1SFwQdehPSEKcCiGB4AZtBVc32SYR9jrYbhrenuUEt1nNaObb&#10;cj1ZI0b0oXek4GaWgECqXdNTq2C3fbzOQISoqdHGESr4xgDr6vys1EXjTvSG4ya2gksoFFpBF+NQ&#10;SBnqDq0OMzcgsXdw3urIp29l4/WJy62R8yRJpdU98UKnB3zosP7cHK2CbPk8foSXxet7nR5MHq9u&#10;x6cvr9TlxXR/ByLiFP/C8IvP6FAx094dqQnCKEjTjNEjG8scBAfy1WoBYs9inoCsSvn/g+oHAAD/&#10;/wMAUEsBAi0AFAAGAAgAAAAhALaDOJL+AAAA4QEAABMAAAAAAAAAAAAAAAAAAAAAAFtDb250ZW50&#10;X1R5cGVzXS54bWxQSwECLQAUAAYACAAAACEAOP0h/9YAAACUAQAACwAAAAAAAAAAAAAAAAAvAQAA&#10;X3JlbHMvLnJlbHNQSwECLQAUAAYACAAAACEAkXApKS4CAABZBAAADgAAAAAAAAAAAAAAAAAuAgAA&#10;ZHJzL2Uyb0RvYy54bWxQSwECLQAUAAYACAAAACEAm/OUUd8AAAAJAQAADwAAAAAAAAAAAAAAAACI&#10;BAAAZHJzL2Rvd25yZXYueG1sUEsFBgAAAAAEAAQA8wAAAJQFAAAAAA==&#10;">
                <v:textbox>
                  <w:txbxContent>
                    <w:p w:rsidR="00FC2410" w:rsidRPr="00682809" w:rsidRDefault="00FC2410" w:rsidP="00140344">
                      <w:pPr>
                        <w:spacing w:before="0"/>
                        <w:contextualSpacing/>
                        <w:jc w:val="left"/>
                        <w:rPr>
                          <w:sz w:val="18"/>
                          <w:szCs w:val="18"/>
                        </w:rPr>
                      </w:pPr>
                      <w:r>
                        <w:rPr>
                          <w:sz w:val="18"/>
                          <w:szCs w:val="18"/>
                        </w:rPr>
                        <w:t xml:space="preserve">763 </w:t>
                      </w:r>
                      <w:r w:rsidRPr="00682809">
                        <w:rPr>
                          <w:sz w:val="18"/>
                          <w:szCs w:val="18"/>
                        </w:rPr>
                        <w:t>records excluded at title screening</w:t>
                      </w:r>
                    </w:p>
                  </w:txbxContent>
                </v:textbox>
              </v:shape>
            </w:pict>
          </mc:Fallback>
        </mc:AlternateContent>
      </w:r>
    </w:p>
    <w:p w:rsidR="007C7857" w:rsidRDefault="007C7857" w:rsidP="007C7857">
      <w:pPr>
        <w:pStyle w:val="ListNumber"/>
        <w:numPr>
          <w:ilvl w:val="0"/>
          <w:numId w:val="0"/>
        </w:numPr>
        <w:spacing w:before="0"/>
        <w:contextualSpacing/>
        <w:rPr>
          <w:sz w:val="22"/>
          <w:szCs w:val="22"/>
        </w:rPr>
      </w:pPr>
    </w:p>
    <w:p w:rsidR="007C7857" w:rsidRDefault="00091593" w:rsidP="007C7857">
      <w:pPr>
        <w:pStyle w:val="ListNumber"/>
        <w:numPr>
          <w:ilvl w:val="0"/>
          <w:numId w:val="0"/>
        </w:numPr>
        <w:spacing w:before="0"/>
        <w:contextualSpacing/>
        <w:rPr>
          <w:sz w:val="22"/>
          <w:szCs w:val="22"/>
        </w:rPr>
      </w:pPr>
      <w:r>
        <w:rPr>
          <w:noProof/>
          <w:sz w:val="22"/>
          <w:szCs w:val="22"/>
          <w:lang w:eastAsia="en-GB"/>
        </w:rPr>
        <mc:AlternateContent>
          <mc:Choice Requires="wps">
            <w:drawing>
              <wp:anchor distT="0" distB="0" distL="114300" distR="114300" simplePos="0" relativeHeight="251808768" behindDoc="0" locked="0" layoutInCell="1" allowOverlap="1">
                <wp:simplePos x="0" y="0"/>
                <wp:positionH relativeFrom="column">
                  <wp:posOffset>1151255</wp:posOffset>
                </wp:positionH>
                <wp:positionV relativeFrom="paragraph">
                  <wp:posOffset>1270</wp:posOffset>
                </wp:positionV>
                <wp:extent cx="352425" cy="0"/>
                <wp:effectExtent l="9525" t="55880" r="19050" b="58420"/>
                <wp:wrapNone/>
                <wp:docPr id="19"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C7F9C7" id="AutoShape 30" o:spid="_x0000_s1026" type="#_x0000_t32" style="position:absolute;margin-left:90.65pt;margin-top:.1pt;width:27.75pt;height:0;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6BNMwIAAF4EAAAOAAAAZHJzL2Uyb0RvYy54bWysVM2O2jAQvlfqO1i+QxIIFCLCapVAL9sW&#10;abcPYGwnserYlm0IqOq7d2x+2t1eqqo5ODOZ8cw338xk9XDqJTpy64RWJc7GKUZcUc2Eakv89WU7&#10;WmDkPFGMSK14ic/c4Yf1+3erwRR8ojstGbcIgihXDKbEnfemSBJHO94TN9aGKzA22vbEg2rbhFky&#10;QPReJpM0nSeDtsxYTblz8LW+GPE6xm8aTv2XpnHcI1liwObjaeO5D2eyXpGitcR0gl5hkH9A0ROh&#10;IOk9VE08QQcr/gjVC2q1040fU90numkE5bEGqCZL31Tz3BHDYy1AjjN3mtz/C0s/H3cWCQa9W2Kk&#10;SA89ejx4HVOjaSRoMK4Av0rtbCiRntSzedL0m0NKVx1RLY/eL2cDl7NAafLqSlCcgTT74ZNm4EMg&#10;QWTr1Ng+hAQe0Ck25XxvCj95ROHjdDbJJzOM6M2UkOJ2z1jnP3LdoyCU2HlLRNv5SisFndc2i1nI&#10;8cn5gIoUtwshqdJbIWUcAKnQUOLlDPIEi9NSsGCMim33lbToSMIIxSeW+MbN6oNiMVjHCdtcZU+E&#10;BBn5yI23AtiSHIdsPWcYSQ5bE6QLPKlCRqgcAF+lyxR9X6bLzWKzyEf5ZL4Z5Wldjx63VT6ab7MP&#10;s3paV1Wd/Qjgs7zoBGNcBfy3ic7yv5uY625dZvE+03eiktfRI6MA9vaOoGPrQ7fDCrpir9l5Z0N1&#10;QYMhjs7XhQtb8rsevX79FtY/AQAA//8DAFBLAwQUAAYACAAAACEAYDjnodsAAAAFAQAADwAAAGRy&#10;cy9kb3ducmV2LnhtbEyPQUvDQBCF74L/YRnBm900hVBjNkUtYi4KtiIet9kxu5idDdltm/rrnZ70&#10;+PEeb76pVpPvxQHH6AIpmM8yEEhtMI46Be/bp5sliJg0Gd0HQgUnjLCqLy8qXZpwpDc8bFIneIRi&#10;qRXYlIZSytha9DrOwoDE2VcYvU6MYyfNqI887nuZZ1khvXbEF6we8NFi+73ZewVp/XmyxUf7cOte&#10;t88vhftpmmat1PXVdH8HIuGU/spw1md1qNlpF/ZkouiZl/MFVxXkIDjOFwV/sjujrCv5377+BQAA&#10;//8DAFBLAQItABQABgAIAAAAIQC2gziS/gAAAOEBAAATAAAAAAAAAAAAAAAAAAAAAABbQ29udGVu&#10;dF9UeXBlc10ueG1sUEsBAi0AFAAGAAgAAAAhADj9If/WAAAAlAEAAAsAAAAAAAAAAAAAAAAALwEA&#10;AF9yZWxzLy5yZWxzUEsBAi0AFAAGAAgAAAAhAONboE0zAgAAXgQAAA4AAAAAAAAAAAAAAAAALgIA&#10;AGRycy9lMm9Eb2MueG1sUEsBAi0AFAAGAAgAAAAhAGA456HbAAAABQEAAA8AAAAAAAAAAAAAAAAA&#10;jQQAAGRycy9kb3ducmV2LnhtbFBLBQYAAAAABAAEAPMAAACVBQAAAAA=&#10;">
                <v:stroke endarrow="block"/>
              </v:shape>
            </w:pict>
          </mc:Fallback>
        </mc:AlternateContent>
      </w:r>
      <w:r>
        <w:rPr>
          <w:noProof/>
          <w:sz w:val="22"/>
          <w:szCs w:val="22"/>
          <w:lang w:eastAsia="en-GB"/>
        </w:rPr>
        <mc:AlternateContent>
          <mc:Choice Requires="wps">
            <w:drawing>
              <wp:anchor distT="0" distB="0" distL="114300" distR="114300" simplePos="0" relativeHeight="251799552" behindDoc="0" locked="0" layoutInCell="1" allowOverlap="1">
                <wp:simplePos x="0" y="0"/>
                <wp:positionH relativeFrom="column">
                  <wp:posOffset>3437255</wp:posOffset>
                </wp:positionH>
                <wp:positionV relativeFrom="paragraph">
                  <wp:posOffset>1270</wp:posOffset>
                </wp:positionV>
                <wp:extent cx="809625" cy="0"/>
                <wp:effectExtent l="9525" t="55880" r="19050" b="58420"/>
                <wp:wrapNone/>
                <wp:docPr id="18"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96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FC3795" id="AutoShape 21" o:spid="_x0000_s1026" type="#_x0000_t32" style="position:absolute;margin-left:270.65pt;margin-top:.1pt;width:63.75pt;height:0;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ifAMwIAAF4EAAAOAAAAZHJzL2Uyb0RvYy54bWysVE2P0zAQvSPxHyzfu0lKW9po09Uqabks&#10;UGmXH+DaTmPheCzbbVoh/jtj9wMWLgiRgzOOZ97MvHnO/cOx1+QgnVdgKlrc5ZRIw0Eos6vol5f1&#10;aE6JD8wIpsHIip6kpw/Lt2/uB1vKMXSghXQEQYwvB1vRLgRbZpnnneyZvwMrDR624HoWcOt2mXBs&#10;QPReZ+M8n2UDOGEdcOk9fm3Oh3SZ8NtW8vC5bb0MRFcUawtpdWndxjVb3rNy55jtFL+Uwf6hip4p&#10;g0lvUA0LjOyd+gOqV9yBhzbccegzaFvFZeoBuyny37p57piVqRckx9sbTf7/wfJPh40jSuDscFKG&#10;9Tijx32AlJqMi0jQYH2JfrXZuNgiP5pn+wT8qycG6o6ZnUzeLyeLwSkiexUSN95imu3wEQT6MEyQ&#10;2Dq2ro+QyAM5pqGcbkORx0A4fpzni9l4Sgm/HmWsvMZZ58MHCT2JRkV9cEztulCDMTh5cEXKwg5P&#10;PmAfGHgNiEkNrJXWSQDakKGiiynmiScetBLxMG3cbltrRw4sSig9kRQEe+XmYG9EAuskE6uLHZjS&#10;aJOQuAlOIVta0pitl4ISLfHWROuMqE3MiJ1jwRfrrKJvi3yxmq/mk9FkPFuNJnnTjB7X9WQ0Wxfv&#10;p827pq6b4nssvpiUnRJCmlj/VdHF5O8Uc7lbZy3eNH0jKnuNnkjAYq/vVHQafZz2WTdbEKeNi91F&#10;FaCIk/PlwsVb8us+ef38LSx/AAAA//8DAFBLAwQUAAYACAAAACEAfLza5dwAAAAFAQAADwAAAGRy&#10;cy9kb3ducmV2LnhtbEyPwU7DMBBE70j8g7VI3KjTAlYJcSqgQuRSJFqEOLrxEkfE6yh225SvZ3uC&#10;42hGM2+Kxeg7scchtoE0TCcZCKQ62JYaDe+b56s5iJgMWdMFQg1HjLAoz88Kk9twoDfcr1MjuIRi&#10;bjS4lPpcylg79CZOQo/E3lcYvEksh0bawRy43HdylmVKetMSLzjT45PD+nu98xrS8vPo1Ef9eNe+&#10;bl5Wqv2pqmqp9eXF+HAPIuGY/sJwwmd0KJlpG3Zko+g03N5MrzmqYQaCbaXm/GR7krIs5H/68hcA&#10;AP//AwBQSwECLQAUAAYACAAAACEAtoM4kv4AAADhAQAAEwAAAAAAAAAAAAAAAAAAAAAAW0NvbnRl&#10;bnRfVHlwZXNdLnhtbFBLAQItABQABgAIAAAAIQA4/SH/1gAAAJQBAAALAAAAAAAAAAAAAAAAAC8B&#10;AABfcmVscy8ucmVsc1BLAQItABQABgAIAAAAIQCyQifAMwIAAF4EAAAOAAAAAAAAAAAAAAAAAC4C&#10;AABkcnMvZTJvRG9jLnhtbFBLAQItABQABgAIAAAAIQB8vNrl3AAAAAUBAAAPAAAAAAAAAAAAAAAA&#10;AI0EAABkcnMvZG93bnJldi54bWxQSwUGAAAAAAQABADzAAAAlgUAAAAA&#10;">
                <v:stroke endarrow="block"/>
              </v:shape>
            </w:pict>
          </mc:Fallback>
        </mc:AlternateContent>
      </w:r>
    </w:p>
    <w:sdt>
      <w:sdtPr>
        <w:rPr>
          <w:sz w:val="22"/>
          <w:szCs w:val="22"/>
        </w:rPr>
        <w:id w:val="18476798"/>
        <w:docPartObj>
          <w:docPartGallery w:val="Watermarks"/>
        </w:docPartObj>
      </w:sdtPr>
      <w:sdtEndPr/>
      <w:sdtContent>
        <w:p w:rsidR="00C25DED" w:rsidRDefault="00091593" w:rsidP="007C7857">
          <w:pPr>
            <w:pStyle w:val="ListNumber"/>
            <w:numPr>
              <w:ilvl w:val="0"/>
              <w:numId w:val="0"/>
            </w:numPr>
            <w:spacing w:before="0"/>
            <w:contextualSpacing/>
            <w:rPr>
              <w:sz w:val="22"/>
              <w:szCs w:val="22"/>
            </w:rPr>
          </w:pPr>
          <w:r>
            <w:rPr>
              <w:noProof/>
              <w:sz w:val="22"/>
              <w:szCs w:val="22"/>
              <w:lang w:eastAsia="en-GB"/>
            </w:rPr>
            <mc:AlternateContent>
              <mc:Choice Requires="wps">
                <w:drawing>
                  <wp:anchor distT="0" distB="0" distL="114300" distR="114300" simplePos="0" relativeHeight="251800576" behindDoc="0" locked="0" layoutInCell="1" allowOverlap="1">
                    <wp:simplePos x="0" y="0"/>
                    <wp:positionH relativeFrom="column">
                      <wp:posOffset>2551430</wp:posOffset>
                    </wp:positionH>
                    <wp:positionV relativeFrom="paragraph">
                      <wp:posOffset>74930</wp:posOffset>
                    </wp:positionV>
                    <wp:extent cx="0" cy="347345"/>
                    <wp:effectExtent l="57150" t="13970" r="57150" b="19685"/>
                    <wp:wrapNone/>
                    <wp:docPr id="17"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7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9DD928" id="AutoShape 22" o:spid="_x0000_s1026" type="#_x0000_t32" style="position:absolute;margin-left:200.9pt;margin-top:5.9pt;width:0;height:27.3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BDPMwIAAF4EAAAOAAAAZHJzL2Uyb0RvYy54bWysVE2P2jAQvVfqf7B8hxAIXxFhtUqgl22L&#10;tNsfYGyHWHVsyzYEVPW/d2wCLe2lqsrBjO2ZN29mnrN6OrcSnbh1QqsCp8MRRlxRzYQ6FPjL23aw&#10;wMh5ohiRWvECX7jDT+v371adyflYN1oybhGAKJd3psCN9yZPEkcb3hI31IYruKy1bYmHrT0kzJIO&#10;0FuZjEejWdJpy4zVlDsHp9X1Eq8jfl1z6j/XteMeyQIDNx9XG9d9WJP1iuQHS0wjaE+D/AOLlggF&#10;Se9QFfEEHa34A6oV1Gqnaz+kuk10XQvKYw1QTTr6rZrXhhgea4HmOHNvk/t/sPTTaWeRYDC7OUaK&#10;tDCj56PXMTUaj0ODOuNy8CvVzoYS6Vm9mhdNvzqkdNkQdeDR++1iIDgNEclDSNg4A2n23UfNwIdA&#10;gtitc23bAAl9QOc4lMt9KPzsEb0eUjidZPNJNo3gJL/FGev8B65bFIwCO2+JODS+1ErB5LVNYxZy&#10;enE+sCL5LSAkVXorpIwCkAp1BV5Ox9MY4LQULFwGN2cP+1JadCJBQvHXs3hws/qoWARrOGGb3vZE&#10;SLCRj73xVkC3JMchW8sZRpLDqwnWlZ5UISNUDoR766qib8vRcrPYLLJBNp5tBtmoqgbP2zIbzLbp&#10;fFpNqrKs0u+BfJrljWCMq8D/pug0+zvF9G/rqsW7pu+NSh7RY0eB7O0/ko6jD9O+6mav2WVnQ3VB&#10;BSDi6Nw/uPBKft1Hr5+fhfUPAAAA//8DAFBLAwQUAAYACAAAACEAP8Kiwt4AAAAJAQAADwAAAGRy&#10;cy9kb3ducmV2LnhtbEyPQU/DMAyF70j8h8hI3Fg6BBGUphMwIXphEts0ccwa00Y0TtVkW8evxxMH&#10;OFn2e3r+XjEbfSf2OEQXSMN0koFAqoN11GhYr16u7kDEZMiaLhBqOGKEWXl+VpjchgO9436ZGsEh&#10;FHOjoU2pz6WMdYvexEnokVj7DIM3idehkXYwBw73nbzOMiW9ccQfWtPjc4v113LnNaT5x7FVm/rp&#10;3i1Wr2/KfVdVNdf68mJ8fACRcEx/ZjjhMzqUzLQNO7JRdBpusimjJxZOkw2/h60GpW5BloX836D8&#10;AQAA//8DAFBLAQItABQABgAIAAAAIQC2gziS/gAAAOEBAAATAAAAAAAAAAAAAAAAAAAAAABbQ29u&#10;dGVudF9UeXBlc10ueG1sUEsBAi0AFAAGAAgAAAAhADj9If/WAAAAlAEAAAsAAAAAAAAAAAAAAAAA&#10;LwEAAF9yZWxzLy5yZWxzUEsBAi0AFAAGAAgAAAAhAFc4EM8zAgAAXgQAAA4AAAAAAAAAAAAAAAAA&#10;LgIAAGRycy9lMm9Eb2MueG1sUEsBAi0AFAAGAAgAAAAhAD/CosLeAAAACQEAAA8AAAAAAAAAAAAA&#10;AAAAjQQAAGRycy9kb3ducmV2LnhtbFBLBQYAAAAABAAEAPMAAACYBQAAAAA=&#10;">
                    <v:stroke endarrow="block"/>
                  </v:shape>
                </w:pict>
              </mc:Fallback>
            </mc:AlternateContent>
          </w:r>
        </w:p>
      </w:sdtContent>
    </w:sdt>
    <w:p w:rsidR="007C7857" w:rsidRDefault="007C7857" w:rsidP="007C7857">
      <w:pPr>
        <w:pStyle w:val="ListNumber"/>
        <w:numPr>
          <w:ilvl w:val="0"/>
          <w:numId w:val="0"/>
        </w:numPr>
        <w:spacing w:before="0"/>
        <w:contextualSpacing/>
        <w:rPr>
          <w:sz w:val="22"/>
          <w:szCs w:val="22"/>
        </w:rPr>
      </w:pPr>
    </w:p>
    <w:p w:rsidR="007C7857" w:rsidRDefault="00091593" w:rsidP="007C7857">
      <w:pPr>
        <w:pStyle w:val="ListNumber"/>
        <w:numPr>
          <w:ilvl w:val="0"/>
          <w:numId w:val="0"/>
        </w:numPr>
        <w:spacing w:before="0"/>
        <w:contextualSpacing/>
        <w:rPr>
          <w:sz w:val="22"/>
          <w:szCs w:val="22"/>
        </w:rPr>
      </w:pPr>
      <w:r>
        <w:rPr>
          <w:noProof/>
          <w:sz w:val="22"/>
          <w:szCs w:val="22"/>
          <w:lang w:eastAsia="en-GB"/>
        </w:rPr>
        <mc:AlternateContent>
          <mc:Choice Requires="wps">
            <w:drawing>
              <wp:anchor distT="0" distB="0" distL="114300" distR="114300" simplePos="0" relativeHeight="251663360" behindDoc="0" locked="0" layoutInCell="1" allowOverlap="1">
                <wp:simplePos x="0" y="0"/>
                <wp:positionH relativeFrom="column">
                  <wp:posOffset>4294505</wp:posOffset>
                </wp:positionH>
                <wp:positionV relativeFrom="paragraph">
                  <wp:posOffset>48260</wp:posOffset>
                </wp:positionV>
                <wp:extent cx="1771650" cy="394335"/>
                <wp:effectExtent l="9525" t="12065" r="9525" b="12700"/>
                <wp:wrapNone/>
                <wp:docPr id="1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1650" cy="394335"/>
                        </a:xfrm>
                        <a:prstGeom prst="rect">
                          <a:avLst/>
                        </a:prstGeom>
                        <a:solidFill>
                          <a:srgbClr val="FFFFFF"/>
                        </a:solidFill>
                        <a:ln w="9525">
                          <a:solidFill>
                            <a:srgbClr val="000000"/>
                          </a:solidFill>
                          <a:miter lim="800000"/>
                          <a:headEnd/>
                          <a:tailEnd/>
                        </a:ln>
                      </wps:spPr>
                      <wps:txbx>
                        <w:txbxContent>
                          <w:p w:rsidR="00FC2410" w:rsidRDefault="00FC2410" w:rsidP="00140344">
                            <w:pPr>
                              <w:spacing w:before="0"/>
                              <w:jc w:val="left"/>
                              <w:rPr>
                                <w:sz w:val="18"/>
                                <w:szCs w:val="18"/>
                              </w:rPr>
                            </w:pPr>
                            <w:r>
                              <w:rPr>
                                <w:sz w:val="18"/>
                                <w:szCs w:val="18"/>
                              </w:rPr>
                              <w:t xml:space="preserve">39 </w:t>
                            </w:r>
                            <w:r w:rsidRPr="00682809">
                              <w:rPr>
                                <w:sz w:val="18"/>
                                <w:szCs w:val="18"/>
                              </w:rPr>
                              <w:t>records excluded</w:t>
                            </w:r>
                            <w:r>
                              <w:rPr>
                                <w:sz w:val="18"/>
                                <w:szCs w:val="18"/>
                              </w:rPr>
                              <w:t xml:space="preserve"> at abstract</w:t>
                            </w:r>
                          </w:p>
                          <w:p w:rsidR="00FC2410" w:rsidRPr="00682809" w:rsidRDefault="00FC2410" w:rsidP="00140344">
                            <w:pPr>
                              <w:spacing w:before="0"/>
                              <w:jc w:val="left"/>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3" type="#_x0000_t202" style="position:absolute;left:0;text-align:left;margin-left:338.15pt;margin-top:3.8pt;width:139.5pt;height:3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fBEKwIAAFgEAAAOAAAAZHJzL2Uyb0RvYy54bWysVNtu2zAMfR+wfxD0vjj3NEacokuXYUB3&#10;Adp9gCzLtjBJ1CQldvf1peQ0zW4vw/wgkCJ1SB6S3lz3WpGjcF6CKehkNKZEGA6VNE1Bvz7s31xR&#10;4gMzFVNgREEfhafX29evNp3NxRRaUJVwBEGMzztb0DYEm2eZ563QzI/ACoPGGpxmAVXXZJVjHaJr&#10;lU3H42XWgausAy68x9vbwUi3Cb+uBQ+f69qLQFRBMbeQTpfOMp7ZdsPyxjHbSn5Kg/1DFppJg0HP&#10;ULcsMHJw8jcoLbkDD3UYcdAZ1LXkItWA1UzGv1Rz3zIrUi1Ijrdnmvz/g+Wfjl8ckRX2bkmJYRp7&#10;9CD6QN5CT2aRns76HL3uLfqFHq/RNZXq7R3wb54Y2LXMNOLGOehawSpMbxJfZhdPBxwfQcruI1QY&#10;hh0CJKC+djpyh2wQRMc2PZ5bE1PhMeRqNVku0MTRNlvPZ7NFCsHy59fW+fBegCZRKKjD1id0drzz&#10;IWbD8meXGMyDktVeKpUU15Q75ciR4Zjs03dC/8lNGdIVdL2YLgYC/goxTt+fILQMOO9K6oJenZ1Y&#10;Hml7Z6o0jYFJNciYsjInHiN1A4mhL/vUsVUMEDkuoXpEYh0M443riEIL7gclHY52Qf33A3OCEvXB&#10;YHPWk/k87kJS5ovVFBV3aSkvLcxwhCpooGQQd2HYn4N1smkx0jAOBm6wobVMXL9kdUofxze14LRq&#10;cT8u9eT18kPYPgEAAP//AwBQSwMEFAAGAAgAAAAhAFpXvBjeAAAACAEAAA8AAABkcnMvZG93bnJl&#10;di54bWxMj8tOwzAQRfdI/IM1SGxQ60Cp04Q4FUIC0R20CLZuPE0i/Ai2m4a/Z1jB8upc3TlTrSdr&#10;2Igh9t5JuJ5nwNA1XveulfC2e5ytgMWknFbGO5TwjRHW9flZpUrtT+4Vx21qGY24WCoJXUpDyXls&#10;OrQqzv2AjtjBB6sSxdByHdSJxq3hN1kmuFW9owudGvChw+Zze7QSVrfP40fcLF7eG3EwRbrKx6ev&#10;IOXlxXR/ByzhlP7K8KtP6lCT094fnY7MSBC5WFBVQi6AES+WS8p7AkUOvK74/wfqHwAAAP//AwBQ&#10;SwECLQAUAAYACAAAACEAtoM4kv4AAADhAQAAEwAAAAAAAAAAAAAAAAAAAAAAW0NvbnRlbnRfVHlw&#10;ZXNdLnhtbFBLAQItABQABgAIAAAAIQA4/SH/1gAAAJQBAAALAAAAAAAAAAAAAAAAAC8BAABfcmVs&#10;cy8ucmVsc1BLAQItABQABgAIAAAAIQBsMfBEKwIAAFgEAAAOAAAAAAAAAAAAAAAAAC4CAABkcnMv&#10;ZTJvRG9jLnhtbFBLAQItABQABgAIAAAAIQBaV7wY3gAAAAgBAAAPAAAAAAAAAAAAAAAAAIUEAABk&#10;cnMvZG93bnJldi54bWxQSwUGAAAAAAQABADzAAAAkAUAAAAA&#10;">
                <v:textbox>
                  <w:txbxContent>
                    <w:p w:rsidR="00FC2410" w:rsidRDefault="00FC2410" w:rsidP="00140344">
                      <w:pPr>
                        <w:spacing w:before="0"/>
                        <w:jc w:val="left"/>
                        <w:rPr>
                          <w:sz w:val="18"/>
                          <w:szCs w:val="18"/>
                        </w:rPr>
                      </w:pPr>
                      <w:r>
                        <w:rPr>
                          <w:sz w:val="18"/>
                          <w:szCs w:val="18"/>
                        </w:rPr>
                        <w:t xml:space="preserve">39 </w:t>
                      </w:r>
                      <w:r w:rsidRPr="00682809">
                        <w:rPr>
                          <w:sz w:val="18"/>
                          <w:szCs w:val="18"/>
                        </w:rPr>
                        <w:t>records excluded</w:t>
                      </w:r>
                      <w:r>
                        <w:rPr>
                          <w:sz w:val="18"/>
                          <w:szCs w:val="18"/>
                        </w:rPr>
                        <w:t xml:space="preserve"> at abstract</w:t>
                      </w:r>
                    </w:p>
                    <w:p w:rsidR="00FC2410" w:rsidRPr="00682809" w:rsidRDefault="00FC2410" w:rsidP="00140344">
                      <w:pPr>
                        <w:spacing w:before="0"/>
                        <w:jc w:val="left"/>
                        <w:rPr>
                          <w:sz w:val="18"/>
                          <w:szCs w:val="18"/>
                        </w:rPr>
                      </w:pPr>
                    </w:p>
                  </w:txbxContent>
                </v:textbox>
              </v:shape>
            </w:pict>
          </mc:Fallback>
        </mc:AlternateContent>
      </w:r>
      <w:r>
        <w:rPr>
          <w:noProof/>
          <w:sz w:val="22"/>
          <w:szCs w:val="22"/>
          <w:lang w:eastAsia="en-GB"/>
        </w:rPr>
        <mc:AlternateContent>
          <mc:Choice Requires="wps">
            <w:drawing>
              <wp:anchor distT="0" distB="0" distL="114300" distR="114300" simplePos="0" relativeHeight="251664384" behindDoc="0" locked="0" layoutInCell="1" allowOverlap="1">
                <wp:simplePos x="0" y="0"/>
                <wp:positionH relativeFrom="column">
                  <wp:posOffset>1503680</wp:posOffset>
                </wp:positionH>
                <wp:positionV relativeFrom="paragraph">
                  <wp:posOffset>82550</wp:posOffset>
                </wp:positionV>
                <wp:extent cx="1990725" cy="342900"/>
                <wp:effectExtent l="9525" t="8255" r="9525" b="10795"/>
                <wp:wrapNone/>
                <wp:docPr id="1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342900"/>
                        </a:xfrm>
                        <a:prstGeom prst="rect">
                          <a:avLst/>
                        </a:prstGeom>
                        <a:solidFill>
                          <a:srgbClr val="FFFFFF"/>
                        </a:solidFill>
                        <a:ln w="9525">
                          <a:solidFill>
                            <a:srgbClr val="000000"/>
                          </a:solidFill>
                          <a:miter lim="800000"/>
                          <a:headEnd/>
                          <a:tailEnd/>
                        </a:ln>
                      </wps:spPr>
                      <wps:txbx>
                        <w:txbxContent>
                          <w:p w:rsidR="00FC2410" w:rsidRDefault="00FC2410" w:rsidP="00140344">
                            <w:pPr>
                              <w:spacing w:before="0"/>
                              <w:contextualSpacing/>
                              <w:jc w:val="left"/>
                              <w:rPr>
                                <w:sz w:val="18"/>
                                <w:szCs w:val="18"/>
                              </w:rPr>
                            </w:pPr>
                            <w:r>
                              <w:rPr>
                                <w:sz w:val="18"/>
                                <w:szCs w:val="18"/>
                              </w:rPr>
                              <w:t xml:space="preserve">104 </w:t>
                            </w:r>
                            <w:r w:rsidRPr="00682809">
                              <w:rPr>
                                <w:sz w:val="18"/>
                                <w:szCs w:val="18"/>
                              </w:rPr>
                              <w:t>abstracts screened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4" type="#_x0000_t202" style="position:absolute;left:0;text-align:left;margin-left:118.4pt;margin-top:6.5pt;width:156.75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70KgIAAFgEAAAOAAAAZHJzL2Uyb0RvYy54bWysVNuO0zAQfUfiHyy/06SlZduo6WrpUoS0&#10;XKRdPsBxnMTC9hjbbVK+nrHTlmpBPCDyYPkyPj5zzkzWt4NW5CCcl2BKOp3klAjDoZamLenXp92r&#10;JSU+MFMzBUaU9Cg8vd28fLHubSFm0IGqhSMIYnzR25J2IdgiyzzvhGZ+AlYYPGzAaRZw6dqsdqxH&#10;dK2yWZ6/yXpwtXXAhfe4ez8e0k3CbxrBw+em8SIQVVLkFtLo0ljFMdusWdE6ZjvJTzTYP7DQTBp8&#10;9AJ1zwIjeyd/g9KSO/DQhAkHnUHTSC5SDpjNNH+WzWPHrEi5oDjeXmTy/w+Wfzp8cUTW6N2CEsM0&#10;evQkhkDewkDmUZ7e+gKjHi3GhQG3MTSl6u0D8G+eGNh2zLTizjnoO8FqpDeNN7OrqyOOjyBV/xFq&#10;fIbtAySgoXE6aodqEERHm44XayIVHp9crfKbGVLkePZ6PlvlybuMFefb1vnwXoAmcVJSh9YndHZ4&#10;8CGyYcU5JD7mQcl6J5VKC9dWW+XIgWGZ7NKXEngWpgzpS7paII+/Q+Tp+xOElgHrXUld0uUliBVR&#10;tnemTtUYmFTjHCkrc9IxSjeKGIZqSI4tz/ZUUB9RWAdjeWM74qQD94OSHku7pP77njlBifpg0JzV&#10;dD6PvZAW88XNDBfu+qS6PmGGI1RJAyXjdBvG/tlbJ9sOXxrLwcAdGtrIpHV0fmR1oo/lmyw4tVrs&#10;j+t1ivr1Q9j8BAAA//8DAFBLAwQUAAYACAAAACEAQE8Fb98AAAAJAQAADwAAAGRycy9kb3ducmV2&#10;LnhtbEyPwU7DMBBE70j8g7VIXBC1aWhaQpwKIYHoDQqCqxtvkwh7HWI3DX/PcoLjaEYzb8r15J0Y&#10;cYhdIA1XMwUCqQ62o0bD2+vD5QpETIascYFQwzdGWFenJ6UpbDjSC47b1AguoVgYDW1KfSFlrFv0&#10;Js5Cj8TePgzeJJZDI+1gjlzunZwrlUtvOuKF1vR432L9uT14Davrp/EjbrLn9zrfu5t0sRwfvwat&#10;z8+mu1sQCaf0F4ZffEaHipl24UA2CqdhnuWMntjI+BMHFguVgdhpyJcKZFXK/w+qHwAAAP//AwBQ&#10;SwECLQAUAAYACAAAACEAtoM4kv4AAADhAQAAEwAAAAAAAAAAAAAAAAAAAAAAW0NvbnRlbnRfVHlw&#10;ZXNdLnhtbFBLAQItABQABgAIAAAAIQA4/SH/1gAAAJQBAAALAAAAAAAAAAAAAAAAAC8BAABfcmVs&#10;cy8ucmVsc1BLAQItABQABgAIAAAAIQBws+70KgIAAFgEAAAOAAAAAAAAAAAAAAAAAC4CAABkcnMv&#10;ZTJvRG9jLnhtbFBLAQItABQABgAIAAAAIQBATwVv3wAAAAkBAAAPAAAAAAAAAAAAAAAAAIQEAABk&#10;cnMvZG93bnJldi54bWxQSwUGAAAAAAQABADzAAAAkAUAAAAA&#10;">
                <v:textbox>
                  <w:txbxContent>
                    <w:p w:rsidR="00FC2410" w:rsidRDefault="00FC2410" w:rsidP="00140344">
                      <w:pPr>
                        <w:spacing w:before="0"/>
                        <w:contextualSpacing/>
                        <w:jc w:val="left"/>
                        <w:rPr>
                          <w:sz w:val="18"/>
                          <w:szCs w:val="18"/>
                        </w:rPr>
                      </w:pPr>
                      <w:r>
                        <w:rPr>
                          <w:sz w:val="18"/>
                          <w:szCs w:val="18"/>
                        </w:rPr>
                        <w:t xml:space="preserve">104 </w:t>
                      </w:r>
                      <w:r w:rsidRPr="00682809">
                        <w:rPr>
                          <w:sz w:val="18"/>
                          <w:szCs w:val="18"/>
                        </w:rPr>
                        <w:t>abstracts screened</w:t>
                      </w:r>
                    </w:p>
                  </w:txbxContent>
                </v:textbox>
              </v:shape>
            </w:pict>
          </mc:Fallback>
        </mc:AlternateContent>
      </w:r>
      <w:r>
        <w:rPr>
          <w:b/>
          <w:noProof/>
          <w:sz w:val="22"/>
          <w:szCs w:val="22"/>
          <w:lang w:eastAsia="en-GB"/>
        </w:rPr>
        <mc:AlternateContent>
          <mc:Choice Requires="wps">
            <w:drawing>
              <wp:anchor distT="0" distB="0" distL="114300" distR="114300" simplePos="0" relativeHeight="251674624" behindDoc="0" locked="0" layoutInCell="1" allowOverlap="1">
                <wp:simplePos x="0" y="0"/>
                <wp:positionH relativeFrom="column">
                  <wp:posOffset>-801370</wp:posOffset>
                </wp:positionH>
                <wp:positionV relativeFrom="paragraph">
                  <wp:posOffset>82550</wp:posOffset>
                </wp:positionV>
                <wp:extent cx="1866900" cy="360045"/>
                <wp:effectExtent l="9525" t="8255" r="9525" b="1270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60045"/>
                        </a:xfrm>
                        <a:prstGeom prst="rect">
                          <a:avLst/>
                        </a:prstGeom>
                        <a:solidFill>
                          <a:srgbClr val="FFFFFF"/>
                        </a:solidFill>
                        <a:ln w="9525">
                          <a:solidFill>
                            <a:srgbClr val="000000"/>
                          </a:solidFill>
                          <a:miter lim="800000"/>
                          <a:headEnd/>
                          <a:tailEnd/>
                        </a:ln>
                      </wps:spPr>
                      <wps:txbx>
                        <w:txbxContent>
                          <w:p w:rsidR="00FC2410" w:rsidRPr="00682809" w:rsidRDefault="00FC2410" w:rsidP="00140344">
                            <w:pPr>
                              <w:spacing w:before="0"/>
                              <w:contextualSpacing/>
                              <w:jc w:val="left"/>
                              <w:rPr>
                                <w:sz w:val="18"/>
                                <w:szCs w:val="18"/>
                              </w:rPr>
                            </w:pPr>
                            <w:r>
                              <w:rPr>
                                <w:sz w:val="18"/>
                                <w:szCs w:val="18"/>
                              </w:rPr>
                              <w:t>1 further record from other sources screened at abstract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5" type="#_x0000_t202" style="position:absolute;left:0;text-align:left;margin-left:-63.1pt;margin-top:6.5pt;width:147pt;height:28.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LgcLAIAAFgEAAAOAAAAZHJzL2Uyb0RvYy54bWysVNtu2zAMfR+wfxD0vtjJkiwx4hRdugwD&#10;ugvQ7gNkWbaFSaImKbG7ry8lp2l2exnmB4EUqUPykPTmatCKHIXzEkxJp5OcEmE41NK0Jf16v3+1&#10;osQHZmqmwIiSPghPr7YvX2x6W4gZdKBq4QiCGF/0tqRdCLbIMs87oZmfgBUGjQ04zQKqrs1qx3pE&#10;1yqb5fky68HV1gEX3uPtzWik24TfNIKHz03jRSCqpJhbSKdLZxXPbLthReuY7SQ/pcH+IQvNpMGg&#10;Z6gbFhg5OPkblJbcgYcmTDjoDJpGcpFqwGqm+S/V3HXMilQLkuPtmSb//2D5p+MXR2SNvZtTYpjG&#10;Ht2LIZC3MJBVpKe3vkCvO4t+YcBrdE2lensL/JsnBnYdM624dg76TrAa05vGl9nF0xHHR5Cq/wg1&#10;hmGHAAloaJyO3CEbBNGxTQ/n1sRUeAy5Wi7XOZo42l4v83y+SCFY8fTaOh/eC9AkCiV12PqEzo63&#10;PsRsWPHkEoN5ULLeS6WS4tpqpxw5MhyTffpO6D+5KUP6kq4Xs8VIwF8h8vT9CULLgPOupC7p6uzE&#10;ikjbO1OnaQxMqlHGlJU58RipG0kMQzWkjq1jgMhxBfUDEutgHG9cRxQ6cD8o6XG0S+q/H5gTlKgP&#10;Bpuzns7ncReSMl+8maHiLi3VpYUZjlAlDZSM4i6M+3OwTrYdRhrHwcA1NrSRievnrE7p4/imFpxW&#10;Le7HpZ68nn8I20cAAAD//wMAUEsDBBQABgAIAAAAIQDU8MmD3wAAAAoBAAAPAAAAZHJzL2Rvd25y&#10;ZXYueG1sTI/BTsMwEETvSPyDtUhcUOs0RU4b4lQICQS3UhBc3dhNIux1sN00/D3bExxXM5p9r9pM&#10;zrLRhNh7lLCYZ8AMNl732Ep4f3ucrYDFpFAr69FI+DERNvXlRaVK7U/4asZdahmNYCyVhC6loeQ8&#10;Np1xKs79YJCygw9OJTpDy3VQJxp3ludZJrhTPdKHTg3moTPN1+7oJKxun8fP+LLcfjTiYNfpphif&#10;voOU11fT/R2wZKb0V4YzPqFDTUx7f0QdmZUwW+Qipy4lS5I6N0RBMnsJYl0Aryv+X6H+BQAA//8D&#10;AFBLAQItABQABgAIAAAAIQC2gziS/gAAAOEBAAATAAAAAAAAAAAAAAAAAAAAAABbQ29udGVudF9U&#10;eXBlc10ueG1sUEsBAi0AFAAGAAgAAAAhADj9If/WAAAAlAEAAAsAAAAAAAAAAAAAAAAALwEAAF9y&#10;ZWxzLy5yZWxzUEsBAi0AFAAGAAgAAAAhAFdMuBwsAgAAWAQAAA4AAAAAAAAAAAAAAAAALgIAAGRy&#10;cy9lMm9Eb2MueG1sUEsBAi0AFAAGAAgAAAAhANTwyYPfAAAACgEAAA8AAAAAAAAAAAAAAAAAhgQA&#10;AGRycy9kb3ducmV2LnhtbFBLBQYAAAAABAAEAPMAAACSBQAAAAA=&#10;">
                <v:textbox>
                  <w:txbxContent>
                    <w:p w:rsidR="00FC2410" w:rsidRPr="00682809" w:rsidRDefault="00FC2410" w:rsidP="00140344">
                      <w:pPr>
                        <w:spacing w:before="0"/>
                        <w:contextualSpacing/>
                        <w:jc w:val="left"/>
                        <w:rPr>
                          <w:sz w:val="18"/>
                          <w:szCs w:val="18"/>
                        </w:rPr>
                      </w:pPr>
                      <w:r>
                        <w:rPr>
                          <w:sz w:val="18"/>
                          <w:szCs w:val="18"/>
                        </w:rPr>
                        <w:t>1 further record from other sources screened at abstract</w:t>
                      </w:r>
                    </w:p>
                  </w:txbxContent>
                </v:textbox>
              </v:shape>
            </w:pict>
          </mc:Fallback>
        </mc:AlternateContent>
      </w:r>
    </w:p>
    <w:p w:rsidR="007C7857" w:rsidRDefault="00091593" w:rsidP="007C7857">
      <w:pPr>
        <w:pStyle w:val="ListNumber"/>
        <w:numPr>
          <w:ilvl w:val="0"/>
          <w:numId w:val="0"/>
        </w:numPr>
        <w:spacing w:before="0"/>
        <w:contextualSpacing/>
        <w:rPr>
          <w:sz w:val="22"/>
          <w:szCs w:val="22"/>
        </w:rPr>
      </w:pPr>
      <w:r>
        <w:rPr>
          <w:noProof/>
          <w:sz w:val="22"/>
          <w:szCs w:val="22"/>
          <w:lang w:eastAsia="en-GB"/>
        </w:rPr>
        <mc:AlternateContent>
          <mc:Choice Requires="wps">
            <w:drawing>
              <wp:anchor distT="0" distB="0" distL="114300" distR="114300" simplePos="0" relativeHeight="251801600" behindDoc="0" locked="0" layoutInCell="1" allowOverlap="1">
                <wp:simplePos x="0" y="0"/>
                <wp:positionH relativeFrom="column">
                  <wp:posOffset>3494405</wp:posOffset>
                </wp:positionH>
                <wp:positionV relativeFrom="paragraph">
                  <wp:posOffset>93980</wp:posOffset>
                </wp:positionV>
                <wp:extent cx="800100" cy="0"/>
                <wp:effectExtent l="9525" t="56515" r="19050" b="57785"/>
                <wp:wrapNone/>
                <wp:docPr id="1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82F780" id="AutoShape 23" o:spid="_x0000_s1026" type="#_x0000_t32" style="position:absolute;margin-left:275.15pt;margin-top:7.4pt;width:63pt;height:0;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lxDNAIAAF4EAAAOAAAAZHJzL2Uyb0RvYy54bWysVMuO2yAU3VfqPyD2ie3ESRMrzmhkJ91M&#10;20gz/QAC2EbFgIDEiar+ey/k0Zl2U1X1Al/MfZx77sGrh1Mv0ZFbJ7QqcTZOMeKKaiZUW+KvL9vR&#10;AiPniWJEasVLfOYOP6zfv1sNpuAT3WnJuEWQRLliMCXuvDdFkjja8Z64sTZcwWGjbU88bG2bMEsG&#10;yN7LZJKm82TQlhmrKXcOvtaXQ7yO+ZuGU/+laRz3SJYYsPm42rjuw5qsV6RoLTGdoFcY5B9Q9EQo&#10;KHpPVRNP0MGKP1L1glrtdOPHVPeJbhpBeewBusnS37p57ojhsRcgx5k7Te7/paWfjzuLBIPZTTFS&#10;pIcZPR68jqXRZBoIGowrwK9SOxtapCf1bJ40/eaQ0lVHVMuj98vZQHAWIpI3IWHjDJTZD580Ax8C&#10;BSJbp8b2ISXwgE5xKOf7UPjJIwofFykQA6Ojt6OEFLc4Y53/yHWPglFi5y0RbecrrRRMXtssViHH&#10;J+cDKlLcAkJRpbdCyigAqdBQ4uVsMosBTkvBwmFwc7bdV9KiIwkSik9sEU5eu1l9UCwm6zhhm6vt&#10;iZBgIx+58VYAW5LjUK3nDCPJ4dYE6wJPqlAROgfAV+uiou/LdLlZbBb5KJ/MN6M8revR47bKR/Nt&#10;9mFWT+uqqrMfAXyWF51gjKuA/6boLP87xVzv1kWLd03fiUreZo+MAtjbO4KOow/Tvuhmr9l5Z0N3&#10;QQUg4uh8vXDhlrzeR69fv4X1TwAAAP//AwBQSwMEFAAGAAgAAAAhAIN5giLeAAAACQEAAA8AAABk&#10;cnMvZG93bnJldi54bWxMj81OwzAQhO9IvIO1SNyow0/dEuJUQIXIBSRahDi68RJHxOsodtuUp2cR&#10;BzjuzKfZmWIx+k7scIhtIA3nkwwEUh1sS42G1/XD2RxETIas6QKhhgNGWJTHR4XJbdjTC+5WqREc&#10;QjE3GlxKfS5lrB16EyehR2LvIwzeJD6HRtrB7Dncd/Iiy5T0piX+4EyP9w7rz9XWa0jL94NTb/Xd&#10;dfu8fnxS7VdVVUutT0/G2xsQCcf0B8NPfa4OJXfahC3ZKDoN02l2ySgbVzyBATVTLGx+BVkW8v+C&#10;8hsAAP//AwBQSwECLQAUAAYACAAAACEAtoM4kv4AAADhAQAAEwAAAAAAAAAAAAAAAAAAAAAAW0Nv&#10;bnRlbnRfVHlwZXNdLnhtbFBLAQItABQABgAIAAAAIQA4/SH/1gAAAJQBAAALAAAAAAAAAAAAAAAA&#10;AC8BAABfcmVscy8ucmVsc1BLAQItABQABgAIAAAAIQAK6lxDNAIAAF4EAAAOAAAAAAAAAAAAAAAA&#10;AC4CAABkcnMvZTJvRG9jLnhtbFBLAQItABQABgAIAAAAIQCDeYIi3gAAAAkBAAAPAAAAAAAAAAAA&#10;AAAAAI4EAABkcnMvZG93bnJldi54bWxQSwUGAAAAAAQABADzAAAAmQUAAAAA&#10;">
                <v:stroke endarrow="block"/>
              </v:shape>
            </w:pict>
          </mc:Fallback>
        </mc:AlternateContent>
      </w:r>
      <w:r>
        <w:rPr>
          <w:noProof/>
          <w:sz w:val="22"/>
          <w:szCs w:val="22"/>
          <w:lang w:eastAsia="en-GB"/>
        </w:rPr>
        <mc:AlternateContent>
          <mc:Choice Requires="wps">
            <w:drawing>
              <wp:anchor distT="0" distB="0" distL="114300" distR="114300" simplePos="0" relativeHeight="251797504" behindDoc="0" locked="0" layoutInCell="1" allowOverlap="1">
                <wp:simplePos x="0" y="0"/>
                <wp:positionH relativeFrom="column">
                  <wp:posOffset>1075055</wp:posOffset>
                </wp:positionH>
                <wp:positionV relativeFrom="paragraph">
                  <wp:posOffset>93980</wp:posOffset>
                </wp:positionV>
                <wp:extent cx="428625" cy="0"/>
                <wp:effectExtent l="9525" t="56515" r="19050" b="57785"/>
                <wp:wrapNone/>
                <wp:docPr id="12"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86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EC3606" id="AutoShape 19" o:spid="_x0000_s1026" type="#_x0000_t32" style="position:absolute;margin-left:84.65pt;margin-top:7.4pt;width:33.75pt;height:0;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MN5MgIAAF4EAAAOAAAAZHJzL2Uyb0RvYy54bWysVNuO2yAQfa/Uf0C8Z32pkyZWnNXKTvqy&#10;7Uba7QcQwDYqBgQkTlT13zuQS7vbl6qqH/DguZ2ZOePl/XGQ6MCtE1pVOLtLMeKKaiZUV+GvL5vJ&#10;HCPniWJEasUrfOIO36/ev1uOpuS57rVk3CIIolw5mgr33psySRzt+UDcnTZcgbLVdiAerrZLmCUj&#10;RB9kkqfpLBm1ZcZqyp2Dr81ZiVcxftty6p/a1nGPZIUBm4+njecunMlqScrOEtMLeoFB/gHFQISC&#10;pLdQDfEE7a34I9QgqNVOt/6O6iHRbSsojzVANVn6pprnnhgea4HmOHNrk/t/YemXw9YiwWB2OUaK&#10;DDCjh73XMTXKFqFBo3El2NVqa0OJ9KiezaOm3xxSuu6J6ni0fjkZcM6CR/LKJVycgTS78bNmYEMg&#10;QezWsbVDCAl9QMc4lNNtKPzoEYWPRT6f5VOM6FWVkPLqZ6zzn7geUBAq7Lwlout9rZWCyWubxSzk&#10;8Oh8QEXKq0NIqvRGSBkJIBUaK7yYQp6gcVoKFpTxYrtdLS06kECh+MQS35hZvVcsBus5YeuL7ImQ&#10;ICMfe+OtgG5JjkO2gTOMJIetCdIZnlQhI1QOgC/SmUXfF+liPV/Pi0mRz9aTIm2aycOmLiazTfZx&#10;2nxo6rrJfgTwWVH2gjGuAv4ro7Pi7xhz2a0zF2+cvjUqeR09dhTAXt8RdBx9mPaZNzvNTlsbqgss&#10;ABJH48vChS35/R6tfv0WVj8BAAD//wMAUEsDBBQABgAIAAAAIQCwksa03QAAAAkBAAAPAAAAZHJz&#10;L2Rvd25yZXYueG1sTE9BTsMwELwj8QdrkbhRhxZZNMSpgAqRC0i0CHF04yWxiNdR7LYpr++iHuA2&#10;szOanSkWo+/EDofoAmm4nmQgkOpgHTUa3tdPV7cgYjJkTRcINRwwwqI8PytMbsOe3nC3So3gEIq5&#10;0dCm1OdSxrpFb+Ik9EisfYXBm8R0aKQdzJ7DfSenWaakN474Q2t6fGyx/l5tvYa0/Dy06qN+mLvX&#10;9fOLcj9VVS21vrwY7+9AJBzTnxl+63N1KLnTJmzJRtExV/MZWxnc8AQ2TGeKweZ0kGUh/y8ojwAA&#10;AP//AwBQSwECLQAUAAYACAAAACEAtoM4kv4AAADhAQAAEwAAAAAAAAAAAAAAAAAAAAAAW0NvbnRl&#10;bnRfVHlwZXNdLnhtbFBLAQItABQABgAIAAAAIQA4/SH/1gAAAJQBAAALAAAAAAAAAAAAAAAAAC8B&#10;AABfcmVscy8ucmVsc1BLAQItABQABgAIAAAAIQCEHMN5MgIAAF4EAAAOAAAAAAAAAAAAAAAAAC4C&#10;AABkcnMvZTJvRG9jLnhtbFBLAQItABQABgAIAAAAIQCwksa03QAAAAkBAAAPAAAAAAAAAAAAAAAA&#10;AIwEAABkcnMvZG93bnJldi54bWxQSwUGAAAAAAQABADzAAAAlgUAAAAA&#10;">
                <v:stroke endarrow="block"/>
              </v:shape>
            </w:pict>
          </mc:Fallback>
        </mc:AlternateContent>
      </w:r>
    </w:p>
    <w:p w:rsidR="007C7857" w:rsidRPr="00B36FE5" w:rsidRDefault="00091593" w:rsidP="007C7857">
      <w:pPr>
        <w:rPr>
          <w:noProof/>
        </w:rPr>
      </w:pPr>
      <w:r>
        <w:rPr>
          <w:noProof/>
          <w:lang w:eastAsia="en-GB"/>
        </w:rPr>
        <mc:AlternateContent>
          <mc:Choice Requires="wps">
            <w:drawing>
              <wp:anchor distT="0" distB="0" distL="114300" distR="114300" simplePos="0" relativeHeight="251802624" behindDoc="0" locked="0" layoutInCell="1" allowOverlap="1">
                <wp:simplePos x="0" y="0"/>
                <wp:positionH relativeFrom="column">
                  <wp:posOffset>2551430</wp:posOffset>
                </wp:positionH>
                <wp:positionV relativeFrom="paragraph">
                  <wp:posOffset>85725</wp:posOffset>
                </wp:positionV>
                <wp:extent cx="0" cy="359410"/>
                <wp:effectExtent l="57150" t="8255" r="57150" b="22860"/>
                <wp:wrapNone/>
                <wp:docPr id="11"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94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B3E256" id="AutoShape 24" o:spid="_x0000_s1026" type="#_x0000_t32" style="position:absolute;margin-left:200.9pt;margin-top:6.75pt;width:0;height:28.3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B/3NAIAAF4EAAAOAAAAZHJzL2Uyb0RvYy54bWysVE2P2yAQvVfqf0DcE9tZZ5tYcVYrO+ll&#10;20ba7Q8ggG1UDAhInKjqf++Ak3S3vVRVcyADzMebNw+vHk69REdundCqxNk0xYgrqplQbYm/vmwn&#10;C4ycJ4oRqRUv8Zk7/LB+/241mILPdKcl4xZBEuWKwZS4894USeJox3viptpwBZeNtj3xsLVtwiwZ&#10;IHsvk1ma3ieDtsxYTblzcFqPl3gd8zcNp/5L0zjukSwxYPNxtXHdhzVZr0jRWmI6QS8wyD+g6IlQ&#10;UPSWqiaeoIMVf6TqBbXa6cZPqe4T3TSC8tgDdJOlv3Xz3BHDYy9AjjM3mtz/S0s/H3cWCQazyzBS&#10;pIcZPR68jqXRLA8EDcYV4FepnQ0t0pN6Nk+afnNI6aojquXR++VsIDgLEcmbkLBxBsrsh0+agQ+B&#10;ApGtU2P7kBJ4QKc4lPNtKPzkER0PKZzezZd5FueVkOIaZ6zzH7nuUTBK7Lwlou18pZWCyWubxSrk&#10;+OR8QEWKa0AoqvRWSBkFIBUaSrycz+YxwGkpWLgMbs62+0padCRBQvEXW4Sb125WHxSLyTpO2OZi&#10;eyIk2MhHbrwVwJbkOFTrOcNIcng1wRrhSRUqQucA+GKNKvq+TJebxWaRT/LZ/WaSp3U9edxW+eR+&#10;m32Y13d1VdXZjwA+y4tOMMZVwH9VdJb/nWIub2vU4k3TN6KSt9kjowD2+h9Bx9GHaY+62Wt23tnQ&#10;XVABiDg6Xx5ceCWv99Hr12dh/RMAAP//AwBQSwMEFAAGAAgAAAAhAMXEIjffAAAACQEAAA8AAABk&#10;cnMvZG93bnJldi54bWxMj81OwzAQhO9IvIO1SNyoHX4ChDgVUCFyAYkWIY5uvMQR8TqK3Tbl6VnE&#10;AY6zM5r5tpxPvhdbHGMXSEM2UyCQmmA7ajW8rh5OrkDEZMiaPhBq2GOEeXV4UJrChh294HaZWsEl&#10;FAujwaU0FFLGxqE3cRYGJPY+wuhNYjm20o5mx+W+l6dK5dKbjnjBmQHvHTafy43XkBbve5e/NXfX&#10;3fPq8Snvvuq6Xmh9fDTd3oBIOKW/MPzgMzpUzLQOG7JR9BrOVcboiY2zCxAc+D2sNVyqDGRVyv8f&#10;VN8AAAD//wMAUEsBAi0AFAAGAAgAAAAhALaDOJL+AAAA4QEAABMAAAAAAAAAAAAAAAAAAAAAAFtD&#10;b250ZW50X1R5cGVzXS54bWxQSwECLQAUAAYACAAAACEAOP0h/9YAAACUAQAACwAAAAAAAAAAAAAA&#10;AAAvAQAAX3JlbHMvLnJlbHNQSwECLQAUAAYACAAAACEAFpAf9zQCAABeBAAADgAAAAAAAAAAAAAA&#10;AAAuAgAAZHJzL2Uyb0RvYy54bWxQSwECLQAUAAYACAAAACEAxcQiN98AAAAJAQAADwAAAAAAAAAA&#10;AAAAAACOBAAAZHJzL2Rvd25yZXYueG1sUEsFBgAAAAAEAAQA8wAAAJoFAAAAAA==&#10;">
                <v:stroke endarrow="block"/>
              </v:shape>
            </w:pict>
          </mc:Fallback>
        </mc:AlternateContent>
      </w:r>
    </w:p>
    <w:p w:rsidR="007C7857" w:rsidRDefault="00091593" w:rsidP="007C7857">
      <w:pPr>
        <w:rPr>
          <w:noProof/>
        </w:rPr>
      </w:pPr>
      <w:r>
        <w:rPr>
          <w:noProof/>
          <w:sz w:val="22"/>
          <w:szCs w:val="22"/>
          <w:lang w:eastAsia="en-GB"/>
        </w:rPr>
        <mc:AlternateContent>
          <mc:Choice Requires="wps">
            <w:drawing>
              <wp:anchor distT="0" distB="0" distL="114300" distR="114300" simplePos="0" relativeHeight="251803648" behindDoc="0" locked="0" layoutInCell="1" allowOverlap="1">
                <wp:simplePos x="0" y="0"/>
                <wp:positionH relativeFrom="column">
                  <wp:posOffset>3494405</wp:posOffset>
                </wp:positionH>
                <wp:positionV relativeFrom="paragraph">
                  <wp:posOffset>300990</wp:posOffset>
                </wp:positionV>
                <wp:extent cx="752475" cy="0"/>
                <wp:effectExtent l="9525" t="56515" r="19050" b="57785"/>
                <wp:wrapNone/>
                <wp:docPr id="10"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95922B" id="AutoShape 25" o:spid="_x0000_s1026" type="#_x0000_t32" style="position:absolute;margin-left:275.15pt;margin-top:23.7pt;width:59.25pt;height:0;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9HMgIAAF4EAAAOAAAAZHJzL2Uyb0RvYy54bWysVMuO2yAU3VfqPyD2ie3UeVlxRiM76Wba&#10;RprpBxDANioGBCROVPXfeyGPdqabqqoX+GLu49xzD149nHqJjtw6oVWJs3GKEVdUM6HaEn992Y4W&#10;GDlPFCNSK17iM3f4Yf3+3WowBZ/oTkvGLYIkyhWDKXHnvSmSxNGO98SNteEKDhtte+Jha9uEWTJA&#10;9l4mkzSdJYO2zFhNuXPwtb4c4nXM3zSc+i9N47hHssSAzcfVxnUf1mS9IkVriekEvcIg/4CiJ0JB&#10;0XuqmniCDlb8kaoX1GqnGz+muk900wjKYw/QTZa+6ea5I4bHXoAcZ+40uf+Xln4+7iwSDGYH9CjS&#10;w4weD17H0mgyDQQNxhXgV6mdDS3Sk3o2T5p+c0jpqiOq5dH75WwgOAsRyauQsHEGyuyHT5qBD4EC&#10;ka1TY/uQEnhApziU830o/OQRhY/z6SSfTzGit6OEFLc4Y53/yHWPglFi5y0RbecrrRRMXtssViHH&#10;J+cDKlLcAkJRpbdCyigAqdBQ4uUU+g0nTkvBwmHc2HZfSYuOJEgoPrHFN25WHxSLyTpO2OZqeyIk&#10;2MhHbrwVwJbkOFTrOcNIcrg1wbrAkypUhM4B8NW6qOj7Ml1uFptFPsons80oT+t69Lit8tFsm82n&#10;9Ye6qursRwCf5UUnGOMq4L8pOsv/TjHXu3XR4l3Td6KS19kjowD29o6g4+jDtC+62Wt23tnQXVAB&#10;iDg6Xy9cuCW/76PXr9/C+icAAAD//wMAUEsDBBQABgAIAAAAIQCwsWo+3wAAAAkBAAAPAAAAZHJz&#10;L2Rvd25yZXYueG1sTI/BTsMwDIbvSLxDZCRuLAW2MErTCZgQvYDEhhDHrDFNReNUTbZ1PD1GHOBo&#10;+9Pv7y8Wo+/EDofYBtJwPslAINXBttRoeF0/nM1BxGTImi4QajhghEV5fFSY3IY9veBulRrBIRRz&#10;o8Gl1OdSxtqhN3ESeiS+fYTBm8Tj0Eg7mD2H+05eZJmS3rTEH5zp8d5h/bnaeg1p+X5w6q2+u26f&#10;149Pqv2qqmqp9enJeHsDIuGY/mD40Wd1KNlpE7Zko+g0zGbZJaMapldTEAwoNecum9+FLAv5v0H5&#10;DQAA//8DAFBLAQItABQABgAIAAAAIQC2gziS/gAAAOEBAAATAAAAAAAAAAAAAAAAAAAAAABbQ29u&#10;dGVudF9UeXBlc10ueG1sUEsBAi0AFAAGAAgAAAAhADj9If/WAAAAlAEAAAsAAAAAAAAAAAAAAAAA&#10;LwEAAF9yZWxzLy5yZWxzUEsBAi0AFAAGAAgAAAAhAGN3/0cyAgAAXgQAAA4AAAAAAAAAAAAAAAAA&#10;LgIAAGRycy9lMm9Eb2MueG1sUEsBAi0AFAAGAAgAAAAhALCxaj7fAAAACQEAAA8AAAAAAAAAAAAA&#10;AAAAjAQAAGRycy9kb3ducmV2LnhtbFBLBQYAAAAABAAEAPMAAACYBQAAAAA=&#10;">
                <v:stroke endarrow="block"/>
              </v:shape>
            </w:pict>
          </mc:Fallback>
        </mc:AlternateContent>
      </w:r>
      <w:r>
        <w:rPr>
          <w:noProof/>
          <w:sz w:val="22"/>
          <w:szCs w:val="22"/>
          <w:lang w:eastAsia="en-GB"/>
        </w:rPr>
        <mc:AlternateContent>
          <mc:Choice Requires="wps">
            <w:drawing>
              <wp:anchor distT="0" distB="0" distL="114300" distR="114300" simplePos="0" relativeHeight="251665408" behindDoc="0" locked="0" layoutInCell="1" allowOverlap="1">
                <wp:simplePos x="0" y="0"/>
                <wp:positionH relativeFrom="column">
                  <wp:posOffset>4246880</wp:posOffset>
                </wp:positionH>
                <wp:positionV relativeFrom="paragraph">
                  <wp:posOffset>107950</wp:posOffset>
                </wp:positionV>
                <wp:extent cx="1952625" cy="508000"/>
                <wp:effectExtent l="9525" t="6350" r="9525" b="9525"/>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2625" cy="508000"/>
                        </a:xfrm>
                        <a:prstGeom prst="rect">
                          <a:avLst/>
                        </a:prstGeom>
                        <a:solidFill>
                          <a:srgbClr val="FFFFFF"/>
                        </a:solidFill>
                        <a:ln w="9525">
                          <a:solidFill>
                            <a:srgbClr val="000000"/>
                          </a:solidFill>
                          <a:miter lim="800000"/>
                          <a:headEnd/>
                          <a:tailEnd/>
                        </a:ln>
                      </wps:spPr>
                      <wps:txbx>
                        <w:txbxContent>
                          <w:p w:rsidR="00FC2410" w:rsidRDefault="00FC2410" w:rsidP="007A7B98">
                            <w:pPr>
                              <w:spacing w:before="0"/>
                              <w:contextualSpacing/>
                              <w:jc w:val="left"/>
                              <w:rPr>
                                <w:sz w:val="18"/>
                                <w:szCs w:val="18"/>
                              </w:rPr>
                            </w:pPr>
                            <w:r>
                              <w:rPr>
                                <w:sz w:val="18"/>
                                <w:szCs w:val="18"/>
                              </w:rPr>
                              <w:t xml:space="preserve">27 </w:t>
                            </w:r>
                            <w:r w:rsidRPr="00682809">
                              <w:rPr>
                                <w:sz w:val="18"/>
                                <w:szCs w:val="18"/>
                              </w:rPr>
                              <w:t>full-text articles excluded</w:t>
                            </w:r>
                            <w:r>
                              <w:rPr>
                                <w:sz w:val="18"/>
                                <w:szCs w:val="18"/>
                              </w:rPr>
                              <w:t xml:space="preserve"> did not meet inclusion criteria</w:t>
                            </w:r>
                          </w:p>
                          <w:p w:rsidR="00FC2410" w:rsidRDefault="00FC2410" w:rsidP="007A7B98">
                            <w:pPr>
                              <w:spacing w:before="0"/>
                              <w:contextualSpacing/>
                              <w:jc w:val="left"/>
                              <w:rPr>
                                <w:sz w:val="18"/>
                                <w:szCs w:val="18"/>
                              </w:rPr>
                            </w:pPr>
                          </w:p>
                          <w:p w:rsidR="00FC2410" w:rsidRPr="00682809" w:rsidRDefault="00FC2410" w:rsidP="007A7B98">
                            <w:pPr>
                              <w:spacing w:before="0"/>
                              <w:contextualSpacing/>
                              <w:jc w:val="left"/>
                              <w:rPr>
                                <w:sz w:val="18"/>
                                <w:szCs w:val="18"/>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Pr="005114F1" w:rsidRDefault="00FC2410" w:rsidP="00E86612">
                            <w:pPr>
                              <w:spacing w:before="0"/>
                              <w:contextualSpacing/>
                              <w:jc w:val="left"/>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6" type="#_x0000_t202" style="position:absolute;left:0;text-align:left;margin-left:334.4pt;margin-top:8.5pt;width:153.75pt;height:4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PgDLQIAAFgEAAAOAAAAZHJzL2Uyb0RvYy54bWysVNtu2zAMfR+wfxD0vtgJ4q4x4hRdugwD&#10;ugvQ7gNkWbaFSaImKbG7rx8lp0nWAXsYlgdBNKnDw0My65tRK3IQzkswFZ3PckqE4dBI01X02+Pu&#10;zTUlPjDTMAVGVPRJeHqzef1qPdhSLKAH1QhHEMT4crAV7UOwZZZ53gvN/AysMOhswWkW0HRd1jg2&#10;ILpW2SLPr7IBXGMdcOE9fr2bnHST8NtW8PClbb0IRFUUuYV0unTW8cw2a1Z2jtle8iMN9g8sNJMG&#10;k56g7lhgZO/kH1Bacgce2jDjoDNoW8lFqgGrmecvqnnomRWpFhTH25NM/v/B8s+Hr47IpqIrSgzT&#10;2KJHMQbyDkZSRHUG60sMerAYFkb8jF1OlXp7D/y7Jwa2PTOduHUOhl6wBtnN48vs4umE4yNIPXyC&#10;BtOwfYAENLZOR+lQDILo2KWnU2ciFR5TrorF1aKghKOvyK/zPLUuY+Xza+t8+CBAk3ipqMPOJ3R2&#10;uPchsmHlc0hM5kHJZieVSobr6q1y5MBwSnbplwp4EaYMGVCnAnn8HQLZnQn+lknLgOOupK5orGGq&#10;gpVRtvemScMYmFTTHSkrc9QxSjeJGMZ6TA2bJwmiyDU0T6isg2m8cR3x0oP7ScmAo11R/2PPnKBE&#10;fTTYndV8uYy7kIxl8XaBhrv01JceZjhCVTRQMl23YdqfvXWy6zHTNA8GbrGjrUxin1kd+eP4ph4c&#10;Vy3ux6Wdos5/CJtfAAAA//8DAFBLAwQUAAYACAAAACEAMMx+Ad4AAAAJAQAADwAAAGRycy9kb3du&#10;cmV2LnhtbEyPwU7DMBBE70j8g7VIXBB1oChJQ5wKIYHgBgXB1Y23SYS9Drabhr9ne4LbjmY0+6Ze&#10;z86KCUMcPCm4WmQgkFpvBuoUvL89XJYgYtJktPWECn4wwro5Pal1ZfyBXnHapE5wCcVKK+hTGisp&#10;Y9uj03HhRyT2dj44nViGTpqgD1zurLzOslw6PRB/6PWI9z22X5u9U1DePE2f8Xn58tHmO7tKF8X0&#10;+B2UOj+b725BJJzTXxiO+IwODTNt/Z5MFFZBnpeMntgoeBMHVkW+BLE9HhnIppb/FzS/AAAA//8D&#10;AFBLAQItABQABgAIAAAAIQC2gziS/gAAAOEBAAATAAAAAAAAAAAAAAAAAAAAAABbQ29udGVudF9U&#10;eXBlc10ueG1sUEsBAi0AFAAGAAgAAAAhADj9If/WAAAAlAEAAAsAAAAAAAAAAAAAAAAALwEAAF9y&#10;ZWxzLy5yZWxzUEsBAi0AFAAGAAgAAAAhAAR4+AMtAgAAWAQAAA4AAAAAAAAAAAAAAAAALgIAAGRy&#10;cy9lMm9Eb2MueG1sUEsBAi0AFAAGAAgAAAAhADDMfgHeAAAACQEAAA8AAAAAAAAAAAAAAAAAhwQA&#10;AGRycy9kb3ducmV2LnhtbFBLBQYAAAAABAAEAPMAAACSBQAAAAA=&#10;">
                <v:textbox>
                  <w:txbxContent>
                    <w:p w:rsidR="00FC2410" w:rsidRDefault="00FC2410" w:rsidP="007A7B98">
                      <w:pPr>
                        <w:spacing w:before="0"/>
                        <w:contextualSpacing/>
                        <w:jc w:val="left"/>
                        <w:rPr>
                          <w:sz w:val="18"/>
                          <w:szCs w:val="18"/>
                        </w:rPr>
                      </w:pPr>
                      <w:r>
                        <w:rPr>
                          <w:sz w:val="18"/>
                          <w:szCs w:val="18"/>
                        </w:rPr>
                        <w:t xml:space="preserve">27 </w:t>
                      </w:r>
                      <w:r w:rsidRPr="00682809">
                        <w:rPr>
                          <w:sz w:val="18"/>
                          <w:szCs w:val="18"/>
                        </w:rPr>
                        <w:t>full-text articles excluded</w:t>
                      </w:r>
                      <w:r>
                        <w:rPr>
                          <w:sz w:val="18"/>
                          <w:szCs w:val="18"/>
                        </w:rPr>
                        <w:t xml:space="preserve"> did not meet inclusion criteria</w:t>
                      </w:r>
                    </w:p>
                    <w:p w:rsidR="00FC2410" w:rsidRDefault="00FC2410" w:rsidP="007A7B98">
                      <w:pPr>
                        <w:spacing w:before="0"/>
                        <w:contextualSpacing/>
                        <w:jc w:val="left"/>
                        <w:rPr>
                          <w:sz w:val="18"/>
                          <w:szCs w:val="18"/>
                        </w:rPr>
                      </w:pPr>
                    </w:p>
                    <w:p w:rsidR="00FC2410" w:rsidRPr="00682809" w:rsidRDefault="00FC2410" w:rsidP="007A7B98">
                      <w:pPr>
                        <w:spacing w:before="0"/>
                        <w:contextualSpacing/>
                        <w:jc w:val="left"/>
                        <w:rPr>
                          <w:sz w:val="18"/>
                          <w:szCs w:val="18"/>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Default="00FC2410" w:rsidP="00E86612">
                      <w:pPr>
                        <w:spacing w:before="0"/>
                        <w:contextualSpacing/>
                        <w:jc w:val="left"/>
                        <w:rPr>
                          <w:sz w:val="20"/>
                        </w:rPr>
                      </w:pPr>
                    </w:p>
                    <w:p w:rsidR="00FC2410" w:rsidRPr="005114F1" w:rsidRDefault="00FC2410" w:rsidP="00E86612">
                      <w:pPr>
                        <w:spacing w:before="0"/>
                        <w:contextualSpacing/>
                        <w:jc w:val="left"/>
                        <w:rPr>
                          <w:sz w:val="20"/>
                        </w:rPr>
                      </w:pPr>
                    </w:p>
                  </w:txbxContent>
                </v:textbox>
              </v:shape>
            </w:pict>
          </mc:Fallback>
        </mc:AlternateContent>
      </w:r>
      <w:r>
        <w:rPr>
          <w:noProof/>
          <w:sz w:val="22"/>
          <w:szCs w:val="22"/>
          <w:lang w:eastAsia="en-GB"/>
        </w:rPr>
        <mc:AlternateContent>
          <mc:Choice Requires="wps">
            <w:drawing>
              <wp:anchor distT="0" distB="0" distL="114300" distR="114300" simplePos="0" relativeHeight="251673600" behindDoc="0" locked="0" layoutInCell="1" allowOverlap="1">
                <wp:simplePos x="0" y="0"/>
                <wp:positionH relativeFrom="column">
                  <wp:posOffset>1503680</wp:posOffset>
                </wp:positionH>
                <wp:positionV relativeFrom="paragraph">
                  <wp:posOffset>99060</wp:posOffset>
                </wp:positionV>
                <wp:extent cx="1990725" cy="419100"/>
                <wp:effectExtent l="9525" t="6985" r="9525" b="12065"/>
                <wp:wrapNone/>
                <wp:docPr id="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419100"/>
                        </a:xfrm>
                        <a:prstGeom prst="rect">
                          <a:avLst/>
                        </a:prstGeom>
                        <a:solidFill>
                          <a:srgbClr val="FFFFFF"/>
                        </a:solidFill>
                        <a:ln w="9525">
                          <a:solidFill>
                            <a:srgbClr val="000000"/>
                          </a:solidFill>
                          <a:miter lim="800000"/>
                          <a:headEnd/>
                          <a:tailEnd/>
                        </a:ln>
                      </wps:spPr>
                      <wps:txbx>
                        <w:txbxContent>
                          <w:p w:rsidR="00FC2410" w:rsidRPr="00682809" w:rsidRDefault="00FC2410" w:rsidP="00140344">
                            <w:pPr>
                              <w:spacing w:before="0"/>
                              <w:contextualSpacing/>
                              <w:jc w:val="left"/>
                              <w:rPr>
                                <w:sz w:val="18"/>
                                <w:szCs w:val="18"/>
                              </w:rPr>
                            </w:pPr>
                            <w:r>
                              <w:rPr>
                                <w:sz w:val="18"/>
                                <w:szCs w:val="18"/>
                              </w:rPr>
                              <w:t xml:space="preserve">65 </w:t>
                            </w:r>
                            <w:r w:rsidRPr="00682809">
                              <w:rPr>
                                <w:sz w:val="18"/>
                                <w:szCs w:val="18"/>
                              </w:rPr>
                              <w:t>full-text articles assessed for eligibility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7" type="#_x0000_t202" style="position:absolute;left:0;text-align:left;margin-left:118.4pt;margin-top:7.8pt;width:156.75pt;height:3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BlKQIAAFgEAAAOAAAAZHJzL2Uyb0RvYy54bWysVFFv0zAQfkfiP1h+p0mqltKo6TQ6ipDG&#10;QNr4AY7jJBa2z9huk/HrOTtdVw3EAyIPls8+f3f3fXfZXI1akaNwXoKpaDHLKRGGQyNNV9FvD/s3&#10;7yjxgZmGKTCioo/C06vt61ebwZZiDj2oRjiCIMaXg61oH4Its8zzXmjmZ2CFwcsWnGYBTddljWMD&#10;omuVzfP8bTaAa6wDLrzH05vpkm4TftsKHr60rReBqIpibiGtLq11XLPthpWdY7aX/JQG+4csNJMG&#10;g56hblhg5ODkb1Bacgce2jDjoDNoW8lFqgGrKfIX1dz3zIpUC5Lj7Zkm//9g+d3xqyOyqSgKZZhG&#10;iR7EGMh7GMkqsjNYX6LTvUW3MOIxqpwq9fYW+HdPDOx6Zjpx7RwMvWANZlfEl9nF0wnHR5B6+AwN&#10;hmGHAAlobJ2O1CEZBNFRpcezMjEVHkOu1/lqvqSE492iWBd5ki5j5dNr63z4KECTuKmoQ+UTOjve&#10;+hCzYeWTSwzmQclmL5VKhuvqnXLkyLBL9ulLBbxwU4YMFV0vMY+/Q+Tp+xOElgHbXUmNfJ+dWBlp&#10;+2Ca1IyBSTXtMWVlTjxG6iYSw1iPSbAisRxJrqF5RGYdTO2N44ibHtxPSgZs7Yr6HwfmBCXqk0F1&#10;1sViEWchGYvlao6Gu7ypL2+Y4QhV0UDJtN2FaX4O1smux0hTPxi4RkVbmch+zuqUP7Zv0uA0anE+&#10;Lu3k9fxD2P4CAAD//wMAUEsDBBQABgAIAAAAIQAKXDfY3wAAAAkBAAAPAAAAZHJzL2Rvd25yZXYu&#10;eG1sTI/LTsMwEEX3SPyDNUhsUOu0IaaEOBVCAtEdtAi2bjxNIvwItpuGv2dYwXJ0r849U60na9iI&#10;IfbeSVjMM2DoGq9710p42z3OVsBiUk4r4x1K+MYI6/r8rFKl9if3iuM2tYwgLpZKQpfSUHIemw6t&#10;inM/oKPs4INVic7Qch3UieDW8GWWCW5V72ihUwM+dNh8bo9Wwur6efyIm/zlvREHc5uubsanryDl&#10;5cV0fwcs4ZT+yvCrT+pQk9PeH52OzEhY5oLUEwWFAEaFoshyYHuiLwTwuuL/P6h/AAAA//8DAFBL&#10;AQItABQABgAIAAAAIQC2gziS/gAAAOEBAAATAAAAAAAAAAAAAAAAAAAAAABbQ29udGVudF9UeXBl&#10;c10ueG1sUEsBAi0AFAAGAAgAAAAhADj9If/WAAAAlAEAAAsAAAAAAAAAAAAAAAAALwEAAF9yZWxz&#10;Ly5yZWxzUEsBAi0AFAAGAAgAAAAhAD/ikGUpAgAAWAQAAA4AAAAAAAAAAAAAAAAALgIAAGRycy9l&#10;Mm9Eb2MueG1sUEsBAi0AFAAGAAgAAAAhAApcN9jfAAAACQEAAA8AAAAAAAAAAAAAAAAAgwQAAGRy&#10;cy9kb3ducmV2LnhtbFBLBQYAAAAABAAEAPMAAACPBQAAAAA=&#10;">
                <v:textbox>
                  <w:txbxContent>
                    <w:p w:rsidR="00FC2410" w:rsidRPr="00682809" w:rsidRDefault="00FC2410" w:rsidP="00140344">
                      <w:pPr>
                        <w:spacing w:before="0"/>
                        <w:contextualSpacing/>
                        <w:jc w:val="left"/>
                        <w:rPr>
                          <w:sz w:val="18"/>
                          <w:szCs w:val="18"/>
                        </w:rPr>
                      </w:pPr>
                      <w:r>
                        <w:rPr>
                          <w:sz w:val="18"/>
                          <w:szCs w:val="18"/>
                        </w:rPr>
                        <w:t xml:space="preserve">65 </w:t>
                      </w:r>
                      <w:r w:rsidRPr="00682809">
                        <w:rPr>
                          <w:sz w:val="18"/>
                          <w:szCs w:val="18"/>
                        </w:rPr>
                        <w:t>full-text articles assessed for eligibility</w:t>
                      </w:r>
                    </w:p>
                  </w:txbxContent>
                </v:textbox>
              </v:shape>
            </w:pict>
          </mc:Fallback>
        </mc:AlternateContent>
      </w:r>
    </w:p>
    <w:p w:rsidR="007C7857" w:rsidRPr="00B36FE5" w:rsidRDefault="00091593" w:rsidP="007C7857">
      <w:pPr>
        <w:rPr>
          <w:noProof/>
        </w:rPr>
      </w:pPr>
      <w:r>
        <w:rPr>
          <w:noProof/>
          <w:lang w:eastAsia="en-GB"/>
        </w:rPr>
        <mc:AlternateContent>
          <mc:Choice Requires="wps">
            <w:drawing>
              <wp:anchor distT="0" distB="0" distL="114300" distR="114300" simplePos="0" relativeHeight="251804672" behindDoc="0" locked="0" layoutInCell="1" allowOverlap="1">
                <wp:simplePos x="0" y="0"/>
                <wp:positionH relativeFrom="column">
                  <wp:posOffset>2551430</wp:posOffset>
                </wp:positionH>
                <wp:positionV relativeFrom="paragraph">
                  <wp:posOffset>180340</wp:posOffset>
                </wp:positionV>
                <wp:extent cx="0" cy="294640"/>
                <wp:effectExtent l="57150" t="6985" r="57150" b="22225"/>
                <wp:wrapNone/>
                <wp:docPr id="7"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46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9D1A39" id="AutoShape 26" o:spid="_x0000_s1026" type="#_x0000_t32" style="position:absolute;margin-left:200.9pt;margin-top:14.2pt;width:0;height:23.2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uBVNAIAAF0EAAAOAAAAZHJzL2Uyb0RvYy54bWysVE2P2yAQvVfqf0Dcs7ZTJ5t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FiJ7zFS&#10;pIcRPR68jpXRdB74GYwrwK1SOxs6pCf1bJ40/eaQ0lVHVMuj98vZQHAWIpI3IWHjDFTZD580Ax8C&#10;BSJZp8b2ISXQgE5xJufbTPjJIzoeUjidLvN5HseVkOIaZ6zzH7nuUTBK7Lwlou18pZWCwWubxSrk&#10;+OR8QEWKa0AoqvRWSBnnLxUaSrycTWcxwGkpWLgMbs62+0padCRBQfEXW4Sb125WHxSLyTpO2OZi&#10;eyIk2MhHbrwVwJbkOFTrOcNIcng0wRrhSRUqQucA+GKNIvq+TJebxWaRT/LpfDPJ07qePG6rfDLf&#10;Zvez+kNdVXX2I4DP8qITjHEV8F8FneV/J5jL0xqleJP0jajkbfbIKIC9/kfQcfRh2qNu9pqddzZ0&#10;F1QAGo7Ol/cWHsnrffT69VVY/wQAAP//AwBQSwMEFAAGAAgAAAAhAK300/nfAAAACQEAAA8AAABk&#10;cnMvZG93bnJldi54bWxMj8FOwzAQRO9I/IO1SNyo0yoKIWRTARUiFyrRIsTRjZc4Il5HsdumfD1G&#10;HOC4s6OZN+Vysr040Og7xwjzWQKCuHG64xbhdft4lYPwQbFWvWNCOJGHZXV+VqpCuyO/0GETWhFD&#10;2BcKwYQwFFL6xpBVfuYG4vj7cKNVIZ5jK/WojjHc9nKRJJm0quPYYNRAD4aaz83eIoTV+8lkb839&#10;TbfePj1n3Vdd1yvEy4vp7hZEoCn8meEHP6JDFZl2bs/aix4hTeYRPSAs8hRENPwKO4TrNAdZlfL/&#10;guobAAD//wMAUEsBAi0AFAAGAAgAAAAhALaDOJL+AAAA4QEAABMAAAAAAAAAAAAAAAAAAAAAAFtD&#10;b250ZW50X1R5cGVzXS54bWxQSwECLQAUAAYACAAAACEAOP0h/9YAAACUAQAACwAAAAAAAAAAAAAA&#10;AAAvAQAAX3JlbHMvLnJlbHNQSwECLQAUAAYACAAAACEA9e7gVTQCAABdBAAADgAAAAAAAAAAAAAA&#10;AAAuAgAAZHJzL2Uyb0RvYy54bWxQSwECLQAUAAYACAAAACEArfTT+d8AAAAJAQAADwAAAAAAAAAA&#10;AAAAAACOBAAAZHJzL2Rvd25yZXYueG1sUEsFBgAAAAAEAAQA8wAAAJoFAAAAAA==&#10;">
                <v:stroke endarrow="block"/>
              </v:shape>
            </w:pict>
          </mc:Fallback>
        </mc:AlternateContent>
      </w:r>
    </w:p>
    <w:p w:rsidR="007C7857" w:rsidRDefault="00091593" w:rsidP="007C7857">
      <w:r>
        <w:rPr>
          <w:noProof/>
          <w:sz w:val="22"/>
          <w:szCs w:val="22"/>
          <w:lang w:eastAsia="en-GB"/>
        </w:rPr>
        <mc:AlternateContent>
          <mc:Choice Requires="wps">
            <w:drawing>
              <wp:anchor distT="0" distB="0" distL="114300" distR="114300" simplePos="0" relativeHeight="251672576" behindDoc="0" locked="0" layoutInCell="1" allowOverlap="1">
                <wp:simplePos x="0" y="0"/>
                <wp:positionH relativeFrom="column">
                  <wp:posOffset>1503680</wp:posOffset>
                </wp:positionH>
                <wp:positionV relativeFrom="paragraph">
                  <wp:posOffset>137160</wp:posOffset>
                </wp:positionV>
                <wp:extent cx="1990725" cy="450215"/>
                <wp:effectExtent l="9525" t="5715" r="9525" b="1079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450215"/>
                        </a:xfrm>
                        <a:prstGeom prst="rect">
                          <a:avLst/>
                        </a:prstGeom>
                        <a:solidFill>
                          <a:srgbClr val="FFFFFF"/>
                        </a:solidFill>
                        <a:ln w="9525">
                          <a:solidFill>
                            <a:srgbClr val="000000"/>
                          </a:solidFill>
                          <a:miter lim="800000"/>
                          <a:headEnd/>
                          <a:tailEnd/>
                        </a:ln>
                      </wps:spPr>
                      <wps:txbx>
                        <w:txbxContent>
                          <w:p w:rsidR="00FC2410" w:rsidRPr="00140344" w:rsidRDefault="00FC2410" w:rsidP="00140344">
                            <w:pPr>
                              <w:spacing w:before="0"/>
                              <w:jc w:val="left"/>
                              <w:rPr>
                                <w:sz w:val="18"/>
                                <w:szCs w:val="18"/>
                              </w:rPr>
                            </w:pPr>
                            <w:r>
                              <w:rPr>
                                <w:sz w:val="18"/>
                                <w:szCs w:val="18"/>
                              </w:rPr>
                              <w:t xml:space="preserve"> 38 f</w:t>
                            </w:r>
                            <w:r w:rsidRPr="00140344">
                              <w:rPr>
                                <w:sz w:val="18"/>
                                <w:szCs w:val="18"/>
                              </w:rPr>
                              <w:t>ull t</w:t>
                            </w:r>
                            <w:r>
                              <w:rPr>
                                <w:sz w:val="18"/>
                                <w:szCs w:val="18"/>
                              </w:rPr>
                              <w:t>ext articles met inclusion crit</w:t>
                            </w:r>
                            <w:r w:rsidRPr="00140344">
                              <w:rPr>
                                <w:sz w:val="18"/>
                                <w:szCs w:val="18"/>
                              </w:rPr>
                              <w:t>er</w:t>
                            </w:r>
                            <w:r>
                              <w:rPr>
                                <w:sz w:val="18"/>
                                <w:szCs w:val="18"/>
                              </w:rPr>
                              <w:t>i</w:t>
                            </w:r>
                            <w:r w:rsidRPr="00140344">
                              <w:rPr>
                                <w:sz w:val="18"/>
                                <w:szCs w:val="18"/>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8" type="#_x0000_t202" style="position:absolute;left:0;text-align:left;margin-left:118.4pt;margin-top:10.8pt;width:156.75pt;height:35.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brfLAIAAFgEAAAOAAAAZHJzL2Uyb0RvYy54bWysVNtu2zAMfR+wfxD0vviCJG2MOEWXLsOA&#10;rhvQ7gNkWbaFyaImKbGzrx8lp2l2wR6G+UEQJerw8JD0+mbsFTkI6yTokmazlBKhOdRStyX98rR7&#10;c02J80zXTIEWJT0KR282r1+tB1OIHDpQtbAEQbQrBlPSzntTJInjneiZm4ERGi8bsD3zaNo2qS0b&#10;EL1XSZ6my2QAWxsLXDiHp3fTJd1E/KYR3H9qGic8USVFbj6uNq5VWJPNmhWtZaaT/ESD/QOLnkmN&#10;Qc9Qd8wzsrfyN6hecgsOGj/j0CfQNJKLmANmk6W/ZPPYMSNiLiiOM2eZ3P+D5Q+Hz5bIuqRLSjTr&#10;sURPYvTkLYxkGdQZjCvQ6dGgmx/xGKscM3XmHvhXRzRsO6ZbcWstDJ1gNbLLwsvk4umE4wJINXyE&#10;GsOwvYcINDa2D9KhGATRsUrHc2UCFR5CrlbpVb6ghOPdfJHm2SKGYMXza2Odfy+gJ2FTUouVj+js&#10;cO98YMOKZ5cQzIGS9U4qFQ3bVltlyYFhl+zid0L/yU1pMpR0tUAef4dI4/cniF56bHcl+5Jen51Y&#10;EWR7p+vYjJ5JNe2RstInHYN0k4h+rMZYsCwPEYLIFdRHVNbC1N44jrjpwH6nZMDWLqn7tmdWUKI+&#10;aKzOKpvPwyxEY764ytGwlzfV5Q3THKFK6imZtls/zc/eWNl2GGnqBw23WNFGRrFfWJ34Y/vGGpxG&#10;LczHpR29Xn4Imx8AAAD//wMAUEsDBBQABgAIAAAAIQAvQqlo4AAAAAkBAAAPAAAAZHJzL2Rvd25y&#10;ZXYueG1sTI/BTsMwEETvSPyDtUhcEHWakNCGOBVCAsENCoKrG2+TiHgdbDcNf89ygtuOdjTzptrM&#10;dhAT+tA7UrBcJCCQGmd6ahW8vd5frkCEqMnowREq+MYAm/r0pNKlcUd6wWkbW8EhFEqtoItxLKUM&#10;TYdWh4Ubkfi3d97qyNK30nh95HA7yDRJCml1T9zQ6RHvOmw+twerYHX1OH2Ep+z5vSn2wzpeXE8P&#10;X16p87P59gZExDn+meEXn9GhZqadO5AJYlCQZgWjRz6WBQg25HmSgdgpWKc5yLqS/xfUPwAAAP//&#10;AwBQSwECLQAUAAYACAAAACEAtoM4kv4AAADhAQAAEwAAAAAAAAAAAAAAAAAAAAAAW0NvbnRlbnRf&#10;VHlwZXNdLnhtbFBLAQItABQABgAIAAAAIQA4/SH/1gAAAJQBAAALAAAAAAAAAAAAAAAAAC8BAABf&#10;cmVscy8ucmVsc1BLAQItABQABgAIAAAAIQBLybrfLAIAAFgEAAAOAAAAAAAAAAAAAAAAAC4CAABk&#10;cnMvZTJvRG9jLnhtbFBLAQItABQABgAIAAAAIQAvQqlo4AAAAAkBAAAPAAAAAAAAAAAAAAAAAIYE&#10;AABkcnMvZG93bnJldi54bWxQSwUGAAAAAAQABADzAAAAkwUAAAAA&#10;">
                <v:textbox>
                  <w:txbxContent>
                    <w:p w:rsidR="00FC2410" w:rsidRPr="00140344" w:rsidRDefault="00FC2410" w:rsidP="00140344">
                      <w:pPr>
                        <w:spacing w:before="0"/>
                        <w:jc w:val="left"/>
                        <w:rPr>
                          <w:sz w:val="18"/>
                          <w:szCs w:val="18"/>
                        </w:rPr>
                      </w:pPr>
                      <w:r>
                        <w:rPr>
                          <w:sz w:val="18"/>
                          <w:szCs w:val="18"/>
                        </w:rPr>
                        <w:t xml:space="preserve"> 38 f</w:t>
                      </w:r>
                      <w:r w:rsidRPr="00140344">
                        <w:rPr>
                          <w:sz w:val="18"/>
                          <w:szCs w:val="18"/>
                        </w:rPr>
                        <w:t>ull t</w:t>
                      </w:r>
                      <w:r>
                        <w:rPr>
                          <w:sz w:val="18"/>
                          <w:szCs w:val="18"/>
                        </w:rPr>
                        <w:t>ext articles met inclusion crit</w:t>
                      </w:r>
                      <w:r w:rsidRPr="00140344">
                        <w:rPr>
                          <w:sz w:val="18"/>
                          <w:szCs w:val="18"/>
                        </w:rPr>
                        <w:t>er</w:t>
                      </w:r>
                      <w:r>
                        <w:rPr>
                          <w:sz w:val="18"/>
                          <w:szCs w:val="18"/>
                        </w:rPr>
                        <w:t>i</w:t>
                      </w:r>
                      <w:r w:rsidRPr="00140344">
                        <w:rPr>
                          <w:sz w:val="18"/>
                          <w:szCs w:val="18"/>
                        </w:rPr>
                        <w:t>a</w:t>
                      </w:r>
                    </w:p>
                  </w:txbxContent>
                </v:textbox>
              </v:shape>
            </w:pict>
          </mc:Fallback>
        </mc:AlternateContent>
      </w:r>
      <w:r>
        <w:rPr>
          <w:noProof/>
          <w:sz w:val="22"/>
          <w:szCs w:val="22"/>
          <w:lang w:eastAsia="en-GB"/>
        </w:rPr>
        <mc:AlternateContent>
          <mc:Choice Requires="wps">
            <w:drawing>
              <wp:anchor distT="0" distB="0" distL="114300" distR="114300" simplePos="0" relativeHeight="251681792" behindDoc="0" locked="0" layoutInCell="1" allowOverlap="1">
                <wp:simplePos x="0" y="0"/>
                <wp:positionH relativeFrom="column">
                  <wp:posOffset>4246880</wp:posOffset>
                </wp:positionH>
                <wp:positionV relativeFrom="paragraph">
                  <wp:posOffset>186055</wp:posOffset>
                </wp:positionV>
                <wp:extent cx="2238375" cy="1793240"/>
                <wp:effectExtent l="9525" t="6985" r="9525" b="9525"/>
                <wp:wrapNone/>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8375" cy="1793240"/>
                        </a:xfrm>
                        <a:prstGeom prst="rect">
                          <a:avLst/>
                        </a:prstGeom>
                        <a:solidFill>
                          <a:srgbClr val="FFFFFF"/>
                        </a:solidFill>
                        <a:ln w="9525">
                          <a:solidFill>
                            <a:srgbClr val="000000"/>
                          </a:solidFill>
                          <a:miter lim="800000"/>
                          <a:headEnd/>
                          <a:tailEnd/>
                        </a:ln>
                      </wps:spPr>
                      <wps:txbx>
                        <w:txbxContent>
                          <w:p w:rsidR="00FC2410" w:rsidRDefault="00FC2410" w:rsidP="00140344">
                            <w:pPr>
                              <w:spacing w:before="0"/>
                              <w:jc w:val="left"/>
                              <w:rPr>
                                <w:sz w:val="18"/>
                                <w:szCs w:val="18"/>
                              </w:rPr>
                            </w:pPr>
                            <w:r>
                              <w:rPr>
                                <w:sz w:val="18"/>
                                <w:szCs w:val="18"/>
                              </w:rPr>
                              <w:t>13 f</w:t>
                            </w:r>
                            <w:r w:rsidRPr="00140344">
                              <w:rPr>
                                <w:sz w:val="18"/>
                                <w:szCs w:val="18"/>
                              </w:rPr>
                              <w:t>ull t</w:t>
                            </w:r>
                            <w:r>
                              <w:rPr>
                                <w:sz w:val="18"/>
                                <w:szCs w:val="18"/>
                              </w:rPr>
                              <w:t xml:space="preserve">ext articles excluded at data extraction:- </w:t>
                            </w:r>
                          </w:p>
                          <w:p w:rsidR="00FC2410" w:rsidRDefault="00FC2410" w:rsidP="00140344">
                            <w:pPr>
                              <w:spacing w:before="0"/>
                              <w:jc w:val="left"/>
                              <w:rPr>
                                <w:sz w:val="18"/>
                                <w:szCs w:val="18"/>
                              </w:rPr>
                            </w:pPr>
                          </w:p>
                          <w:p w:rsidR="00FC2410" w:rsidRDefault="00FC2410" w:rsidP="00140344">
                            <w:pPr>
                              <w:spacing w:before="0"/>
                              <w:jc w:val="left"/>
                              <w:rPr>
                                <w:sz w:val="18"/>
                                <w:szCs w:val="18"/>
                              </w:rPr>
                            </w:pPr>
                            <w:r>
                              <w:rPr>
                                <w:sz w:val="18"/>
                                <w:szCs w:val="18"/>
                              </w:rPr>
                              <w:t>4 systematic reviews duplicated other included reviews</w:t>
                            </w:r>
                          </w:p>
                          <w:p w:rsidR="00FC2410" w:rsidRDefault="00FC2410" w:rsidP="00140344">
                            <w:pPr>
                              <w:spacing w:before="0"/>
                              <w:jc w:val="left"/>
                              <w:rPr>
                                <w:sz w:val="18"/>
                                <w:szCs w:val="18"/>
                              </w:rPr>
                            </w:pPr>
                          </w:p>
                          <w:p w:rsidR="00FC2410" w:rsidRDefault="00FC2410" w:rsidP="00140344">
                            <w:pPr>
                              <w:spacing w:before="0"/>
                              <w:jc w:val="left"/>
                              <w:rPr>
                                <w:sz w:val="18"/>
                                <w:szCs w:val="18"/>
                              </w:rPr>
                            </w:pPr>
                            <w:r>
                              <w:rPr>
                                <w:sz w:val="18"/>
                                <w:szCs w:val="18"/>
                              </w:rPr>
                              <w:t>8 single studies included in systematic review</w:t>
                            </w:r>
                          </w:p>
                          <w:p w:rsidR="00FC2410" w:rsidRDefault="00FC2410" w:rsidP="00140344">
                            <w:pPr>
                              <w:spacing w:before="0"/>
                              <w:jc w:val="left"/>
                              <w:rPr>
                                <w:sz w:val="18"/>
                                <w:szCs w:val="18"/>
                              </w:rPr>
                            </w:pPr>
                          </w:p>
                          <w:p w:rsidR="00FC2410" w:rsidRDefault="00FC2410" w:rsidP="00140344">
                            <w:pPr>
                              <w:spacing w:before="0"/>
                              <w:jc w:val="left"/>
                              <w:rPr>
                                <w:sz w:val="18"/>
                                <w:szCs w:val="18"/>
                              </w:rPr>
                            </w:pPr>
                            <w:r>
                              <w:rPr>
                                <w:sz w:val="18"/>
                                <w:szCs w:val="18"/>
                              </w:rPr>
                              <w:t>1 study excluded at critical appraisal because of concerns with study quality</w:t>
                            </w:r>
                          </w:p>
                          <w:p w:rsidR="00FC2410" w:rsidRPr="00140344" w:rsidRDefault="00FC2410" w:rsidP="00140344">
                            <w:pPr>
                              <w:spacing w:before="0"/>
                              <w:jc w:val="left"/>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9" type="#_x0000_t202" style="position:absolute;left:0;text-align:left;margin-left:334.4pt;margin-top:14.65pt;width:176.25pt;height:141.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H3wLwIAAFoEAAAOAAAAZHJzL2Uyb0RvYy54bWysVNuO2yAQfa/Uf0C8N46dpJtYcVbbbFNV&#10;2l6k3X4AxthGxQwFEjv9+h1wkkbb9qWqHxADw+HMOYPXt0OnyEFYJ0EXNJ1MKRGaQyV1U9BvT7s3&#10;S0qcZ7piCrQo6FE4ert5/Wrdm1xk0IKqhCUIol3em4K23ps8SRxvRcfcBIzQuFmD7ZjH0DZJZVmP&#10;6J1Ksun0bdKDrYwFLpzD1ftxk24ifl0L7r/UtROeqIIiNx9HG8cyjMlmzfLGMtNKfqLB/oFFx6TG&#10;Sy9Q98wzsrfyN6hOcgsOaj/h0CVQ15KLWANWk05fVPPYMiNiLSiOMxeZ3P+D5Z8PXy2RVUEXlGjW&#10;oUVPYvDkHQwkzYI8vXE5Zj0azPMDrqPNsVRnHoB/d0TDtmW6EXfWQt8KViG9NJxMro6OOC6AlP0n&#10;qPAetvcQgYbadkE7VIMgOtp0vFgTuHBczLLZcnaDHDnupTerWTaP5iUsPx831vkPAjoSJgW16H2E&#10;Z4cH5wMdlp9Twm0OlKx2UqkY2KbcKksODPtkF79YwYs0pUlf0NUiW4wK/BViGr8/QXTSY8Mr2RV0&#10;eUliedDtva5iO3om1ThHykqfhAzajSr6oRyiZensbFAJ1RGltTA2OD5InLRgf1LSY3MX1P3YMyso&#10;UR812rNK5ygf8TGYL24yDOz1Tnm9wzRHqIJ6Ssbp1o8vaG+sbFq8aWwIDXdoaS2j2MH7kdWJPzZw&#10;9OD02MILuY5j1q9fwuYZAAD//wMAUEsDBBQABgAIAAAAIQAJc/O44QAAAAsBAAAPAAAAZHJzL2Rv&#10;d25yZXYueG1sTI/NTsMwEITvSLyDtUhcEHV+UJqGbCqEBIIbFNRe3dhNIux1sN00vD3uCW472tHM&#10;N/V6NppNyvnBEkK6SIApaq0cqEP4/Hi6LYH5IEgKbUkh/CgP6+byohaVtCd6V9MmdCyGkK8EQh/C&#10;WHHu214Z4Rd2VBR/B+uMCFG6jksnTjHcaJ4lScGNGCg29GJUj71qvzZHg1DevUw7/5q/bdvioFfh&#10;Zjk9fzvE66v54R5YUHP4M8MZP6JDE5n29kjSM41QFGVEDwjZKgd2NiRZGq89Qp6mS+BNzf9vaH4B&#10;AAD//wMAUEsBAi0AFAAGAAgAAAAhALaDOJL+AAAA4QEAABMAAAAAAAAAAAAAAAAAAAAAAFtDb250&#10;ZW50X1R5cGVzXS54bWxQSwECLQAUAAYACAAAACEAOP0h/9YAAACUAQAACwAAAAAAAAAAAAAAAAAv&#10;AQAAX3JlbHMvLnJlbHNQSwECLQAUAAYACAAAACEAqsB98C8CAABaBAAADgAAAAAAAAAAAAAAAAAu&#10;AgAAZHJzL2Uyb0RvYy54bWxQSwECLQAUAAYACAAAACEACXPzuOEAAAALAQAADwAAAAAAAAAAAAAA&#10;AACJBAAAZHJzL2Rvd25yZXYueG1sUEsFBgAAAAAEAAQA8wAAAJcFAAAAAA==&#10;">
                <v:textbox>
                  <w:txbxContent>
                    <w:p w:rsidR="00FC2410" w:rsidRDefault="00FC2410" w:rsidP="00140344">
                      <w:pPr>
                        <w:spacing w:before="0"/>
                        <w:jc w:val="left"/>
                        <w:rPr>
                          <w:sz w:val="18"/>
                          <w:szCs w:val="18"/>
                        </w:rPr>
                      </w:pPr>
                      <w:r>
                        <w:rPr>
                          <w:sz w:val="18"/>
                          <w:szCs w:val="18"/>
                        </w:rPr>
                        <w:t>13 f</w:t>
                      </w:r>
                      <w:r w:rsidRPr="00140344">
                        <w:rPr>
                          <w:sz w:val="18"/>
                          <w:szCs w:val="18"/>
                        </w:rPr>
                        <w:t>ull t</w:t>
                      </w:r>
                      <w:r>
                        <w:rPr>
                          <w:sz w:val="18"/>
                          <w:szCs w:val="18"/>
                        </w:rPr>
                        <w:t xml:space="preserve">ext articles excluded at data extraction:- </w:t>
                      </w:r>
                    </w:p>
                    <w:p w:rsidR="00FC2410" w:rsidRDefault="00FC2410" w:rsidP="00140344">
                      <w:pPr>
                        <w:spacing w:before="0"/>
                        <w:jc w:val="left"/>
                        <w:rPr>
                          <w:sz w:val="18"/>
                          <w:szCs w:val="18"/>
                        </w:rPr>
                      </w:pPr>
                    </w:p>
                    <w:p w:rsidR="00FC2410" w:rsidRDefault="00FC2410" w:rsidP="00140344">
                      <w:pPr>
                        <w:spacing w:before="0"/>
                        <w:jc w:val="left"/>
                        <w:rPr>
                          <w:sz w:val="18"/>
                          <w:szCs w:val="18"/>
                        </w:rPr>
                      </w:pPr>
                      <w:r>
                        <w:rPr>
                          <w:sz w:val="18"/>
                          <w:szCs w:val="18"/>
                        </w:rPr>
                        <w:t>4 systematic reviews duplicated other included reviews</w:t>
                      </w:r>
                    </w:p>
                    <w:p w:rsidR="00FC2410" w:rsidRDefault="00FC2410" w:rsidP="00140344">
                      <w:pPr>
                        <w:spacing w:before="0"/>
                        <w:jc w:val="left"/>
                        <w:rPr>
                          <w:sz w:val="18"/>
                          <w:szCs w:val="18"/>
                        </w:rPr>
                      </w:pPr>
                    </w:p>
                    <w:p w:rsidR="00FC2410" w:rsidRDefault="00FC2410" w:rsidP="00140344">
                      <w:pPr>
                        <w:spacing w:before="0"/>
                        <w:jc w:val="left"/>
                        <w:rPr>
                          <w:sz w:val="18"/>
                          <w:szCs w:val="18"/>
                        </w:rPr>
                      </w:pPr>
                      <w:r>
                        <w:rPr>
                          <w:sz w:val="18"/>
                          <w:szCs w:val="18"/>
                        </w:rPr>
                        <w:t>8 single studies included in systematic review</w:t>
                      </w:r>
                    </w:p>
                    <w:p w:rsidR="00FC2410" w:rsidRDefault="00FC2410" w:rsidP="00140344">
                      <w:pPr>
                        <w:spacing w:before="0"/>
                        <w:jc w:val="left"/>
                        <w:rPr>
                          <w:sz w:val="18"/>
                          <w:szCs w:val="18"/>
                        </w:rPr>
                      </w:pPr>
                    </w:p>
                    <w:p w:rsidR="00FC2410" w:rsidRDefault="00FC2410" w:rsidP="00140344">
                      <w:pPr>
                        <w:spacing w:before="0"/>
                        <w:jc w:val="left"/>
                        <w:rPr>
                          <w:sz w:val="18"/>
                          <w:szCs w:val="18"/>
                        </w:rPr>
                      </w:pPr>
                      <w:r>
                        <w:rPr>
                          <w:sz w:val="18"/>
                          <w:szCs w:val="18"/>
                        </w:rPr>
                        <w:t>1 study excluded at critical appraisal because of concerns with study quality</w:t>
                      </w:r>
                    </w:p>
                    <w:p w:rsidR="00FC2410" w:rsidRPr="00140344" w:rsidRDefault="00FC2410" w:rsidP="00140344">
                      <w:pPr>
                        <w:spacing w:before="0"/>
                        <w:jc w:val="left"/>
                        <w:rPr>
                          <w:sz w:val="18"/>
                          <w:szCs w:val="18"/>
                        </w:rPr>
                      </w:pPr>
                    </w:p>
                  </w:txbxContent>
                </v:textbox>
              </v:shape>
            </w:pict>
          </mc:Fallback>
        </mc:AlternateContent>
      </w:r>
    </w:p>
    <w:p w:rsidR="007C7857" w:rsidRDefault="00091593" w:rsidP="007C7857">
      <w:r>
        <w:rPr>
          <w:noProof/>
          <w:lang w:eastAsia="en-GB"/>
        </w:rPr>
        <mc:AlternateContent>
          <mc:Choice Requires="wps">
            <w:drawing>
              <wp:anchor distT="0" distB="0" distL="114300" distR="114300" simplePos="0" relativeHeight="251806720" behindDoc="0" locked="0" layoutInCell="1" allowOverlap="1">
                <wp:simplePos x="0" y="0"/>
                <wp:positionH relativeFrom="column">
                  <wp:posOffset>3494405</wp:posOffset>
                </wp:positionH>
                <wp:positionV relativeFrom="paragraph">
                  <wp:posOffset>40640</wp:posOffset>
                </wp:positionV>
                <wp:extent cx="752475" cy="0"/>
                <wp:effectExtent l="9525" t="56515" r="19050" b="57785"/>
                <wp:wrapNone/>
                <wp:docPr id="4"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36FD94" id="AutoShape 28" o:spid="_x0000_s1026" type="#_x0000_t32" style="position:absolute;margin-left:275.15pt;margin-top:3.2pt;width:59.25pt;height:0;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itxMwIAAF0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rMQ5Ror0&#10;MKLHg9cxM5osQn8G4wowq9TOhgrpST2bJ02/OaR01RHV8mj9cjbgnAWP5I1LuDgDWfbDJ83AhkCC&#10;2KxTY/sQEtqATnEm5/tM+MkjCh/n00k+n2JEb6qEFDc/Y53/yHWPglBi5y0RbecrrRQMXtssZiHH&#10;J+cDKlLcHEJSpbdCyjh/qdBQ4uV0Mo0OTkvBgjKYOdvuK2nRkQQGxSeWCJrXZlYfFIvBOk7Y5ip7&#10;IiTIyMfeeCugW5LjkK3nDCPJYWmCdIEnVcgIlQPgq3Qh0fdlutwsNot8lE9mm1Ge1vXocVvlo9k2&#10;m0/rD3VV1dmPAD7Li04wxlXAfyN0lv8dYa6rdaHindL3RiVvo8eOAtjbO4KOow/TvvBmr9l5Z0N1&#10;gQXA4Wh83bewJK/v0erXX2H9EwAA//8DAFBLAwQUAAYACAAAACEAk2qqEt4AAAAHAQAADwAAAGRy&#10;cy9kb3ducmV2LnhtbEyPzU7DMBCE70i8g7VI3KjDT602xKmACpELSLQV4ujGSxwRr6PYbVOenoUL&#10;HEczmvmmWIy+E3scYhtIw+UkA4FUB9tSo2GzfryYgYjJkDVdINRwxAiL8vSkMLkNB3rF/So1gkso&#10;5kaDS6nPpYy1Q2/iJPRI7H2EwZvEcmikHcyBy30nr7JMSW9a4gVnenxwWH+udl5DWr4fnXqr7+ft&#10;y/rpWbVfVVUttT4/G+9uQSQc018YfvAZHUpm2oYd2Sg6DdNpds1RDeoGBPtKzfjK9lfLspD/+ctv&#10;AAAA//8DAFBLAQItABQABgAIAAAAIQC2gziS/gAAAOEBAAATAAAAAAAAAAAAAAAAAAAAAABbQ29u&#10;dGVudF9UeXBlc10ueG1sUEsBAi0AFAAGAAgAAAAhADj9If/WAAAAlAEAAAsAAAAAAAAAAAAAAAAA&#10;LwEAAF9yZWxzLy5yZWxzUEsBAi0AFAAGAAgAAAAhAAlyK3EzAgAAXQQAAA4AAAAAAAAAAAAAAAAA&#10;LgIAAGRycy9lMm9Eb2MueG1sUEsBAi0AFAAGAAgAAAAhAJNqqhLeAAAABwEAAA8AAAAAAAAAAAAA&#10;AAAAjQQAAGRycy9kb3ducmV2LnhtbFBLBQYAAAAABAAEAPMAAACYBQAAAAA=&#10;">
                <v:stroke endarrow="block"/>
              </v:shape>
            </w:pict>
          </mc:Fallback>
        </mc:AlternateContent>
      </w:r>
      <w:r>
        <w:rPr>
          <w:noProof/>
          <w:lang w:eastAsia="en-GB"/>
        </w:rPr>
        <mc:AlternateContent>
          <mc:Choice Requires="wps">
            <w:drawing>
              <wp:anchor distT="0" distB="0" distL="114300" distR="114300" simplePos="0" relativeHeight="251805696" behindDoc="0" locked="0" layoutInCell="1" allowOverlap="1">
                <wp:simplePos x="0" y="0"/>
                <wp:positionH relativeFrom="column">
                  <wp:posOffset>2551430</wp:posOffset>
                </wp:positionH>
                <wp:positionV relativeFrom="paragraph">
                  <wp:posOffset>250190</wp:posOffset>
                </wp:positionV>
                <wp:extent cx="0" cy="474980"/>
                <wp:effectExtent l="57150" t="8890" r="57150" b="20955"/>
                <wp:wrapNone/>
                <wp:docPr id="3"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49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D3F0DF" id="AutoShape 27" o:spid="_x0000_s1026" type="#_x0000_t32" style="position:absolute;margin-left:200.9pt;margin-top:19.7pt;width:0;height:37.4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MXXNAIAAF0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O4wU&#10;6WBEjwevY2U0uQ/89MYV4FaprQ0d0pN6MU+afnNI6aolas+j9+vZQHAWIpJ3IWHjDFTZ9Z81Ax8C&#10;BSJZp8Z2ISXQgE5xJufbTPjJIzocUjjN7/PFPI4rIcU1zljnP3HdoWCU2HlLxL71lVYKBq9tFquQ&#10;45PzARUprgGhqNIbIWWcv1SoL/FiOpnGAKelYOEyuDm731XSoiMJCoq/2CLcvHWz+qBYTNZywtYX&#10;2xMhwUY+cuOtALYkx6FaxxlGksOjCdYAT6pQEToHwBdrENH3RbpYz9fzfJRPZutRntb16HFT5aPZ&#10;Jruf1nd1VdXZjwA+y4tWMMZVwH8VdJb/nWAuT2uQ4k3SN6KS99kjowD2+h9Bx9GHaQ+62Wl23trQ&#10;XVABaDg6X95beCRv99Hr11dh9RMAAP//AwBQSwMEFAAGAAgAAAAhANfukCvgAAAACgEAAA8AAABk&#10;cnMvZG93bnJldi54bWxMj8FOwzAMhu9IvENkJG4s7agqVppOwITohUlsCHHMGtNUNE7VZFvH02PE&#10;AY62P/3+/nI5uV4ccAydJwXpLAGB1HjTUavgdft4dQMiRE1G955QwQkDLKvzs1IXxh/pBQ+b2AoO&#10;oVBoBTbGoZAyNBadDjM/IPHtw49ORx7HVppRHznc9XKeJLl0uiP+YPWADxabz83eKYir95PN35r7&#10;RbfePj3n3Vdd1yulLi+mu1sQEaf4B8OPPqtDxU47vycTRK8gS1JWjwquFxkIBn4XOybTbA6yKuX/&#10;CtU3AAAA//8DAFBLAQItABQABgAIAAAAIQC2gziS/gAAAOEBAAATAAAAAAAAAAAAAAAAAAAAAABb&#10;Q29udGVudF9UeXBlc10ueG1sUEsBAi0AFAAGAAgAAAAhADj9If/WAAAAlAEAAAsAAAAAAAAAAAAA&#10;AAAALwEAAF9yZWxzLy5yZWxzUEsBAi0AFAAGAAgAAAAhAAUYxdc0AgAAXQQAAA4AAAAAAAAAAAAA&#10;AAAALgIAAGRycy9lMm9Eb2MueG1sUEsBAi0AFAAGAAgAAAAhANfukCvgAAAACgEAAA8AAAAAAAAA&#10;AAAAAAAAjgQAAGRycy9kb3ducmV2LnhtbFBLBQYAAAAABAAEAPMAAACbBQAAAAA=&#10;">
                <v:stroke endarrow="block"/>
              </v:shape>
            </w:pict>
          </mc:Fallback>
        </mc:AlternateContent>
      </w:r>
    </w:p>
    <w:p w:rsidR="007C7857" w:rsidRDefault="007C7857" w:rsidP="007C7857">
      <w:pPr>
        <w:pStyle w:val="ListNumber"/>
        <w:numPr>
          <w:ilvl w:val="0"/>
          <w:numId w:val="0"/>
        </w:numPr>
        <w:spacing w:before="0"/>
        <w:contextualSpacing/>
        <w:rPr>
          <w:sz w:val="22"/>
          <w:szCs w:val="22"/>
        </w:rPr>
      </w:pPr>
    </w:p>
    <w:p w:rsidR="00140344" w:rsidRDefault="00140344" w:rsidP="00140344">
      <w:pPr>
        <w:spacing w:before="0"/>
        <w:contextualSpacing/>
        <w:jc w:val="left"/>
        <w:rPr>
          <w:sz w:val="18"/>
          <w:szCs w:val="18"/>
        </w:rPr>
      </w:pPr>
    </w:p>
    <w:p w:rsidR="00140344" w:rsidRDefault="00091593" w:rsidP="007C7857">
      <w:pPr>
        <w:pStyle w:val="ListNumber"/>
        <w:numPr>
          <w:ilvl w:val="0"/>
          <w:numId w:val="0"/>
        </w:numPr>
        <w:spacing w:before="0"/>
        <w:contextualSpacing/>
        <w:rPr>
          <w:sz w:val="22"/>
          <w:szCs w:val="22"/>
        </w:rPr>
      </w:pPr>
      <w:r>
        <w:rPr>
          <w:noProof/>
          <w:sz w:val="22"/>
          <w:szCs w:val="22"/>
          <w:lang w:eastAsia="en-GB"/>
        </w:rPr>
        <mc:AlternateContent>
          <mc:Choice Requires="wps">
            <w:drawing>
              <wp:anchor distT="0" distB="0" distL="114300" distR="114300" simplePos="0" relativeHeight="251679744" behindDoc="0" locked="0" layoutInCell="1" allowOverlap="1">
                <wp:simplePos x="0" y="0"/>
                <wp:positionH relativeFrom="column">
                  <wp:posOffset>1503680</wp:posOffset>
                </wp:positionH>
                <wp:positionV relativeFrom="paragraph">
                  <wp:posOffset>78740</wp:posOffset>
                </wp:positionV>
                <wp:extent cx="2066925" cy="610870"/>
                <wp:effectExtent l="9525" t="7620" r="9525" b="10160"/>
                <wp:wrapNone/>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6925" cy="610870"/>
                        </a:xfrm>
                        <a:prstGeom prst="rect">
                          <a:avLst/>
                        </a:prstGeom>
                        <a:solidFill>
                          <a:srgbClr val="FFFFFF"/>
                        </a:solidFill>
                        <a:ln w="9525">
                          <a:solidFill>
                            <a:srgbClr val="000000"/>
                          </a:solidFill>
                          <a:miter lim="800000"/>
                          <a:headEnd/>
                          <a:tailEnd/>
                        </a:ln>
                      </wps:spPr>
                      <wps:txbx>
                        <w:txbxContent>
                          <w:p w:rsidR="00FC2410" w:rsidRPr="00682809" w:rsidRDefault="00FC2410" w:rsidP="00140344">
                            <w:pPr>
                              <w:spacing w:before="0"/>
                              <w:contextualSpacing/>
                              <w:jc w:val="left"/>
                              <w:rPr>
                                <w:sz w:val="18"/>
                                <w:szCs w:val="18"/>
                              </w:rPr>
                            </w:pPr>
                            <w:r>
                              <w:rPr>
                                <w:sz w:val="18"/>
                                <w:szCs w:val="18"/>
                              </w:rPr>
                              <w:t>25 systematic reviews,</w:t>
                            </w:r>
                            <w:r w:rsidRPr="00682809">
                              <w:rPr>
                                <w:sz w:val="18"/>
                                <w:szCs w:val="18"/>
                              </w:rPr>
                              <w:t xml:space="preserve"> NICE guidelines</w:t>
                            </w:r>
                            <w:r>
                              <w:rPr>
                                <w:sz w:val="18"/>
                                <w:szCs w:val="18"/>
                              </w:rPr>
                              <w:t xml:space="preserve"> and single studies </w:t>
                            </w:r>
                            <w:r w:rsidRPr="00682809">
                              <w:rPr>
                                <w:sz w:val="18"/>
                                <w:szCs w:val="18"/>
                              </w:rPr>
                              <w:t>included in narrative synthesis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40" type="#_x0000_t202" style="position:absolute;left:0;text-align:left;margin-left:118.4pt;margin-top:6.2pt;width:162.75pt;height:4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AFHLwIAAFkEAAAOAAAAZHJzL2Uyb0RvYy54bWysVNuO2yAQfa/Uf0C8N74oyW6sOKtttqkq&#10;bS/Sbj8AY2yjYoYCiZ1+fQecpOlFfajqB8TAcGbmnBmv78ZekYOwToIuaTZLKRGaQy11W9LPz7tX&#10;t5Q4z3TNFGhR0qNw9G7z8sV6MIXIoQNVC0sQRLtiMCXtvDdFkjjeiZ65GRih8bIB2zOPpm2T2rIB&#10;0XuV5Gm6TAawtbHAhXN4+jBd0k3EbxrB/cemccITVVLMzcfVxrUKa7JZs6K1zHSSn9Jg/5BFz6TG&#10;oBeoB+YZ2Vv5G1QvuQUHjZ9x6BNoGslFrAGrydJfqnnqmBGxFiTHmQtN7v/B8g+HT5bIuqQ5JZr1&#10;KNGzGD15DSPJskDPYFyBXk8G/fyI5yhzLNWZR+BfHNGw7Zhuxb21MHSC1ZhefJlcPZ1wXACphvdQ&#10;Yxy29xCBxsb2gTtkgyA6ynS8SBNy4XiYp8vlKl9QwvFumaW3N1G7hBXn18Y6/1ZAT8KmpBalj+js&#10;8Og81oGuZ5cQzIGS9U4qFQ3bVltlyYFhm+ziF0rHJz+5KU2Gkq4WmMffIdL4/Qmilx77Xcm+pLcX&#10;J1YE2t7oOnajZ1JNe4yvNKYReAzUTST6sRqjYtn8rE8F9RGZtTD1N84jbjqw3ygZsLdL6r7umRWU&#10;qHca1Vll83kYhmjMFzc5Gvb6prq+YZojVEk9JdN266cB2hsr2w4jTf2g4R4VbWQkO6Q8ZXXKH/s3&#10;EnqatTAg13b0+vFH2HwHAAD//wMAUEsDBBQABgAIAAAAIQDp76AD3wAAAAoBAAAPAAAAZHJzL2Rv&#10;d25yZXYueG1sTI/BTsMwEETvSPyDtUhcEHVIigkhToWQQHCDtoKrG7tJhL0OtpuGv2c5wXF2RjNv&#10;69XsLJtMiINHCVeLDJjB1usBOwnbzeNlCSwmhVpZj0bCt4mwak5PalVpf8Q3M61Tx6gEY6Uk9CmN&#10;Feex7Y1TceFHg+TtfXAqkQwd10EdqdxZnmeZ4E4NSAu9Gs1Db9rP9cFJKJfP00d8KV7fW7G3t+ni&#10;Znr6ClKen833d8CSmdNfGH7xCR0aYtr5A+rIrIS8EISeyMiXwChwLfIC2I4OWSmANzX//0LzAwAA&#10;//8DAFBLAQItABQABgAIAAAAIQC2gziS/gAAAOEBAAATAAAAAAAAAAAAAAAAAAAAAABbQ29udGVu&#10;dF9UeXBlc10ueG1sUEsBAi0AFAAGAAgAAAAhADj9If/WAAAAlAEAAAsAAAAAAAAAAAAAAAAALwEA&#10;AF9yZWxzLy5yZWxzUEsBAi0AFAAGAAgAAAAhACt4AUcvAgAAWQQAAA4AAAAAAAAAAAAAAAAALgIA&#10;AGRycy9lMm9Eb2MueG1sUEsBAi0AFAAGAAgAAAAhAOnvoAPfAAAACgEAAA8AAAAAAAAAAAAAAAAA&#10;iQQAAGRycy9kb3ducmV2LnhtbFBLBQYAAAAABAAEAPMAAACVBQAAAAA=&#10;">
                <v:textbox>
                  <w:txbxContent>
                    <w:p w:rsidR="00FC2410" w:rsidRPr="00682809" w:rsidRDefault="00FC2410" w:rsidP="00140344">
                      <w:pPr>
                        <w:spacing w:before="0"/>
                        <w:contextualSpacing/>
                        <w:jc w:val="left"/>
                        <w:rPr>
                          <w:sz w:val="18"/>
                          <w:szCs w:val="18"/>
                        </w:rPr>
                      </w:pPr>
                      <w:r>
                        <w:rPr>
                          <w:sz w:val="18"/>
                          <w:szCs w:val="18"/>
                        </w:rPr>
                        <w:t>25 systematic reviews,</w:t>
                      </w:r>
                      <w:r w:rsidRPr="00682809">
                        <w:rPr>
                          <w:sz w:val="18"/>
                          <w:szCs w:val="18"/>
                        </w:rPr>
                        <w:t xml:space="preserve"> NICE guidelines</w:t>
                      </w:r>
                      <w:r>
                        <w:rPr>
                          <w:sz w:val="18"/>
                          <w:szCs w:val="18"/>
                        </w:rPr>
                        <w:t xml:space="preserve"> and single studies </w:t>
                      </w:r>
                      <w:r w:rsidRPr="00682809">
                        <w:rPr>
                          <w:sz w:val="18"/>
                          <w:szCs w:val="18"/>
                        </w:rPr>
                        <w:t>included in narrative synthesis</w:t>
                      </w:r>
                    </w:p>
                  </w:txbxContent>
                </v:textbox>
              </v:shape>
            </w:pict>
          </mc:Fallback>
        </mc:AlternateContent>
      </w:r>
    </w:p>
    <w:p w:rsidR="00140344" w:rsidRDefault="00140344" w:rsidP="007C7857">
      <w:pPr>
        <w:pStyle w:val="ListNumber"/>
        <w:numPr>
          <w:ilvl w:val="0"/>
          <w:numId w:val="0"/>
        </w:numPr>
        <w:spacing w:before="0"/>
        <w:contextualSpacing/>
        <w:rPr>
          <w:sz w:val="22"/>
          <w:szCs w:val="22"/>
        </w:rPr>
      </w:pPr>
    </w:p>
    <w:p w:rsidR="00140344" w:rsidRDefault="00140344" w:rsidP="007C7857">
      <w:pPr>
        <w:pStyle w:val="ListNumber"/>
        <w:numPr>
          <w:ilvl w:val="0"/>
          <w:numId w:val="0"/>
        </w:numPr>
        <w:spacing w:before="0"/>
        <w:contextualSpacing/>
        <w:rPr>
          <w:sz w:val="22"/>
          <w:szCs w:val="22"/>
        </w:rPr>
      </w:pPr>
    </w:p>
    <w:p w:rsidR="00140344" w:rsidRDefault="00140344" w:rsidP="007C7857">
      <w:pPr>
        <w:pStyle w:val="ListNumber"/>
        <w:numPr>
          <w:ilvl w:val="0"/>
          <w:numId w:val="0"/>
        </w:numPr>
        <w:spacing w:before="0"/>
        <w:contextualSpacing/>
        <w:rPr>
          <w:sz w:val="22"/>
          <w:szCs w:val="22"/>
        </w:rPr>
      </w:pPr>
    </w:p>
    <w:p w:rsidR="00140344" w:rsidRDefault="00140344" w:rsidP="007C7857">
      <w:pPr>
        <w:pStyle w:val="ListNumber"/>
        <w:numPr>
          <w:ilvl w:val="0"/>
          <w:numId w:val="0"/>
        </w:numPr>
        <w:spacing w:before="0"/>
        <w:contextualSpacing/>
        <w:rPr>
          <w:sz w:val="22"/>
          <w:szCs w:val="22"/>
        </w:rPr>
      </w:pPr>
    </w:p>
    <w:p w:rsidR="007C7857" w:rsidRPr="00056C27" w:rsidRDefault="007C7857" w:rsidP="0065457F">
      <w:pPr>
        <w:pStyle w:val="Heading2"/>
        <w:ind w:left="1009" w:hanging="1009"/>
      </w:pPr>
      <w:r>
        <w:lastRenderedPageBreak/>
        <w:tab/>
      </w:r>
      <w:bookmarkStart w:id="22" w:name="_Toc372548736"/>
      <w:bookmarkStart w:id="23" w:name="_Toc382813714"/>
      <w:bookmarkStart w:id="24" w:name="_Toc401577193"/>
      <w:r w:rsidR="0065457F">
        <w:t xml:space="preserve">Research evidence </w:t>
      </w:r>
      <w:bookmarkEnd w:id="22"/>
      <w:bookmarkEnd w:id="23"/>
      <w:r w:rsidR="0065457F">
        <w:t>for risk and protective factors and the effectiveness of interventions</w:t>
      </w:r>
      <w:bookmarkEnd w:id="24"/>
    </w:p>
    <w:p w:rsidR="0007217E" w:rsidRPr="00AA571B" w:rsidRDefault="0007217E" w:rsidP="00F76714">
      <w:pPr>
        <w:rPr>
          <w:szCs w:val="24"/>
        </w:rPr>
      </w:pPr>
      <w:r w:rsidRPr="00AA571B">
        <w:rPr>
          <w:szCs w:val="24"/>
        </w:rPr>
        <w:t>The findings of this evidence review</w:t>
      </w:r>
      <w:r w:rsidR="00307B67" w:rsidRPr="00AA571B">
        <w:rPr>
          <w:szCs w:val="24"/>
        </w:rPr>
        <w:t xml:space="preserve"> are presented in </w:t>
      </w:r>
      <w:r w:rsidR="00293FA5">
        <w:rPr>
          <w:szCs w:val="24"/>
        </w:rPr>
        <w:t>three sections below:</w:t>
      </w:r>
      <w:r w:rsidR="00F76714">
        <w:rPr>
          <w:szCs w:val="24"/>
        </w:rPr>
        <w:t xml:space="preserve"> risk factors, protective fac</w:t>
      </w:r>
      <w:r w:rsidR="0071781F">
        <w:rPr>
          <w:szCs w:val="24"/>
        </w:rPr>
        <w:t xml:space="preserve">tors and interventions. These sections are subdivided by topic. </w:t>
      </w:r>
      <w:r w:rsidR="009157CB">
        <w:rPr>
          <w:szCs w:val="24"/>
        </w:rPr>
        <w:t xml:space="preserve">A ‘headline’ statement on the overall state of the evidence base has been given </w:t>
      </w:r>
      <w:r w:rsidR="0071781F">
        <w:rPr>
          <w:szCs w:val="24"/>
        </w:rPr>
        <w:t>for each topic</w:t>
      </w:r>
      <w:r w:rsidR="009157CB">
        <w:rPr>
          <w:szCs w:val="24"/>
        </w:rPr>
        <w:t xml:space="preserve">. These are followed by separate statements for each included </w:t>
      </w:r>
      <w:r w:rsidR="002C4CCA">
        <w:rPr>
          <w:szCs w:val="24"/>
        </w:rPr>
        <w:t xml:space="preserve">source relevant to that section. </w:t>
      </w:r>
      <w:r w:rsidRPr="00AA571B">
        <w:rPr>
          <w:szCs w:val="24"/>
        </w:rPr>
        <w:t xml:space="preserve">An evidence grading colour scheme </w:t>
      </w:r>
      <w:r w:rsidR="00106FCD">
        <w:rPr>
          <w:szCs w:val="24"/>
        </w:rPr>
        <w:t xml:space="preserve">(see Annex </w:t>
      </w:r>
      <w:r w:rsidR="00687AE3">
        <w:rPr>
          <w:szCs w:val="24"/>
        </w:rPr>
        <w:t>2</w:t>
      </w:r>
      <w:r w:rsidR="00106FCD">
        <w:rPr>
          <w:szCs w:val="24"/>
        </w:rPr>
        <w:t xml:space="preserve">) </w:t>
      </w:r>
      <w:r w:rsidRPr="00AA571B">
        <w:rPr>
          <w:szCs w:val="24"/>
        </w:rPr>
        <w:t xml:space="preserve">has been applied to </w:t>
      </w:r>
      <w:r w:rsidR="00C61DD3">
        <w:rPr>
          <w:szCs w:val="24"/>
        </w:rPr>
        <w:t>indicate the extent to which a</w:t>
      </w:r>
      <w:r w:rsidRPr="00AA571B">
        <w:rPr>
          <w:szCs w:val="24"/>
        </w:rPr>
        <w:t xml:space="preserve"> potential </w:t>
      </w:r>
      <w:r w:rsidR="00C61DD3">
        <w:rPr>
          <w:szCs w:val="24"/>
        </w:rPr>
        <w:t xml:space="preserve">risk or protective factor may be causal or the potential effectiveness of an </w:t>
      </w:r>
      <w:r w:rsidRPr="00AA571B">
        <w:rPr>
          <w:szCs w:val="24"/>
        </w:rPr>
        <w:t>intervention is supported by the research evidence</w:t>
      </w:r>
      <w:r w:rsidR="00C61DD3">
        <w:rPr>
          <w:szCs w:val="24"/>
        </w:rPr>
        <w:t xml:space="preserve"> contained within the source</w:t>
      </w:r>
      <w:r w:rsidRPr="00AA571B">
        <w:rPr>
          <w:szCs w:val="24"/>
        </w:rPr>
        <w:t xml:space="preserve">. </w:t>
      </w:r>
      <w:r w:rsidR="00D35FD4">
        <w:rPr>
          <w:szCs w:val="24"/>
        </w:rPr>
        <w:t>In brief:</w:t>
      </w:r>
      <w:r w:rsidR="00106FCD">
        <w:rPr>
          <w:szCs w:val="24"/>
        </w:rPr>
        <w:t xml:space="preserve"> </w:t>
      </w:r>
    </w:p>
    <w:p w:rsidR="0007217E" w:rsidRPr="00AA571B" w:rsidRDefault="0007217E" w:rsidP="0007217E">
      <w:pPr>
        <w:pStyle w:val="CommentText"/>
        <w:spacing w:after="120"/>
        <w:contextualSpacing/>
        <w:jc w:val="both"/>
        <w:rPr>
          <w:rFonts w:ascii="Verdana" w:hAnsi="Verdana"/>
          <w:sz w:val="24"/>
          <w:szCs w:val="24"/>
        </w:rPr>
      </w:pPr>
    </w:p>
    <w:p w:rsidR="0007217E" w:rsidRPr="00AA571B" w:rsidRDefault="0007217E" w:rsidP="00440B21">
      <w:pPr>
        <w:pStyle w:val="CommentText"/>
        <w:numPr>
          <w:ilvl w:val="0"/>
          <w:numId w:val="8"/>
        </w:numPr>
        <w:autoSpaceDE/>
        <w:autoSpaceDN/>
        <w:adjustRightInd/>
        <w:spacing w:after="120"/>
        <w:contextualSpacing/>
        <w:jc w:val="both"/>
        <w:rPr>
          <w:rFonts w:ascii="Verdana" w:hAnsi="Verdana"/>
          <w:sz w:val="24"/>
          <w:szCs w:val="24"/>
        </w:rPr>
      </w:pPr>
      <w:r w:rsidRPr="00AA571B">
        <w:rPr>
          <w:rFonts w:ascii="Verdana" w:hAnsi="Verdana"/>
          <w:sz w:val="24"/>
          <w:szCs w:val="24"/>
        </w:rPr>
        <w:t xml:space="preserve">Green indicates moderate or good evidence </w:t>
      </w:r>
      <w:r w:rsidR="00C61DD3">
        <w:rPr>
          <w:rFonts w:ascii="Verdana" w:hAnsi="Verdana"/>
          <w:sz w:val="24"/>
          <w:szCs w:val="24"/>
        </w:rPr>
        <w:t>supporting the hypothesis that a risk or protective factor is causal or evidence that an intervention is effective</w:t>
      </w:r>
    </w:p>
    <w:p w:rsidR="0007217E" w:rsidRPr="00AA571B" w:rsidRDefault="0071781F" w:rsidP="00440B21">
      <w:pPr>
        <w:pStyle w:val="CommentText"/>
        <w:numPr>
          <w:ilvl w:val="0"/>
          <w:numId w:val="8"/>
        </w:numPr>
        <w:autoSpaceDE/>
        <w:autoSpaceDN/>
        <w:adjustRightInd/>
        <w:spacing w:after="120"/>
        <w:contextualSpacing/>
        <w:jc w:val="both"/>
        <w:rPr>
          <w:rFonts w:ascii="Verdana" w:hAnsi="Verdana"/>
          <w:sz w:val="24"/>
          <w:szCs w:val="24"/>
        </w:rPr>
      </w:pPr>
      <w:r>
        <w:rPr>
          <w:rFonts w:ascii="Verdana" w:hAnsi="Verdana"/>
          <w:sz w:val="24"/>
          <w:szCs w:val="24"/>
        </w:rPr>
        <w:t xml:space="preserve">Yellow/amber </w:t>
      </w:r>
      <w:r w:rsidR="0007217E" w:rsidRPr="00AA571B">
        <w:rPr>
          <w:rFonts w:ascii="Verdana" w:hAnsi="Verdana"/>
          <w:sz w:val="24"/>
          <w:szCs w:val="24"/>
        </w:rPr>
        <w:t xml:space="preserve">indicates inconsistent/inconclusive evidence </w:t>
      </w:r>
      <w:r w:rsidR="00C61DD3">
        <w:rPr>
          <w:rFonts w:ascii="Verdana" w:hAnsi="Verdana"/>
          <w:sz w:val="24"/>
          <w:szCs w:val="24"/>
        </w:rPr>
        <w:t xml:space="preserve">supporting the hypothesis that a risk or protective factor is causal or evidence that an intervention is effective </w:t>
      </w:r>
    </w:p>
    <w:p w:rsidR="0007217E" w:rsidRPr="00AA571B" w:rsidRDefault="00C61DD3" w:rsidP="00440B21">
      <w:pPr>
        <w:pStyle w:val="CommentText"/>
        <w:numPr>
          <w:ilvl w:val="0"/>
          <w:numId w:val="8"/>
        </w:numPr>
        <w:autoSpaceDE/>
        <w:autoSpaceDN/>
        <w:adjustRightInd/>
        <w:spacing w:after="120"/>
        <w:contextualSpacing/>
        <w:jc w:val="both"/>
        <w:rPr>
          <w:rFonts w:ascii="Verdana" w:hAnsi="Verdana"/>
          <w:sz w:val="24"/>
          <w:szCs w:val="24"/>
        </w:rPr>
      </w:pPr>
      <w:r>
        <w:rPr>
          <w:rFonts w:ascii="Verdana" w:hAnsi="Verdana"/>
          <w:sz w:val="24"/>
          <w:szCs w:val="24"/>
        </w:rPr>
        <w:t xml:space="preserve">Red indicates </w:t>
      </w:r>
      <w:r w:rsidR="0007217E" w:rsidRPr="00AA571B">
        <w:rPr>
          <w:rFonts w:ascii="Verdana" w:hAnsi="Verdana"/>
          <w:sz w:val="24"/>
          <w:szCs w:val="24"/>
        </w:rPr>
        <w:t xml:space="preserve">evidence </w:t>
      </w:r>
      <w:r>
        <w:rPr>
          <w:rFonts w:ascii="Verdana" w:hAnsi="Verdana"/>
          <w:sz w:val="24"/>
          <w:szCs w:val="24"/>
        </w:rPr>
        <w:t>that a risk or protective is unlikely to be causal or that an intervention is ineffective</w:t>
      </w:r>
      <w:r w:rsidR="0007217E" w:rsidRPr="00AA571B">
        <w:rPr>
          <w:rFonts w:ascii="Verdana" w:hAnsi="Verdana"/>
          <w:sz w:val="24"/>
          <w:szCs w:val="24"/>
        </w:rPr>
        <w:t xml:space="preserve">. </w:t>
      </w:r>
    </w:p>
    <w:p w:rsidR="0007217E" w:rsidRPr="00AA571B" w:rsidRDefault="0007217E" w:rsidP="0007217E">
      <w:pPr>
        <w:pStyle w:val="CommentText"/>
        <w:spacing w:after="120"/>
        <w:contextualSpacing/>
        <w:jc w:val="both"/>
        <w:rPr>
          <w:rFonts w:ascii="Verdana" w:hAnsi="Verdana"/>
          <w:sz w:val="24"/>
          <w:szCs w:val="24"/>
        </w:rPr>
      </w:pPr>
    </w:p>
    <w:p w:rsidR="00C25DED" w:rsidRPr="00C25DED" w:rsidRDefault="00C61DD3" w:rsidP="0007217E">
      <w:pPr>
        <w:pStyle w:val="CommentText"/>
        <w:spacing w:after="120"/>
        <w:contextualSpacing/>
        <w:jc w:val="both"/>
        <w:rPr>
          <w:rFonts w:ascii="Verdana" w:hAnsi="Verdana"/>
          <w:noProof/>
          <w:sz w:val="24"/>
          <w:szCs w:val="24"/>
          <w:lang w:val="en-US" w:eastAsia="zh-TW"/>
        </w:rPr>
      </w:pPr>
      <w:r>
        <w:rPr>
          <w:rFonts w:ascii="Verdana" w:hAnsi="Verdana"/>
          <w:sz w:val="24"/>
          <w:szCs w:val="24"/>
        </w:rPr>
        <w:t>In most cases e</w:t>
      </w:r>
      <w:r w:rsidR="0007217E" w:rsidRPr="00AA571B">
        <w:rPr>
          <w:rFonts w:ascii="Verdana" w:hAnsi="Verdana"/>
          <w:sz w:val="24"/>
          <w:szCs w:val="24"/>
        </w:rPr>
        <w:t xml:space="preserve">ffect sizes have been given, where available, only for those </w:t>
      </w:r>
      <w:r>
        <w:rPr>
          <w:rFonts w:ascii="Verdana" w:hAnsi="Verdana"/>
          <w:sz w:val="24"/>
          <w:szCs w:val="24"/>
        </w:rPr>
        <w:t xml:space="preserve">risk or protective factors judged to have good or moderate evidence supporting causality or </w:t>
      </w:r>
      <w:r w:rsidR="0007217E" w:rsidRPr="00AA571B">
        <w:rPr>
          <w:rFonts w:ascii="Verdana" w:hAnsi="Verdana"/>
          <w:sz w:val="24"/>
          <w:szCs w:val="24"/>
        </w:rPr>
        <w:t xml:space="preserve">interventions judged to have good or moderate to good evidence of effectiveness (those highlighted in green). These effect sizes are expressed differently by review authors, with few calculating summary effect sizes from meta-analyses. Further details of the results and conclusions of the included sources are given in the Evidence Summary Table </w:t>
      </w:r>
      <w:r w:rsidR="00106FCD">
        <w:rPr>
          <w:rFonts w:ascii="Verdana" w:hAnsi="Verdana"/>
          <w:sz w:val="24"/>
          <w:szCs w:val="24"/>
        </w:rPr>
        <w:t xml:space="preserve">(Annex </w:t>
      </w:r>
      <w:r w:rsidR="00687AE3">
        <w:rPr>
          <w:rFonts w:ascii="Verdana" w:hAnsi="Verdana"/>
          <w:sz w:val="24"/>
          <w:szCs w:val="24"/>
        </w:rPr>
        <w:t>1</w:t>
      </w:r>
      <w:r w:rsidR="00106FCD">
        <w:rPr>
          <w:rFonts w:ascii="Verdana" w:hAnsi="Verdana"/>
          <w:sz w:val="24"/>
          <w:szCs w:val="24"/>
        </w:rPr>
        <w:t>).</w:t>
      </w:r>
      <w:r>
        <w:rPr>
          <w:rFonts w:ascii="Verdana" w:hAnsi="Verdana"/>
          <w:sz w:val="24"/>
          <w:szCs w:val="24"/>
        </w:rPr>
        <w:t xml:space="preserve"> </w:t>
      </w:r>
    </w:p>
    <w:p w:rsidR="00C25DED" w:rsidRDefault="00C25DED" w:rsidP="0007217E">
      <w:pPr>
        <w:pStyle w:val="CommentText"/>
        <w:spacing w:after="120"/>
        <w:contextualSpacing/>
        <w:jc w:val="both"/>
        <w:rPr>
          <w:rFonts w:ascii="Verdana" w:hAnsi="Verdana"/>
          <w:sz w:val="24"/>
          <w:szCs w:val="24"/>
        </w:rPr>
      </w:pPr>
    </w:p>
    <w:p w:rsidR="009157CB" w:rsidRPr="00AA571B" w:rsidRDefault="009157CB" w:rsidP="009157CB">
      <w:pPr>
        <w:pStyle w:val="CommentText"/>
        <w:spacing w:after="120"/>
        <w:contextualSpacing/>
        <w:jc w:val="both"/>
        <w:rPr>
          <w:rFonts w:ascii="Verdana" w:hAnsi="Verdana"/>
          <w:sz w:val="24"/>
          <w:szCs w:val="24"/>
        </w:rPr>
      </w:pPr>
      <w:r w:rsidRPr="00AA571B">
        <w:rPr>
          <w:rFonts w:ascii="Verdana" w:hAnsi="Verdana"/>
          <w:sz w:val="24"/>
          <w:szCs w:val="24"/>
        </w:rPr>
        <w:t xml:space="preserve">Relevant </w:t>
      </w:r>
      <w:r w:rsidR="00C62099">
        <w:rPr>
          <w:rFonts w:ascii="Verdana" w:hAnsi="Verdana"/>
          <w:sz w:val="24"/>
          <w:szCs w:val="24"/>
        </w:rPr>
        <w:t>NICE</w:t>
      </w:r>
      <w:r w:rsidRPr="00AA571B">
        <w:rPr>
          <w:rFonts w:ascii="Verdana" w:hAnsi="Verdana"/>
          <w:sz w:val="24"/>
          <w:szCs w:val="24"/>
        </w:rPr>
        <w:t xml:space="preserve"> public health and clinical guidelines</w:t>
      </w:r>
      <w:r>
        <w:rPr>
          <w:rFonts w:ascii="Verdana" w:hAnsi="Verdana"/>
          <w:sz w:val="24"/>
          <w:szCs w:val="24"/>
        </w:rPr>
        <w:t>, where available,</w:t>
      </w:r>
      <w:r w:rsidRPr="00AA571B">
        <w:rPr>
          <w:rFonts w:ascii="Verdana" w:hAnsi="Verdana"/>
          <w:sz w:val="24"/>
          <w:szCs w:val="24"/>
        </w:rPr>
        <w:t xml:space="preserve"> have been included. </w:t>
      </w:r>
      <w:r w:rsidR="006D131B">
        <w:rPr>
          <w:rFonts w:ascii="Verdana" w:hAnsi="Verdana"/>
          <w:sz w:val="24"/>
          <w:szCs w:val="24"/>
        </w:rPr>
        <w:t>The</w:t>
      </w:r>
      <w:r w:rsidR="006D131B" w:rsidRPr="00AA571B">
        <w:rPr>
          <w:rFonts w:ascii="Verdana" w:hAnsi="Verdana"/>
          <w:sz w:val="24"/>
          <w:szCs w:val="24"/>
        </w:rPr>
        <w:t xml:space="preserve"> source documents should be consulted for information on the recommended actions. </w:t>
      </w:r>
      <w:r w:rsidR="006D131B">
        <w:rPr>
          <w:rFonts w:ascii="Verdana" w:hAnsi="Verdana"/>
          <w:sz w:val="24"/>
          <w:szCs w:val="24"/>
        </w:rPr>
        <w:t xml:space="preserve">The </w:t>
      </w:r>
      <w:r w:rsidR="00FE6B16">
        <w:rPr>
          <w:rFonts w:ascii="Verdana" w:hAnsi="Verdana"/>
          <w:sz w:val="24"/>
          <w:szCs w:val="24"/>
        </w:rPr>
        <w:t xml:space="preserve">NICE </w:t>
      </w:r>
      <w:r w:rsidR="006D131B">
        <w:rPr>
          <w:rFonts w:ascii="Verdana" w:hAnsi="Verdana"/>
          <w:sz w:val="24"/>
          <w:szCs w:val="24"/>
        </w:rPr>
        <w:t>recommendations specific to reducing the risk of SUID are included in detail.</w:t>
      </w:r>
    </w:p>
    <w:p w:rsidR="00D319A4" w:rsidRDefault="00D319A4" w:rsidP="00D319A4">
      <w:pPr>
        <w:pStyle w:val="Heading3"/>
        <w:numPr>
          <w:ilvl w:val="0"/>
          <w:numId w:val="0"/>
        </w:numPr>
        <w:rPr>
          <w:b/>
          <w:sz w:val="28"/>
          <w:szCs w:val="28"/>
        </w:rPr>
      </w:pPr>
    </w:p>
    <w:p w:rsidR="007C7857" w:rsidRDefault="00547600" w:rsidP="00D319A4">
      <w:pPr>
        <w:pStyle w:val="Heading3"/>
        <w:numPr>
          <w:ilvl w:val="0"/>
          <w:numId w:val="0"/>
        </w:numPr>
        <w:rPr>
          <w:b/>
          <w:sz w:val="28"/>
          <w:szCs w:val="28"/>
        </w:rPr>
      </w:pPr>
      <w:r>
        <w:rPr>
          <w:b/>
          <w:sz w:val="28"/>
          <w:szCs w:val="28"/>
        </w:rPr>
        <w:t>Risk factors</w:t>
      </w:r>
    </w:p>
    <w:p w:rsidR="000B445D" w:rsidRPr="000B445D" w:rsidRDefault="000B445D" w:rsidP="000B445D">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sidRPr="000B445D">
        <w:rPr>
          <w:b/>
        </w:rPr>
        <w:t>Sleeping position</w:t>
      </w:r>
    </w:p>
    <w:p w:rsidR="000B445D" w:rsidRDefault="000B445D" w:rsidP="000B445D">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0B445D" w:rsidRDefault="000B445D" w:rsidP="000B445D">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4C2C23">
        <w:rPr>
          <w:szCs w:val="24"/>
        </w:rPr>
        <w:t xml:space="preserve">There is </w:t>
      </w:r>
      <w:r w:rsidR="00F61B09">
        <w:rPr>
          <w:szCs w:val="24"/>
        </w:rPr>
        <w:t>moderate</w:t>
      </w:r>
      <w:r w:rsidR="00F565C9">
        <w:rPr>
          <w:szCs w:val="24"/>
        </w:rPr>
        <w:t xml:space="preserve"> </w:t>
      </w:r>
      <w:r w:rsidRPr="004C2C23">
        <w:rPr>
          <w:szCs w:val="24"/>
        </w:rPr>
        <w:t xml:space="preserve">evidence that </w:t>
      </w:r>
      <w:r>
        <w:rPr>
          <w:szCs w:val="24"/>
        </w:rPr>
        <w:t>s</w:t>
      </w:r>
      <w:r w:rsidR="00F565C9">
        <w:rPr>
          <w:szCs w:val="24"/>
        </w:rPr>
        <w:t>leeping position is a risk factor for sudden infant death</w:t>
      </w:r>
      <w:r w:rsidR="0047555E">
        <w:rPr>
          <w:szCs w:val="24"/>
        </w:rPr>
        <w:t>.</w:t>
      </w:r>
    </w:p>
    <w:p w:rsidR="0047555E" w:rsidRPr="002C1C64" w:rsidRDefault="0047555E" w:rsidP="000B445D">
      <w:pPr>
        <w:pBdr>
          <w:top w:val="thinThickSmallGap" w:sz="24" w:space="1" w:color="auto"/>
          <w:left w:val="thinThickSmallGap" w:sz="24" w:space="4" w:color="auto"/>
          <w:bottom w:val="thickThinSmallGap" w:sz="24" w:space="1" w:color="auto"/>
          <w:right w:val="thickThinSmallGap" w:sz="24" w:space="4" w:color="auto"/>
        </w:pBdr>
        <w:contextualSpacing/>
        <w:rPr>
          <w:i/>
          <w:szCs w:val="24"/>
        </w:rPr>
      </w:pPr>
    </w:p>
    <w:p w:rsidR="000B445D" w:rsidRDefault="000B445D" w:rsidP="006C31B5">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0B445D" w:rsidRPr="00103B8D" w:rsidTr="00782F89">
        <w:tc>
          <w:tcPr>
            <w:tcW w:w="6487" w:type="dxa"/>
            <w:shd w:val="clear" w:color="auto" w:fill="92D050"/>
          </w:tcPr>
          <w:p w:rsidR="008505B3" w:rsidRDefault="008505B3" w:rsidP="00CE10BE">
            <w:pPr>
              <w:spacing w:before="0"/>
              <w:rPr>
                <w:b/>
                <w:szCs w:val="24"/>
              </w:rPr>
            </w:pPr>
          </w:p>
          <w:p w:rsidR="00CE10BE" w:rsidRPr="00CE10BE" w:rsidRDefault="00CE10BE" w:rsidP="00CE10BE">
            <w:pPr>
              <w:spacing w:before="0"/>
              <w:rPr>
                <w:szCs w:val="24"/>
              </w:rPr>
            </w:pPr>
            <w:r w:rsidRPr="00CE10BE">
              <w:rPr>
                <w:b/>
                <w:szCs w:val="24"/>
              </w:rPr>
              <w:t xml:space="preserve">Risk factor: </w:t>
            </w:r>
            <w:r w:rsidRPr="00CE10BE">
              <w:rPr>
                <w:szCs w:val="24"/>
              </w:rPr>
              <w:t>Sleeping on front</w:t>
            </w:r>
            <w:r w:rsidR="00022BFF">
              <w:rPr>
                <w:szCs w:val="24"/>
              </w:rPr>
              <w:t xml:space="preserve"> (prone)</w:t>
            </w:r>
          </w:p>
          <w:p w:rsidR="00CE10BE" w:rsidRPr="00CE10BE" w:rsidRDefault="00CE10BE" w:rsidP="00CE10BE">
            <w:pPr>
              <w:spacing w:before="0"/>
              <w:rPr>
                <w:szCs w:val="24"/>
              </w:rPr>
            </w:pPr>
          </w:p>
          <w:p w:rsidR="00163FDB" w:rsidRDefault="00CE10BE" w:rsidP="002C64EF">
            <w:pPr>
              <w:spacing w:before="0"/>
              <w:rPr>
                <w:b/>
                <w:szCs w:val="24"/>
              </w:rPr>
            </w:pPr>
            <w:r w:rsidRPr="00CE10BE">
              <w:rPr>
                <w:b/>
                <w:szCs w:val="24"/>
              </w:rPr>
              <w:t>Evidence statement</w:t>
            </w:r>
            <w:r w:rsidR="00FC000C">
              <w:rPr>
                <w:b/>
                <w:szCs w:val="24"/>
              </w:rPr>
              <w:t xml:space="preserve"> Grade B</w:t>
            </w:r>
            <w:r w:rsidR="00293FA5">
              <w:rPr>
                <w:b/>
                <w:szCs w:val="24"/>
              </w:rPr>
              <w:t xml:space="preserve"> (light green)</w:t>
            </w:r>
            <w:r w:rsidRPr="00CE10BE">
              <w:rPr>
                <w:b/>
                <w:szCs w:val="24"/>
              </w:rPr>
              <w:t xml:space="preserve">: </w:t>
            </w:r>
          </w:p>
          <w:p w:rsidR="000B445D" w:rsidRPr="00CE10BE" w:rsidRDefault="00082A44" w:rsidP="002C64EF">
            <w:pPr>
              <w:spacing w:before="0"/>
              <w:rPr>
                <w:szCs w:val="24"/>
              </w:rPr>
            </w:pPr>
            <w:r>
              <w:rPr>
                <w:szCs w:val="24"/>
              </w:rPr>
              <w:t>T</w:t>
            </w:r>
            <w:r w:rsidR="008505B3" w:rsidRPr="008505B3">
              <w:rPr>
                <w:szCs w:val="24"/>
              </w:rPr>
              <w:t>he hypothesis that this risk factor is causal</w:t>
            </w:r>
            <w:r>
              <w:rPr>
                <w:szCs w:val="24"/>
              </w:rPr>
              <w:t xml:space="preserve"> is supported by moderate quality evidence</w:t>
            </w:r>
          </w:p>
        </w:tc>
        <w:tc>
          <w:tcPr>
            <w:tcW w:w="2814" w:type="dxa"/>
            <w:shd w:val="clear" w:color="auto" w:fill="92D050"/>
          </w:tcPr>
          <w:p w:rsidR="000B445D" w:rsidRDefault="000B445D" w:rsidP="001601FE">
            <w:pPr>
              <w:spacing w:before="0"/>
              <w:rPr>
                <w:rFonts w:cs="Verdana"/>
                <w:sz w:val="16"/>
                <w:szCs w:val="16"/>
              </w:rPr>
            </w:pPr>
          </w:p>
          <w:p w:rsidR="00CE10BE" w:rsidRDefault="00CE10BE" w:rsidP="00CE10BE">
            <w:pPr>
              <w:spacing w:before="0"/>
              <w:jc w:val="left"/>
              <w:rPr>
                <w:rFonts w:cs="Verdana"/>
                <w:sz w:val="16"/>
                <w:szCs w:val="16"/>
              </w:rPr>
            </w:pPr>
            <w:r w:rsidRPr="001601FE">
              <w:rPr>
                <w:rFonts w:cs="Verdana"/>
                <w:sz w:val="16"/>
                <w:szCs w:val="16"/>
              </w:rPr>
              <w:t>Gilbert R et al.</w:t>
            </w:r>
            <w:r w:rsidR="0062533B">
              <w:rPr>
                <w:rFonts w:cs="Verdana"/>
                <w:sz w:val="16"/>
                <w:szCs w:val="16"/>
              </w:rPr>
              <w:t xml:space="preserve"> 2005.</w:t>
            </w:r>
            <w:r w:rsidRPr="001601FE">
              <w:rPr>
                <w:rFonts w:cs="Verdana"/>
                <w:sz w:val="16"/>
                <w:szCs w:val="16"/>
              </w:rPr>
              <w:t xml:space="preserve"> Infant sleeping position and the sudden infant death syndrome: Systematic review of observational studies and historical review of recommendations from 1940 to 2002. </w:t>
            </w:r>
            <w:r w:rsidRPr="001601FE">
              <w:rPr>
                <w:rFonts w:cs="Verdana"/>
                <w:i/>
                <w:iCs/>
                <w:sz w:val="16"/>
                <w:szCs w:val="16"/>
              </w:rPr>
              <w:t>International Journal of Epidemiology</w:t>
            </w:r>
            <w:r w:rsidRPr="001601FE">
              <w:rPr>
                <w:rFonts w:cs="Verdana"/>
                <w:sz w:val="16"/>
                <w:szCs w:val="16"/>
              </w:rPr>
              <w:t xml:space="preserve"> 34 (4): 874-887</w:t>
            </w:r>
          </w:p>
          <w:p w:rsidR="000B445D" w:rsidRPr="00103B8D" w:rsidRDefault="000B445D" w:rsidP="001601FE">
            <w:pPr>
              <w:spacing w:before="0"/>
              <w:jc w:val="left"/>
              <w:rPr>
                <w:sz w:val="16"/>
                <w:szCs w:val="16"/>
              </w:rPr>
            </w:pPr>
          </w:p>
        </w:tc>
      </w:tr>
      <w:tr w:rsidR="000B445D" w:rsidTr="00782F89">
        <w:tc>
          <w:tcPr>
            <w:tcW w:w="9301" w:type="dxa"/>
            <w:gridSpan w:val="2"/>
            <w:shd w:val="clear" w:color="auto" w:fill="92D050"/>
          </w:tcPr>
          <w:p w:rsidR="000B445D" w:rsidRPr="00596DB1" w:rsidRDefault="00CE10BE" w:rsidP="001433E9">
            <w:pPr>
              <w:spacing w:before="0"/>
              <w:rPr>
                <w:szCs w:val="24"/>
              </w:rPr>
            </w:pPr>
            <w:r w:rsidRPr="00CE10BE">
              <w:rPr>
                <w:b/>
                <w:szCs w:val="24"/>
              </w:rPr>
              <w:t xml:space="preserve">Effect size: </w:t>
            </w:r>
            <w:r w:rsidRPr="00CE10BE">
              <w:rPr>
                <w:szCs w:val="24"/>
              </w:rPr>
              <w:t>From meta analysis of 25 case control studies</w:t>
            </w:r>
            <w:r w:rsidR="00922043">
              <w:rPr>
                <w:szCs w:val="24"/>
              </w:rPr>
              <w:t>,</w:t>
            </w:r>
            <w:r w:rsidRPr="00CE10BE">
              <w:rPr>
                <w:szCs w:val="24"/>
              </w:rPr>
              <w:t xml:space="preserve"> pooled OR front vs back 4.46 (95% CI 2.98 to 6.68). From meta analysis of 40 case control studies front vs non front pooled OR 4.15 (95% CI 3.27 to 5.26)</w:t>
            </w:r>
          </w:p>
        </w:tc>
      </w:tr>
    </w:tbl>
    <w:p w:rsidR="000B445D" w:rsidRDefault="000B445D" w:rsidP="006C31B5">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022BFF" w:rsidRPr="00A52980" w:rsidTr="00150BDF">
        <w:tc>
          <w:tcPr>
            <w:tcW w:w="6487" w:type="dxa"/>
            <w:shd w:val="clear" w:color="auto" w:fill="92D050"/>
          </w:tcPr>
          <w:p w:rsidR="00022BFF" w:rsidRPr="00082A44" w:rsidRDefault="00022BFF" w:rsidP="00097A26">
            <w:pPr>
              <w:rPr>
                <w:szCs w:val="24"/>
              </w:rPr>
            </w:pPr>
            <w:r w:rsidRPr="00082A44">
              <w:rPr>
                <w:b/>
                <w:szCs w:val="24"/>
              </w:rPr>
              <w:t>Risk factor:</w:t>
            </w:r>
            <w:r w:rsidRPr="00082A44">
              <w:rPr>
                <w:szCs w:val="24"/>
              </w:rPr>
              <w:t xml:space="preserve"> Prone sleeping during the day</w:t>
            </w:r>
          </w:p>
          <w:p w:rsidR="00082A44" w:rsidRPr="00082A44" w:rsidRDefault="00082A44" w:rsidP="00082A44">
            <w:pPr>
              <w:shd w:val="clear" w:color="auto" w:fill="92D050"/>
              <w:spacing w:before="0"/>
              <w:rPr>
                <w:b/>
                <w:szCs w:val="24"/>
              </w:rPr>
            </w:pPr>
          </w:p>
          <w:p w:rsidR="00082A44" w:rsidRPr="00082A44" w:rsidRDefault="00082A44" w:rsidP="00082A44">
            <w:pPr>
              <w:shd w:val="clear" w:color="auto" w:fill="92D050"/>
              <w:spacing w:before="0"/>
              <w:rPr>
                <w:szCs w:val="24"/>
              </w:rPr>
            </w:pPr>
            <w:r w:rsidRPr="00082A44">
              <w:rPr>
                <w:b/>
                <w:szCs w:val="24"/>
              </w:rPr>
              <w:t>Evidence statement</w:t>
            </w:r>
            <w:r w:rsidR="0072555B">
              <w:rPr>
                <w:b/>
                <w:szCs w:val="24"/>
              </w:rPr>
              <w:t xml:space="preserve"> Grade B</w:t>
            </w:r>
            <w:r w:rsidR="00293FA5">
              <w:rPr>
                <w:b/>
                <w:szCs w:val="24"/>
              </w:rPr>
              <w:t xml:space="preserve"> (light green)</w:t>
            </w:r>
            <w:r w:rsidRPr="00082A44">
              <w:rPr>
                <w:b/>
                <w:szCs w:val="24"/>
              </w:rPr>
              <w:t xml:space="preserve">: </w:t>
            </w:r>
            <w:r w:rsidRPr="00082A44">
              <w:rPr>
                <w:szCs w:val="24"/>
              </w:rPr>
              <w:t>There is evidence from a moderate quality single study of a</w:t>
            </w:r>
            <w:r w:rsidR="0086284C">
              <w:rPr>
                <w:szCs w:val="24"/>
              </w:rPr>
              <w:t>n</w:t>
            </w:r>
            <w:r w:rsidRPr="00082A44">
              <w:rPr>
                <w:szCs w:val="24"/>
              </w:rPr>
              <w:t xml:space="preserve"> association between this risk factor and the outcome of interest.</w:t>
            </w:r>
          </w:p>
          <w:p w:rsidR="00055557" w:rsidRPr="00082A44" w:rsidRDefault="00055557" w:rsidP="00082A44">
            <w:pPr>
              <w:shd w:val="clear" w:color="auto" w:fill="92D050"/>
              <w:spacing w:before="0"/>
              <w:rPr>
                <w:b/>
                <w:szCs w:val="24"/>
              </w:rPr>
            </w:pPr>
          </w:p>
        </w:tc>
        <w:tc>
          <w:tcPr>
            <w:tcW w:w="2814" w:type="dxa"/>
            <w:shd w:val="clear" w:color="auto" w:fill="92D050"/>
          </w:tcPr>
          <w:p w:rsidR="00022BFF" w:rsidRDefault="00022BFF" w:rsidP="00097A26">
            <w:pPr>
              <w:spacing w:before="0"/>
              <w:jc w:val="left"/>
              <w:rPr>
                <w:rFonts w:cs="Verdana"/>
                <w:sz w:val="20"/>
              </w:rPr>
            </w:pPr>
          </w:p>
          <w:p w:rsidR="00022BFF" w:rsidRPr="00E40869" w:rsidRDefault="00022BFF" w:rsidP="00097A26">
            <w:pPr>
              <w:spacing w:before="0"/>
              <w:jc w:val="left"/>
              <w:rPr>
                <w:rFonts w:cs="Verdana"/>
                <w:sz w:val="16"/>
                <w:szCs w:val="16"/>
              </w:rPr>
            </w:pPr>
            <w:r w:rsidRPr="00E40869">
              <w:rPr>
                <w:rFonts w:cs="Verdana"/>
                <w:sz w:val="16"/>
                <w:szCs w:val="16"/>
              </w:rPr>
              <w:t xml:space="preserve">Mitchell EA et al. </w:t>
            </w:r>
            <w:r w:rsidR="00735CEA" w:rsidRPr="00E40869">
              <w:rPr>
                <w:rFonts w:cs="Verdana"/>
                <w:sz w:val="16"/>
                <w:szCs w:val="16"/>
              </w:rPr>
              <w:t>2008</w:t>
            </w:r>
            <w:r w:rsidR="00735CEA">
              <w:rPr>
                <w:rFonts w:cs="Verdana"/>
                <w:sz w:val="16"/>
                <w:szCs w:val="16"/>
              </w:rPr>
              <w:t>.</w:t>
            </w:r>
            <w:r w:rsidR="00735CEA" w:rsidRPr="00E40869">
              <w:rPr>
                <w:rFonts w:cs="Verdana"/>
                <w:sz w:val="16"/>
                <w:szCs w:val="16"/>
              </w:rPr>
              <w:t xml:space="preserve"> </w:t>
            </w:r>
            <w:r w:rsidRPr="00E40869">
              <w:rPr>
                <w:rFonts w:cs="Verdana"/>
                <w:sz w:val="16"/>
                <w:szCs w:val="16"/>
              </w:rPr>
              <w:t xml:space="preserve">Prone sleeping position increases the risk of SIDS in the day more than at night. </w:t>
            </w:r>
            <w:r w:rsidRPr="00E40869">
              <w:rPr>
                <w:rFonts w:cs="Verdana"/>
                <w:i/>
                <w:iCs/>
                <w:sz w:val="16"/>
                <w:szCs w:val="16"/>
              </w:rPr>
              <w:t>Acta Paediatrica</w:t>
            </w:r>
            <w:r w:rsidR="00735CEA">
              <w:rPr>
                <w:rFonts w:cs="Verdana"/>
                <w:sz w:val="16"/>
                <w:szCs w:val="16"/>
              </w:rPr>
              <w:t xml:space="preserve"> </w:t>
            </w:r>
            <w:r w:rsidRPr="00E40869">
              <w:rPr>
                <w:rFonts w:cs="Verdana"/>
                <w:sz w:val="16"/>
                <w:szCs w:val="16"/>
              </w:rPr>
              <w:t>97 (5): 584-589</w:t>
            </w:r>
          </w:p>
          <w:p w:rsidR="00022BFF" w:rsidRPr="00A52980" w:rsidRDefault="00022BFF" w:rsidP="00097A26">
            <w:pPr>
              <w:spacing w:before="0"/>
              <w:jc w:val="left"/>
              <w:rPr>
                <w:sz w:val="16"/>
                <w:szCs w:val="16"/>
              </w:rPr>
            </w:pPr>
          </w:p>
        </w:tc>
      </w:tr>
      <w:tr w:rsidR="00082A44" w:rsidRPr="00A52980" w:rsidTr="00AF1A55">
        <w:tc>
          <w:tcPr>
            <w:tcW w:w="9301" w:type="dxa"/>
            <w:gridSpan w:val="2"/>
            <w:shd w:val="clear" w:color="auto" w:fill="92D050"/>
          </w:tcPr>
          <w:p w:rsidR="00082A44" w:rsidRPr="00082A44" w:rsidRDefault="00082A44" w:rsidP="00097A26">
            <w:pPr>
              <w:spacing w:before="0"/>
              <w:jc w:val="left"/>
              <w:rPr>
                <w:rFonts w:cs="Verdana"/>
                <w:szCs w:val="24"/>
              </w:rPr>
            </w:pPr>
            <w:r w:rsidRPr="00082A44">
              <w:rPr>
                <w:b/>
                <w:szCs w:val="24"/>
              </w:rPr>
              <w:t xml:space="preserve">Effect size: </w:t>
            </w:r>
            <w:r w:rsidR="009C25CF">
              <w:rPr>
                <w:b/>
                <w:szCs w:val="24"/>
              </w:rPr>
              <w:t xml:space="preserve"> </w:t>
            </w:r>
            <w:r w:rsidR="009C25CF" w:rsidRPr="009C25CF">
              <w:rPr>
                <w:szCs w:val="24"/>
              </w:rPr>
              <w:t>From a single case control</w:t>
            </w:r>
            <w:r w:rsidR="009C25CF">
              <w:rPr>
                <w:b/>
                <w:szCs w:val="24"/>
              </w:rPr>
              <w:t xml:space="preserve"> </w:t>
            </w:r>
            <w:r w:rsidR="009C25CF" w:rsidRPr="009C25CF">
              <w:rPr>
                <w:szCs w:val="24"/>
              </w:rPr>
              <w:t>study</w:t>
            </w:r>
            <w:r w:rsidR="00922043">
              <w:rPr>
                <w:szCs w:val="24"/>
              </w:rPr>
              <w:t>,</w:t>
            </w:r>
            <w:r w:rsidR="009C25CF">
              <w:rPr>
                <w:b/>
                <w:szCs w:val="24"/>
              </w:rPr>
              <w:t xml:space="preserve"> </w:t>
            </w:r>
            <w:r w:rsidR="009C25CF">
              <w:rPr>
                <w:szCs w:val="24"/>
              </w:rPr>
              <w:t>a</w:t>
            </w:r>
            <w:r w:rsidRPr="00082A44">
              <w:rPr>
                <w:szCs w:val="24"/>
              </w:rPr>
              <w:t>djusted OR when placed prone to sleep during the day vs at night 18.15 (95% CI 5.91 to 55.69 when placed prone during the night adjusted OR 3.49 (95% CI 1.46 to 8.39)</w:t>
            </w:r>
          </w:p>
        </w:tc>
      </w:tr>
    </w:tbl>
    <w:p w:rsidR="006A5FA3" w:rsidRDefault="006A5FA3" w:rsidP="001B6763">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CE10BE" w:rsidRPr="00103B8D" w:rsidTr="006A5FA3">
        <w:tc>
          <w:tcPr>
            <w:tcW w:w="6487" w:type="dxa"/>
            <w:shd w:val="clear" w:color="auto" w:fill="92D050"/>
          </w:tcPr>
          <w:p w:rsidR="006A5FA3" w:rsidRDefault="006A5FA3" w:rsidP="00A21112">
            <w:pPr>
              <w:spacing w:before="0"/>
              <w:rPr>
                <w:b/>
                <w:szCs w:val="24"/>
              </w:rPr>
            </w:pPr>
          </w:p>
          <w:p w:rsidR="00A21112" w:rsidRPr="00A21112" w:rsidRDefault="00A21112" w:rsidP="00A21112">
            <w:pPr>
              <w:spacing w:before="0"/>
              <w:rPr>
                <w:szCs w:val="24"/>
              </w:rPr>
            </w:pPr>
            <w:r w:rsidRPr="00A21112">
              <w:rPr>
                <w:b/>
                <w:szCs w:val="24"/>
              </w:rPr>
              <w:t>Risk factor:</w:t>
            </w:r>
            <w:r w:rsidRPr="00A21112">
              <w:rPr>
                <w:szCs w:val="24"/>
              </w:rPr>
              <w:t xml:space="preserve"> Sleeping on side</w:t>
            </w:r>
          </w:p>
          <w:p w:rsidR="00A21112" w:rsidRPr="00A21112" w:rsidRDefault="00A21112" w:rsidP="00A21112">
            <w:pPr>
              <w:spacing w:before="0"/>
              <w:rPr>
                <w:szCs w:val="24"/>
              </w:rPr>
            </w:pPr>
          </w:p>
          <w:p w:rsidR="00163FDB" w:rsidRDefault="00A21112" w:rsidP="006A5FA3">
            <w:pPr>
              <w:spacing w:before="0"/>
              <w:rPr>
                <w:b/>
                <w:szCs w:val="24"/>
              </w:rPr>
            </w:pPr>
            <w:r w:rsidRPr="00A21112">
              <w:rPr>
                <w:b/>
                <w:szCs w:val="24"/>
              </w:rPr>
              <w:t>Evidence statement</w:t>
            </w:r>
            <w:r w:rsidR="0072555B">
              <w:rPr>
                <w:b/>
                <w:szCs w:val="24"/>
              </w:rPr>
              <w:t xml:space="preserve"> Grade B</w:t>
            </w:r>
            <w:r w:rsidR="00163FDB">
              <w:rPr>
                <w:b/>
                <w:szCs w:val="24"/>
              </w:rPr>
              <w:t xml:space="preserve"> (light green)</w:t>
            </w:r>
            <w:r w:rsidRPr="00A21112">
              <w:rPr>
                <w:b/>
                <w:szCs w:val="24"/>
              </w:rPr>
              <w:t>:</w:t>
            </w:r>
          </w:p>
          <w:p w:rsidR="00CE10BE" w:rsidRDefault="00082A44" w:rsidP="006A5FA3">
            <w:pPr>
              <w:spacing w:before="0"/>
              <w:rPr>
                <w:szCs w:val="24"/>
              </w:rPr>
            </w:pPr>
            <w:r>
              <w:rPr>
                <w:szCs w:val="24"/>
              </w:rPr>
              <w:t>T</w:t>
            </w:r>
            <w:r w:rsidR="006A5FA3" w:rsidRPr="008505B3">
              <w:rPr>
                <w:szCs w:val="24"/>
              </w:rPr>
              <w:t>he hypothesis that this risk factor is causal</w:t>
            </w:r>
            <w:r>
              <w:rPr>
                <w:szCs w:val="24"/>
              </w:rPr>
              <w:t xml:space="preserve"> is supported by moderate quality evidence</w:t>
            </w:r>
          </w:p>
          <w:p w:rsidR="00F61B09" w:rsidRPr="00A21112" w:rsidRDefault="00F61B09" w:rsidP="006A5FA3">
            <w:pPr>
              <w:spacing w:before="0"/>
              <w:rPr>
                <w:szCs w:val="24"/>
              </w:rPr>
            </w:pPr>
          </w:p>
        </w:tc>
        <w:tc>
          <w:tcPr>
            <w:tcW w:w="2814" w:type="dxa"/>
            <w:shd w:val="clear" w:color="auto" w:fill="92D050"/>
          </w:tcPr>
          <w:p w:rsidR="00CE10BE" w:rsidRDefault="00CE10BE" w:rsidP="00952DA0">
            <w:pPr>
              <w:spacing w:before="0"/>
              <w:rPr>
                <w:rFonts w:cs="Verdana"/>
                <w:sz w:val="16"/>
                <w:szCs w:val="16"/>
              </w:rPr>
            </w:pPr>
          </w:p>
          <w:p w:rsidR="00CE10BE" w:rsidRPr="002C64EF" w:rsidRDefault="00CE10BE" w:rsidP="00735CEA">
            <w:pPr>
              <w:spacing w:before="0"/>
              <w:jc w:val="left"/>
              <w:rPr>
                <w:rFonts w:cs="Verdana"/>
                <w:sz w:val="16"/>
                <w:szCs w:val="16"/>
              </w:rPr>
            </w:pPr>
            <w:r w:rsidRPr="001601FE">
              <w:rPr>
                <w:rFonts w:cs="Verdana"/>
                <w:sz w:val="16"/>
                <w:szCs w:val="16"/>
              </w:rPr>
              <w:t xml:space="preserve">Gilbert R et al. </w:t>
            </w:r>
            <w:r w:rsidR="00735CEA">
              <w:rPr>
                <w:rFonts w:cs="Verdana"/>
                <w:sz w:val="16"/>
                <w:szCs w:val="16"/>
              </w:rPr>
              <w:t xml:space="preserve">2005. </w:t>
            </w:r>
            <w:r w:rsidRPr="001601FE">
              <w:rPr>
                <w:rFonts w:cs="Verdana"/>
                <w:sz w:val="16"/>
                <w:szCs w:val="16"/>
              </w:rPr>
              <w:t xml:space="preserve">Infant sleeping position and the sudden infant death syndrome: Systematic review of observational studies and historical review of recommendations from 1940 to 2002. </w:t>
            </w:r>
            <w:r w:rsidR="00735CEA" w:rsidRPr="00735CEA">
              <w:rPr>
                <w:rFonts w:cs="Verdana"/>
                <w:i/>
                <w:iCs/>
                <w:sz w:val="16"/>
                <w:szCs w:val="16"/>
              </w:rPr>
              <w:t xml:space="preserve">Int J Epidemiol </w:t>
            </w:r>
            <w:r w:rsidRPr="001601FE">
              <w:rPr>
                <w:rFonts w:cs="Verdana"/>
                <w:sz w:val="16"/>
                <w:szCs w:val="16"/>
              </w:rPr>
              <w:t>34 (4): 874-887</w:t>
            </w:r>
          </w:p>
        </w:tc>
      </w:tr>
      <w:tr w:rsidR="00CE10BE" w:rsidTr="006A5FA3">
        <w:tc>
          <w:tcPr>
            <w:tcW w:w="9301" w:type="dxa"/>
            <w:gridSpan w:val="2"/>
            <w:shd w:val="clear" w:color="auto" w:fill="92D050"/>
          </w:tcPr>
          <w:p w:rsidR="00CE10BE" w:rsidRPr="00A21112" w:rsidRDefault="00A21112" w:rsidP="00952DA0">
            <w:pPr>
              <w:spacing w:before="0"/>
              <w:rPr>
                <w:b/>
                <w:szCs w:val="24"/>
              </w:rPr>
            </w:pPr>
            <w:r w:rsidRPr="00A21112">
              <w:rPr>
                <w:b/>
                <w:szCs w:val="24"/>
              </w:rPr>
              <w:t>Effect Size:</w:t>
            </w:r>
            <w:r w:rsidRPr="00A21112">
              <w:rPr>
                <w:szCs w:val="24"/>
              </w:rPr>
              <w:t xml:space="preserve"> From meta analysis of 40 case control studies</w:t>
            </w:r>
            <w:r w:rsidR="00B5317F">
              <w:rPr>
                <w:szCs w:val="24"/>
              </w:rPr>
              <w:t>,</w:t>
            </w:r>
            <w:r w:rsidRPr="00A21112">
              <w:rPr>
                <w:szCs w:val="24"/>
              </w:rPr>
              <w:t xml:space="preserve"> pooled OR side vs back 1.36 (95% CI 1.03 to 1.10)</w:t>
            </w:r>
          </w:p>
        </w:tc>
      </w:tr>
    </w:tbl>
    <w:p w:rsidR="00DE6B56" w:rsidRDefault="00DE6B56" w:rsidP="00022BFF">
      <w:pPr>
        <w:spacing w:before="0"/>
      </w:pPr>
    </w:p>
    <w:p w:rsidR="00D93847" w:rsidRDefault="00D93847" w:rsidP="00022BFF">
      <w:pPr>
        <w:spacing w:before="0"/>
      </w:pPr>
    </w:p>
    <w:p w:rsidR="00E57AB2" w:rsidRDefault="00C60AF4" w:rsidP="00287ABA">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Co-sleeping</w:t>
      </w:r>
    </w:p>
    <w:p w:rsidR="00C60AF4" w:rsidRDefault="00C60AF4" w:rsidP="00287ABA">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C60AF4" w:rsidRDefault="00C60AF4" w:rsidP="00287AB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4C2C23">
        <w:rPr>
          <w:szCs w:val="24"/>
        </w:rPr>
        <w:t xml:space="preserve">There is </w:t>
      </w:r>
      <w:r w:rsidR="00F61B09">
        <w:rPr>
          <w:szCs w:val="24"/>
        </w:rPr>
        <w:t xml:space="preserve">some </w:t>
      </w:r>
      <w:r w:rsidRPr="004C2C23">
        <w:rPr>
          <w:szCs w:val="24"/>
        </w:rPr>
        <w:t>evidence that co-sleeping is</w:t>
      </w:r>
      <w:r w:rsidR="00950517">
        <w:rPr>
          <w:szCs w:val="24"/>
        </w:rPr>
        <w:t xml:space="preserve"> </w:t>
      </w:r>
      <w:r w:rsidR="00163FDB">
        <w:rPr>
          <w:szCs w:val="24"/>
        </w:rPr>
        <w:t>an independent</w:t>
      </w:r>
      <w:r w:rsidR="0071781F">
        <w:rPr>
          <w:szCs w:val="24"/>
        </w:rPr>
        <w:t xml:space="preserve"> </w:t>
      </w:r>
      <w:r w:rsidR="000F52C0">
        <w:rPr>
          <w:szCs w:val="24"/>
        </w:rPr>
        <w:t>risk factor</w:t>
      </w:r>
      <w:r w:rsidR="00950517">
        <w:rPr>
          <w:szCs w:val="24"/>
        </w:rPr>
        <w:t xml:space="preserve"> </w:t>
      </w:r>
      <w:r w:rsidR="0071781F">
        <w:rPr>
          <w:szCs w:val="24"/>
        </w:rPr>
        <w:t xml:space="preserve">for </w:t>
      </w:r>
      <w:r w:rsidR="00950517">
        <w:rPr>
          <w:szCs w:val="24"/>
        </w:rPr>
        <w:t>sudden infant death</w:t>
      </w:r>
      <w:r w:rsidR="001529DD">
        <w:rPr>
          <w:szCs w:val="24"/>
        </w:rPr>
        <w:t xml:space="preserve"> but it is not conclusive</w:t>
      </w:r>
      <w:r w:rsidR="0071781F">
        <w:rPr>
          <w:szCs w:val="24"/>
        </w:rPr>
        <w:t xml:space="preserve">. </w:t>
      </w:r>
    </w:p>
    <w:p w:rsidR="001B417F" w:rsidRDefault="001B417F" w:rsidP="00215430">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00"/>
        <w:tblLook w:val="04A0" w:firstRow="1" w:lastRow="0" w:firstColumn="1" w:lastColumn="0" w:noHBand="0" w:noVBand="1"/>
      </w:tblPr>
      <w:tblGrid>
        <w:gridCol w:w="6487"/>
        <w:gridCol w:w="2814"/>
      </w:tblGrid>
      <w:tr w:rsidR="009C6736" w:rsidRPr="00A52980" w:rsidTr="00DB301A">
        <w:tc>
          <w:tcPr>
            <w:tcW w:w="6487" w:type="dxa"/>
            <w:shd w:val="clear" w:color="auto" w:fill="FFFF00"/>
          </w:tcPr>
          <w:p w:rsidR="009C6736" w:rsidRPr="009C6736" w:rsidRDefault="009C6736" w:rsidP="00DB301A">
            <w:pPr>
              <w:shd w:val="clear" w:color="auto" w:fill="FFFF00"/>
              <w:spacing w:before="0"/>
              <w:rPr>
                <w:b/>
                <w:szCs w:val="24"/>
              </w:rPr>
            </w:pPr>
          </w:p>
          <w:p w:rsidR="009C6736" w:rsidRPr="009C6736" w:rsidRDefault="009C6736" w:rsidP="00DB301A">
            <w:pPr>
              <w:shd w:val="clear" w:color="auto" w:fill="FFFF00"/>
              <w:spacing w:before="0"/>
              <w:rPr>
                <w:szCs w:val="24"/>
              </w:rPr>
            </w:pPr>
            <w:r w:rsidRPr="009C6736">
              <w:rPr>
                <w:b/>
                <w:szCs w:val="24"/>
              </w:rPr>
              <w:t xml:space="preserve">Risk factor: </w:t>
            </w:r>
            <w:r w:rsidRPr="009C6736">
              <w:rPr>
                <w:szCs w:val="24"/>
              </w:rPr>
              <w:t>Bed sharing</w:t>
            </w:r>
          </w:p>
          <w:p w:rsidR="009C6736" w:rsidRPr="009C6736" w:rsidRDefault="009C6736" w:rsidP="00DB301A">
            <w:pPr>
              <w:shd w:val="clear" w:color="auto" w:fill="FFFF00"/>
              <w:spacing w:before="0"/>
              <w:rPr>
                <w:b/>
                <w:szCs w:val="24"/>
              </w:rPr>
            </w:pPr>
          </w:p>
          <w:p w:rsidR="00163FDB" w:rsidRDefault="009C6736" w:rsidP="00DB301A">
            <w:pPr>
              <w:shd w:val="clear" w:color="auto" w:fill="FFFF00"/>
              <w:spacing w:before="0"/>
              <w:rPr>
                <w:b/>
                <w:szCs w:val="24"/>
              </w:rPr>
            </w:pPr>
            <w:r w:rsidRPr="009C6736">
              <w:rPr>
                <w:b/>
                <w:szCs w:val="24"/>
              </w:rPr>
              <w:t>Evidence statement</w:t>
            </w:r>
            <w:r w:rsidR="0072555B">
              <w:rPr>
                <w:b/>
                <w:szCs w:val="24"/>
              </w:rPr>
              <w:t xml:space="preserve"> Grade C</w:t>
            </w:r>
            <w:r w:rsidR="00163FDB">
              <w:rPr>
                <w:b/>
                <w:szCs w:val="24"/>
              </w:rPr>
              <w:t xml:space="preserve"> (yellow)</w:t>
            </w:r>
            <w:r w:rsidR="00DB301A">
              <w:rPr>
                <w:b/>
                <w:szCs w:val="24"/>
              </w:rPr>
              <w:t xml:space="preserve">: </w:t>
            </w:r>
          </w:p>
          <w:p w:rsidR="00DB301A" w:rsidRPr="00DB301A" w:rsidRDefault="00DB301A" w:rsidP="00163FDB">
            <w:pPr>
              <w:shd w:val="clear" w:color="auto" w:fill="FFFF00"/>
              <w:spacing w:before="0"/>
              <w:rPr>
                <w:szCs w:val="24"/>
              </w:rPr>
            </w:pPr>
            <w:r>
              <w:rPr>
                <w:szCs w:val="24"/>
              </w:rPr>
              <w:t>There is some evidence supporting the hypothesis that this</w:t>
            </w:r>
            <w:r w:rsidR="00964420">
              <w:rPr>
                <w:szCs w:val="24"/>
              </w:rPr>
              <w:t xml:space="preserve"> risk factor</w:t>
            </w:r>
            <w:r>
              <w:rPr>
                <w:szCs w:val="24"/>
              </w:rPr>
              <w:t xml:space="preserve"> is causal but it is not conclusive</w:t>
            </w:r>
          </w:p>
        </w:tc>
        <w:tc>
          <w:tcPr>
            <w:tcW w:w="2814" w:type="dxa"/>
            <w:shd w:val="clear" w:color="auto" w:fill="FFFF00"/>
          </w:tcPr>
          <w:p w:rsidR="009C6736" w:rsidRDefault="009C6736" w:rsidP="004E61EA">
            <w:pPr>
              <w:spacing w:before="0"/>
              <w:rPr>
                <w:rFonts w:cs="Verdana"/>
                <w:sz w:val="16"/>
                <w:szCs w:val="16"/>
              </w:rPr>
            </w:pPr>
          </w:p>
          <w:p w:rsidR="005A0B2E" w:rsidRPr="005A0B2E" w:rsidRDefault="009C6736" w:rsidP="005A0B2E">
            <w:pPr>
              <w:spacing w:before="0"/>
              <w:contextualSpacing/>
              <w:jc w:val="left"/>
              <w:rPr>
                <w:rFonts w:cs="Verdana"/>
                <w:i/>
                <w:iCs/>
                <w:sz w:val="16"/>
                <w:szCs w:val="16"/>
              </w:rPr>
            </w:pPr>
            <w:r w:rsidRPr="006214A2">
              <w:rPr>
                <w:rFonts w:cs="Verdana"/>
                <w:sz w:val="16"/>
                <w:szCs w:val="16"/>
              </w:rPr>
              <w:t xml:space="preserve">Vennemann MM et al. </w:t>
            </w:r>
            <w:r w:rsidR="0017409C">
              <w:rPr>
                <w:rFonts w:cs="Verdana"/>
                <w:sz w:val="16"/>
                <w:szCs w:val="16"/>
              </w:rPr>
              <w:t xml:space="preserve">2012. </w:t>
            </w:r>
            <w:r w:rsidRPr="006214A2">
              <w:rPr>
                <w:rFonts w:cs="Verdana"/>
                <w:sz w:val="16"/>
                <w:szCs w:val="16"/>
              </w:rPr>
              <w:t xml:space="preserve">Bed sharing and the risk of sudden infant death syndrome: can we resolve the debate? </w:t>
            </w:r>
          </w:p>
          <w:p w:rsidR="009C6736" w:rsidRPr="006214A2" w:rsidRDefault="005A0B2E" w:rsidP="005A0B2E">
            <w:pPr>
              <w:spacing w:before="0"/>
              <w:contextualSpacing/>
              <w:jc w:val="left"/>
              <w:rPr>
                <w:rFonts w:cs="Verdana"/>
                <w:sz w:val="16"/>
                <w:szCs w:val="16"/>
              </w:rPr>
            </w:pPr>
            <w:r w:rsidRPr="005A0B2E">
              <w:rPr>
                <w:rFonts w:cs="Verdana"/>
                <w:i/>
                <w:iCs/>
                <w:sz w:val="16"/>
                <w:szCs w:val="16"/>
              </w:rPr>
              <w:t>J Pediatr</w:t>
            </w:r>
            <w:r w:rsidR="00EF4F67">
              <w:rPr>
                <w:rFonts w:cs="Verdana"/>
                <w:i/>
                <w:iCs/>
                <w:sz w:val="16"/>
                <w:szCs w:val="16"/>
              </w:rPr>
              <w:t xml:space="preserve"> </w:t>
            </w:r>
            <w:r w:rsidR="009C6736" w:rsidRPr="006214A2">
              <w:rPr>
                <w:rFonts w:cs="Verdana"/>
                <w:sz w:val="16"/>
                <w:szCs w:val="16"/>
              </w:rPr>
              <w:t>160 (1): 44-48</w:t>
            </w:r>
          </w:p>
          <w:p w:rsidR="009C6736" w:rsidRPr="00A52980" w:rsidRDefault="009C6736" w:rsidP="004E61EA">
            <w:pPr>
              <w:spacing w:before="0"/>
              <w:rPr>
                <w:sz w:val="16"/>
                <w:szCs w:val="16"/>
              </w:rPr>
            </w:pPr>
          </w:p>
        </w:tc>
      </w:tr>
      <w:tr w:rsidR="00BA40FA" w:rsidRPr="00A52980" w:rsidTr="0071781F">
        <w:tblPrEx>
          <w:shd w:val="clear" w:color="auto" w:fill="auto"/>
        </w:tblPrEx>
        <w:tc>
          <w:tcPr>
            <w:tcW w:w="6487" w:type="dxa"/>
            <w:shd w:val="clear" w:color="auto" w:fill="FFFF00"/>
          </w:tcPr>
          <w:p w:rsidR="009C6736" w:rsidRDefault="009C6736" w:rsidP="004F4552">
            <w:pPr>
              <w:shd w:val="clear" w:color="auto" w:fill="FFFF00"/>
              <w:spacing w:before="0"/>
              <w:rPr>
                <w:b/>
                <w:szCs w:val="24"/>
              </w:rPr>
            </w:pPr>
          </w:p>
          <w:p w:rsidR="004F4552" w:rsidRPr="009C6736" w:rsidRDefault="004F4552" w:rsidP="004F4552">
            <w:pPr>
              <w:shd w:val="clear" w:color="auto" w:fill="FFFF00"/>
              <w:spacing w:before="0"/>
              <w:rPr>
                <w:szCs w:val="24"/>
              </w:rPr>
            </w:pPr>
            <w:r w:rsidRPr="009C6736">
              <w:rPr>
                <w:b/>
                <w:szCs w:val="24"/>
              </w:rPr>
              <w:t>Risk factor:</w:t>
            </w:r>
            <w:r w:rsidRPr="009C6736">
              <w:rPr>
                <w:szCs w:val="24"/>
              </w:rPr>
              <w:t xml:space="preserve"> Bed sharing for sleep when parents do not smoke or take alcohol or drugs</w:t>
            </w:r>
          </w:p>
          <w:p w:rsidR="004F4552" w:rsidRPr="009C6736" w:rsidRDefault="004F4552" w:rsidP="004F4552">
            <w:pPr>
              <w:shd w:val="clear" w:color="auto" w:fill="FFFF00"/>
              <w:spacing w:before="0"/>
              <w:rPr>
                <w:b/>
                <w:szCs w:val="24"/>
              </w:rPr>
            </w:pPr>
          </w:p>
          <w:p w:rsidR="00163FDB" w:rsidRDefault="004F4552" w:rsidP="009C6736">
            <w:pPr>
              <w:shd w:val="clear" w:color="auto" w:fill="FFFF00"/>
              <w:spacing w:before="0"/>
              <w:rPr>
                <w:b/>
                <w:szCs w:val="24"/>
              </w:rPr>
            </w:pPr>
            <w:r w:rsidRPr="009C6736">
              <w:rPr>
                <w:b/>
                <w:szCs w:val="24"/>
              </w:rPr>
              <w:t>Evidence statement</w:t>
            </w:r>
            <w:r w:rsidR="0072555B">
              <w:rPr>
                <w:b/>
                <w:szCs w:val="24"/>
              </w:rPr>
              <w:t xml:space="preserve"> Grade C</w:t>
            </w:r>
            <w:r w:rsidR="00163FDB">
              <w:rPr>
                <w:b/>
                <w:szCs w:val="24"/>
              </w:rPr>
              <w:t xml:space="preserve"> (yellow)</w:t>
            </w:r>
            <w:r w:rsidRPr="009C6736">
              <w:rPr>
                <w:b/>
                <w:szCs w:val="24"/>
              </w:rPr>
              <w:t xml:space="preserve">: </w:t>
            </w:r>
          </w:p>
          <w:p w:rsidR="00C25DED" w:rsidRPr="00C25DED" w:rsidRDefault="004F4552" w:rsidP="009C6736">
            <w:pPr>
              <w:shd w:val="clear" w:color="auto" w:fill="FFFF00"/>
              <w:spacing w:before="0"/>
              <w:rPr>
                <w:noProof/>
                <w:szCs w:val="24"/>
                <w:lang w:val="en-US" w:eastAsia="zh-TW"/>
              </w:rPr>
            </w:pPr>
            <w:r w:rsidRPr="009C6736">
              <w:rPr>
                <w:szCs w:val="24"/>
              </w:rPr>
              <w:t>There is some evidence suppor</w:t>
            </w:r>
            <w:r w:rsidR="0071781F" w:rsidRPr="009C6736">
              <w:rPr>
                <w:szCs w:val="24"/>
              </w:rPr>
              <w:t xml:space="preserve">ting the hypothesis that this risk factor is causal but it is not conclusive  </w:t>
            </w:r>
          </w:p>
          <w:p w:rsidR="0076742C" w:rsidRPr="009C6736" w:rsidRDefault="0076742C" w:rsidP="009C6736">
            <w:pPr>
              <w:shd w:val="clear" w:color="auto" w:fill="FFFF00"/>
              <w:spacing w:before="0"/>
              <w:rPr>
                <w:szCs w:val="24"/>
              </w:rPr>
            </w:pPr>
          </w:p>
        </w:tc>
        <w:tc>
          <w:tcPr>
            <w:tcW w:w="2814" w:type="dxa"/>
            <w:shd w:val="clear" w:color="auto" w:fill="FFFF00"/>
          </w:tcPr>
          <w:p w:rsidR="00BA40FA" w:rsidRDefault="00BA40FA" w:rsidP="00BA40FA">
            <w:pPr>
              <w:spacing w:before="0"/>
              <w:rPr>
                <w:rFonts w:cs="Verdana"/>
                <w:sz w:val="16"/>
                <w:szCs w:val="16"/>
              </w:rPr>
            </w:pPr>
          </w:p>
          <w:p w:rsidR="00390D59" w:rsidRPr="00390D59" w:rsidRDefault="0017409C" w:rsidP="00390D59">
            <w:pPr>
              <w:spacing w:before="0"/>
              <w:jc w:val="left"/>
              <w:rPr>
                <w:rFonts w:cs="Verdana"/>
                <w:sz w:val="16"/>
                <w:szCs w:val="16"/>
              </w:rPr>
            </w:pPr>
            <w:r>
              <w:rPr>
                <w:rFonts w:cs="Verdana"/>
                <w:sz w:val="16"/>
                <w:szCs w:val="16"/>
              </w:rPr>
              <w:t>Carpenter R</w:t>
            </w:r>
            <w:r w:rsidR="00390D59" w:rsidRPr="00390D59">
              <w:rPr>
                <w:rFonts w:cs="Verdana"/>
                <w:sz w:val="16"/>
                <w:szCs w:val="16"/>
              </w:rPr>
              <w:t xml:space="preserve"> et al.</w:t>
            </w:r>
            <w:r>
              <w:rPr>
                <w:rFonts w:cs="Verdana"/>
                <w:sz w:val="16"/>
                <w:szCs w:val="16"/>
              </w:rPr>
              <w:t xml:space="preserve"> 2013. </w:t>
            </w:r>
            <w:r w:rsidR="00390D59" w:rsidRPr="00390D59">
              <w:rPr>
                <w:rFonts w:cs="Verdana"/>
                <w:sz w:val="16"/>
                <w:szCs w:val="16"/>
              </w:rPr>
              <w:t xml:space="preserve">Bed sharing when parents do not smoke: is there a risk of SIDS? An individual level analysis of five major case–control studies. </w:t>
            </w:r>
            <w:r w:rsidR="00390D59" w:rsidRPr="00390D59">
              <w:rPr>
                <w:rFonts w:cs="Verdana"/>
                <w:i/>
                <w:iCs/>
                <w:sz w:val="16"/>
                <w:szCs w:val="16"/>
              </w:rPr>
              <w:t>BMJ Open</w:t>
            </w:r>
            <w:r w:rsidR="00390D59" w:rsidRPr="00390D59">
              <w:rPr>
                <w:rFonts w:cs="Verdana"/>
                <w:sz w:val="16"/>
                <w:szCs w:val="16"/>
              </w:rPr>
              <w:t xml:space="preserve"> (3): e002299</w:t>
            </w:r>
          </w:p>
          <w:p w:rsidR="00BA40FA" w:rsidRPr="00A52980" w:rsidRDefault="00BA40FA" w:rsidP="00BA40FA">
            <w:pPr>
              <w:spacing w:before="0"/>
              <w:rPr>
                <w:sz w:val="16"/>
                <w:szCs w:val="16"/>
              </w:rPr>
            </w:pPr>
          </w:p>
        </w:tc>
      </w:tr>
    </w:tbl>
    <w:p w:rsidR="00B530BD" w:rsidRDefault="00B530BD" w:rsidP="00754B70">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390D59" w:rsidRPr="00A52980" w:rsidTr="009C6736">
        <w:tc>
          <w:tcPr>
            <w:tcW w:w="6487" w:type="dxa"/>
            <w:shd w:val="clear" w:color="auto" w:fill="FFFF00"/>
          </w:tcPr>
          <w:p w:rsidR="00163FDB" w:rsidRDefault="00163FDB" w:rsidP="00163FDB">
            <w:pPr>
              <w:contextualSpacing/>
              <w:rPr>
                <w:b/>
              </w:rPr>
            </w:pPr>
          </w:p>
          <w:p w:rsidR="00163FDB" w:rsidRDefault="00390D59" w:rsidP="00163FDB">
            <w:pPr>
              <w:contextualSpacing/>
            </w:pPr>
            <w:r w:rsidRPr="00FC5BCA">
              <w:rPr>
                <w:b/>
              </w:rPr>
              <w:t>Risk factor:</w:t>
            </w:r>
            <w:r>
              <w:t xml:space="preserve"> </w:t>
            </w:r>
            <w:r w:rsidR="007B4387">
              <w:t xml:space="preserve">Bed sharing and </w:t>
            </w:r>
            <w:r w:rsidR="00530DF1">
              <w:t xml:space="preserve">parental </w:t>
            </w:r>
            <w:r w:rsidR="007B4387">
              <w:t>smoking</w:t>
            </w:r>
          </w:p>
          <w:p w:rsidR="00163FDB" w:rsidRDefault="00163FDB" w:rsidP="00163FDB">
            <w:pPr>
              <w:contextualSpacing/>
            </w:pPr>
          </w:p>
          <w:p w:rsidR="00163FDB" w:rsidRDefault="00390D59" w:rsidP="00163FDB">
            <w:pPr>
              <w:contextualSpacing/>
            </w:pPr>
            <w:r w:rsidRPr="00FC5BCA">
              <w:rPr>
                <w:b/>
              </w:rPr>
              <w:t>Evidence statement</w:t>
            </w:r>
            <w:r w:rsidR="0072555B">
              <w:rPr>
                <w:b/>
              </w:rPr>
              <w:t xml:space="preserve"> Grade C</w:t>
            </w:r>
            <w:r w:rsidR="00163FDB">
              <w:rPr>
                <w:b/>
              </w:rPr>
              <w:t xml:space="preserve"> (yellow)</w:t>
            </w:r>
            <w:r w:rsidRPr="00FC5BCA">
              <w:rPr>
                <w:b/>
              </w:rPr>
              <w:t>:</w:t>
            </w:r>
            <w:r>
              <w:t xml:space="preserve"> </w:t>
            </w:r>
          </w:p>
          <w:p w:rsidR="00390D59" w:rsidRDefault="00530DF1" w:rsidP="00163FDB">
            <w:pPr>
              <w:contextualSpacing/>
            </w:pPr>
            <w:r>
              <w:t>There is some evidence supporting the hypothesis that this risk factor is causal but it is not conclusive</w:t>
            </w:r>
          </w:p>
          <w:p w:rsidR="00390D59" w:rsidRDefault="00390D59" w:rsidP="00961F8E">
            <w:pPr>
              <w:spacing w:before="0"/>
            </w:pPr>
          </w:p>
        </w:tc>
        <w:tc>
          <w:tcPr>
            <w:tcW w:w="2814" w:type="dxa"/>
            <w:shd w:val="clear" w:color="auto" w:fill="FFFF00"/>
          </w:tcPr>
          <w:p w:rsidR="00390D59" w:rsidRDefault="00390D59" w:rsidP="00961F8E">
            <w:pPr>
              <w:spacing w:before="0"/>
              <w:rPr>
                <w:rFonts w:cs="Verdana"/>
                <w:sz w:val="16"/>
                <w:szCs w:val="16"/>
              </w:rPr>
            </w:pPr>
          </w:p>
          <w:p w:rsidR="007B4387" w:rsidRPr="00390D59" w:rsidRDefault="0017409C" w:rsidP="007B4387">
            <w:pPr>
              <w:spacing w:before="0"/>
              <w:jc w:val="left"/>
              <w:rPr>
                <w:rFonts w:cs="Verdana"/>
                <w:sz w:val="16"/>
                <w:szCs w:val="16"/>
              </w:rPr>
            </w:pPr>
            <w:r>
              <w:rPr>
                <w:rFonts w:cs="Verdana"/>
                <w:sz w:val="16"/>
                <w:szCs w:val="16"/>
              </w:rPr>
              <w:t>Carpenter R</w:t>
            </w:r>
            <w:r w:rsidR="007B4387" w:rsidRPr="00390D59">
              <w:rPr>
                <w:rFonts w:cs="Verdana"/>
                <w:sz w:val="16"/>
                <w:szCs w:val="16"/>
              </w:rPr>
              <w:t xml:space="preserve"> et al. </w:t>
            </w:r>
            <w:r>
              <w:rPr>
                <w:rFonts w:cs="Verdana"/>
                <w:sz w:val="16"/>
                <w:szCs w:val="16"/>
              </w:rPr>
              <w:t xml:space="preserve">2013. </w:t>
            </w:r>
            <w:r w:rsidR="007B4387" w:rsidRPr="00390D59">
              <w:rPr>
                <w:rFonts w:cs="Verdana"/>
                <w:sz w:val="16"/>
                <w:szCs w:val="16"/>
              </w:rPr>
              <w:t xml:space="preserve">Bed sharing when parents do not smoke: is there a risk of SIDS? An individual level analysis of five major case–control studies. </w:t>
            </w:r>
            <w:r w:rsidR="007B4387" w:rsidRPr="00390D59">
              <w:rPr>
                <w:rFonts w:cs="Verdana"/>
                <w:i/>
                <w:iCs/>
                <w:sz w:val="16"/>
                <w:szCs w:val="16"/>
              </w:rPr>
              <w:t>BMJ Open</w:t>
            </w:r>
            <w:r w:rsidR="007B4387" w:rsidRPr="00390D59">
              <w:rPr>
                <w:rFonts w:cs="Verdana"/>
                <w:sz w:val="16"/>
                <w:szCs w:val="16"/>
              </w:rPr>
              <w:t xml:space="preserve"> (3): e002299</w:t>
            </w:r>
          </w:p>
          <w:p w:rsidR="00390D59" w:rsidRPr="00A52980" w:rsidRDefault="00390D59" w:rsidP="00961F8E">
            <w:pPr>
              <w:spacing w:before="0"/>
              <w:rPr>
                <w:sz w:val="16"/>
                <w:szCs w:val="16"/>
              </w:rPr>
            </w:pPr>
          </w:p>
        </w:tc>
      </w:tr>
    </w:tbl>
    <w:p w:rsidR="0076742C" w:rsidRDefault="0076742C" w:rsidP="00754B70">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76742C" w:rsidRPr="00A52980" w:rsidTr="009C6736">
        <w:tc>
          <w:tcPr>
            <w:tcW w:w="6487" w:type="dxa"/>
            <w:shd w:val="clear" w:color="auto" w:fill="FFFF00"/>
          </w:tcPr>
          <w:p w:rsidR="0016685B" w:rsidRDefault="0016685B" w:rsidP="0016685B">
            <w:pPr>
              <w:spacing w:before="0"/>
              <w:rPr>
                <w:b/>
              </w:rPr>
            </w:pPr>
          </w:p>
          <w:p w:rsidR="0076742C" w:rsidRDefault="0076742C" w:rsidP="0016685B">
            <w:pPr>
              <w:spacing w:before="0"/>
            </w:pPr>
            <w:r w:rsidRPr="00FC5BCA">
              <w:rPr>
                <w:b/>
              </w:rPr>
              <w:t>Risk factor:</w:t>
            </w:r>
            <w:r>
              <w:t xml:space="preserve"> </w:t>
            </w:r>
            <w:r w:rsidR="0016685B">
              <w:t>Bed sharing where the mother has drunk alcohol in the past 24 hours</w:t>
            </w:r>
          </w:p>
          <w:p w:rsidR="0016685B" w:rsidRDefault="0016685B" w:rsidP="0016685B">
            <w:pPr>
              <w:spacing w:before="0"/>
            </w:pPr>
          </w:p>
          <w:p w:rsidR="00163FDB" w:rsidRDefault="0076742C" w:rsidP="0016685B">
            <w:pPr>
              <w:spacing w:before="0"/>
            </w:pPr>
            <w:r w:rsidRPr="00FC5BCA">
              <w:rPr>
                <w:b/>
              </w:rPr>
              <w:t>Evidence statement</w:t>
            </w:r>
            <w:r w:rsidR="0072555B">
              <w:rPr>
                <w:b/>
              </w:rPr>
              <w:t xml:space="preserve"> Grade C</w:t>
            </w:r>
            <w:r w:rsidR="00163FDB">
              <w:rPr>
                <w:b/>
              </w:rPr>
              <w:t xml:space="preserve"> (yellow)</w:t>
            </w:r>
            <w:r w:rsidRPr="00FC5BCA">
              <w:rPr>
                <w:b/>
              </w:rPr>
              <w:t>:</w:t>
            </w:r>
            <w:r>
              <w:t xml:space="preserve"> </w:t>
            </w:r>
          </w:p>
          <w:p w:rsidR="0076742C" w:rsidRDefault="00530DF1" w:rsidP="0016685B">
            <w:pPr>
              <w:spacing w:before="0"/>
            </w:pPr>
            <w:r>
              <w:t>There is some evidence supporting the hypothesis that this risk factor is causal but it is not conclusive</w:t>
            </w:r>
          </w:p>
          <w:p w:rsidR="0076742C" w:rsidRDefault="0076742C" w:rsidP="0016685B">
            <w:pPr>
              <w:spacing w:before="0"/>
            </w:pPr>
          </w:p>
        </w:tc>
        <w:tc>
          <w:tcPr>
            <w:tcW w:w="2814" w:type="dxa"/>
            <w:shd w:val="clear" w:color="auto" w:fill="FFFF00"/>
          </w:tcPr>
          <w:p w:rsidR="0076742C" w:rsidRDefault="0076742C" w:rsidP="0016685B">
            <w:pPr>
              <w:spacing w:before="0"/>
              <w:rPr>
                <w:rFonts w:cs="Verdana"/>
                <w:sz w:val="16"/>
                <w:szCs w:val="16"/>
              </w:rPr>
            </w:pPr>
          </w:p>
          <w:p w:rsidR="007B4387" w:rsidRPr="00390D59" w:rsidRDefault="0017409C" w:rsidP="0016685B">
            <w:pPr>
              <w:spacing w:before="0"/>
              <w:jc w:val="left"/>
              <w:rPr>
                <w:rFonts w:cs="Verdana"/>
                <w:sz w:val="16"/>
                <w:szCs w:val="16"/>
              </w:rPr>
            </w:pPr>
            <w:r>
              <w:rPr>
                <w:rFonts w:cs="Verdana"/>
                <w:sz w:val="16"/>
                <w:szCs w:val="16"/>
              </w:rPr>
              <w:t xml:space="preserve">Carpenter R </w:t>
            </w:r>
            <w:r w:rsidR="007B4387" w:rsidRPr="00390D59">
              <w:rPr>
                <w:rFonts w:cs="Verdana"/>
                <w:sz w:val="16"/>
                <w:szCs w:val="16"/>
              </w:rPr>
              <w:t xml:space="preserve">et al. </w:t>
            </w:r>
            <w:r>
              <w:rPr>
                <w:rFonts w:cs="Verdana"/>
                <w:sz w:val="16"/>
                <w:szCs w:val="16"/>
              </w:rPr>
              <w:t xml:space="preserve">2013. </w:t>
            </w:r>
            <w:r w:rsidR="007B4387" w:rsidRPr="00390D59">
              <w:rPr>
                <w:rFonts w:cs="Verdana"/>
                <w:sz w:val="16"/>
                <w:szCs w:val="16"/>
              </w:rPr>
              <w:t xml:space="preserve">Bed sharing when parents do not smoke: is there a risk of SIDS? An individual level analysis of five major case–control studies. </w:t>
            </w:r>
            <w:r w:rsidR="007B4387" w:rsidRPr="00390D59">
              <w:rPr>
                <w:rFonts w:cs="Verdana"/>
                <w:i/>
                <w:iCs/>
                <w:sz w:val="16"/>
                <w:szCs w:val="16"/>
              </w:rPr>
              <w:t>BMJ Open</w:t>
            </w:r>
            <w:r w:rsidR="007B4387" w:rsidRPr="00390D59">
              <w:rPr>
                <w:rFonts w:cs="Verdana"/>
                <w:sz w:val="16"/>
                <w:szCs w:val="16"/>
              </w:rPr>
              <w:t xml:space="preserve"> (3): e002299</w:t>
            </w:r>
          </w:p>
          <w:p w:rsidR="0076742C" w:rsidRPr="00A52980" w:rsidRDefault="0076742C" w:rsidP="0016685B">
            <w:pPr>
              <w:spacing w:before="0"/>
              <w:rPr>
                <w:sz w:val="16"/>
                <w:szCs w:val="16"/>
              </w:rPr>
            </w:pPr>
          </w:p>
        </w:tc>
      </w:tr>
    </w:tbl>
    <w:p w:rsidR="00390D59" w:rsidRDefault="00390D59" w:rsidP="00215430">
      <w:pPr>
        <w:spacing w:before="0"/>
      </w:pPr>
    </w:p>
    <w:p w:rsidR="005164B7" w:rsidRDefault="005164B7" w:rsidP="00215430">
      <w:pPr>
        <w:spacing w:before="0"/>
      </w:pPr>
    </w:p>
    <w:p w:rsidR="005164B7" w:rsidRDefault="005164B7" w:rsidP="005164B7">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Unsupervised sleep</w:t>
      </w:r>
    </w:p>
    <w:p w:rsidR="005164B7" w:rsidRPr="009E6E5E" w:rsidRDefault="005164B7" w:rsidP="005164B7">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5164B7" w:rsidRDefault="005164B7" w:rsidP="005164B7">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9E6E5E">
        <w:rPr>
          <w:szCs w:val="24"/>
        </w:rPr>
        <w:t xml:space="preserve">There is </w:t>
      </w:r>
      <w:r w:rsidR="0071781F">
        <w:rPr>
          <w:szCs w:val="24"/>
        </w:rPr>
        <w:t xml:space="preserve">moderate </w:t>
      </w:r>
      <w:r w:rsidRPr="009E6E5E">
        <w:rPr>
          <w:szCs w:val="24"/>
        </w:rPr>
        <w:t>eviden</w:t>
      </w:r>
      <w:r>
        <w:rPr>
          <w:szCs w:val="24"/>
        </w:rPr>
        <w:t>ce tha</w:t>
      </w:r>
      <w:r w:rsidR="00494856">
        <w:rPr>
          <w:szCs w:val="24"/>
        </w:rPr>
        <w:t>t unsuperv</w:t>
      </w:r>
      <w:r w:rsidR="0071781F">
        <w:rPr>
          <w:szCs w:val="24"/>
        </w:rPr>
        <w:t xml:space="preserve">ised sleep is a risk factor for </w:t>
      </w:r>
      <w:r w:rsidR="00800853">
        <w:rPr>
          <w:szCs w:val="24"/>
        </w:rPr>
        <w:t>sudden infant death</w:t>
      </w:r>
      <w:r w:rsidR="0047555E">
        <w:rPr>
          <w:szCs w:val="24"/>
        </w:rPr>
        <w:t>.</w:t>
      </w:r>
    </w:p>
    <w:p w:rsidR="0047555E" w:rsidRPr="009E6E5E" w:rsidRDefault="0047555E" w:rsidP="005164B7">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5164B7" w:rsidRDefault="005164B7" w:rsidP="005164B7">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5164B7" w:rsidRPr="00A52980" w:rsidTr="00EF5937">
        <w:tc>
          <w:tcPr>
            <w:tcW w:w="6487" w:type="dxa"/>
            <w:shd w:val="clear" w:color="auto" w:fill="92D050"/>
          </w:tcPr>
          <w:p w:rsidR="00EF5937" w:rsidRDefault="00EF5937" w:rsidP="00097A26">
            <w:pPr>
              <w:spacing w:before="0"/>
              <w:rPr>
                <w:b/>
                <w:szCs w:val="24"/>
              </w:rPr>
            </w:pPr>
          </w:p>
          <w:p w:rsidR="005164B7" w:rsidRPr="009918BE" w:rsidRDefault="005164B7" w:rsidP="00097A26">
            <w:pPr>
              <w:spacing w:before="0"/>
              <w:rPr>
                <w:szCs w:val="24"/>
              </w:rPr>
            </w:pPr>
            <w:r w:rsidRPr="009918BE">
              <w:rPr>
                <w:b/>
                <w:szCs w:val="24"/>
              </w:rPr>
              <w:t xml:space="preserve">Risk factor: </w:t>
            </w:r>
            <w:r w:rsidRPr="009918BE">
              <w:rPr>
                <w:szCs w:val="24"/>
              </w:rPr>
              <w:t>Unsupervised sleeping</w:t>
            </w:r>
          </w:p>
          <w:p w:rsidR="005164B7" w:rsidRPr="009918BE" w:rsidRDefault="005164B7" w:rsidP="00097A26">
            <w:pPr>
              <w:spacing w:before="0"/>
              <w:rPr>
                <w:szCs w:val="24"/>
              </w:rPr>
            </w:pPr>
          </w:p>
          <w:p w:rsidR="00EF5937" w:rsidRPr="00EF5937" w:rsidRDefault="004029F7" w:rsidP="00EF5937">
            <w:pPr>
              <w:shd w:val="clear" w:color="auto" w:fill="92D050"/>
              <w:spacing w:before="0"/>
              <w:rPr>
                <w:szCs w:val="24"/>
              </w:rPr>
            </w:pPr>
            <w:r w:rsidRPr="008D6B25">
              <w:rPr>
                <w:b/>
                <w:szCs w:val="24"/>
              </w:rPr>
              <w:t>Evidence statement</w:t>
            </w:r>
            <w:r w:rsidR="0072555B">
              <w:rPr>
                <w:b/>
                <w:szCs w:val="24"/>
              </w:rPr>
              <w:t xml:space="preserve"> Grade B</w:t>
            </w:r>
            <w:r w:rsidR="00163FDB">
              <w:rPr>
                <w:b/>
                <w:szCs w:val="24"/>
              </w:rPr>
              <w:t xml:space="preserve"> (light green)</w:t>
            </w:r>
            <w:r w:rsidR="008D6B25" w:rsidRPr="008D6B25">
              <w:rPr>
                <w:b/>
                <w:szCs w:val="24"/>
              </w:rPr>
              <w:t xml:space="preserve">: </w:t>
            </w:r>
            <w:r w:rsidR="0066105F" w:rsidRPr="0066105F">
              <w:rPr>
                <w:szCs w:val="24"/>
              </w:rPr>
              <w:t>There is</w:t>
            </w:r>
            <w:r w:rsidR="0066105F">
              <w:rPr>
                <w:b/>
                <w:szCs w:val="24"/>
              </w:rPr>
              <w:t xml:space="preserve"> </w:t>
            </w:r>
            <w:r w:rsidR="0066105F">
              <w:rPr>
                <w:szCs w:val="24"/>
              </w:rPr>
              <w:t>e</w:t>
            </w:r>
            <w:r w:rsidR="008D6B25" w:rsidRPr="008D6B25">
              <w:rPr>
                <w:szCs w:val="24"/>
              </w:rPr>
              <w:t>vidence from a moderate quality single study of a</w:t>
            </w:r>
            <w:r w:rsidR="0086284C">
              <w:rPr>
                <w:szCs w:val="24"/>
              </w:rPr>
              <w:t>n</w:t>
            </w:r>
            <w:r w:rsidR="008D6B25" w:rsidRPr="008D6B25">
              <w:rPr>
                <w:szCs w:val="24"/>
              </w:rPr>
              <w:t xml:space="preserve"> association between this risk factor and the outcome of interest</w:t>
            </w:r>
          </w:p>
          <w:p w:rsidR="005164B7" w:rsidRPr="009918BE" w:rsidRDefault="005164B7" w:rsidP="00EF5937">
            <w:pPr>
              <w:spacing w:before="0"/>
              <w:rPr>
                <w:b/>
                <w:szCs w:val="24"/>
              </w:rPr>
            </w:pPr>
          </w:p>
        </w:tc>
        <w:tc>
          <w:tcPr>
            <w:tcW w:w="2814" w:type="dxa"/>
            <w:shd w:val="clear" w:color="auto" w:fill="92D050"/>
          </w:tcPr>
          <w:p w:rsidR="005164B7" w:rsidRPr="001C20E1" w:rsidRDefault="005164B7" w:rsidP="00097A26">
            <w:pPr>
              <w:spacing w:before="0"/>
              <w:rPr>
                <w:rFonts w:cs="Verdana"/>
                <w:sz w:val="16"/>
                <w:szCs w:val="16"/>
              </w:rPr>
            </w:pPr>
          </w:p>
          <w:p w:rsidR="005164B7" w:rsidRPr="001C20E1" w:rsidRDefault="005164B7" w:rsidP="0017409C">
            <w:pPr>
              <w:spacing w:before="0"/>
              <w:jc w:val="left"/>
              <w:rPr>
                <w:sz w:val="16"/>
                <w:szCs w:val="16"/>
              </w:rPr>
            </w:pPr>
            <w:r w:rsidRPr="001C20E1">
              <w:rPr>
                <w:rFonts w:cs="Verdana"/>
                <w:sz w:val="16"/>
                <w:szCs w:val="16"/>
              </w:rPr>
              <w:t>Blair PS et al.</w:t>
            </w:r>
            <w:r w:rsidR="0017409C">
              <w:rPr>
                <w:rFonts w:cs="Verdana"/>
                <w:sz w:val="16"/>
                <w:szCs w:val="16"/>
              </w:rPr>
              <w:t xml:space="preserve"> 2006.</w:t>
            </w:r>
            <w:r w:rsidRPr="001C20E1">
              <w:rPr>
                <w:rFonts w:cs="Verdana"/>
                <w:sz w:val="16"/>
                <w:szCs w:val="16"/>
              </w:rPr>
              <w:t xml:space="preserve"> Sudden Infant Death Syndrome and the time of death: factors associated with night-time and day-time deaths. </w:t>
            </w:r>
            <w:r w:rsidR="0017409C" w:rsidRPr="0017409C">
              <w:rPr>
                <w:rFonts w:cs="Verdana"/>
                <w:i/>
                <w:iCs/>
                <w:sz w:val="16"/>
                <w:szCs w:val="16"/>
              </w:rPr>
              <w:t xml:space="preserve">Int J Epidemiol </w:t>
            </w:r>
            <w:r w:rsidRPr="001C20E1">
              <w:rPr>
                <w:rFonts w:cs="Verdana"/>
                <w:sz w:val="16"/>
                <w:szCs w:val="16"/>
              </w:rPr>
              <w:t>35 (6): 1563-1569</w:t>
            </w:r>
          </w:p>
        </w:tc>
      </w:tr>
      <w:tr w:rsidR="005164B7" w:rsidRPr="00A52980" w:rsidTr="00EF5937">
        <w:tc>
          <w:tcPr>
            <w:tcW w:w="9301" w:type="dxa"/>
            <w:gridSpan w:val="2"/>
            <w:shd w:val="clear" w:color="auto" w:fill="92D050"/>
          </w:tcPr>
          <w:p w:rsidR="005164B7" w:rsidRPr="009918BE" w:rsidRDefault="005164B7" w:rsidP="00097A26">
            <w:pPr>
              <w:spacing w:before="0"/>
              <w:rPr>
                <w:b/>
                <w:szCs w:val="24"/>
              </w:rPr>
            </w:pPr>
            <w:r w:rsidRPr="009918BE">
              <w:rPr>
                <w:b/>
                <w:szCs w:val="24"/>
              </w:rPr>
              <w:t xml:space="preserve">Effect size: </w:t>
            </w:r>
            <w:r w:rsidRPr="009918BE">
              <w:rPr>
                <w:szCs w:val="24"/>
              </w:rPr>
              <w:t>From a single case control study OR (multivariate) for unsupervised sleep at night 5.38 (95% CI 2.67 to 10.85) for unsupervised day time sleep OR 10.57 (95% CI 1.47 to 75.96)</w:t>
            </w:r>
          </w:p>
        </w:tc>
      </w:tr>
    </w:tbl>
    <w:p w:rsidR="00215430" w:rsidRDefault="00215430" w:rsidP="00215430">
      <w:pPr>
        <w:spacing w:before="0"/>
      </w:pPr>
    </w:p>
    <w:p w:rsidR="00D319A4" w:rsidRDefault="00D319A4" w:rsidP="00215430">
      <w:pPr>
        <w:spacing w:before="0"/>
      </w:pPr>
    </w:p>
    <w:p w:rsidR="007A4D66" w:rsidRDefault="007A4D66" w:rsidP="007A4D66">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lastRenderedPageBreak/>
        <w:t xml:space="preserve">Smoking </w:t>
      </w:r>
    </w:p>
    <w:p w:rsidR="00C25DED" w:rsidRPr="009E6E5E" w:rsidRDefault="00C25DED" w:rsidP="007A4D66">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7A4D66" w:rsidRDefault="007A4D66" w:rsidP="007A4D66">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9E6E5E">
        <w:rPr>
          <w:szCs w:val="24"/>
        </w:rPr>
        <w:t xml:space="preserve">There is </w:t>
      </w:r>
      <w:r w:rsidR="0071781F">
        <w:rPr>
          <w:szCs w:val="24"/>
        </w:rPr>
        <w:t xml:space="preserve">moderate </w:t>
      </w:r>
      <w:r w:rsidRPr="009E6E5E">
        <w:rPr>
          <w:szCs w:val="24"/>
        </w:rPr>
        <w:t>eviden</w:t>
      </w:r>
      <w:r>
        <w:rPr>
          <w:szCs w:val="24"/>
        </w:rPr>
        <w:t xml:space="preserve">ce that </w:t>
      </w:r>
      <w:r w:rsidR="00834864">
        <w:rPr>
          <w:szCs w:val="24"/>
        </w:rPr>
        <w:t xml:space="preserve">maternal </w:t>
      </w:r>
      <w:r>
        <w:rPr>
          <w:szCs w:val="24"/>
        </w:rPr>
        <w:t>smoking</w:t>
      </w:r>
      <w:r w:rsidR="00EC5139">
        <w:rPr>
          <w:szCs w:val="24"/>
        </w:rPr>
        <w:t>,</w:t>
      </w:r>
      <w:r w:rsidR="00494856">
        <w:rPr>
          <w:szCs w:val="24"/>
        </w:rPr>
        <w:t xml:space="preserve"> both</w:t>
      </w:r>
      <w:r w:rsidR="00EC5139">
        <w:rPr>
          <w:szCs w:val="24"/>
        </w:rPr>
        <w:t xml:space="preserve"> pre and post natal, is </w:t>
      </w:r>
      <w:r w:rsidR="0071781F">
        <w:rPr>
          <w:szCs w:val="24"/>
        </w:rPr>
        <w:t>a</w:t>
      </w:r>
      <w:r w:rsidR="00494856">
        <w:rPr>
          <w:szCs w:val="24"/>
        </w:rPr>
        <w:t xml:space="preserve"> risk</w:t>
      </w:r>
      <w:r w:rsidR="0071781F">
        <w:rPr>
          <w:szCs w:val="24"/>
        </w:rPr>
        <w:t xml:space="preserve"> factor for</w:t>
      </w:r>
      <w:r w:rsidR="00494856">
        <w:rPr>
          <w:szCs w:val="24"/>
        </w:rPr>
        <w:t xml:space="preserve"> </w:t>
      </w:r>
      <w:r w:rsidR="00F9295C">
        <w:rPr>
          <w:szCs w:val="24"/>
        </w:rPr>
        <w:t>sudden infant death</w:t>
      </w:r>
      <w:r w:rsidR="00483177">
        <w:rPr>
          <w:szCs w:val="24"/>
        </w:rPr>
        <w:t xml:space="preserve">. </w:t>
      </w:r>
    </w:p>
    <w:p w:rsidR="0047555E" w:rsidRPr="009E6E5E" w:rsidRDefault="0047555E" w:rsidP="007A4D66">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7E633D" w:rsidRDefault="007E633D" w:rsidP="007E633D">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1F6DAC" w:rsidRPr="00103B8D" w:rsidTr="00CA2A35">
        <w:tc>
          <w:tcPr>
            <w:tcW w:w="6487" w:type="dxa"/>
            <w:shd w:val="clear" w:color="auto" w:fill="92D050"/>
          </w:tcPr>
          <w:p w:rsidR="001F6DAC" w:rsidRPr="001F6DAC" w:rsidRDefault="001F6DAC" w:rsidP="00696AB6">
            <w:pPr>
              <w:rPr>
                <w:szCs w:val="24"/>
              </w:rPr>
            </w:pPr>
            <w:r w:rsidRPr="001F6DAC">
              <w:rPr>
                <w:b/>
                <w:szCs w:val="24"/>
              </w:rPr>
              <w:t>Risk factor:</w:t>
            </w:r>
            <w:r w:rsidR="00C82F96">
              <w:rPr>
                <w:b/>
                <w:szCs w:val="24"/>
              </w:rPr>
              <w:t xml:space="preserve"> </w:t>
            </w:r>
            <w:r w:rsidR="00C82F96" w:rsidRPr="00C82F96">
              <w:rPr>
                <w:szCs w:val="24"/>
              </w:rPr>
              <w:t>Maternal</w:t>
            </w:r>
            <w:r w:rsidR="00C82F96">
              <w:rPr>
                <w:szCs w:val="24"/>
              </w:rPr>
              <w:t xml:space="preserve"> p</w:t>
            </w:r>
            <w:r w:rsidR="00163FDB">
              <w:rPr>
                <w:szCs w:val="24"/>
              </w:rPr>
              <w:t>re-</w:t>
            </w:r>
            <w:r w:rsidRPr="001F6DAC">
              <w:rPr>
                <w:szCs w:val="24"/>
              </w:rPr>
              <w:t>natal smoking</w:t>
            </w:r>
          </w:p>
          <w:p w:rsidR="00CA2A35" w:rsidRDefault="00CA2A35" w:rsidP="00CA2A35">
            <w:pPr>
              <w:shd w:val="clear" w:color="auto" w:fill="92D050"/>
              <w:spacing w:before="0"/>
              <w:rPr>
                <w:b/>
                <w:szCs w:val="24"/>
              </w:rPr>
            </w:pPr>
          </w:p>
          <w:p w:rsidR="00163FDB" w:rsidRDefault="00CA2A35" w:rsidP="00CA2A35">
            <w:pPr>
              <w:shd w:val="clear" w:color="auto" w:fill="92D050"/>
              <w:spacing w:before="0"/>
              <w:rPr>
                <w:b/>
                <w:szCs w:val="24"/>
              </w:rPr>
            </w:pPr>
            <w:r w:rsidRPr="00CA2A35">
              <w:rPr>
                <w:b/>
                <w:szCs w:val="24"/>
              </w:rPr>
              <w:t>Evidence statement</w:t>
            </w:r>
            <w:r w:rsidR="0072555B">
              <w:rPr>
                <w:b/>
                <w:szCs w:val="24"/>
              </w:rPr>
              <w:t xml:space="preserve"> Grade B</w:t>
            </w:r>
            <w:r w:rsidR="00163FDB">
              <w:rPr>
                <w:b/>
                <w:szCs w:val="24"/>
              </w:rPr>
              <w:t xml:space="preserve"> (light green)</w:t>
            </w:r>
            <w:r w:rsidRPr="00CA2A35">
              <w:rPr>
                <w:b/>
                <w:szCs w:val="24"/>
              </w:rPr>
              <w:t xml:space="preserve">: </w:t>
            </w:r>
          </w:p>
          <w:p w:rsidR="00CA2A35" w:rsidRPr="00CA2A35" w:rsidRDefault="00CA2A35" w:rsidP="00CA2A35">
            <w:pPr>
              <w:shd w:val="clear" w:color="auto" w:fill="92D050"/>
              <w:spacing w:before="0"/>
              <w:rPr>
                <w:szCs w:val="24"/>
              </w:rPr>
            </w:pPr>
            <w:r w:rsidRPr="00CA2A35">
              <w:rPr>
                <w:szCs w:val="24"/>
              </w:rPr>
              <w:t>The hypothesis that this risk factor is causal is supported by moderate quality evidence</w:t>
            </w:r>
          </w:p>
          <w:p w:rsidR="001F6DAC" w:rsidRPr="001F6DAC" w:rsidRDefault="001F6DAC" w:rsidP="00696AB6">
            <w:pPr>
              <w:spacing w:before="0"/>
              <w:rPr>
                <w:szCs w:val="24"/>
              </w:rPr>
            </w:pPr>
          </w:p>
        </w:tc>
        <w:tc>
          <w:tcPr>
            <w:tcW w:w="2814" w:type="dxa"/>
            <w:shd w:val="clear" w:color="auto" w:fill="92D050"/>
          </w:tcPr>
          <w:p w:rsidR="001F6DAC" w:rsidRDefault="001F6DAC" w:rsidP="00696AB6">
            <w:pPr>
              <w:spacing w:before="0"/>
              <w:rPr>
                <w:rFonts w:cs="Verdana"/>
                <w:sz w:val="16"/>
                <w:szCs w:val="16"/>
              </w:rPr>
            </w:pPr>
          </w:p>
          <w:p w:rsidR="001F6DAC" w:rsidRPr="00E95972" w:rsidRDefault="00BA5BAC" w:rsidP="001F6DAC">
            <w:pPr>
              <w:spacing w:before="0"/>
              <w:jc w:val="left"/>
              <w:rPr>
                <w:sz w:val="16"/>
                <w:szCs w:val="16"/>
              </w:rPr>
            </w:pPr>
            <w:r>
              <w:rPr>
                <w:rFonts w:cs="Verdana"/>
                <w:sz w:val="16"/>
                <w:szCs w:val="16"/>
              </w:rPr>
              <w:t xml:space="preserve">Zhang K and </w:t>
            </w:r>
            <w:r w:rsidR="001F6DAC" w:rsidRPr="00E95972">
              <w:rPr>
                <w:rFonts w:cs="Verdana"/>
                <w:sz w:val="16"/>
                <w:szCs w:val="16"/>
              </w:rPr>
              <w:t xml:space="preserve">Wang X. </w:t>
            </w:r>
            <w:r>
              <w:rPr>
                <w:rFonts w:cs="Verdana"/>
                <w:sz w:val="16"/>
                <w:szCs w:val="16"/>
              </w:rPr>
              <w:t xml:space="preserve">2013. </w:t>
            </w:r>
            <w:r w:rsidR="001F6DAC" w:rsidRPr="00E95972">
              <w:rPr>
                <w:rFonts w:cs="Verdana"/>
                <w:sz w:val="16"/>
                <w:szCs w:val="16"/>
              </w:rPr>
              <w:t xml:space="preserve">Maternal smoking and increased risk of sudden infant death syndrome: a meta-analysis. </w:t>
            </w:r>
            <w:r w:rsidR="00FF71D0" w:rsidRPr="00FF71D0">
              <w:rPr>
                <w:rFonts w:cs="Verdana"/>
                <w:i/>
                <w:iCs/>
                <w:sz w:val="16"/>
                <w:szCs w:val="16"/>
              </w:rPr>
              <w:t xml:space="preserve">Leg Med </w:t>
            </w:r>
            <w:r w:rsidR="001F6DAC" w:rsidRPr="00E95972">
              <w:rPr>
                <w:rFonts w:cs="Verdana"/>
                <w:sz w:val="16"/>
                <w:szCs w:val="16"/>
              </w:rPr>
              <w:t>15 (3): 115-121</w:t>
            </w:r>
          </w:p>
          <w:p w:rsidR="001F6DAC" w:rsidRPr="00103B8D" w:rsidRDefault="001F6DAC" w:rsidP="00696AB6">
            <w:pPr>
              <w:spacing w:before="0"/>
              <w:jc w:val="left"/>
              <w:rPr>
                <w:sz w:val="16"/>
                <w:szCs w:val="16"/>
              </w:rPr>
            </w:pPr>
          </w:p>
        </w:tc>
      </w:tr>
      <w:tr w:rsidR="001F6DAC" w:rsidTr="00CA2A35">
        <w:tc>
          <w:tcPr>
            <w:tcW w:w="9301" w:type="dxa"/>
            <w:gridSpan w:val="2"/>
            <w:shd w:val="clear" w:color="auto" w:fill="92D050"/>
          </w:tcPr>
          <w:p w:rsidR="001F6DAC" w:rsidRPr="001F6DAC" w:rsidRDefault="001F6DAC" w:rsidP="00696AB6">
            <w:pPr>
              <w:spacing w:before="0"/>
              <w:rPr>
                <w:rFonts w:cs="Verdana"/>
                <w:szCs w:val="24"/>
              </w:rPr>
            </w:pPr>
            <w:r w:rsidRPr="001F6DAC">
              <w:rPr>
                <w:b/>
                <w:szCs w:val="24"/>
              </w:rPr>
              <w:t xml:space="preserve">Effect size: </w:t>
            </w:r>
            <w:r w:rsidRPr="001F6DAC">
              <w:rPr>
                <w:szCs w:val="24"/>
              </w:rPr>
              <w:t>From meta analysis of 23 case control studies OR for increased risk of SIDS 2.25 (95% CI 2.03 to 2.50)</w:t>
            </w:r>
          </w:p>
        </w:tc>
      </w:tr>
    </w:tbl>
    <w:p w:rsidR="001F6DAC" w:rsidRDefault="001F6DAC" w:rsidP="007E633D">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1F6DAC" w:rsidRPr="00103B8D" w:rsidTr="00CA2A35">
        <w:tc>
          <w:tcPr>
            <w:tcW w:w="6487" w:type="dxa"/>
            <w:shd w:val="clear" w:color="auto" w:fill="92D050"/>
          </w:tcPr>
          <w:p w:rsidR="001F6DAC" w:rsidRPr="001F6DAC" w:rsidRDefault="001F6DAC" w:rsidP="00696AB6">
            <w:pPr>
              <w:rPr>
                <w:szCs w:val="24"/>
              </w:rPr>
            </w:pPr>
            <w:r w:rsidRPr="001F6DAC">
              <w:rPr>
                <w:b/>
                <w:szCs w:val="24"/>
              </w:rPr>
              <w:t>Risk factor:</w:t>
            </w:r>
            <w:r w:rsidRPr="001F6DAC">
              <w:rPr>
                <w:szCs w:val="24"/>
              </w:rPr>
              <w:t xml:space="preserve"> </w:t>
            </w:r>
            <w:r w:rsidR="00C82F96">
              <w:rPr>
                <w:szCs w:val="24"/>
              </w:rPr>
              <w:t>Maternal p</w:t>
            </w:r>
            <w:r w:rsidRPr="001F6DAC">
              <w:rPr>
                <w:szCs w:val="24"/>
              </w:rPr>
              <w:t>ost natal smoking</w:t>
            </w:r>
          </w:p>
          <w:p w:rsidR="00CA2A35" w:rsidRDefault="00CA2A35" w:rsidP="00CA2A35">
            <w:pPr>
              <w:shd w:val="clear" w:color="auto" w:fill="92D050"/>
              <w:spacing w:before="0"/>
              <w:rPr>
                <w:b/>
                <w:szCs w:val="24"/>
              </w:rPr>
            </w:pPr>
          </w:p>
          <w:p w:rsidR="00163FDB" w:rsidRDefault="00F61B09" w:rsidP="00CA2A35">
            <w:pPr>
              <w:shd w:val="clear" w:color="auto" w:fill="92D050"/>
              <w:spacing w:before="0"/>
              <w:rPr>
                <w:b/>
                <w:szCs w:val="24"/>
              </w:rPr>
            </w:pPr>
            <w:r>
              <w:rPr>
                <w:b/>
                <w:szCs w:val="24"/>
              </w:rPr>
              <w:t>Evidence statement</w:t>
            </w:r>
            <w:r w:rsidR="0072555B">
              <w:rPr>
                <w:b/>
                <w:szCs w:val="24"/>
              </w:rPr>
              <w:t xml:space="preserve"> Grade B</w:t>
            </w:r>
            <w:r w:rsidR="00163FDB">
              <w:rPr>
                <w:b/>
                <w:szCs w:val="24"/>
              </w:rPr>
              <w:t xml:space="preserve"> (light green)</w:t>
            </w:r>
            <w:r w:rsidR="00CA2A35" w:rsidRPr="00CA2A35">
              <w:rPr>
                <w:b/>
                <w:szCs w:val="24"/>
              </w:rPr>
              <w:t xml:space="preserve">: </w:t>
            </w:r>
          </w:p>
          <w:p w:rsidR="00CA2A35" w:rsidRPr="00CA2A35" w:rsidRDefault="00CA2A35" w:rsidP="00CA2A35">
            <w:pPr>
              <w:shd w:val="clear" w:color="auto" w:fill="92D050"/>
              <w:spacing w:before="0"/>
              <w:rPr>
                <w:szCs w:val="24"/>
              </w:rPr>
            </w:pPr>
            <w:r w:rsidRPr="00CA2A35">
              <w:rPr>
                <w:szCs w:val="24"/>
              </w:rPr>
              <w:t>The hypothesis that this risk factor is causal is supported by moderate quality evidence</w:t>
            </w:r>
          </w:p>
          <w:p w:rsidR="001F6DAC" w:rsidRPr="001F6DAC" w:rsidRDefault="001F6DAC" w:rsidP="00696AB6">
            <w:pPr>
              <w:spacing w:before="0"/>
              <w:rPr>
                <w:szCs w:val="24"/>
              </w:rPr>
            </w:pPr>
          </w:p>
        </w:tc>
        <w:tc>
          <w:tcPr>
            <w:tcW w:w="2814" w:type="dxa"/>
            <w:shd w:val="clear" w:color="auto" w:fill="92D050"/>
          </w:tcPr>
          <w:p w:rsidR="001F6DAC" w:rsidRDefault="001F6DAC" w:rsidP="00696AB6">
            <w:pPr>
              <w:spacing w:before="0"/>
              <w:rPr>
                <w:rFonts w:cs="Verdana"/>
                <w:sz w:val="16"/>
                <w:szCs w:val="16"/>
              </w:rPr>
            </w:pPr>
          </w:p>
          <w:p w:rsidR="001F6DAC" w:rsidRPr="00E95972" w:rsidRDefault="00FF71D0" w:rsidP="001F6DAC">
            <w:pPr>
              <w:spacing w:before="0"/>
              <w:jc w:val="left"/>
              <w:rPr>
                <w:sz w:val="16"/>
                <w:szCs w:val="16"/>
              </w:rPr>
            </w:pPr>
            <w:r>
              <w:rPr>
                <w:rFonts w:cs="Verdana"/>
                <w:sz w:val="16"/>
                <w:szCs w:val="16"/>
              </w:rPr>
              <w:t xml:space="preserve">Zhang K and </w:t>
            </w:r>
            <w:r w:rsidR="001F6DAC" w:rsidRPr="00E95972">
              <w:rPr>
                <w:rFonts w:cs="Verdana"/>
                <w:sz w:val="16"/>
                <w:szCs w:val="16"/>
              </w:rPr>
              <w:t>Wang X.</w:t>
            </w:r>
            <w:r>
              <w:rPr>
                <w:rFonts w:cs="Verdana"/>
                <w:sz w:val="16"/>
                <w:szCs w:val="16"/>
              </w:rPr>
              <w:t xml:space="preserve"> 2013. </w:t>
            </w:r>
            <w:r w:rsidR="001F6DAC" w:rsidRPr="00E95972">
              <w:rPr>
                <w:rFonts w:cs="Verdana"/>
                <w:sz w:val="16"/>
                <w:szCs w:val="16"/>
              </w:rPr>
              <w:t xml:space="preserve"> Maternal smoking and increased risk of sudden infant death syndrome: a meta-analysis. </w:t>
            </w:r>
            <w:r w:rsidRPr="00FF71D0">
              <w:rPr>
                <w:rFonts w:cs="Verdana"/>
                <w:i/>
                <w:iCs/>
                <w:sz w:val="16"/>
                <w:szCs w:val="16"/>
              </w:rPr>
              <w:t xml:space="preserve">Leg Med </w:t>
            </w:r>
            <w:r w:rsidR="001F6DAC" w:rsidRPr="00E95972">
              <w:rPr>
                <w:rFonts w:cs="Verdana"/>
                <w:sz w:val="16"/>
                <w:szCs w:val="16"/>
              </w:rPr>
              <w:t>15 (3): 115-121</w:t>
            </w:r>
          </w:p>
          <w:p w:rsidR="001F6DAC" w:rsidRPr="00103B8D" w:rsidRDefault="001F6DAC" w:rsidP="00696AB6">
            <w:pPr>
              <w:spacing w:before="0"/>
              <w:jc w:val="left"/>
              <w:rPr>
                <w:sz w:val="16"/>
                <w:szCs w:val="16"/>
              </w:rPr>
            </w:pPr>
          </w:p>
        </w:tc>
      </w:tr>
      <w:tr w:rsidR="001F6DAC" w:rsidTr="00CA2A35">
        <w:tc>
          <w:tcPr>
            <w:tcW w:w="9301" w:type="dxa"/>
            <w:gridSpan w:val="2"/>
            <w:shd w:val="clear" w:color="auto" w:fill="92D050"/>
          </w:tcPr>
          <w:p w:rsidR="001F6DAC" w:rsidRPr="001F6DAC" w:rsidRDefault="001F6DAC" w:rsidP="00696AB6">
            <w:pPr>
              <w:spacing w:before="0"/>
              <w:rPr>
                <w:rFonts w:cs="Verdana"/>
                <w:szCs w:val="24"/>
              </w:rPr>
            </w:pPr>
            <w:r w:rsidRPr="001F6DAC">
              <w:rPr>
                <w:b/>
                <w:szCs w:val="24"/>
              </w:rPr>
              <w:t xml:space="preserve">Effect size: </w:t>
            </w:r>
            <w:r w:rsidRPr="001F6DAC">
              <w:rPr>
                <w:szCs w:val="24"/>
              </w:rPr>
              <w:t>From meta analysis of 18 case control studies OR 1.97 (95% CI 1.77 to 2.19)</w:t>
            </w:r>
          </w:p>
        </w:tc>
      </w:tr>
    </w:tbl>
    <w:p w:rsidR="00371317" w:rsidRDefault="00371317" w:rsidP="00371317">
      <w:pPr>
        <w:spacing w:before="0"/>
      </w:pPr>
    </w:p>
    <w:p w:rsidR="000F52C0" w:rsidRDefault="000F52C0" w:rsidP="000F52C0">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Head covering</w:t>
      </w:r>
    </w:p>
    <w:p w:rsidR="000F52C0" w:rsidRPr="009E6E5E" w:rsidRDefault="000F52C0" w:rsidP="000F52C0">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0F52C0" w:rsidRDefault="000F52C0" w:rsidP="000F52C0">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9E6E5E">
        <w:rPr>
          <w:szCs w:val="24"/>
        </w:rPr>
        <w:t xml:space="preserve">There is </w:t>
      </w:r>
      <w:r w:rsidR="00BD39E4">
        <w:rPr>
          <w:szCs w:val="24"/>
        </w:rPr>
        <w:t xml:space="preserve">some </w:t>
      </w:r>
      <w:r w:rsidRPr="009E6E5E">
        <w:rPr>
          <w:szCs w:val="24"/>
        </w:rPr>
        <w:t>eviden</w:t>
      </w:r>
      <w:r w:rsidR="008B457E">
        <w:rPr>
          <w:szCs w:val="24"/>
        </w:rPr>
        <w:t xml:space="preserve">ce that head covering </w:t>
      </w:r>
      <w:r w:rsidR="00FF7CD4">
        <w:rPr>
          <w:szCs w:val="24"/>
        </w:rPr>
        <w:t xml:space="preserve">is </w:t>
      </w:r>
      <w:r w:rsidR="00BD39E4">
        <w:rPr>
          <w:szCs w:val="24"/>
        </w:rPr>
        <w:t xml:space="preserve">a risk factor for </w:t>
      </w:r>
      <w:r w:rsidR="004E61EA">
        <w:rPr>
          <w:szCs w:val="24"/>
        </w:rPr>
        <w:t>sudden infant death</w:t>
      </w:r>
      <w:r w:rsidR="00750E92">
        <w:rPr>
          <w:szCs w:val="24"/>
        </w:rPr>
        <w:t xml:space="preserve"> but it is not conclusive</w:t>
      </w:r>
      <w:r w:rsidR="00B36F35">
        <w:rPr>
          <w:szCs w:val="24"/>
        </w:rPr>
        <w:t xml:space="preserve">. </w:t>
      </w:r>
    </w:p>
    <w:p w:rsidR="0047555E" w:rsidRPr="009E6E5E" w:rsidRDefault="0047555E" w:rsidP="000F52C0">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0F52C0" w:rsidRPr="00F74156" w:rsidRDefault="000F52C0" w:rsidP="00371317">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A52980" w:rsidTr="001B534B">
        <w:tc>
          <w:tcPr>
            <w:tcW w:w="6487" w:type="dxa"/>
            <w:shd w:val="clear" w:color="auto" w:fill="FFFF00"/>
          </w:tcPr>
          <w:p w:rsidR="00A52980" w:rsidRDefault="00A52980" w:rsidP="00F74156">
            <w:r w:rsidRPr="00FC5BCA">
              <w:rPr>
                <w:b/>
              </w:rPr>
              <w:t>Risk factor:</w:t>
            </w:r>
            <w:r>
              <w:t xml:space="preserve"> Head covering</w:t>
            </w:r>
          </w:p>
          <w:p w:rsidR="00163FDB" w:rsidRDefault="00A52980" w:rsidP="00F74156">
            <w:pPr>
              <w:rPr>
                <w:szCs w:val="24"/>
              </w:rPr>
            </w:pPr>
            <w:r w:rsidRPr="00C83420">
              <w:rPr>
                <w:b/>
                <w:szCs w:val="24"/>
              </w:rPr>
              <w:t xml:space="preserve">Evidence </w:t>
            </w:r>
            <w:r w:rsidR="00A55853">
              <w:rPr>
                <w:b/>
                <w:szCs w:val="24"/>
              </w:rPr>
              <w:t>statement</w:t>
            </w:r>
            <w:r w:rsidR="0072555B">
              <w:rPr>
                <w:b/>
                <w:szCs w:val="24"/>
              </w:rPr>
              <w:t xml:space="preserve"> Grade C</w:t>
            </w:r>
            <w:r w:rsidR="00163FDB">
              <w:rPr>
                <w:b/>
                <w:szCs w:val="24"/>
              </w:rPr>
              <w:t xml:space="preserve"> (yellow)</w:t>
            </w:r>
            <w:r w:rsidR="001B534B" w:rsidRPr="001B534B">
              <w:rPr>
                <w:b/>
                <w:szCs w:val="24"/>
              </w:rPr>
              <w:t>:</w:t>
            </w:r>
            <w:r w:rsidR="00C83420" w:rsidRPr="00C83420">
              <w:rPr>
                <w:szCs w:val="24"/>
              </w:rPr>
              <w:t xml:space="preserve"> </w:t>
            </w:r>
          </w:p>
          <w:p w:rsidR="00A52980" w:rsidRPr="00C83420" w:rsidRDefault="00C83420" w:rsidP="00163FDB">
            <w:pPr>
              <w:contextualSpacing/>
              <w:rPr>
                <w:szCs w:val="24"/>
              </w:rPr>
            </w:pPr>
            <w:r w:rsidRPr="00C83420">
              <w:rPr>
                <w:szCs w:val="24"/>
              </w:rPr>
              <w:t>There is some evidence supportin</w:t>
            </w:r>
            <w:r w:rsidR="00F840E7">
              <w:rPr>
                <w:szCs w:val="24"/>
              </w:rPr>
              <w:t xml:space="preserve">g the hypothesis that this risk </w:t>
            </w:r>
            <w:r w:rsidRPr="00C83420">
              <w:rPr>
                <w:szCs w:val="24"/>
              </w:rPr>
              <w:t>factor is causal but it is not conclusive</w:t>
            </w:r>
          </w:p>
          <w:p w:rsidR="00FC5BCA" w:rsidRDefault="00FC5BCA" w:rsidP="00FC5BCA">
            <w:pPr>
              <w:spacing w:before="0"/>
            </w:pPr>
          </w:p>
        </w:tc>
        <w:tc>
          <w:tcPr>
            <w:tcW w:w="2814" w:type="dxa"/>
            <w:shd w:val="clear" w:color="auto" w:fill="FFFF00"/>
          </w:tcPr>
          <w:p w:rsidR="00FC5BCA" w:rsidRDefault="00FC5BCA" w:rsidP="00A52980">
            <w:pPr>
              <w:spacing w:before="0"/>
              <w:rPr>
                <w:rFonts w:cs="Verdana"/>
                <w:sz w:val="16"/>
                <w:szCs w:val="16"/>
              </w:rPr>
            </w:pPr>
          </w:p>
          <w:p w:rsidR="00A52980" w:rsidRPr="00A52980" w:rsidRDefault="00A52980" w:rsidP="000C0ADA">
            <w:pPr>
              <w:spacing w:before="0"/>
              <w:rPr>
                <w:sz w:val="16"/>
                <w:szCs w:val="16"/>
              </w:rPr>
            </w:pPr>
            <w:r w:rsidRPr="00A52980">
              <w:rPr>
                <w:rFonts w:cs="Verdana"/>
                <w:sz w:val="16"/>
                <w:szCs w:val="16"/>
              </w:rPr>
              <w:t>Blair PS</w:t>
            </w:r>
            <w:r w:rsidR="000C0ADA">
              <w:rPr>
                <w:rFonts w:cs="Verdana"/>
                <w:sz w:val="16"/>
                <w:szCs w:val="16"/>
              </w:rPr>
              <w:t xml:space="preserve"> et al</w:t>
            </w:r>
            <w:r w:rsidRPr="00A52980">
              <w:rPr>
                <w:rFonts w:cs="Verdana"/>
                <w:sz w:val="16"/>
                <w:szCs w:val="16"/>
              </w:rPr>
              <w:t xml:space="preserve">. </w:t>
            </w:r>
            <w:r w:rsidR="000C0ADA">
              <w:rPr>
                <w:rFonts w:cs="Verdana"/>
                <w:sz w:val="16"/>
                <w:szCs w:val="16"/>
              </w:rPr>
              <w:t xml:space="preserve">2008. </w:t>
            </w:r>
            <w:r w:rsidRPr="00A52980">
              <w:rPr>
                <w:rFonts w:cs="Verdana"/>
                <w:sz w:val="16"/>
                <w:szCs w:val="16"/>
              </w:rPr>
              <w:t xml:space="preserve">Head covering a major modifiable risk factor for sudden infant death syndrome: a systematic review. </w:t>
            </w:r>
            <w:r w:rsidR="000C0ADA" w:rsidRPr="000C0ADA">
              <w:rPr>
                <w:rFonts w:cs="Verdana"/>
                <w:i/>
                <w:iCs/>
                <w:sz w:val="16"/>
                <w:szCs w:val="16"/>
              </w:rPr>
              <w:t xml:space="preserve">Arch Dis Child </w:t>
            </w:r>
            <w:r w:rsidRPr="00A52980">
              <w:rPr>
                <w:rFonts w:cs="Verdana"/>
                <w:sz w:val="16"/>
                <w:szCs w:val="16"/>
              </w:rPr>
              <w:t>93 (9): 778-783</w:t>
            </w:r>
          </w:p>
        </w:tc>
      </w:tr>
    </w:tbl>
    <w:p w:rsidR="00371317" w:rsidRDefault="00371317" w:rsidP="00371317">
      <w:pPr>
        <w:spacing w:before="0"/>
      </w:pPr>
    </w:p>
    <w:p w:rsidR="0047555E" w:rsidRDefault="0047555E" w:rsidP="00371317">
      <w:pPr>
        <w:spacing w:before="0"/>
      </w:pPr>
    </w:p>
    <w:p w:rsidR="008562DB" w:rsidRDefault="008562DB" w:rsidP="008562DB">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 xml:space="preserve">Small at birth (pre term and low birth weight) </w:t>
      </w:r>
    </w:p>
    <w:p w:rsidR="008562DB" w:rsidRDefault="008562DB" w:rsidP="008562DB">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8562DB" w:rsidRPr="004C2C23" w:rsidRDefault="008562DB" w:rsidP="008562DB">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There is </w:t>
      </w:r>
      <w:r w:rsidR="0047555E">
        <w:rPr>
          <w:szCs w:val="24"/>
        </w:rPr>
        <w:t xml:space="preserve">moderate </w:t>
      </w:r>
      <w:r>
        <w:rPr>
          <w:szCs w:val="24"/>
        </w:rPr>
        <w:t>evidence tha</w:t>
      </w:r>
      <w:r w:rsidR="0047555E">
        <w:rPr>
          <w:szCs w:val="24"/>
        </w:rPr>
        <w:t xml:space="preserve">t being small at birth is a risk factor for </w:t>
      </w:r>
      <w:r w:rsidR="004E61EA">
        <w:rPr>
          <w:szCs w:val="24"/>
        </w:rPr>
        <w:t>sudden infant death</w:t>
      </w:r>
      <w:r w:rsidR="0047555E">
        <w:rPr>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952DA0" w:rsidRPr="00A52980" w:rsidTr="00895524">
        <w:tc>
          <w:tcPr>
            <w:tcW w:w="6487" w:type="dxa"/>
            <w:shd w:val="clear" w:color="auto" w:fill="92D050"/>
          </w:tcPr>
          <w:p w:rsidR="00952DA0" w:rsidRDefault="00952DA0" w:rsidP="00952DA0">
            <w:r w:rsidRPr="00FC5BCA">
              <w:rPr>
                <w:b/>
              </w:rPr>
              <w:lastRenderedPageBreak/>
              <w:t>Risk factor:</w:t>
            </w:r>
            <w:r>
              <w:t xml:space="preserve"> </w:t>
            </w:r>
            <w:r w:rsidR="008562DB">
              <w:t>Small at birth (pre term and low birth weight infants)</w:t>
            </w:r>
          </w:p>
          <w:p w:rsidR="00895524" w:rsidRDefault="00895524" w:rsidP="00895524">
            <w:pPr>
              <w:spacing w:before="0"/>
            </w:pPr>
          </w:p>
          <w:p w:rsidR="00895524" w:rsidRDefault="00952DA0" w:rsidP="00895524">
            <w:pPr>
              <w:shd w:val="clear" w:color="auto" w:fill="92D050"/>
              <w:spacing w:before="0"/>
              <w:rPr>
                <w:sz w:val="16"/>
                <w:szCs w:val="16"/>
              </w:rPr>
            </w:pPr>
            <w:r w:rsidRPr="00FC5BCA">
              <w:rPr>
                <w:b/>
              </w:rPr>
              <w:t>Evidence statement</w:t>
            </w:r>
            <w:r w:rsidR="0072555B">
              <w:rPr>
                <w:b/>
              </w:rPr>
              <w:t xml:space="preserve"> Grade B</w:t>
            </w:r>
            <w:r w:rsidR="00163FDB">
              <w:rPr>
                <w:b/>
              </w:rPr>
              <w:t xml:space="preserve"> (light green)</w:t>
            </w:r>
            <w:r w:rsidR="00895524" w:rsidRPr="00895524">
              <w:rPr>
                <w:b/>
                <w:szCs w:val="24"/>
              </w:rPr>
              <w:t xml:space="preserve">: </w:t>
            </w:r>
            <w:r w:rsidR="0066105F" w:rsidRPr="0066105F">
              <w:rPr>
                <w:szCs w:val="24"/>
              </w:rPr>
              <w:t>There is</w:t>
            </w:r>
            <w:r w:rsidR="0066105F">
              <w:rPr>
                <w:b/>
                <w:szCs w:val="24"/>
              </w:rPr>
              <w:t xml:space="preserve"> </w:t>
            </w:r>
            <w:r w:rsidR="0066105F">
              <w:rPr>
                <w:szCs w:val="24"/>
              </w:rPr>
              <w:t>e</w:t>
            </w:r>
            <w:r w:rsidR="00F06469">
              <w:rPr>
                <w:szCs w:val="24"/>
              </w:rPr>
              <w:t>vidence from a moderate quality single study of a</w:t>
            </w:r>
            <w:r w:rsidR="001329BF">
              <w:rPr>
                <w:szCs w:val="24"/>
              </w:rPr>
              <w:t>n</w:t>
            </w:r>
            <w:r w:rsidR="00F06469">
              <w:rPr>
                <w:szCs w:val="24"/>
              </w:rPr>
              <w:t xml:space="preserve"> association between this risk factor and the outcome of interest</w:t>
            </w:r>
          </w:p>
          <w:p w:rsidR="00952DA0" w:rsidRDefault="00952DA0" w:rsidP="00952DA0">
            <w:pPr>
              <w:spacing w:before="0"/>
            </w:pPr>
          </w:p>
        </w:tc>
        <w:tc>
          <w:tcPr>
            <w:tcW w:w="2814" w:type="dxa"/>
            <w:shd w:val="clear" w:color="auto" w:fill="92D050"/>
          </w:tcPr>
          <w:p w:rsidR="00952DA0" w:rsidRDefault="00952DA0" w:rsidP="00952DA0">
            <w:pPr>
              <w:spacing w:before="0"/>
              <w:jc w:val="left"/>
              <w:rPr>
                <w:rFonts w:cs="Verdana"/>
                <w:sz w:val="16"/>
                <w:szCs w:val="16"/>
              </w:rPr>
            </w:pPr>
          </w:p>
          <w:p w:rsidR="00952DA0" w:rsidRPr="00E677B9" w:rsidRDefault="00E677B9" w:rsidP="00945163">
            <w:pPr>
              <w:spacing w:before="0"/>
              <w:jc w:val="left"/>
              <w:rPr>
                <w:sz w:val="16"/>
                <w:szCs w:val="16"/>
              </w:rPr>
            </w:pPr>
            <w:r w:rsidRPr="00E677B9">
              <w:rPr>
                <w:rFonts w:cs="Verdana"/>
                <w:sz w:val="16"/>
                <w:szCs w:val="16"/>
              </w:rPr>
              <w:t xml:space="preserve">Blair PS et al. </w:t>
            </w:r>
            <w:r w:rsidR="00945163">
              <w:rPr>
                <w:rFonts w:cs="Verdana"/>
                <w:sz w:val="16"/>
                <w:szCs w:val="16"/>
              </w:rPr>
              <w:t xml:space="preserve">2006. </w:t>
            </w:r>
            <w:r w:rsidRPr="00E677B9">
              <w:rPr>
                <w:rFonts w:cs="Verdana"/>
                <w:sz w:val="16"/>
                <w:szCs w:val="16"/>
              </w:rPr>
              <w:t xml:space="preserve">Sudden infant death syndrome and sleeping position in pre-term and low birth weight infants: an opportunity for targeted intervention. </w:t>
            </w:r>
            <w:r w:rsidR="00945163" w:rsidRPr="000C0ADA">
              <w:rPr>
                <w:rFonts w:cs="Verdana"/>
                <w:i/>
                <w:iCs/>
                <w:sz w:val="16"/>
                <w:szCs w:val="16"/>
              </w:rPr>
              <w:t xml:space="preserve">Arch Dis Child </w:t>
            </w:r>
            <w:r w:rsidRPr="00E677B9">
              <w:rPr>
                <w:rFonts w:cs="Verdana"/>
                <w:sz w:val="16"/>
                <w:szCs w:val="16"/>
              </w:rPr>
              <w:t>91 (2): 101-106</w:t>
            </w:r>
          </w:p>
        </w:tc>
      </w:tr>
      <w:tr w:rsidR="00952DA0" w:rsidRPr="000614A6" w:rsidTr="00895524">
        <w:tc>
          <w:tcPr>
            <w:tcW w:w="9301" w:type="dxa"/>
            <w:gridSpan w:val="2"/>
            <w:shd w:val="clear" w:color="auto" w:fill="92D050"/>
          </w:tcPr>
          <w:p w:rsidR="00952DA0" w:rsidRPr="00A01601" w:rsidRDefault="00952DA0" w:rsidP="00952DA0">
            <w:pPr>
              <w:spacing w:before="0"/>
              <w:jc w:val="left"/>
              <w:rPr>
                <w:rFonts w:cs="Verdana"/>
                <w:szCs w:val="24"/>
              </w:rPr>
            </w:pPr>
            <w:r w:rsidRPr="000614A6">
              <w:rPr>
                <w:rFonts w:cs="Verdana"/>
                <w:b/>
                <w:szCs w:val="24"/>
              </w:rPr>
              <w:t>Effect size:</w:t>
            </w:r>
            <w:r>
              <w:rPr>
                <w:rFonts w:cs="Verdana"/>
                <w:b/>
                <w:szCs w:val="24"/>
              </w:rPr>
              <w:t xml:space="preserve"> </w:t>
            </w:r>
            <w:r w:rsidR="00A01601">
              <w:rPr>
                <w:rFonts w:cs="Verdana"/>
                <w:szCs w:val="24"/>
              </w:rPr>
              <w:t>From a case control study AOR for pre-term 7.96 (95% CI 3.25 to 19.48) AOR for low birth weight 5.09 (95% CI 2.30 to 11.27)</w:t>
            </w:r>
          </w:p>
        </w:tc>
      </w:tr>
    </w:tbl>
    <w:p w:rsidR="00952DA0" w:rsidRDefault="00952DA0" w:rsidP="00F536D0">
      <w:pPr>
        <w:spacing w:before="0"/>
      </w:pPr>
    </w:p>
    <w:p w:rsidR="00E57AB2" w:rsidRDefault="00547600" w:rsidP="00547600">
      <w:pPr>
        <w:pStyle w:val="Heading3"/>
        <w:rPr>
          <w:b/>
          <w:sz w:val="28"/>
          <w:szCs w:val="28"/>
        </w:rPr>
      </w:pPr>
      <w:r w:rsidRPr="00547600">
        <w:rPr>
          <w:b/>
          <w:sz w:val="28"/>
          <w:szCs w:val="28"/>
        </w:rPr>
        <w:t>Protective factors</w:t>
      </w:r>
    </w:p>
    <w:p w:rsidR="00F74156" w:rsidRDefault="00F74156" w:rsidP="00F74156">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Breast feeding</w:t>
      </w:r>
    </w:p>
    <w:p w:rsidR="00F74156" w:rsidRDefault="00F74156" w:rsidP="00F74156">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F74156" w:rsidRDefault="00F74156" w:rsidP="00F74156">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4C2C23">
        <w:rPr>
          <w:szCs w:val="24"/>
        </w:rPr>
        <w:t xml:space="preserve">There is </w:t>
      </w:r>
      <w:r w:rsidR="0047555E">
        <w:rPr>
          <w:szCs w:val="24"/>
        </w:rPr>
        <w:t xml:space="preserve">some </w:t>
      </w:r>
      <w:r w:rsidRPr="004C2C23">
        <w:rPr>
          <w:szCs w:val="24"/>
        </w:rPr>
        <w:t xml:space="preserve">evidence that breast </w:t>
      </w:r>
      <w:r w:rsidR="001C2716">
        <w:rPr>
          <w:szCs w:val="24"/>
        </w:rPr>
        <w:t xml:space="preserve">feeding </w:t>
      </w:r>
      <w:r w:rsidR="00834864">
        <w:rPr>
          <w:szCs w:val="24"/>
        </w:rPr>
        <w:t xml:space="preserve">is associated with a reduced </w:t>
      </w:r>
      <w:r w:rsidR="00FB4DA5">
        <w:rPr>
          <w:szCs w:val="24"/>
        </w:rPr>
        <w:t>risk of sudden infant death</w:t>
      </w:r>
      <w:r w:rsidR="00750E92">
        <w:rPr>
          <w:szCs w:val="24"/>
        </w:rPr>
        <w:t xml:space="preserve"> but it is not conclusive. </w:t>
      </w:r>
    </w:p>
    <w:p w:rsidR="00750E92" w:rsidRPr="004C2C23" w:rsidRDefault="00750E92" w:rsidP="00F74156">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F74156" w:rsidRDefault="00F74156" w:rsidP="00F74156">
      <w:pPr>
        <w:spacing w:before="0"/>
        <w:jc w:val="left"/>
        <w:rPr>
          <w:b/>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A9685D" w:rsidRPr="00103B8D" w:rsidTr="009D25EA">
        <w:tc>
          <w:tcPr>
            <w:tcW w:w="6487" w:type="dxa"/>
            <w:shd w:val="clear" w:color="auto" w:fill="FFFF00"/>
          </w:tcPr>
          <w:p w:rsidR="009D25EA" w:rsidRDefault="009D25EA" w:rsidP="00130DBE">
            <w:pPr>
              <w:spacing w:before="0"/>
              <w:rPr>
                <w:b/>
                <w:szCs w:val="24"/>
              </w:rPr>
            </w:pPr>
          </w:p>
          <w:p w:rsidR="00130DBE" w:rsidRPr="00130DBE" w:rsidRDefault="00130DBE" w:rsidP="00130DBE">
            <w:pPr>
              <w:spacing w:before="0"/>
              <w:rPr>
                <w:szCs w:val="24"/>
              </w:rPr>
            </w:pPr>
            <w:r w:rsidRPr="00130DBE">
              <w:rPr>
                <w:b/>
                <w:szCs w:val="24"/>
              </w:rPr>
              <w:t xml:space="preserve">Protective factor: </w:t>
            </w:r>
            <w:r w:rsidRPr="00130DBE">
              <w:rPr>
                <w:szCs w:val="24"/>
              </w:rPr>
              <w:t>Breastfeeding</w:t>
            </w:r>
          </w:p>
          <w:p w:rsidR="00163FDB" w:rsidRDefault="009D25EA" w:rsidP="009D25EA">
            <w:pPr>
              <w:rPr>
                <w:b/>
                <w:szCs w:val="24"/>
              </w:rPr>
            </w:pPr>
            <w:r w:rsidRPr="00C83420">
              <w:rPr>
                <w:b/>
                <w:szCs w:val="24"/>
              </w:rPr>
              <w:t xml:space="preserve">Evidence </w:t>
            </w:r>
            <w:r w:rsidRPr="001B534B">
              <w:rPr>
                <w:b/>
                <w:szCs w:val="24"/>
              </w:rPr>
              <w:t>statement</w:t>
            </w:r>
            <w:r w:rsidR="006C0027">
              <w:rPr>
                <w:b/>
                <w:szCs w:val="24"/>
              </w:rPr>
              <w:t xml:space="preserve"> Grade C</w:t>
            </w:r>
            <w:r w:rsidR="00163FDB">
              <w:rPr>
                <w:b/>
                <w:szCs w:val="24"/>
              </w:rPr>
              <w:t xml:space="preserve"> (yellow)</w:t>
            </w:r>
            <w:r w:rsidR="00F06469">
              <w:rPr>
                <w:b/>
                <w:szCs w:val="24"/>
              </w:rPr>
              <w:t>:</w:t>
            </w:r>
            <w:r w:rsidRPr="001B534B">
              <w:rPr>
                <w:b/>
                <w:szCs w:val="24"/>
              </w:rPr>
              <w:t xml:space="preserve"> </w:t>
            </w:r>
          </w:p>
          <w:p w:rsidR="009D25EA" w:rsidRPr="00C83420" w:rsidRDefault="009D25EA" w:rsidP="00163FDB">
            <w:pPr>
              <w:contextualSpacing/>
              <w:rPr>
                <w:szCs w:val="24"/>
              </w:rPr>
            </w:pPr>
            <w:r w:rsidRPr="00C83420">
              <w:rPr>
                <w:szCs w:val="24"/>
              </w:rPr>
              <w:t>There is some evidence supportin</w:t>
            </w:r>
            <w:r>
              <w:rPr>
                <w:szCs w:val="24"/>
              </w:rPr>
              <w:t xml:space="preserve">g the hypothesis that this protective </w:t>
            </w:r>
            <w:r w:rsidRPr="00C83420">
              <w:rPr>
                <w:szCs w:val="24"/>
              </w:rPr>
              <w:t>factor is causal but it is not conclusive</w:t>
            </w:r>
          </w:p>
          <w:p w:rsidR="00A9685D" w:rsidRPr="00130DBE" w:rsidRDefault="00A9685D" w:rsidP="00E515A4">
            <w:pPr>
              <w:spacing w:before="0"/>
              <w:rPr>
                <w:b/>
                <w:szCs w:val="24"/>
              </w:rPr>
            </w:pPr>
          </w:p>
        </w:tc>
        <w:tc>
          <w:tcPr>
            <w:tcW w:w="2814" w:type="dxa"/>
            <w:shd w:val="clear" w:color="auto" w:fill="FFFF00"/>
          </w:tcPr>
          <w:p w:rsidR="00A9685D" w:rsidRDefault="00A9685D" w:rsidP="00696AB6">
            <w:pPr>
              <w:spacing w:before="0"/>
              <w:rPr>
                <w:rFonts w:cs="Verdana"/>
                <w:sz w:val="16"/>
                <w:szCs w:val="16"/>
              </w:rPr>
            </w:pPr>
          </w:p>
          <w:p w:rsidR="003B24A3" w:rsidRPr="003B24A3" w:rsidRDefault="00DC1A43" w:rsidP="003B24A3">
            <w:pPr>
              <w:spacing w:before="0"/>
              <w:jc w:val="left"/>
              <w:rPr>
                <w:sz w:val="16"/>
                <w:szCs w:val="16"/>
              </w:rPr>
            </w:pPr>
            <w:r>
              <w:rPr>
                <w:rFonts w:cs="Verdana"/>
                <w:sz w:val="16"/>
                <w:szCs w:val="16"/>
              </w:rPr>
              <w:t xml:space="preserve">Hauck FR et al. 2011. </w:t>
            </w:r>
            <w:r w:rsidR="003B24A3" w:rsidRPr="003B24A3">
              <w:rPr>
                <w:rFonts w:cs="Verdana"/>
                <w:sz w:val="16"/>
                <w:szCs w:val="16"/>
              </w:rPr>
              <w:t xml:space="preserve">Breastfeeding and reduced risk of sudden infant death syndrome: a meta-analysis. </w:t>
            </w:r>
            <w:r w:rsidR="003B24A3" w:rsidRPr="003B24A3">
              <w:rPr>
                <w:rFonts w:cs="Verdana"/>
                <w:i/>
                <w:iCs/>
                <w:sz w:val="16"/>
                <w:szCs w:val="16"/>
              </w:rPr>
              <w:t>Pediatrics</w:t>
            </w:r>
            <w:r>
              <w:rPr>
                <w:rFonts w:cs="Verdana"/>
                <w:sz w:val="16"/>
                <w:szCs w:val="16"/>
              </w:rPr>
              <w:t xml:space="preserve"> </w:t>
            </w:r>
            <w:r w:rsidR="003B24A3" w:rsidRPr="003B24A3">
              <w:rPr>
                <w:rFonts w:cs="Verdana"/>
                <w:sz w:val="16"/>
                <w:szCs w:val="16"/>
              </w:rPr>
              <w:t>128 (1): 103-110</w:t>
            </w:r>
          </w:p>
          <w:p w:rsidR="00A9685D" w:rsidRPr="00103B8D" w:rsidRDefault="00A9685D" w:rsidP="00696AB6">
            <w:pPr>
              <w:spacing w:before="0"/>
              <w:jc w:val="left"/>
              <w:rPr>
                <w:sz w:val="16"/>
                <w:szCs w:val="16"/>
              </w:rPr>
            </w:pPr>
          </w:p>
        </w:tc>
      </w:tr>
    </w:tbl>
    <w:p w:rsidR="00A9685D" w:rsidRDefault="00A9685D" w:rsidP="00F74156">
      <w:pPr>
        <w:spacing w:before="0"/>
        <w:jc w:val="left"/>
        <w:rPr>
          <w:szCs w:val="24"/>
        </w:rPr>
      </w:pPr>
    </w:p>
    <w:p w:rsidR="00163FDB" w:rsidRPr="0040073C" w:rsidRDefault="00163FDB" w:rsidP="00F74156">
      <w:pPr>
        <w:spacing w:before="0"/>
        <w:jc w:val="left"/>
        <w:rPr>
          <w:szCs w:val="24"/>
        </w:rPr>
      </w:pPr>
    </w:p>
    <w:p w:rsidR="002C1C64" w:rsidRDefault="002C1C64" w:rsidP="002C1C64">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Pacifier (dummy) use</w:t>
      </w:r>
    </w:p>
    <w:p w:rsidR="002C1C64" w:rsidRDefault="002C1C64" w:rsidP="002C1C64">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2C1C64" w:rsidRPr="004C2C23" w:rsidRDefault="002C1C64" w:rsidP="002C1C64">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4C2C23">
        <w:rPr>
          <w:szCs w:val="24"/>
        </w:rPr>
        <w:t xml:space="preserve">There is </w:t>
      </w:r>
      <w:r w:rsidR="00750E92">
        <w:rPr>
          <w:szCs w:val="24"/>
        </w:rPr>
        <w:t xml:space="preserve">some </w:t>
      </w:r>
      <w:r w:rsidRPr="004C2C23">
        <w:rPr>
          <w:szCs w:val="24"/>
        </w:rPr>
        <w:t>evidence</w:t>
      </w:r>
      <w:r w:rsidR="00750E92">
        <w:rPr>
          <w:szCs w:val="24"/>
        </w:rPr>
        <w:t xml:space="preserve"> from </w:t>
      </w:r>
      <w:r w:rsidR="00590800">
        <w:rPr>
          <w:szCs w:val="24"/>
        </w:rPr>
        <w:t xml:space="preserve">a meta-analysis </w:t>
      </w:r>
      <w:r w:rsidRPr="004C2C23">
        <w:rPr>
          <w:szCs w:val="24"/>
        </w:rPr>
        <w:t xml:space="preserve">that </w:t>
      </w:r>
      <w:r>
        <w:rPr>
          <w:szCs w:val="24"/>
        </w:rPr>
        <w:t xml:space="preserve">using a pacifier is associated with a reduced </w:t>
      </w:r>
      <w:r w:rsidR="00FB4DA5">
        <w:rPr>
          <w:szCs w:val="24"/>
        </w:rPr>
        <w:t>risk of sudden infant death</w:t>
      </w:r>
      <w:r w:rsidR="0025252A">
        <w:rPr>
          <w:szCs w:val="24"/>
        </w:rPr>
        <w:t xml:space="preserve"> but it is not conclusive</w:t>
      </w:r>
      <w:r w:rsidR="00590800">
        <w:rPr>
          <w:szCs w:val="24"/>
        </w:rPr>
        <w:t>. There is moderate evidence from a single study</w:t>
      </w:r>
    </w:p>
    <w:p w:rsidR="00D36F5A" w:rsidRDefault="00D36F5A" w:rsidP="00097A26">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3B4E94" w:rsidRPr="00A52980" w:rsidTr="009F32A5">
        <w:tc>
          <w:tcPr>
            <w:tcW w:w="6487" w:type="dxa"/>
            <w:shd w:val="clear" w:color="auto" w:fill="FFFF00"/>
          </w:tcPr>
          <w:p w:rsidR="003B4E94" w:rsidRDefault="003B4E94" w:rsidP="00341975">
            <w:r w:rsidRPr="00FC5BCA">
              <w:rPr>
                <w:b/>
              </w:rPr>
              <w:t>Risk factor:</w:t>
            </w:r>
            <w:r>
              <w:t xml:space="preserve"> Pacifier (dummy) use</w:t>
            </w:r>
          </w:p>
          <w:p w:rsidR="00163FDB" w:rsidRDefault="009D25EA" w:rsidP="009D25EA">
            <w:pPr>
              <w:rPr>
                <w:szCs w:val="24"/>
              </w:rPr>
            </w:pPr>
            <w:r w:rsidRPr="00C83420">
              <w:rPr>
                <w:b/>
                <w:szCs w:val="24"/>
              </w:rPr>
              <w:t xml:space="preserve">Evidence </w:t>
            </w:r>
            <w:r w:rsidR="00F06469">
              <w:rPr>
                <w:b/>
                <w:szCs w:val="24"/>
              </w:rPr>
              <w:t>statement</w:t>
            </w:r>
            <w:r w:rsidR="006C0027">
              <w:rPr>
                <w:b/>
                <w:szCs w:val="24"/>
              </w:rPr>
              <w:t xml:space="preserve"> </w:t>
            </w:r>
            <w:r w:rsidR="006C0027" w:rsidRPr="006C0027">
              <w:rPr>
                <w:b/>
                <w:szCs w:val="24"/>
              </w:rPr>
              <w:t>Grade C</w:t>
            </w:r>
            <w:r w:rsidR="00163FDB">
              <w:rPr>
                <w:b/>
                <w:szCs w:val="24"/>
              </w:rPr>
              <w:t xml:space="preserve"> (yellow)</w:t>
            </w:r>
            <w:r w:rsidR="006C0027">
              <w:rPr>
                <w:szCs w:val="24"/>
              </w:rPr>
              <w:t xml:space="preserve">: </w:t>
            </w:r>
          </w:p>
          <w:p w:rsidR="009F32A5" w:rsidRDefault="009D25EA" w:rsidP="00163FDB">
            <w:pPr>
              <w:contextualSpacing/>
              <w:rPr>
                <w:szCs w:val="24"/>
              </w:rPr>
            </w:pPr>
            <w:r w:rsidRPr="00C83420">
              <w:rPr>
                <w:szCs w:val="24"/>
              </w:rPr>
              <w:t>There is some evidence supportin</w:t>
            </w:r>
            <w:r>
              <w:rPr>
                <w:szCs w:val="24"/>
              </w:rPr>
              <w:t xml:space="preserve">g the hypothesis that this risk </w:t>
            </w:r>
            <w:r w:rsidRPr="00C83420">
              <w:rPr>
                <w:szCs w:val="24"/>
              </w:rPr>
              <w:t>factor is causal but it is not conclusive</w:t>
            </w:r>
          </w:p>
          <w:p w:rsidR="009F32A5" w:rsidRPr="009F32A5" w:rsidRDefault="009F32A5" w:rsidP="009F32A5">
            <w:pPr>
              <w:spacing w:before="0"/>
              <w:rPr>
                <w:szCs w:val="24"/>
              </w:rPr>
            </w:pPr>
          </w:p>
        </w:tc>
        <w:tc>
          <w:tcPr>
            <w:tcW w:w="2814" w:type="dxa"/>
            <w:shd w:val="clear" w:color="auto" w:fill="FFFF00"/>
          </w:tcPr>
          <w:p w:rsidR="003B4E94" w:rsidRDefault="003B4E94" w:rsidP="00341975">
            <w:pPr>
              <w:spacing w:before="0"/>
              <w:rPr>
                <w:rFonts w:cs="Verdana"/>
                <w:sz w:val="16"/>
                <w:szCs w:val="16"/>
              </w:rPr>
            </w:pPr>
          </w:p>
          <w:p w:rsidR="003B4E94" w:rsidRPr="00941E59" w:rsidRDefault="00EF4F67" w:rsidP="003B4E94">
            <w:pPr>
              <w:spacing w:before="0"/>
              <w:jc w:val="left"/>
              <w:rPr>
                <w:sz w:val="16"/>
                <w:szCs w:val="16"/>
              </w:rPr>
            </w:pPr>
            <w:r>
              <w:rPr>
                <w:rFonts w:cs="Verdana"/>
                <w:sz w:val="16"/>
                <w:szCs w:val="16"/>
              </w:rPr>
              <w:t>Hauck FR, Omojokun OO</w:t>
            </w:r>
            <w:r w:rsidR="005F4492">
              <w:rPr>
                <w:rFonts w:cs="Verdana"/>
                <w:sz w:val="16"/>
                <w:szCs w:val="16"/>
              </w:rPr>
              <w:t xml:space="preserve"> and </w:t>
            </w:r>
            <w:r w:rsidR="003B4E94" w:rsidRPr="00941E59">
              <w:rPr>
                <w:rFonts w:cs="Verdana"/>
                <w:sz w:val="16"/>
                <w:szCs w:val="16"/>
              </w:rPr>
              <w:t xml:space="preserve"> Siadaty MS. </w:t>
            </w:r>
            <w:r w:rsidR="005F4492">
              <w:rPr>
                <w:rFonts w:cs="Verdana"/>
                <w:sz w:val="16"/>
                <w:szCs w:val="16"/>
              </w:rPr>
              <w:t xml:space="preserve">2005. </w:t>
            </w:r>
            <w:r w:rsidR="003B4E94" w:rsidRPr="00941E59">
              <w:rPr>
                <w:rFonts w:cs="Verdana"/>
                <w:sz w:val="16"/>
                <w:szCs w:val="16"/>
              </w:rPr>
              <w:t xml:space="preserve">Do pacifiers reduce the risk of sudden infant death syndrome? A meta-analysis. </w:t>
            </w:r>
            <w:r w:rsidR="003B4E94" w:rsidRPr="00941E59">
              <w:rPr>
                <w:rFonts w:cs="Verdana"/>
                <w:i/>
                <w:iCs/>
                <w:sz w:val="16"/>
                <w:szCs w:val="16"/>
              </w:rPr>
              <w:t>Pediatrics</w:t>
            </w:r>
            <w:r w:rsidR="003B4E94" w:rsidRPr="00941E59">
              <w:rPr>
                <w:rFonts w:cs="Verdana"/>
                <w:sz w:val="16"/>
                <w:szCs w:val="16"/>
              </w:rPr>
              <w:t xml:space="preserve"> 116 (5): e716-723</w:t>
            </w:r>
          </w:p>
          <w:p w:rsidR="003B4E94" w:rsidRPr="00A52980" w:rsidRDefault="003B4E94" w:rsidP="00341975">
            <w:pPr>
              <w:spacing w:before="0"/>
              <w:rPr>
                <w:sz w:val="16"/>
                <w:szCs w:val="16"/>
              </w:rPr>
            </w:pPr>
          </w:p>
        </w:tc>
      </w:tr>
    </w:tbl>
    <w:p w:rsidR="008F6F08" w:rsidRDefault="008F6F08" w:rsidP="005C4133">
      <w:pPr>
        <w:spacing w:before="0"/>
      </w:pPr>
    </w:p>
    <w:p w:rsidR="00163FDB" w:rsidRDefault="00163FDB" w:rsidP="005C4133">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D36F5A" w:rsidTr="00740BEE">
        <w:tc>
          <w:tcPr>
            <w:tcW w:w="6487" w:type="dxa"/>
            <w:shd w:val="clear" w:color="auto" w:fill="FFFF00"/>
          </w:tcPr>
          <w:p w:rsidR="00314634" w:rsidRDefault="00314634" w:rsidP="00314634">
            <w:pPr>
              <w:spacing w:before="0"/>
              <w:rPr>
                <w:b/>
              </w:rPr>
            </w:pPr>
          </w:p>
          <w:p w:rsidR="009D25EA" w:rsidRPr="009D25EA" w:rsidRDefault="009D25EA" w:rsidP="009D25EA">
            <w:pPr>
              <w:spacing w:before="0"/>
              <w:rPr>
                <w:szCs w:val="24"/>
              </w:rPr>
            </w:pPr>
            <w:r w:rsidRPr="009D25EA">
              <w:rPr>
                <w:b/>
                <w:szCs w:val="24"/>
              </w:rPr>
              <w:t xml:space="preserve">Protective factor:  </w:t>
            </w:r>
            <w:r w:rsidRPr="009D25EA">
              <w:rPr>
                <w:szCs w:val="24"/>
              </w:rPr>
              <w:t>Use of pacifier (dummy)</w:t>
            </w:r>
          </w:p>
          <w:p w:rsidR="009D25EA" w:rsidRPr="009D25EA" w:rsidRDefault="009D25EA" w:rsidP="00740BEE">
            <w:pPr>
              <w:shd w:val="clear" w:color="auto" w:fill="FFFF00"/>
              <w:spacing w:before="0"/>
              <w:rPr>
                <w:szCs w:val="24"/>
              </w:rPr>
            </w:pPr>
          </w:p>
          <w:p w:rsidR="00163FDB" w:rsidRDefault="00F06469" w:rsidP="00740BEE">
            <w:pPr>
              <w:shd w:val="clear" w:color="auto" w:fill="FFFF00"/>
              <w:spacing w:before="0"/>
              <w:rPr>
                <w:szCs w:val="24"/>
              </w:rPr>
            </w:pPr>
            <w:r>
              <w:rPr>
                <w:b/>
                <w:szCs w:val="24"/>
              </w:rPr>
              <w:t>Evidence statement</w:t>
            </w:r>
            <w:r w:rsidR="00740BEE">
              <w:rPr>
                <w:b/>
                <w:szCs w:val="24"/>
              </w:rPr>
              <w:t xml:space="preserve"> Grade C</w:t>
            </w:r>
            <w:r w:rsidR="00163FDB">
              <w:rPr>
                <w:b/>
                <w:szCs w:val="24"/>
              </w:rPr>
              <w:t xml:space="preserve"> (yellow)</w:t>
            </w:r>
            <w:r w:rsidR="009D25EA" w:rsidRPr="009D25EA">
              <w:rPr>
                <w:b/>
                <w:szCs w:val="24"/>
              </w:rPr>
              <w:t>:</w:t>
            </w:r>
            <w:r w:rsidR="009D25EA" w:rsidRPr="009D25EA">
              <w:rPr>
                <w:szCs w:val="24"/>
              </w:rPr>
              <w:t xml:space="preserve"> </w:t>
            </w:r>
          </w:p>
          <w:p w:rsidR="009D25EA" w:rsidRPr="009D25EA" w:rsidRDefault="00740BEE" w:rsidP="00740BEE">
            <w:pPr>
              <w:shd w:val="clear" w:color="auto" w:fill="FFFF00"/>
              <w:spacing w:before="0"/>
              <w:rPr>
                <w:szCs w:val="24"/>
              </w:rPr>
            </w:pPr>
            <w:r>
              <w:rPr>
                <w:szCs w:val="24"/>
              </w:rPr>
              <w:t>There is evidence from a poor quality single study of a</w:t>
            </w:r>
            <w:r w:rsidR="00B9149D">
              <w:rPr>
                <w:szCs w:val="24"/>
              </w:rPr>
              <w:t>n</w:t>
            </w:r>
            <w:r>
              <w:rPr>
                <w:szCs w:val="24"/>
              </w:rPr>
              <w:t xml:space="preserve"> association between this protective factor and the outcome of interest.</w:t>
            </w:r>
          </w:p>
          <w:p w:rsidR="00D36F5A" w:rsidRPr="00314634" w:rsidRDefault="00D36F5A" w:rsidP="00314634">
            <w:pPr>
              <w:spacing w:before="0"/>
              <w:rPr>
                <w:szCs w:val="24"/>
              </w:rPr>
            </w:pPr>
          </w:p>
        </w:tc>
        <w:tc>
          <w:tcPr>
            <w:tcW w:w="2814" w:type="dxa"/>
            <w:shd w:val="clear" w:color="auto" w:fill="FFFF00"/>
          </w:tcPr>
          <w:p w:rsidR="00D36F5A" w:rsidRPr="002A773D" w:rsidRDefault="00D36F5A" w:rsidP="00853168">
            <w:pPr>
              <w:spacing w:before="0"/>
              <w:rPr>
                <w:rFonts w:cs="Verdana"/>
                <w:sz w:val="16"/>
                <w:szCs w:val="16"/>
              </w:rPr>
            </w:pPr>
          </w:p>
          <w:p w:rsidR="00D36F5A" w:rsidRPr="002A773D" w:rsidRDefault="002A773D" w:rsidP="005F4492">
            <w:pPr>
              <w:spacing w:before="0"/>
              <w:rPr>
                <w:sz w:val="16"/>
                <w:szCs w:val="16"/>
              </w:rPr>
            </w:pPr>
            <w:r w:rsidRPr="002A773D">
              <w:rPr>
                <w:rFonts w:cs="Verdana"/>
                <w:sz w:val="16"/>
                <w:szCs w:val="16"/>
              </w:rPr>
              <w:t xml:space="preserve">Moon RY et al. </w:t>
            </w:r>
            <w:r w:rsidR="005F4492">
              <w:rPr>
                <w:rFonts w:cs="Verdana"/>
                <w:sz w:val="16"/>
                <w:szCs w:val="16"/>
              </w:rPr>
              <w:t xml:space="preserve">2012. </w:t>
            </w:r>
            <w:r w:rsidRPr="002A773D">
              <w:rPr>
                <w:rFonts w:cs="Verdana"/>
                <w:sz w:val="16"/>
                <w:szCs w:val="16"/>
              </w:rPr>
              <w:t xml:space="preserve">Pacifier use and SIDS: evidence for a consistently reduced risk. </w:t>
            </w:r>
            <w:r w:rsidR="005F4492" w:rsidRPr="005F4492">
              <w:rPr>
                <w:rFonts w:cs="Verdana"/>
                <w:i/>
                <w:iCs/>
                <w:sz w:val="16"/>
                <w:szCs w:val="16"/>
              </w:rPr>
              <w:t xml:space="preserve">Matern Child Health J </w:t>
            </w:r>
            <w:r w:rsidRPr="002A773D">
              <w:rPr>
                <w:rFonts w:cs="Verdana"/>
                <w:sz w:val="16"/>
                <w:szCs w:val="16"/>
              </w:rPr>
              <w:t>16 (3): 609-614</w:t>
            </w:r>
          </w:p>
        </w:tc>
      </w:tr>
    </w:tbl>
    <w:p w:rsidR="00AF4889" w:rsidRDefault="00AF4889" w:rsidP="00AF4889">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814"/>
      </w:tblGrid>
      <w:tr w:rsidR="00A9685D" w:rsidRPr="00103B8D" w:rsidTr="00EC3CED">
        <w:tc>
          <w:tcPr>
            <w:tcW w:w="6487" w:type="dxa"/>
            <w:shd w:val="clear" w:color="auto" w:fill="FFFF00"/>
          </w:tcPr>
          <w:p w:rsidR="00A9685D" w:rsidRDefault="00B05D8F" w:rsidP="00696AB6">
            <w:r>
              <w:rPr>
                <w:b/>
              </w:rPr>
              <w:t>Protective</w:t>
            </w:r>
            <w:r w:rsidR="00A9685D" w:rsidRPr="00FC5BCA">
              <w:rPr>
                <w:b/>
              </w:rPr>
              <w:t xml:space="preserve"> factor:</w:t>
            </w:r>
            <w:r w:rsidR="00A9685D">
              <w:t xml:space="preserve"> </w:t>
            </w:r>
            <w:r>
              <w:t>Pacifier (dummy use)</w:t>
            </w:r>
          </w:p>
          <w:p w:rsidR="00EC3CED" w:rsidRPr="00EC3CED" w:rsidRDefault="00EC3CED" w:rsidP="00EC3CED">
            <w:pPr>
              <w:shd w:val="clear" w:color="auto" w:fill="FFFF00"/>
              <w:spacing w:before="0"/>
              <w:rPr>
                <w:szCs w:val="24"/>
              </w:rPr>
            </w:pPr>
          </w:p>
          <w:p w:rsidR="00163FDB" w:rsidRDefault="00F06469" w:rsidP="00284E4B">
            <w:pPr>
              <w:shd w:val="clear" w:color="auto" w:fill="FFFF00"/>
              <w:spacing w:before="0"/>
              <w:rPr>
                <w:b/>
                <w:szCs w:val="24"/>
              </w:rPr>
            </w:pPr>
            <w:r>
              <w:rPr>
                <w:b/>
                <w:szCs w:val="24"/>
              </w:rPr>
              <w:t>Evidence statement</w:t>
            </w:r>
            <w:r w:rsidR="00CB2EBD">
              <w:rPr>
                <w:b/>
                <w:szCs w:val="24"/>
              </w:rPr>
              <w:t xml:space="preserve"> Grade C</w:t>
            </w:r>
            <w:r w:rsidR="00163FDB">
              <w:rPr>
                <w:b/>
                <w:szCs w:val="24"/>
              </w:rPr>
              <w:t xml:space="preserve"> (yellow)</w:t>
            </w:r>
            <w:r w:rsidR="00CB2EBD">
              <w:rPr>
                <w:b/>
                <w:szCs w:val="24"/>
              </w:rPr>
              <w:t>:</w:t>
            </w:r>
          </w:p>
          <w:p w:rsidR="00A9685D" w:rsidRDefault="00CB2EBD" w:rsidP="00284E4B">
            <w:pPr>
              <w:shd w:val="clear" w:color="auto" w:fill="FFFF00"/>
              <w:spacing w:before="0"/>
              <w:rPr>
                <w:szCs w:val="24"/>
              </w:rPr>
            </w:pPr>
            <w:r>
              <w:rPr>
                <w:szCs w:val="24"/>
              </w:rPr>
              <w:t>There is evidence from a poor quality single study of a</w:t>
            </w:r>
            <w:r w:rsidR="00B9149D">
              <w:rPr>
                <w:szCs w:val="24"/>
              </w:rPr>
              <w:t>n</w:t>
            </w:r>
            <w:r>
              <w:rPr>
                <w:szCs w:val="24"/>
              </w:rPr>
              <w:t xml:space="preserve"> association between this protective factor and the outcome of interest.</w:t>
            </w:r>
          </w:p>
          <w:p w:rsidR="00C25DED" w:rsidRPr="00284E4B" w:rsidRDefault="00C25DED" w:rsidP="00284E4B">
            <w:pPr>
              <w:shd w:val="clear" w:color="auto" w:fill="FFFF00"/>
              <w:spacing w:before="0"/>
              <w:rPr>
                <w:b/>
                <w:szCs w:val="24"/>
              </w:rPr>
            </w:pPr>
          </w:p>
        </w:tc>
        <w:tc>
          <w:tcPr>
            <w:tcW w:w="2814" w:type="dxa"/>
            <w:shd w:val="clear" w:color="auto" w:fill="FFFF00"/>
          </w:tcPr>
          <w:p w:rsidR="00A9685D" w:rsidRDefault="00A9685D" w:rsidP="00696AB6">
            <w:pPr>
              <w:spacing w:before="0"/>
              <w:rPr>
                <w:rFonts w:cs="Verdana"/>
                <w:sz w:val="16"/>
                <w:szCs w:val="16"/>
              </w:rPr>
            </w:pPr>
          </w:p>
          <w:p w:rsidR="00B05D8F" w:rsidRDefault="00B05D8F" w:rsidP="00B05D8F">
            <w:pPr>
              <w:spacing w:before="0"/>
              <w:jc w:val="left"/>
              <w:rPr>
                <w:rFonts w:cs="Verdana"/>
                <w:sz w:val="16"/>
                <w:szCs w:val="16"/>
              </w:rPr>
            </w:pPr>
            <w:r w:rsidRPr="001725A3">
              <w:rPr>
                <w:rFonts w:cs="Verdana"/>
                <w:sz w:val="16"/>
                <w:szCs w:val="16"/>
              </w:rPr>
              <w:t>Li DK et al.</w:t>
            </w:r>
            <w:r w:rsidR="005F4492">
              <w:rPr>
                <w:rFonts w:cs="Verdana"/>
                <w:sz w:val="16"/>
                <w:szCs w:val="16"/>
              </w:rPr>
              <w:t xml:space="preserve"> 2006.</w:t>
            </w:r>
            <w:r w:rsidRPr="001725A3">
              <w:rPr>
                <w:rFonts w:cs="Verdana"/>
                <w:sz w:val="16"/>
                <w:szCs w:val="16"/>
              </w:rPr>
              <w:t xml:space="preserve"> Use of a dummy (pacifier) during sleep and risk of sudden infant death syndrome (SIDS): population based case-control study. </w:t>
            </w:r>
            <w:r w:rsidRPr="001725A3">
              <w:rPr>
                <w:rFonts w:cs="Verdana"/>
                <w:i/>
                <w:iCs/>
                <w:sz w:val="16"/>
                <w:szCs w:val="16"/>
              </w:rPr>
              <w:t>BMJ</w:t>
            </w:r>
            <w:r w:rsidRPr="001725A3">
              <w:rPr>
                <w:rFonts w:cs="Verdana"/>
                <w:sz w:val="16"/>
                <w:szCs w:val="16"/>
              </w:rPr>
              <w:t xml:space="preserve"> 332 (7532): 18-22</w:t>
            </w:r>
          </w:p>
          <w:p w:rsidR="00A9685D" w:rsidRPr="00103B8D" w:rsidRDefault="00A9685D" w:rsidP="00696AB6">
            <w:pPr>
              <w:spacing w:before="0"/>
              <w:jc w:val="left"/>
              <w:rPr>
                <w:sz w:val="16"/>
                <w:szCs w:val="16"/>
              </w:rPr>
            </w:pPr>
          </w:p>
        </w:tc>
      </w:tr>
    </w:tbl>
    <w:p w:rsidR="00C25DED" w:rsidRDefault="00C25DED" w:rsidP="00C25DED">
      <w:pPr>
        <w:pStyle w:val="Heading3"/>
        <w:numPr>
          <w:ilvl w:val="0"/>
          <w:numId w:val="0"/>
        </w:numPr>
        <w:spacing w:before="0"/>
        <w:ind w:left="1008"/>
        <w:rPr>
          <w:b/>
          <w:sz w:val="28"/>
          <w:szCs w:val="28"/>
        </w:rPr>
      </w:pPr>
    </w:p>
    <w:p w:rsidR="00C25DED" w:rsidRDefault="00C25DED" w:rsidP="00C25DED">
      <w:pPr>
        <w:pStyle w:val="Heading3"/>
        <w:numPr>
          <w:ilvl w:val="0"/>
          <w:numId w:val="0"/>
        </w:numPr>
        <w:spacing w:before="0"/>
        <w:rPr>
          <w:b/>
          <w:sz w:val="28"/>
          <w:szCs w:val="28"/>
        </w:rPr>
      </w:pPr>
    </w:p>
    <w:p w:rsidR="00547600" w:rsidRPr="00C25DED" w:rsidRDefault="00547600" w:rsidP="00C25DED">
      <w:pPr>
        <w:pStyle w:val="Heading3"/>
        <w:spacing w:before="0"/>
        <w:rPr>
          <w:b/>
          <w:sz w:val="28"/>
          <w:szCs w:val="28"/>
        </w:rPr>
      </w:pPr>
      <w:r w:rsidRPr="00C25DED">
        <w:rPr>
          <w:b/>
          <w:sz w:val="28"/>
          <w:szCs w:val="28"/>
        </w:rPr>
        <w:t>Interventions</w:t>
      </w:r>
    </w:p>
    <w:p w:rsidR="00E47379" w:rsidRPr="002908AA" w:rsidRDefault="002908AA" w:rsidP="00E47379">
      <w:pPr>
        <w:rPr>
          <w:b/>
        </w:rPr>
      </w:pPr>
      <w:r w:rsidRPr="002908AA">
        <w:rPr>
          <w:b/>
        </w:rPr>
        <w:t>Advice on safe sleeping</w:t>
      </w:r>
    </w:p>
    <w:p w:rsidR="002908AA" w:rsidRPr="00E47379" w:rsidRDefault="002908AA" w:rsidP="002908AA">
      <w:pPr>
        <w:spacing w:before="0"/>
      </w:pPr>
    </w:p>
    <w:p w:rsidR="00E47379" w:rsidRDefault="00E47379" w:rsidP="00E47379">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3D23A4" w:rsidRPr="00E47379" w:rsidRDefault="00E47379" w:rsidP="00E47379">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b/>
          <w:szCs w:val="24"/>
        </w:rPr>
        <w:t xml:space="preserve">NICE </w:t>
      </w:r>
      <w:r w:rsidRPr="00E47379">
        <w:rPr>
          <w:szCs w:val="24"/>
        </w:rPr>
        <w:t>has issued guidance on routine post natal</w:t>
      </w:r>
      <w:r>
        <w:rPr>
          <w:szCs w:val="24"/>
        </w:rPr>
        <w:t xml:space="preserve"> care of women and their babies. The guidance includes recommendations specific to the prevention of SIDS</w:t>
      </w:r>
      <w:r w:rsidR="003D23A4">
        <w:rPr>
          <w:szCs w:val="24"/>
        </w:rPr>
        <w:t xml:space="preserve">. </w:t>
      </w:r>
    </w:p>
    <w:p w:rsidR="002E459D" w:rsidRPr="00547600" w:rsidRDefault="002E459D" w:rsidP="00097A26">
      <w:pPr>
        <w:spacing w:before="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2674"/>
        <w:gridCol w:w="4297"/>
        <w:gridCol w:w="2330"/>
      </w:tblGrid>
      <w:tr w:rsidR="006B2075" w:rsidTr="006B2075">
        <w:tc>
          <w:tcPr>
            <w:tcW w:w="0" w:type="auto"/>
            <w:shd w:val="clear" w:color="auto" w:fill="auto"/>
          </w:tcPr>
          <w:p w:rsidR="006B2075" w:rsidRPr="00596A59" w:rsidRDefault="006B2075" w:rsidP="006B2075">
            <w:pPr>
              <w:spacing w:before="0"/>
              <w:jc w:val="left"/>
              <w:rPr>
                <w:b/>
                <w:color w:val="548DD4" w:themeColor="text2" w:themeTint="99"/>
              </w:rPr>
            </w:pPr>
          </w:p>
          <w:p w:rsidR="006B2075" w:rsidRPr="00596A59" w:rsidRDefault="006B2075" w:rsidP="006B2075">
            <w:pPr>
              <w:spacing w:before="0"/>
              <w:jc w:val="left"/>
              <w:rPr>
                <w:b/>
                <w:color w:val="548DD4" w:themeColor="text2" w:themeTint="99"/>
              </w:rPr>
            </w:pPr>
            <w:r w:rsidRPr="00596A59">
              <w:rPr>
                <w:b/>
                <w:color w:val="548DD4" w:themeColor="text2" w:themeTint="99"/>
              </w:rPr>
              <w:t>NICE GUIDANCE</w:t>
            </w:r>
          </w:p>
          <w:p w:rsidR="006B2075" w:rsidRDefault="006B2075" w:rsidP="006B2075">
            <w:pPr>
              <w:spacing w:before="0"/>
              <w:jc w:val="left"/>
              <w:rPr>
                <w:b/>
                <w:color w:val="548DD4" w:themeColor="text2" w:themeTint="99"/>
              </w:rPr>
            </w:pPr>
          </w:p>
          <w:p w:rsidR="00A9682C" w:rsidRPr="00596A59" w:rsidRDefault="00A9682C" w:rsidP="006B2075">
            <w:pPr>
              <w:spacing w:before="0"/>
              <w:jc w:val="left"/>
              <w:rPr>
                <w:b/>
                <w:color w:val="548DD4" w:themeColor="text2" w:themeTint="99"/>
              </w:rPr>
            </w:pPr>
            <w:r>
              <w:rPr>
                <w:b/>
                <w:color w:val="548DD4" w:themeColor="text2" w:themeTint="99"/>
              </w:rPr>
              <w:t>Routine post natal care of women and their babies</w:t>
            </w:r>
          </w:p>
          <w:p w:rsidR="006B2075" w:rsidRDefault="006B2075" w:rsidP="006B2075">
            <w:pPr>
              <w:spacing w:before="0"/>
              <w:jc w:val="left"/>
              <w:rPr>
                <w:b/>
                <w:color w:val="548DD4" w:themeColor="text2" w:themeTint="99"/>
              </w:rPr>
            </w:pPr>
          </w:p>
          <w:p w:rsidR="00782F89" w:rsidRDefault="00782F89" w:rsidP="006B2075">
            <w:pPr>
              <w:spacing w:before="0"/>
              <w:jc w:val="left"/>
              <w:rPr>
                <w:b/>
                <w:color w:val="548DD4" w:themeColor="text2" w:themeTint="99"/>
              </w:rPr>
            </w:pPr>
          </w:p>
          <w:p w:rsidR="00782F89" w:rsidRDefault="00782F89" w:rsidP="006B2075">
            <w:pPr>
              <w:spacing w:before="0"/>
              <w:jc w:val="left"/>
              <w:rPr>
                <w:b/>
                <w:color w:val="548DD4" w:themeColor="text2" w:themeTint="99"/>
              </w:rPr>
            </w:pPr>
          </w:p>
          <w:p w:rsidR="00782F89" w:rsidRDefault="00782F89" w:rsidP="006B2075">
            <w:pPr>
              <w:spacing w:before="0"/>
              <w:jc w:val="left"/>
              <w:rPr>
                <w:b/>
                <w:color w:val="548DD4" w:themeColor="text2" w:themeTint="99"/>
              </w:rPr>
            </w:pPr>
          </w:p>
          <w:p w:rsidR="00782F89" w:rsidRDefault="00782F89" w:rsidP="006B2075">
            <w:pPr>
              <w:spacing w:before="0"/>
              <w:jc w:val="left"/>
              <w:rPr>
                <w:b/>
                <w:color w:val="548DD4" w:themeColor="text2" w:themeTint="99"/>
              </w:rPr>
            </w:pPr>
          </w:p>
          <w:p w:rsidR="00782F89" w:rsidRDefault="00782F89" w:rsidP="006B2075">
            <w:pPr>
              <w:spacing w:before="0"/>
              <w:jc w:val="left"/>
              <w:rPr>
                <w:b/>
                <w:color w:val="548DD4" w:themeColor="text2" w:themeTint="99"/>
              </w:rPr>
            </w:pPr>
          </w:p>
          <w:p w:rsidR="00782F89" w:rsidRDefault="00782F89" w:rsidP="006B2075">
            <w:pPr>
              <w:spacing w:before="0"/>
              <w:jc w:val="left"/>
              <w:rPr>
                <w:b/>
                <w:color w:val="548DD4" w:themeColor="text2" w:themeTint="99"/>
              </w:rPr>
            </w:pPr>
          </w:p>
          <w:p w:rsidR="00782F89" w:rsidRDefault="00782F89" w:rsidP="006B2075">
            <w:pPr>
              <w:spacing w:before="0"/>
              <w:jc w:val="left"/>
              <w:rPr>
                <w:b/>
                <w:color w:val="548DD4" w:themeColor="text2" w:themeTint="99"/>
              </w:rPr>
            </w:pPr>
          </w:p>
          <w:p w:rsidR="00782F89" w:rsidRPr="00596A59" w:rsidRDefault="00782F89" w:rsidP="006B2075">
            <w:pPr>
              <w:spacing w:before="0"/>
              <w:jc w:val="left"/>
              <w:rPr>
                <w:b/>
                <w:color w:val="548DD4" w:themeColor="text2" w:themeTint="99"/>
              </w:rPr>
            </w:pPr>
            <w:r>
              <w:rPr>
                <w:b/>
                <w:color w:val="548DD4" w:themeColor="text2" w:themeTint="99"/>
              </w:rPr>
              <w:t xml:space="preserve">Addendum to Clinical guideline 37. Routine </w:t>
            </w:r>
            <w:r>
              <w:rPr>
                <w:b/>
                <w:color w:val="548DD4" w:themeColor="text2" w:themeTint="99"/>
              </w:rPr>
              <w:lastRenderedPageBreak/>
              <w:t>postnatal care of women and their babies.</w:t>
            </w:r>
          </w:p>
        </w:tc>
        <w:tc>
          <w:tcPr>
            <w:tcW w:w="4297" w:type="dxa"/>
            <w:shd w:val="clear" w:color="auto" w:fill="auto"/>
          </w:tcPr>
          <w:p w:rsidR="006B2075" w:rsidRPr="00596A59" w:rsidRDefault="006B2075" w:rsidP="006B2075">
            <w:pPr>
              <w:spacing w:before="0"/>
              <w:jc w:val="left"/>
              <w:rPr>
                <w:color w:val="548DD4" w:themeColor="text2" w:themeTint="99"/>
                <w:sz w:val="22"/>
                <w:szCs w:val="22"/>
              </w:rPr>
            </w:pPr>
          </w:p>
          <w:p w:rsidR="006B2075" w:rsidRDefault="001C698A" w:rsidP="006B2075">
            <w:pPr>
              <w:spacing w:before="0"/>
              <w:jc w:val="left"/>
              <w:rPr>
                <w:rFonts w:cs="ArialMT"/>
                <w:color w:val="548DD4" w:themeColor="text2" w:themeTint="99"/>
                <w:sz w:val="22"/>
                <w:szCs w:val="22"/>
                <w:lang w:eastAsia="en-GB"/>
              </w:rPr>
            </w:pPr>
            <w:r w:rsidRPr="00012647">
              <w:rPr>
                <w:color w:val="548DD4" w:themeColor="text2" w:themeTint="99"/>
                <w:sz w:val="22"/>
                <w:szCs w:val="22"/>
              </w:rPr>
              <w:t>This guideline aims to identify the essential core (routine) care that every woman and her baby should receive in the first 6–8 weeks after birth, based on the best evidence available.</w:t>
            </w:r>
            <w:r w:rsidR="00012647" w:rsidRPr="00012647">
              <w:rPr>
                <w:rFonts w:cs="ArialMT"/>
                <w:color w:val="548DD4" w:themeColor="text2" w:themeTint="99"/>
                <w:sz w:val="22"/>
                <w:szCs w:val="22"/>
                <w:lang w:eastAsia="en-GB"/>
              </w:rPr>
              <w:t xml:space="preserve"> This guideline is of relevance to those who work in or use the National Health Service (NHS) in England and Wales. The guideline is relevant to prevention of SUID, providing specific recommendations for prevention as well as guidance on establishing breast feeding.</w:t>
            </w:r>
          </w:p>
          <w:p w:rsidR="00782F89" w:rsidRDefault="00782F89" w:rsidP="006B2075">
            <w:pPr>
              <w:spacing w:before="0"/>
              <w:jc w:val="left"/>
              <w:rPr>
                <w:rFonts w:cs="ArialMT"/>
                <w:color w:val="548DD4" w:themeColor="text2" w:themeTint="99"/>
                <w:sz w:val="22"/>
                <w:szCs w:val="22"/>
                <w:lang w:eastAsia="en-GB"/>
              </w:rPr>
            </w:pPr>
          </w:p>
          <w:p w:rsidR="00782F89" w:rsidRPr="00012647" w:rsidRDefault="00782F89" w:rsidP="006B2075">
            <w:pPr>
              <w:spacing w:before="0"/>
              <w:jc w:val="left"/>
              <w:rPr>
                <w:rFonts w:eastAsiaTheme="minorHAnsi" w:cs="Humanist777BT-RomanB"/>
                <w:color w:val="548DD4" w:themeColor="text2" w:themeTint="99"/>
                <w:sz w:val="22"/>
                <w:szCs w:val="22"/>
              </w:rPr>
            </w:pPr>
            <w:r>
              <w:rPr>
                <w:rFonts w:eastAsiaTheme="minorHAnsi" w:cs="Humanist777BT-RomanB"/>
                <w:color w:val="548DD4" w:themeColor="text2" w:themeTint="99"/>
                <w:sz w:val="22"/>
                <w:szCs w:val="22"/>
              </w:rPr>
              <w:t xml:space="preserve">In 2013 new information on the association between co-sleeping and sudden infant death syndrome was published. In view of this NICE </w:t>
            </w:r>
            <w:r>
              <w:rPr>
                <w:rFonts w:eastAsiaTheme="minorHAnsi" w:cs="Humanist777BT-RomanB"/>
                <w:color w:val="548DD4" w:themeColor="text2" w:themeTint="99"/>
                <w:sz w:val="22"/>
                <w:szCs w:val="22"/>
              </w:rPr>
              <w:lastRenderedPageBreak/>
              <w:t>received a referral from the Department of Health requesting that a surveillance review be carried out in this area. An exceptional surveillance review took place in 2013 and concluded that the section of Postnatal care: routine postnatal care of women and their babies (NICE clinical guideline 37) on reducing the risk of SIDS should be updated.</w:t>
            </w:r>
            <w:r w:rsidR="00C74810">
              <w:rPr>
                <w:rFonts w:eastAsiaTheme="minorHAnsi" w:cs="Humanist777BT-RomanB"/>
                <w:color w:val="548DD4" w:themeColor="text2" w:themeTint="99"/>
                <w:sz w:val="22"/>
                <w:szCs w:val="22"/>
              </w:rPr>
              <w:t xml:space="preserve"> New recommendations on co-sleeping are made in this addendum. They are currently a draft for consultation</w:t>
            </w:r>
            <w:r w:rsidR="00DB5BC9">
              <w:rPr>
                <w:rFonts w:eastAsiaTheme="minorHAnsi" w:cs="Humanist777BT-RomanB"/>
                <w:color w:val="548DD4" w:themeColor="text2" w:themeTint="99"/>
                <w:sz w:val="22"/>
                <w:szCs w:val="22"/>
              </w:rPr>
              <w:t xml:space="preserve"> but have been included in this document.</w:t>
            </w:r>
          </w:p>
        </w:tc>
        <w:tc>
          <w:tcPr>
            <w:tcW w:w="2330" w:type="dxa"/>
            <w:shd w:val="clear" w:color="auto" w:fill="auto"/>
          </w:tcPr>
          <w:p w:rsidR="006B2075" w:rsidRPr="00596A59" w:rsidRDefault="006B2075" w:rsidP="006B2075">
            <w:pPr>
              <w:spacing w:before="0"/>
              <w:jc w:val="left"/>
              <w:rPr>
                <w:rFonts w:cs="Arial"/>
                <w:b/>
                <w:color w:val="548DD4" w:themeColor="text2" w:themeTint="99"/>
              </w:rPr>
            </w:pPr>
          </w:p>
          <w:p w:rsidR="006B2075" w:rsidRPr="00596A59" w:rsidRDefault="006B2075" w:rsidP="006B2075">
            <w:pPr>
              <w:spacing w:before="0"/>
              <w:jc w:val="left"/>
              <w:rPr>
                <w:rFonts w:cs="Arial"/>
                <w:color w:val="548DD4" w:themeColor="text2" w:themeTint="99"/>
                <w:sz w:val="16"/>
                <w:szCs w:val="16"/>
              </w:rPr>
            </w:pPr>
            <w:r w:rsidRPr="00596A59">
              <w:rPr>
                <w:rFonts w:cs="Arial"/>
                <w:color w:val="548DD4" w:themeColor="text2" w:themeTint="99"/>
                <w:sz w:val="16"/>
                <w:szCs w:val="16"/>
              </w:rPr>
              <w:t>National Institute for Clinical Excellence.</w:t>
            </w:r>
            <w:r w:rsidR="00685BE4">
              <w:rPr>
                <w:rFonts w:cs="Arial"/>
                <w:color w:val="548DD4" w:themeColor="text2" w:themeTint="99"/>
                <w:sz w:val="16"/>
                <w:szCs w:val="16"/>
              </w:rPr>
              <w:t xml:space="preserve"> </w:t>
            </w:r>
            <w:r w:rsidR="008E106C">
              <w:rPr>
                <w:rFonts w:cs="Arial"/>
                <w:color w:val="548DD4" w:themeColor="text2" w:themeTint="99"/>
                <w:sz w:val="16"/>
                <w:szCs w:val="16"/>
              </w:rPr>
              <w:t xml:space="preserve">2006. </w:t>
            </w:r>
            <w:r w:rsidR="00D92F0F">
              <w:rPr>
                <w:rFonts w:cs="Arial"/>
                <w:i/>
                <w:color w:val="548DD4" w:themeColor="text2" w:themeTint="99"/>
                <w:sz w:val="16"/>
                <w:szCs w:val="16"/>
              </w:rPr>
              <w:t>Routine post</w:t>
            </w:r>
            <w:r w:rsidR="00685BE4" w:rsidRPr="00685BE4">
              <w:rPr>
                <w:rFonts w:cs="Arial"/>
                <w:i/>
                <w:color w:val="548DD4" w:themeColor="text2" w:themeTint="99"/>
                <w:sz w:val="16"/>
                <w:szCs w:val="16"/>
              </w:rPr>
              <w:t>natal care of women and their babies</w:t>
            </w:r>
            <w:r w:rsidRPr="00685BE4">
              <w:rPr>
                <w:rFonts w:cs="Arial"/>
                <w:i/>
                <w:color w:val="548DD4" w:themeColor="text2" w:themeTint="99"/>
                <w:sz w:val="16"/>
                <w:szCs w:val="16"/>
              </w:rPr>
              <w:t>.</w:t>
            </w:r>
            <w:r w:rsidR="008E106C">
              <w:rPr>
                <w:rFonts w:cs="Arial"/>
                <w:color w:val="548DD4" w:themeColor="text2" w:themeTint="99"/>
                <w:sz w:val="16"/>
                <w:szCs w:val="16"/>
              </w:rPr>
              <w:t xml:space="preserve"> CG37. London: NICE.</w:t>
            </w:r>
            <w:r w:rsidR="00A9682C">
              <w:rPr>
                <w:rFonts w:cs="Arial"/>
                <w:color w:val="548DD4" w:themeColor="text2" w:themeTint="99"/>
                <w:sz w:val="16"/>
                <w:szCs w:val="16"/>
              </w:rPr>
              <w:t xml:space="preserve"> </w:t>
            </w:r>
            <w:r>
              <w:rPr>
                <w:rFonts w:cs="Arial"/>
                <w:color w:val="548DD4" w:themeColor="text2" w:themeTint="99"/>
                <w:sz w:val="16"/>
                <w:szCs w:val="16"/>
              </w:rPr>
              <w:t>Access</w:t>
            </w:r>
            <w:r w:rsidRPr="00596A59">
              <w:rPr>
                <w:rFonts w:cs="Arial"/>
                <w:color w:val="548DD4" w:themeColor="text2" w:themeTint="99"/>
                <w:sz w:val="16"/>
                <w:szCs w:val="16"/>
              </w:rPr>
              <w:t xml:space="preserve"> </w:t>
            </w:r>
            <w:hyperlink r:id="rId14" w:history="1">
              <w:r w:rsidR="00A9682C" w:rsidRPr="00A9682C">
                <w:rPr>
                  <w:rStyle w:val="Hyperlink"/>
                  <w:rFonts w:cs="Arial"/>
                  <w:sz w:val="16"/>
                  <w:szCs w:val="16"/>
                </w:rPr>
                <w:t>here</w:t>
              </w:r>
            </w:hyperlink>
            <w:r w:rsidRPr="00596A59">
              <w:rPr>
                <w:rFonts w:cs="Arial"/>
                <w:color w:val="548DD4" w:themeColor="text2" w:themeTint="99"/>
                <w:sz w:val="16"/>
                <w:szCs w:val="16"/>
              </w:rPr>
              <w:br/>
            </w:r>
          </w:p>
          <w:p w:rsidR="00782F89" w:rsidRDefault="00782F89" w:rsidP="00782F89">
            <w:pPr>
              <w:autoSpaceDE w:val="0"/>
              <w:autoSpaceDN w:val="0"/>
              <w:adjustRightInd w:val="0"/>
              <w:spacing w:before="0"/>
              <w:jc w:val="left"/>
              <w:rPr>
                <w:rFonts w:cs="Verdana"/>
                <w:color w:val="4F81BD" w:themeColor="accent1"/>
                <w:sz w:val="16"/>
                <w:szCs w:val="16"/>
              </w:rPr>
            </w:pPr>
          </w:p>
          <w:p w:rsidR="00782F89" w:rsidRPr="00782F89" w:rsidRDefault="00782F89" w:rsidP="00782F89">
            <w:pPr>
              <w:autoSpaceDE w:val="0"/>
              <w:autoSpaceDN w:val="0"/>
              <w:adjustRightInd w:val="0"/>
              <w:spacing w:before="0"/>
              <w:jc w:val="left"/>
              <w:rPr>
                <w:rFonts w:cs="Verdana"/>
                <w:color w:val="4F81BD" w:themeColor="accent1"/>
                <w:sz w:val="16"/>
                <w:szCs w:val="16"/>
              </w:rPr>
            </w:pPr>
            <w:r w:rsidRPr="00782F89">
              <w:rPr>
                <w:rFonts w:cs="Verdana"/>
                <w:color w:val="4F81BD" w:themeColor="accent1"/>
                <w:sz w:val="16"/>
                <w:szCs w:val="16"/>
              </w:rPr>
              <w:t>National Institute for Health and Care</w:t>
            </w:r>
            <w:r w:rsidR="00D33AE7">
              <w:rPr>
                <w:rFonts w:cs="Verdana"/>
                <w:color w:val="4F81BD" w:themeColor="accent1"/>
                <w:sz w:val="16"/>
                <w:szCs w:val="16"/>
              </w:rPr>
              <w:t xml:space="preserve"> </w:t>
            </w:r>
            <w:r w:rsidRPr="00782F89">
              <w:rPr>
                <w:rFonts w:cs="Verdana"/>
                <w:color w:val="4F81BD" w:themeColor="accent1"/>
                <w:sz w:val="16"/>
                <w:szCs w:val="16"/>
              </w:rPr>
              <w:t>Excellence.</w:t>
            </w:r>
            <w:r w:rsidR="00D33AE7">
              <w:rPr>
                <w:rFonts w:cs="Verdana"/>
                <w:color w:val="4F81BD" w:themeColor="accent1"/>
                <w:sz w:val="16"/>
                <w:szCs w:val="16"/>
              </w:rPr>
              <w:t xml:space="preserve"> 2014. </w:t>
            </w:r>
            <w:r w:rsidRPr="00782F89">
              <w:rPr>
                <w:rFonts w:cs="Verdana"/>
                <w:color w:val="4F81BD" w:themeColor="accent1"/>
                <w:sz w:val="16"/>
                <w:szCs w:val="16"/>
              </w:rPr>
              <w:t xml:space="preserve"> </w:t>
            </w:r>
            <w:r w:rsidRPr="00782F89">
              <w:rPr>
                <w:rFonts w:cs="Arial"/>
                <w:bCs/>
                <w:i/>
                <w:iCs/>
                <w:color w:val="4F81BD" w:themeColor="accent1"/>
                <w:sz w:val="16"/>
                <w:szCs w:val="16"/>
              </w:rPr>
              <w:t xml:space="preserve">Addendum to Clinical guideline 37, Postnatal Care. Routine postnatal care of women and their babies. Draft for consultation. </w:t>
            </w:r>
            <w:r w:rsidRPr="00782F89">
              <w:rPr>
                <w:rFonts w:cs="Verdana"/>
                <w:color w:val="4F81BD" w:themeColor="accent1"/>
                <w:sz w:val="16"/>
                <w:szCs w:val="16"/>
              </w:rPr>
              <w:t xml:space="preserve"> </w:t>
            </w:r>
            <w:r w:rsidRPr="00782F89">
              <w:rPr>
                <w:rFonts w:cs="Verdana"/>
                <w:bCs/>
                <w:color w:val="4F81BD" w:themeColor="accent1"/>
                <w:sz w:val="16"/>
                <w:szCs w:val="16"/>
              </w:rPr>
              <w:t>NICE CG</w:t>
            </w:r>
            <w:r w:rsidRPr="00782F89">
              <w:rPr>
                <w:rFonts w:cs="Arial"/>
                <w:i/>
                <w:iCs/>
                <w:color w:val="4F81BD" w:themeColor="accent1"/>
                <w:sz w:val="16"/>
                <w:szCs w:val="16"/>
              </w:rPr>
              <w:t xml:space="preserve"> Addendum </w:t>
            </w:r>
            <w:r w:rsidR="002631E2" w:rsidRPr="00782F89">
              <w:rPr>
                <w:rFonts w:cs="Arial"/>
                <w:i/>
                <w:iCs/>
                <w:color w:val="4F81BD" w:themeColor="accent1"/>
                <w:sz w:val="16"/>
                <w:szCs w:val="16"/>
              </w:rPr>
              <w:t xml:space="preserve">37.1. </w:t>
            </w:r>
            <w:r w:rsidR="008E106C">
              <w:rPr>
                <w:rFonts w:cs="Verdana"/>
                <w:color w:val="4F81BD" w:themeColor="accent1"/>
                <w:sz w:val="16"/>
                <w:szCs w:val="16"/>
              </w:rPr>
              <w:t>Manchester: NICE</w:t>
            </w:r>
            <w:r w:rsidRPr="00782F89">
              <w:rPr>
                <w:rFonts w:cs="Verdana"/>
                <w:color w:val="4F81BD" w:themeColor="accent1"/>
                <w:sz w:val="16"/>
                <w:szCs w:val="16"/>
              </w:rPr>
              <w:t>.</w:t>
            </w:r>
          </w:p>
          <w:p w:rsidR="00782F89" w:rsidRPr="00782F89" w:rsidRDefault="00782F89" w:rsidP="00782F89">
            <w:pPr>
              <w:autoSpaceDE w:val="0"/>
              <w:autoSpaceDN w:val="0"/>
              <w:adjustRightInd w:val="0"/>
              <w:spacing w:before="0"/>
              <w:jc w:val="left"/>
              <w:rPr>
                <w:rFonts w:cs="Verdana"/>
                <w:color w:val="4F81BD" w:themeColor="accent1"/>
                <w:sz w:val="16"/>
                <w:szCs w:val="16"/>
              </w:rPr>
            </w:pPr>
            <w:r w:rsidRPr="00782F89">
              <w:rPr>
                <w:rFonts w:cs="Verdana"/>
                <w:color w:val="4F81BD" w:themeColor="accent1"/>
                <w:sz w:val="16"/>
                <w:szCs w:val="16"/>
              </w:rPr>
              <w:t xml:space="preserve">Access </w:t>
            </w:r>
            <w:hyperlink r:id="rId15" w:history="1">
              <w:r w:rsidRPr="00782F89">
                <w:rPr>
                  <w:rStyle w:val="Hyperlink"/>
                  <w:rFonts w:cs="Verdana"/>
                  <w:color w:val="4F81BD" w:themeColor="accent1"/>
                  <w:sz w:val="16"/>
                  <w:szCs w:val="16"/>
                </w:rPr>
                <w:t>here</w:t>
              </w:r>
            </w:hyperlink>
          </w:p>
          <w:p w:rsidR="006B2075" w:rsidRPr="00596A59" w:rsidRDefault="006B2075" w:rsidP="006B2075">
            <w:pPr>
              <w:spacing w:before="0"/>
              <w:jc w:val="left"/>
              <w:rPr>
                <w:b/>
                <w:color w:val="548DD4" w:themeColor="text2" w:themeTint="99"/>
                <w:szCs w:val="24"/>
              </w:rPr>
            </w:pPr>
          </w:p>
        </w:tc>
      </w:tr>
    </w:tbl>
    <w:p w:rsidR="00543869" w:rsidRDefault="00543869" w:rsidP="006B2075">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12"/>
        <w:gridCol w:w="2389"/>
      </w:tblGrid>
      <w:tr w:rsidR="00F76A91" w:rsidRPr="00BA6CE0" w:rsidTr="004A4D7F">
        <w:tc>
          <w:tcPr>
            <w:tcW w:w="6912" w:type="dxa"/>
            <w:shd w:val="clear" w:color="auto" w:fill="FFFF00"/>
          </w:tcPr>
          <w:p w:rsidR="00F76A91" w:rsidRPr="002972F6" w:rsidRDefault="00F76A91" w:rsidP="00A9682C">
            <w:pPr>
              <w:autoSpaceDE w:val="0"/>
              <w:autoSpaceDN w:val="0"/>
              <w:adjustRightInd w:val="0"/>
              <w:spacing w:before="0"/>
            </w:pPr>
            <w:r w:rsidRPr="00A9682C">
              <w:rPr>
                <w:rFonts w:eastAsiaTheme="minorHAnsi" w:cs="Arial"/>
                <w:b/>
              </w:rPr>
              <w:t>Intervention:</w:t>
            </w:r>
            <w:r w:rsidRPr="00A9682C">
              <w:rPr>
                <w:rFonts w:eastAsiaTheme="minorHAnsi" w:cs="Arial"/>
              </w:rPr>
              <w:t xml:space="preserve"> </w:t>
            </w:r>
            <w:r w:rsidR="000C5697">
              <w:rPr>
                <w:rFonts w:eastAsiaTheme="minorHAnsi" w:cs="Arial"/>
              </w:rPr>
              <w:t>Inform parents and carers of the association between sudden infant death syndrome and co-sleeping (parents and carers sharing a bed or sofa or chair with an infant)</w:t>
            </w:r>
          </w:p>
          <w:p w:rsidR="000C5697" w:rsidRDefault="000C5697" w:rsidP="00A9682C">
            <w:pPr>
              <w:autoSpaceDE w:val="0"/>
              <w:autoSpaceDN w:val="0"/>
              <w:adjustRightInd w:val="0"/>
              <w:spacing w:before="0"/>
              <w:rPr>
                <w:rFonts w:eastAsiaTheme="minorHAnsi" w:cs="Arial"/>
              </w:rPr>
            </w:pPr>
          </w:p>
          <w:p w:rsidR="000C5697" w:rsidRDefault="000C5697" w:rsidP="00A9682C">
            <w:pPr>
              <w:autoSpaceDE w:val="0"/>
              <w:autoSpaceDN w:val="0"/>
              <w:adjustRightInd w:val="0"/>
              <w:spacing w:before="0"/>
              <w:rPr>
                <w:rFonts w:eastAsiaTheme="minorHAnsi" w:cs="Arial"/>
              </w:rPr>
            </w:pPr>
            <w:r>
              <w:rPr>
                <w:rFonts w:eastAsiaTheme="minorHAnsi" w:cs="Arial"/>
              </w:rPr>
              <w:t>Acknowledge that co-sleeping (parents or carers sharing a bed or sofa or chair with an infant) occurs.</w:t>
            </w:r>
          </w:p>
          <w:p w:rsidR="000C5697" w:rsidRDefault="000C5697" w:rsidP="00A9682C">
            <w:pPr>
              <w:autoSpaceDE w:val="0"/>
              <w:autoSpaceDN w:val="0"/>
              <w:adjustRightInd w:val="0"/>
              <w:spacing w:before="0"/>
              <w:rPr>
                <w:rFonts w:eastAsiaTheme="minorHAnsi" w:cs="Arial"/>
              </w:rPr>
            </w:pPr>
          </w:p>
          <w:p w:rsidR="000C5697" w:rsidRDefault="000C5697" w:rsidP="00A9682C">
            <w:pPr>
              <w:autoSpaceDE w:val="0"/>
              <w:autoSpaceDN w:val="0"/>
              <w:adjustRightInd w:val="0"/>
              <w:spacing w:before="0"/>
              <w:rPr>
                <w:rFonts w:eastAsiaTheme="minorHAnsi" w:cs="Arial"/>
              </w:rPr>
            </w:pPr>
            <w:r>
              <w:rPr>
                <w:rFonts w:eastAsiaTheme="minorHAnsi" w:cs="Arial"/>
              </w:rPr>
              <w:t>Inform parents and carers that the association between co-sleeping (sharing a bed or sofa or chair with an infant) and sudden infant death syndrome is likely to be greater when they, or their partner, smoke.</w:t>
            </w:r>
          </w:p>
          <w:p w:rsidR="000C5697" w:rsidRDefault="000C5697" w:rsidP="00A9682C">
            <w:pPr>
              <w:autoSpaceDE w:val="0"/>
              <w:autoSpaceDN w:val="0"/>
              <w:adjustRightInd w:val="0"/>
              <w:spacing w:before="0"/>
              <w:rPr>
                <w:rFonts w:eastAsiaTheme="minorHAnsi" w:cs="Arial"/>
              </w:rPr>
            </w:pPr>
          </w:p>
          <w:p w:rsidR="000C5697" w:rsidRDefault="000C5697" w:rsidP="00A9682C">
            <w:pPr>
              <w:autoSpaceDE w:val="0"/>
              <w:autoSpaceDN w:val="0"/>
              <w:adjustRightInd w:val="0"/>
              <w:spacing w:before="0"/>
              <w:rPr>
                <w:rFonts w:eastAsiaTheme="minorHAnsi" w:cs="Arial"/>
              </w:rPr>
            </w:pPr>
            <w:r>
              <w:rPr>
                <w:rFonts w:eastAsiaTheme="minorHAnsi" w:cs="Arial"/>
              </w:rPr>
              <w:t>Inform parents and carers that the association between co-sleeping (sharing a bed or sofa or chair with an infant) and sudden infant death syndrome may be greater with parental or carer drug use and/or recent alcohol consumption.</w:t>
            </w:r>
          </w:p>
          <w:p w:rsidR="000C5697" w:rsidRDefault="000C5697" w:rsidP="00A9682C">
            <w:pPr>
              <w:autoSpaceDE w:val="0"/>
              <w:autoSpaceDN w:val="0"/>
              <w:adjustRightInd w:val="0"/>
              <w:spacing w:before="0"/>
              <w:rPr>
                <w:rFonts w:eastAsiaTheme="minorHAnsi" w:cs="Arial"/>
              </w:rPr>
            </w:pPr>
          </w:p>
          <w:p w:rsidR="000C5697" w:rsidRDefault="000C5697" w:rsidP="00A9682C">
            <w:pPr>
              <w:autoSpaceDE w:val="0"/>
              <w:autoSpaceDN w:val="0"/>
              <w:adjustRightInd w:val="0"/>
              <w:spacing w:before="0"/>
              <w:rPr>
                <w:rFonts w:eastAsiaTheme="minorHAnsi" w:cs="Arial"/>
              </w:rPr>
            </w:pPr>
            <w:r>
              <w:rPr>
                <w:rFonts w:eastAsiaTheme="minorHAnsi" w:cs="Arial"/>
              </w:rPr>
              <w:t>Inform parents and carers that the association between co-sleeping (sharing a bed or sofa or chair with an infant) and sudden infant death syndrome may be greater with low birth weight or premature infants.</w:t>
            </w:r>
          </w:p>
          <w:p w:rsidR="000C5697" w:rsidRDefault="000C5697" w:rsidP="00A9682C">
            <w:pPr>
              <w:autoSpaceDE w:val="0"/>
              <w:autoSpaceDN w:val="0"/>
              <w:adjustRightInd w:val="0"/>
              <w:spacing w:before="0"/>
              <w:rPr>
                <w:rFonts w:eastAsiaTheme="minorHAnsi" w:cs="Arial"/>
              </w:rPr>
            </w:pPr>
          </w:p>
          <w:p w:rsidR="00AA7C42" w:rsidRPr="00A9682C" w:rsidRDefault="00AA7C42" w:rsidP="00A9682C">
            <w:pPr>
              <w:autoSpaceDE w:val="0"/>
              <w:autoSpaceDN w:val="0"/>
              <w:adjustRightInd w:val="0"/>
              <w:spacing w:before="0"/>
              <w:rPr>
                <w:rFonts w:cs="ArialMT"/>
                <w:szCs w:val="24"/>
                <w:lang w:eastAsia="en-GB"/>
              </w:rPr>
            </w:pPr>
            <w:r w:rsidRPr="00AA7C42">
              <w:rPr>
                <w:rFonts w:cs="ArialMT"/>
                <w:b/>
                <w:szCs w:val="24"/>
                <w:lang w:eastAsia="en-GB"/>
              </w:rPr>
              <w:t>Outcome:</w:t>
            </w:r>
            <w:r>
              <w:rPr>
                <w:rFonts w:cs="ArialMT"/>
                <w:szCs w:val="24"/>
                <w:lang w:eastAsia="en-GB"/>
              </w:rPr>
              <w:t xml:space="preserve"> Reduction in SIDS</w:t>
            </w:r>
          </w:p>
          <w:p w:rsidR="00F76A91" w:rsidRPr="00A9682C" w:rsidRDefault="00F76A91" w:rsidP="00A9682C">
            <w:pPr>
              <w:spacing w:before="0"/>
              <w:rPr>
                <w:rFonts w:eastAsiaTheme="minorHAnsi" w:cs="Arial"/>
              </w:rPr>
            </w:pPr>
          </w:p>
          <w:p w:rsidR="00F76A91" w:rsidRDefault="009E2347" w:rsidP="007005E1">
            <w:pPr>
              <w:spacing w:before="0"/>
              <w:jc w:val="left"/>
              <w:rPr>
                <w:rFonts w:eastAsiaTheme="minorHAnsi" w:cs="Arial"/>
                <w:b/>
              </w:rPr>
            </w:pPr>
            <w:r>
              <w:rPr>
                <w:rFonts w:eastAsiaTheme="minorHAnsi" w:cs="Arial"/>
                <w:b/>
              </w:rPr>
              <w:t>Under pinning e</w:t>
            </w:r>
            <w:r w:rsidR="00F76A91" w:rsidRPr="00A9682C">
              <w:rPr>
                <w:rFonts w:eastAsiaTheme="minorHAnsi" w:cs="Arial"/>
                <w:b/>
              </w:rPr>
              <w:t>vidence statement</w:t>
            </w:r>
            <w:r w:rsidR="00C74810">
              <w:rPr>
                <w:rFonts w:eastAsiaTheme="minorHAnsi" w:cs="Arial"/>
                <w:b/>
              </w:rPr>
              <w:t xml:space="preserve">: </w:t>
            </w:r>
            <w:r w:rsidR="006C0027">
              <w:rPr>
                <w:rFonts w:eastAsiaTheme="minorHAnsi" w:cs="Arial"/>
                <w:b/>
              </w:rPr>
              <w:t>Grade C</w:t>
            </w:r>
            <w:r w:rsidR="00163FDB">
              <w:rPr>
                <w:rFonts w:eastAsiaTheme="minorHAnsi" w:cs="Arial"/>
                <w:b/>
              </w:rPr>
              <w:t xml:space="preserve"> (yellow)</w:t>
            </w:r>
          </w:p>
          <w:p w:rsidR="004A4D7F" w:rsidRPr="00C74810" w:rsidRDefault="004A4D7F" w:rsidP="007005E1">
            <w:pPr>
              <w:spacing w:before="0"/>
              <w:jc w:val="left"/>
              <w:rPr>
                <w:rFonts w:eastAsiaTheme="minorHAnsi" w:cs="Arial"/>
              </w:rPr>
            </w:pPr>
          </w:p>
        </w:tc>
        <w:tc>
          <w:tcPr>
            <w:tcW w:w="2389" w:type="dxa"/>
            <w:shd w:val="clear" w:color="auto" w:fill="FFFF00"/>
          </w:tcPr>
          <w:p w:rsidR="00F76A91" w:rsidRDefault="00F76A91" w:rsidP="000C5697">
            <w:pPr>
              <w:autoSpaceDE w:val="0"/>
              <w:autoSpaceDN w:val="0"/>
              <w:adjustRightInd w:val="0"/>
              <w:spacing w:before="0"/>
              <w:jc w:val="left"/>
              <w:rPr>
                <w:rFonts w:cs="Arial"/>
                <w:sz w:val="16"/>
                <w:szCs w:val="16"/>
              </w:rPr>
            </w:pPr>
          </w:p>
          <w:p w:rsidR="00F76A91" w:rsidRDefault="000C5697" w:rsidP="000C5697">
            <w:pPr>
              <w:autoSpaceDE w:val="0"/>
              <w:autoSpaceDN w:val="0"/>
              <w:adjustRightInd w:val="0"/>
              <w:spacing w:before="0"/>
              <w:jc w:val="left"/>
              <w:rPr>
                <w:rFonts w:cs="Verdana"/>
                <w:sz w:val="16"/>
                <w:szCs w:val="16"/>
              </w:rPr>
            </w:pPr>
            <w:r w:rsidRPr="000C5697">
              <w:rPr>
                <w:rFonts w:cs="Verdana"/>
                <w:sz w:val="16"/>
                <w:szCs w:val="16"/>
              </w:rPr>
              <w:t>National Institute for Health and Care</w:t>
            </w:r>
            <w:r w:rsidR="00D33AE7">
              <w:rPr>
                <w:rFonts w:cs="Verdana"/>
                <w:sz w:val="16"/>
                <w:szCs w:val="16"/>
              </w:rPr>
              <w:t xml:space="preserve"> </w:t>
            </w:r>
            <w:r w:rsidRPr="000C5697">
              <w:rPr>
                <w:rFonts w:cs="Verdana"/>
                <w:sz w:val="16"/>
                <w:szCs w:val="16"/>
              </w:rPr>
              <w:t xml:space="preserve">Excellence. </w:t>
            </w:r>
            <w:r w:rsidR="00D33AE7">
              <w:rPr>
                <w:rFonts w:cs="Verdana"/>
                <w:sz w:val="16"/>
                <w:szCs w:val="16"/>
              </w:rPr>
              <w:t xml:space="preserve">2014. </w:t>
            </w:r>
            <w:r w:rsidRPr="000C5697">
              <w:rPr>
                <w:rFonts w:cs="Arial"/>
                <w:bCs/>
                <w:i/>
                <w:iCs/>
                <w:sz w:val="16"/>
                <w:szCs w:val="16"/>
              </w:rPr>
              <w:t xml:space="preserve">Addendum to Clinical guideline 37, Postnatal Care. Routine postnatal care of women and their babies. Draft for consultation. </w:t>
            </w:r>
            <w:r w:rsidRPr="000C5697">
              <w:rPr>
                <w:rFonts w:cs="Verdana"/>
                <w:sz w:val="16"/>
                <w:szCs w:val="16"/>
              </w:rPr>
              <w:t xml:space="preserve"> </w:t>
            </w:r>
            <w:r w:rsidRPr="000C5697">
              <w:rPr>
                <w:rFonts w:cs="Verdana"/>
                <w:bCs/>
                <w:sz w:val="16"/>
                <w:szCs w:val="16"/>
              </w:rPr>
              <w:t>NICE CG</w:t>
            </w:r>
            <w:r w:rsidRPr="000C5697">
              <w:rPr>
                <w:rFonts w:cs="Arial"/>
                <w:i/>
                <w:iCs/>
                <w:sz w:val="16"/>
                <w:szCs w:val="16"/>
              </w:rPr>
              <w:t xml:space="preserve"> Addendum </w:t>
            </w:r>
            <w:r w:rsidR="002631E2" w:rsidRPr="000C5697">
              <w:rPr>
                <w:rFonts w:cs="Arial"/>
                <w:i/>
                <w:iCs/>
                <w:sz w:val="16"/>
                <w:szCs w:val="16"/>
              </w:rPr>
              <w:t xml:space="preserve">37.1. </w:t>
            </w:r>
            <w:r w:rsidR="00D33AE7">
              <w:rPr>
                <w:rFonts w:cs="Verdana"/>
                <w:sz w:val="16"/>
                <w:szCs w:val="16"/>
              </w:rPr>
              <w:t>Manchester: NICE.</w:t>
            </w:r>
          </w:p>
          <w:p w:rsidR="000C5697" w:rsidRDefault="000C5697" w:rsidP="000C5697">
            <w:pPr>
              <w:autoSpaceDE w:val="0"/>
              <w:autoSpaceDN w:val="0"/>
              <w:adjustRightInd w:val="0"/>
              <w:spacing w:before="0"/>
              <w:jc w:val="left"/>
              <w:rPr>
                <w:rFonts w:cs="Verdana"/>
                <w:sz w:val="16"/>
                <w:szCs w:val="16"/>
              </w:rPr>
            </w:pPr>
            <w:r>
              <w:rPr>
                <w:rFonts w:cs="Verdana"/>
                <w:sz w:val="16"/>
                <w:szCs w:val="16"/>
              </w:rPr>
              <w:t xml:space="preserve">Access </w:t>
            </w:r>
            <w:hyperlink r:id="rId16" w:history="1">
              <w:r w:rsidRPr="00302544">
                <w:rPr>
                  <w:rStyle w:val="Hyperlink"/>
                  <w:rFonts w:cs="Verdana"/>
                  <w:sz w:val="16"/>
                  <w:szCs w:val="16"/>
                </w:rPr>
                <w:t>here</w:t>
              </w:r>
            </w:hyperlink>
          </w:p>
          <w:p w:rsidR="00302544" w:rsidRDefault="00302544" w:rsidP="000C5697">
            <w:pPr>
              <w:autoSpaceDE w:val="0"/>
              <w:autoSpaceDN w:val="0"/>
              <w:adjustRightInd w:val="0"/>
              <w:spacing w:before="0"/>
              <w:jc w:val="left"/>
              <w:rPr>
                <w:rFonts w:cs="Verdana"/>
                <w:sz w:val="16"/>
                <w:szCs w:val="16"/>
              </w:rPr>
            </w:pPr>
          </w:p>
          <w:p w:rsidR="00302544" w:rsidRPr="000C5697" w:rsidRDefault="00302544" w:rsidP="000C5697">
            <w:pPr>
              <w:autoSpaceDE w:val="0"/>
              <w:autoSpaceDN w:val="0"/>
              <w:adjustRightInd w:val="0"/>
              <w:spacing w:before="0"/>
              <w:jc w:val="left"/>
              <w:rPr>
                <w:rFonts w:eastAsiaTheme="minorHAnsi" w:cs="Arial"/>
                <w:b/>
                <w:sz w:val="16"/>
                <w:szCs w:val="16"/>
              </w:rPr>
            </w:pPr>
            <w:r>
              <w:rPr>
                <w:rFonts w:cs="Verdana"/>
                <w:sz w:val="16"/>
                <w:szCs w:val="16"/>
              </w:rPr>
              <w:t>Note that this guidance is currently a draft for consultation</w:t>
            </w:r>
          </w:p>
        </w:tc>
      </w:tr>
      <w:tr w:rsidR="004A4D7F" w:rsidRPr="00BA6CE0" w:rsidTr="004A4D7F">
        <w:tc>
          <w:tcPr>
            <w:tcW w:w="6912" w:type="dxa"/>
            <w:shd w:val="clear" w:color="auto" w:fill="FFFF00"/>
          </w:tcPr>
          <w:p w:rsidR="004A4D7F" w:rsidRDefault="004A4D7F" w:rsidP="004A4D7F">
            <w:pPr>
              <w:shd w:val="clear" w:color="auto" w:fill="FFFF00"/>
              <w:spacing w:before="0"/>
            </w:pPr>
            <w:r w:rsidRPr="004A4D7F">
              <w:rPr>
                <w:b/>
              </w:rPr>
              <w:t>Co sleeping on a sofa or chair</w:t>
            </w:r>
            <w:r w:rsidR="009E2347">
              <w:t>:</w:t>
            </w:r>
            <w:r>
              <w:t xml:space="preserve"> there is evidence from two poor quality single studies of a</w:t>
            </w:r>
            <w:r w:rsidR="00383421">
              <w:t>n</w:t>
            </w:r>
            <w:r>
              <w:t xml:space="preserve"> association </w:t>
            </w:r>
            <w:r>
              <w:lastRenderedPageBreak/>
              <w:t xml:space="preserve">between the risk factor and outcome of interest. One further study showed no statistically significant association. </w:t>
            </w:r>
          </w:p>
          <w:p w:rsidR="004A4D7F" w:rsidRDefault="004A4D7F" w:rsidP="00A9682C">
            <w:pPr>
              <w:autoSpaceDE w:val="0"/>
              <w:autoSpaceDN w:val="0"/>
              <w:adjustRightInd w:val="0"/>
              <w:spacing w:before="0"/>
            </w:pPr>
          </w:p>
          <w:p w:rsidR="004A4D7F" w:rsidRDefault="004A4D7F" w:rsidP="00A9682C">
            <w:pPr>
              <w:autoSpaceDE w:val="0"/>
              <w:autoSpaceDN w:val="0"/>
              <w:adjustRightInd w:val="0"/>
              <w:spacing w:before="0"/>
            </w:pPr>
            <w:r w:rsidRPr="004A4D7F">
              <w:rPr>
                <w:b/>
              </w:rPr>
              <w:t>Co sleeping on a bed, sofa or chair</w:t>
            </w:r>
            <w:r>
              <w:t>: there is evidence from two poor quality single studies of a</w:t>
            </w:r>
            <w:r w:rsidR="00383421">
              <w:t>n</w:t>
            </w:r>
            <w:r>
              <w:t xml:space="preserve"> association between the risk factor and outcome of interest. Evidence from a poor quality single study found a</w:t>
            </w:r>
            <w:r w:rsidR="00383421">
              <w:t>n</w:t>
            </w:r>
            <w:r>
              <w:t xml:space="preserve"> association between pre-term and low birth weight and the outcome of interest.</w:t>
            </w:r>
          </w:p>
          <w:p w:rsidR="004A4D7F" w:rsidRDefault="004A4D7F" w:rsidP="00A9682C">
            <w:pPr>
              <w:autoSpaceDE w:val="0"/>
              <w:autoSpaceDN w:val="0"/>
              <w:adjustRightInd w:val="0"/>
              <w:spacing w:before="0"/>
            </w:pPr>
          </w:p>
        </w:tc>
        <w:tc>
          <w:tcPr>
            <w:tcW w:w="2389" w:type="dxa"/>
            <w:shd w:val="clear" w:color="auto" w:fill="FFFF00"/>
          </w:tcPr>
          <w:p w:rsidR="004A4D7F" w:rsidRDefault="004A4D7F" w:rsidP="000C5697">
            <w:pPr>
              <w:autoSpaceDE w:val="0"/>
              <w:autoSpaceDN w:val="0"/>
              <w:adjustRightInd w:val="0"/>
              <w:spacing w:before="0"/>
              <w:jc w:val="left"/>
              <w:rPr>
                <w:rFonts w:cs="Arial"/>
                <w:sz w:val="16"/>
                <w:szCs w:val="16"/>
              </w:rPr>
            </w:pPr>
          </w:p>
        </w:tc>
      </w:tr>
      <w:tr w:rsidR="004A4D7F" w:rsidRPr="00BA6CE0" w:rsidTr="004A4D7F">
        <w:tc>
          <w:tcPr>
            <w:tcW w:w="6912" w:type="dxa"/>
            <w:shd w:val="clear" w:color="auto" w:fill="FFFF00"/>
          </w:tcPr>
          <w:p w:rsidR="004A4D7F" w:rsidRPr="004A4D7F" w:rsidRDefault="004A4D7F" w:rsidP="004A4D7F">
            <w:pPr>
              <w:spacing w:before="0"/>
              <w:rPr>
                <w:b/>
              </w:rPr>
            </w:pPr>
            <w:r>
              <w:rPr>
                <w:b/>
              </w:rPr>
              <w:t xml:space="preserve">Co sleeping bed sharing only: </w:t>
            </w:r>
            <w:r w:rsidRPr="004A4D7F">
              <w:t>There is some evidence supporting the hypothesis that this risk factor is causal but it is not conclusive.</w:t>
            </w:r>
          </w:p>
        </w:tc>
        <w:tc>
          <w:tcPr>
            <w:tcW w:w="2389" w:type="dxa"/>
            <w:shd w:val="clear" w:color="auto" w:fill="FFFF00"/>
          </w:tcPr>
          <w:p w:rsidR="004A4D7F" w:rsidRDefault="004A4D7F" w:rsidP="000C5697">
            <w:pPr>
              <w:autoSpaceDE w:val="0"/>
              <w:autoSpaceDN w:val="0"/>
              <w:adjustRightInd w:val="0"/>
              <w:spacing w:before="0"/>
              <w:jc w:val="left"/>
              <w:rPr>
                <w:rFonts w:cs="Arial"/>
                <w:sz w:val="16"/>
                <w:szCs w:val="16"/>
              </w:rPr>
            </w:pPr>
          </w:p>
        </w:tc>
      </w:tr>
    </w:tbl>
    <w:p w:rsidR="001B1F44" w:rsidRDefault="001B1F44" w:rsidP="00097A26">
      <w:pPr>
        <w:autoSpaceDE w:val="0"/>
        <w:autoSpaceDN w:val="0"/>
        <w:adjustRightInd w:val="0"/>
        <w:spacing w:before="0"/>
        <w:jc w:val="left"/>
        <w:rPr>
          <w:rFonts w:ascii="ArialMT" w:hAnsi="ArialMT" w:cs="ArialMT"/>
          <w:szCs w:val="24"/>
          <w:lang w:eastAsia="en-GB"/>
        </w:rPr>
      </w:pPr>
    </w:p>
    <w:p w:rsidR="00163FDB" w:rsidRDefault="00163FDB" w:rsidP="00097A26">
      <w:pPr>
        <w:autoSpaceDE w:val="0"/>
        <w:autoSpaceDN w:val="0"/>
        <w:adjustRightInd w:val="0"/>
        <w:spacing w:before="0"/>
        <w:jc w:val="left"/>
        <w:rPr>
          <w:rFonts w:ascii="ArialMT" w:hAnsi="ArialMT" w:cs="ArialMT"/>
          <w:szCs w:val="24"/>
          <w:lang w:eastAsia="en-GB"/>
        </w:rPr>
      </w:pPr>
    </w:p>
    <w:p w:rsidR="00097A26" w:rsidRPr="000C5697" w:rsidRDefault="00097A26" w:rsidP="000C5697">
      <w:pPr>
        <w:autoSpaceDE w:val="0"/>
        <w:autoSpaceDN w:val="0"/>
        <w:adjustRightInd w:val="0"/>
        <w:spacing w:before="0"/>
        <w:jc w:val="left"/>
        <w:rPr>
          <w:rFonts w:ascii="ArialMT" w:hAnsi="ArialMT" w:cs="ArialMT"/>
          <w:szCs w:val="24"/>
          <w:lang w:eastAsia="en-GB"/>
        </w:rPr>
      </w:pPr>
      <w:r>
        <w:rPr>
          <w:b/>
        </w:rPr>
        <w:t>Stopping smoking</w:t>
      </w:r>
    </w:p>
    <w:p w:rsidR="002908AA" w:rsidRDefault="002908AA" w:rsidP="00097A26">
      <w:pPr>
        <w:spacing w:before="0"/>
        <w:rPr>
          <w:b/>
        </w:rPr>
      </w:pPr>
    </w:p>
    <w:p w:rsidR="002908AA" w:rsidRDefault="002908AA" w:rsidP="002908AA">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2908AA" w:rsidRDefault="002908AA" w:rsidP="002908A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b/>
          <w:szCs w:val="24"/>
        </w:rPr>
        <w:t xml:space="preserve">NICE </w:t>
      </w:r>
      <w:r w:rsidRPr="00E47379">
        <w:rPr>
          <w:szCs w:val="24"/>
        </w:rPr>
        <w:t>has issue</w:t>
      </w:r>
      <w:r>
        <w:rPr>
          <w:szCs w:val="24"/>
        </w:rPr>
        <w:t>d guidance on quitting smoking in pregnancy and following childbirth and guidance relevant to maternity services.</w:t>
      </w:r>
    </w:p>
    <w:p w:rsidR="000B4601" w:rsidRDefault="000B4601" w:rsidP="002908A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0B4601" w:rsidRDefault="000B4601" w:rsidP="002908A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There is </w:t>
      </w:r>
      <w:r w:rsidRPr="000A4131">
        <w:rPr>
          <w:b/>
          <w:szCs w:val="24"/>
        </w:rPr>
        <w:t>moderate to good evidence</w:t>
      </w:r>
      <w:r>
        <w:rPr>
          <w:szCs w:val="24"/>
        </w:rPr>
        <w:t xml:space="preserve"> that </w:t>
      </w:r>
      <w:r w:rsidRPr="000A4131">
        <w:rPr>
          <w:b/>
          <w:szCs w:val="24"/>
        </w:rPr>
        <w:t>nicotine replacement therapy</w:t>
      </w:r>
      <w:r>
        <w:rPr>
          <w:szCs w:val="24"/>
        </w:rPr>
        <w:t xml:space="preserve"> is unlikely to be effective for smoking cessation during pregnancy.</w:t>
      </w:r>
      <w:r w:rsidRPr="000A4131">
        <w:rPr>
          <w:b/>
          <w:szCs w:val="24"/>
        </w:rPr>
        <w:t xml:space="preserve"> Evidence</w:t>
      </w:r>
      <w:r>
        <w:rPr>
          <w:szCs w:val="24"/>
        </w:rPr>
        <w:t xml:space="preserve"> </w:t>
      </w:r>
      <w:r w:rsidRPr="000A4131">
        <w:rPr>
          <w:b/>
          <w:szCs w:val="24"/>
        </w:rPr>
        <w:t>is lacking</w:t>
      </w:r>
      <w:r>
        <w:rPr>
          <w:szCs w:val="24"/>
        </w:rPr>
        <w:t xml:space="preserve"> about the effectiveness of varenicline and</w:t>
      </w:r>
      <w:r w:rsidRPr="00383757">
        <w:rPr>
          <w:szCs w:val="24"/>
        </w:rPr>
        <w:t xml:space="preserve"> bupropion</w:t>
      </w:r>
      <w:r>
        <w:rPr>
          <w:szCs w:val="24"/>
        </w:rPr>
        <w:t>.</w:t>
      </w:r>
    </w:p>
    <w:p w:rsidR="002908AA" w:rsidRDefault="002908AA" w:rsidP="002908A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2908AA" w:rsidRDefault="002908AA" w:rsidP="002908A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There is </w:t>
      </w:r>
      <w:r w:rsidRPr="000530F2">
        <w:rPr>
          <w:b/>
          <w:szCs w:val="24"/>
        </w:rPr>
        <w:t>some evidence</w:t>
      </w:r>
      <w:r>
        <w:rPr>
          <w:szCs w:val="24"/>
        </w:rPr>
        <w:t xml:space="preserve"> that </w:t>
      </w:r>
      <w:r w:rsidRPr="000530F2">
        <w:rPr>
          <w:szCs w:val="24"/>
        </w:rPr>
        <w:t>psychosocial interventions</w:t>
      </w:r>
      <w:r>
        <w:rPr>
          <w:szCs w:val="24"/>
        </w:rPr>
        <w:t xml:space="preserve"> may be useful for supporting women to stop </w:t>
      </w:r>
      <w:r w:rsidRPr="000530F2">
        <w:rPr>
          <w:b/>
          <w:szCs w:val="24"/>
        </w:rPr>
        <w:t>smoking during pregnancy</w:t>
      </w:r>
      <w:r w:rsidR="000530F2">
        <w:rPr>
          <w:szCs w:val="24"/>
        </w:rPr>
        <w:t xml:space="preserve"> but the evidence is not conclusive</w:t>
      </w:r>
      <w:r>
        <w:rPr>
          <w:szCs w:val="24"/>
        </w:rPr>
        <w:t>.</w:t>
      </w:r>
      <w:r w:rsidR="000530F2">
        <w:rPr>
          <w:szCs w:val="24"/>
        </w:rPr>
        <w:t xml:space="preserve"> </w:t>
      </w:r>
    </w:p>
    <w:p w:rsidR="000530F2" w:rsidRDefault="000530F2" w:rsidP="002908A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0530F2" w:rsidRDefault="000530F2" w:rsidP="002908A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There is </w:t>
      </w:r>
      <w:r w:rsidRPr="000530F2">
        <w:rPr>
          <w:b/>
          <w:szCs w:val="24"/>
        </w:rPr>
        <w:t>some evidence</w:t>
      </w:r>
      <w:r>
        <w:rPr>
          <w:szCs w:val="24"/>
        </w:rPr>
        <w:t xml:space="preserve"> that motivational interviewing or intensive counselling in clinical settings may be useful in </w:t>
      </w:r>
      <w:r w:rsidRPr="000530F2">
        <w:rPr>
          <w:b/>
          <w:szCs w:val="24"/>
        </w:rPr>
        <w:t>reducing children’s exposure to tobacco smoke</w:t>
      </w:r>
      <w:r>
        <w:rPr>
          <w:szCs w:val="24"/>
        </w:rPr>
        <w:t xml:space="preserve">. The </w:t>
      </w:r>
      <w:r w:rsidRPr="000530F2">
        <w:rPr>
          <w:b/>
          <w:szCs w:val="24"/>
        </w:rPr>
        <w:t>evidence is inconsistent</w:t>
      </w:r>
      <w:r>
        <w:rPr>
          <w:szCs w:val="24"/>
        </w:rPr>
        <w:t xml:space="preserve"> f</w:t>
      </w:r>
      <w:r w:rsidRPr="000530F2">
        <w:rPr>
          <w:szCs w:val="24"/>
        </w:rPr>
        <w:t xml:space="preserve">or </w:t>
      </w:r>
      <w:r>
        <w:rPr>
          <w:szCs w:val="24"/>
        </w:rPr>
        <w:t>p</w:t>
      </w:r>
      <w:r w:rsidRPr="000530F2">
        <w:rPr>
          <w:szCs w:val="24"/>
        </w:rPr>
        <w:t>arental education and counselling programmes</w:t>
      </w:r>
      <w:r>
        <w:rPr>
          <w:szCs w:val="24"/>
        </w:rPr>
        <w:t>.</w:t>
      </w:r>
    </w:p>
    <w:p w:rsidR="000A4131" w:rsidRDefault="000A4131" w:rsidP="002908A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2908AA" w:rsidRDefault="002908AA" w:rsidP="00097A26">
      <w:pPr>
        <w:spacing w:before="0"/>
        <w:rPr>
          <w:b/>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235"/>
        <w:gridCol w:w="4961"/>
        <w:gridCol w:w="2105"/>
      </w:tblGrid>
      <w:tr w:rsidR="00097A26" w:rsidRPr="009445DE" w:rsidTr="00097A26">
        <w:tc>
          <w:tcPr>
            <w:tcW w:w="2235" w:type="dxa"/>
            <w:shd w:val="clear" w:color="auto" w:fill="auto"/>
          </w:tcPr>
          <w:p w:rsidR="00097A26" w:rsidRPr="009445DE" w:rsidRDefault="00097A26" w:rsidP="00097A26">
            <w:pPr>
              <w:spacing w:before="0"/>
              <w:jc w:val="left"/>
              <w:rPr>
                <w:b/>
                <w:color w:val="0070C0"/>
                <w:szCs w:val="24"/>
              </w:rPr>
            </w:pPr>
          </w:p>
          <w:p w:rsidR="00097A26" w:rsidRDefault="00097A26" w:rsidP="00097A26">
            <w:pPr>
              <w:spacing w:before="0"/>
              <w:jc w:val="left"/>
              <w:rPr>
                <w:b/>
                <w:color w:val="0070C0"/>
                <w:szCs w:val="24"/>
              </w:rPr>
            </w:pPr>
            <w:r w:rsidRPr="009445DE">
              <w:rPr>
                <w:b/>
                <w:color w:val="0070C0"/>
                <w:szCs w:val="24"/>
              </w:rPr>
              <w:t>NICE GUIDANCE</w:t>
            </w:r>
          </w:p>
          <w:p w:rsidR="00097A26" w:rsidRDefault="00097A26" w:rsidP="00097A26">
            <w:pPr>
              <w:spacing w:before="0"/>
              <w:jc w:val="left"/>
              <w:rPr>
                <w:b/>
                <w:color w:val="0070C0"/>
                <w:szCs w:val="24"/>
              </w:rPr>
            </w:pPr>
            <w:r>
              <w:rPr>
                <w:b/>
                <w:color w:val="0070C0"/>
                <w:szCs w:val="24"/>
              </w:rPr>
              <w:t>Quitting smoking in pregnancy and following childbirth</w:t>
            </w:r>
          </w:p>
          <w:p w:rsidR="00097A26" w:rsidRPr="009445DE" w:rsidRDefault="00097A26" w:rsidP="00097A26">
            <w:pPr>
              <w:spacing w:before="0"/>
              <w:jc w:val="left"/>
              <w:rPr>
                <w:b/>
                <w:color w:val="0070C0"/>
                <w:szCs w:val="24"/>
              </w:rPr>
            </w:pPr>
          </w:p>
          <w:p w:rsidR="00097A26" w:rsidRPr="009445DE" w:rsidRDefault="00097A26" w:rsidP="00097A26">
            <w:pPr>
              <w:spacing w:before="0"/>
              <w:jc w:val="left"/>
              <w:rPr>
                <w:b/>
                <w:color w:val="0070C0"/>
                <w:szCs w:val="24"/>
              </w:rPr>
            </w:pPr>
          </w:p>
        </w:tc>
        <w:tc>
          <w:tcPr>
            <w:tcW w:w="4961" w:type="dxa"/>
            <w:shd w:val="clear" w:color="auto" w:fill="auto"/>
          </w:tcPr>
          <w:p w:rsidR="00097A26" w:rsidRDefault="00097A26" w:rsidP="00097A26">
            <w:pPr>
              <w:autoSpaceDE w:val="0"/>
              <w:autoSpaceDN w:val="0"/>
              <w:adjustRightInd w:val="0"/>
              <w:spacing w:before="0"/>
              <w:jc w:val="left"/>
              <w:rPr>
                <w:rFonts w:cs="Arial"/>
                <w:color w:val="548DD4" w:themeColor="text2" w:themeTint="99"/>
                <w:sz w:val="22"/>
                <w:szCs w:val="22"/>
                <w:lang w:eastAsia="en-GB"/>
              </w:rPr>
            </w:pPr>
            <w:r w:rsidRPr="00187250">
              <w:rPr>
                <w:rFonts w:cs="Arial"/>
                <w:color w:val="548DD4" w:themeColor="text2" w:themeTint="99"/>
                <w:sz w:val="22"/>
                <w:szCs w:val="22"/>
                <w:lang w:eastAsia="en-GB"/>
              </w:rPr>
              <w:t xml:space="preserve">The guidance is for NHS and other commissioners, managers and practitioners who have a direct or indirect role in, and responsibility for, helping women to stop smoking in pregnancy and following childbirth. This includes those working in: local authorities, education and the wider public, private, voluntary and community sectors. It may also be of interest to women who are planning a </w:t>
            </w:r>
            <w:r w:rsidRPr="00187250">
              <w:rPr>
                <w:rFonts w:cs="Arial"/>
                <w:color w:val="548DD4" w:themeColor="text2" w:themeTint="99"/>
                <w:sz w:val="22"/>
                <w:szCs w:val="22"/>
                <w:lang w:eastAsia="en-GB"/>
              </w:rPr>
              <w:lastRenderedPageBreak/>
              <w:t>pregnancy, those who are pregnant and those who already have children, as well as their partners and families and other members of the public. This guidance will complement, but will not replace, other NICE guidance on smoking prevention and cessation.</w:t>
            </w:r>
          </w:p>
          <w:p w:rsidR="00097A26" w:rsidRPr="00187250" w:rsidRDefault="00097A26" w:rsidP="00097A26">
            <w:pPr>
              <w:autoSpaceDE w:val="0"/>
              <w:autoSpaceDN w:val="0"/>
              <w:adjustRightInd w:val="0"/>
              <w:spacing w:before="0"/>
              <w:jc w:val="left"/>
              <w:rPr>
                <w:rFonts w:cs="Arial"/>
                <w:color w:val="548DD4" w:themeColor="text2" w:themeTint="99"/>
                <w:sz w:val="22"/>
                <w:szCs w:val="22"/>
                <w:lang w:eastAsia="en-GB"/>
              </w:rPr>
            </w:pPr>
          </w:p>
        </w:tc>
        <w:tc>
          <w:tcPr>
            <w:tcW w:w="2105" w:type="dxa"/>
            <w:shd w:val="clear" w:color="auto" w:fill="auto"/>
          </w:tcPr>
          <w:p w:rsidR="00097A26" w:rsidRDefault="00097A26" w:rsidP="00097A26">
            <w:pPr>
              <w:spacing w:before="0"/>
              <w:jc w:val="left"/>
              <w:rPr>
                <w:rFonts w:cs="Arial"/>
                <w:color w:val="548DD4" w:themeColor="text2" w:themeTint="99"/>
                <w:sz w:val="16"/>
                <w:szCs w:val="16"/>
              </w:rPr>
            </w:pPr>
          </w:p>
          <w:p w:rsidR="00097A26" w:rsidRPr="009445DE" w:rsidRDefault="00097A26" w:rsidP="00097A26">
            <w:pPr>
              <w:spacing w:before="0"/>
              <w:jc w:val="left"/>
              <w:rPr>
                <w:color w:val="0070C0"/>
                <w:sz w:val="16"/>
                <w:szCs w:val="16"/>
              </w:rPr>
            </w:pPr>
            <w:r>
              <w:rPr>
                <w:rFonts w:cs="Arial"/>
                <w:color w:val="548DD4" w:themeColor="text2" w:themeTint="99"/>
                <w:sz w:val="16"/>
                <w:szCs w:val="16"/>
              </w:rPr>
              <w:t>National Institute for Health and Care</w:t>
            </w:r>
            <w:r w:rsidRPr="00596A59">
              <w:rPr>
                <w:rFonts w:cs="Arial"/>
                <w:color w:val="548DD4" w:themeColor="text2" w:themeTint="99"/>
                <w:sz w:val="16"/>
                <w:szCs w:val="16"/>
              </w:rPr>
              <w:t xml:space="preserve"> Excellence.</w:t>
            </w:r>
            <w:r>
              <w:rPr>
                <w:rFonts w:cs="Arial"/>
                <w:color w:val="548DD4" w:themeColor="text2" w:themeTint="99"/>
                <w:sz w:val="16"/>
                <w:szCs w:val="16"/>
              </w:rPr>
              <w:t xml:space="preserve"> </w:t>
            </w:r>
            <w:r w:rsidR="00D33AE7">
              <w:rPr>
                <w:rFonts w:cs="Arial"/>
                <w:color w:val="548DD4" w:themeColor="text2" w:themeTint="99"/>
                <w:sz w:val="16"/>
                <w:szCs w:val="16"/>
              </w:rPr>
              <w:t xml:space="preserve">2010. </w:t>
            </w:r>
            <w:r w:rsidRPr="00405F1F">
              <w:rPr>
                <w:rFonts w:cs="Arial"/>
                <w:i/>
                <w:color w:val="548DD4" w:themeColor="text2" w:themeTint="99"/>
                <w:sz w:val="16"/>
                <w:szCs w:val="16"/>
              </w:rPr>
              <w:t xml:space="preserve">Quitting smoking in pregnancy and following childbirth. </w:t>
            </w:r>
            <w:r w:rsidR="00D33AE7">
              <w:rPr>
                <w:rFonts w:cs="Arial"/>
                <w:color w:val="548DD4" w:themeColor="text2" w:themeTint="99"/>
                <w:sz w:val="16"/>
                <w:szCs w:val="16"/>
              </w:rPr>
              <w:t xml:space="preserve">PH26. London: NICE. </w:t>
            </w:r>
            <w:r>
              <w:rPr>
                <w:rFonts w:cs="Arial"/>
                <w:color w:val="548DD4" w:themeColor="text2" w:themeTint="99"/>
                <w:sz w:val="16"/>
                <w:szCs w:val="16"/>
              </w:rPr>
              <w:t>Access</w:t>
            </w:r>
            <w:r w:rsidRPr="00596A59">
              <w:rPr>
                <w:rFonts w:cs="Arial"/>
                <w:color w:val="548DD4" w:themeColor="text2" w:themeTint="99"/>
                <w:sz w:val="16"/>
                <w:szCs w:val="16"/>
              </w:rPr>
              <w:t xml:space="preserve"> </w:t>
            </w:r>
            <w:hyperlink r:id="rId17" w:history="1">
              <w:r w:rsidRPr="008E6AFB">
                <w:rPr>
                  <w:rStyle w:val="Hyperlink"/>
                  <w:rFonts w:cs="Arial"/>
                  <w:sz w:val="16"/>
                  <w:szCs w:val="16"/>
                </w:rPr>
                <w:t>here</w:t>
              </w:r>
            </w:hyperlink>
          </w:p>
          <w:p w:rsidR="00097A26" w:rsidRPr="009445DE" w:rsidRDefault="00097A26" w:rsidP="00097A26">
            <w:pPr>
              <w:spacing w:before="0"/>
              <w:jc w:val="left"/>
              <w:rPr>
                <w:color w:val="0070C0"/>
              </w:rPr>
            </w:pPr>
          </w:p>
        </w:tc>
      </w:tr>
    </w:tbl>
    <w:p w:rsidR="00C25DED" w:rsidRDefault="00C25DED" w:rsidP="00097A26">
      <w:pPr>
        <w:autoSpaceDE w:val="0"/>
        <w:autoSpaceDN w:val="0"/>
        <w:adjustRightInd w:val="0"/>
        <w:spacing w:before="0"/>
        <w:jc w:val="left"/>
        <w:rPr>
          <w:rFonts w:ascii="ArialMT" w:hAnsi="ArialMT" w:cs="ArialMT"/>
          <w:szCs w:val="24"/>
          <w:lang w:eastAsia="en-GB"/>
        </w:rPr>
      </w:pPr>
    </w:p>
    <w:p w:rsidR="00097A26" w:rsidRDefault="00097A26" w:rsidP="00097A26">
      <w:pPr>
        <w:autoSpaceDE w:val="0"/>
        <w:autoSpaceDN w:val="0"/>
        <w:adjustRightInd w:val="0"/>
        <w:spacing w:before="0"/>
        <w:jc w:val="left"/>
        <w:rPr>
          <w:rFonts w:ascii="ArialMT" w:hAnsi="ArialMT" w:cs="ArialMT"/>
          <w:szCs w:val="24"/>
          <w:lang w:eastAsia="en-GB"/>
        </w:rPr>
      </w:pPr>
    </w:p>
    <w:tbl>
      <w:tblPr>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235"/>
        <w:gridCol w:w="4961"/>
        <w:gridCol w:w="2105"/>
      </w:tblGrid>
      <w:tr w:rsidR="00097A26" w:rsidRPr="009445DE" w:rsidTr="00097A26">
        <w:tc>
          <w:tcPr>
            <w:tcW w:w="2235" w:type="dxa"/>
            <w:shd w:val="clear" w:color="auto" w:fill="auto"/>
          </w:tcPr>
          <w:p w:rsidR="00097A26" w:rsidRPr="009445DE" w:rsidRDefault="00097A26" w:rsidP="00097A26">
            <w:pPr>
              <w:spacing w:before="0"/>
              <w:jc w:val="left"/>
              <w:rPr>
                <w:b/>
                <w:color w:val="0070C0"/>
                <w:szCs w:val="24"/>
              </w:rPr>
            </w:pPr>
          </w:p>
          <w:p w:rsidR="00097A26" w:rsidRDefault="00097A26" w:rsidP="00097A26">
            <w:pPr>
              <w:spacing w:before="0"/>
              <w:jc w:val="left"/>
              <w:rPr>
                <w:b/>
                <w:color w:val="0070C0"/>
                <w:szCs w:val="24"/>
              </w:rPr>
            </w:pPr>
            <w:r w:rsidRPr="009445DE">
              <w:rPr>
                <w:b/>
                <w:color w:val="0070C0"/>
                <w:szCs w:val="24"/>
              </w:rPr>
              <w:t>NICE GUIDANCE</w:t>
            </w:r>
          </w:p>
          <w:p w:rsidR="00097A26" w:rsidRDefault="00097A26" w:rsidP="00097A26">
            <w:pPr>
              <w:spacing w:before="0"/>
              <w:jc w:val="left"/>
              <w:rPr>
                <w:b/>
                <w:color w:val="0070C0"/>
                <w:szCs w:val="24"/>
              </w:rPr>
            </w:pPr>
          </w:p>
          <w:p w:rsidR="00097A26" w:rsidRDefault="00097A26" w:rsidP="00097A26">
            <w:pPr>
              <w:spacing w:before="0"/>
              <w:jc w:val="left"/>
              <w:rPr>
                <w:b/>
                <w:color w:val="0070C0"/>
                <w:szCs w:val="24"/>
              </w:rPr>
            </w:pPr>
            <w:r>
              <w:rPr>
                <w:b/>
                <w:color w:val="0070C0"/>
                <w:szCs w:val="24"/>
              </w:rPr>
              <w:t>Smoking cessation in secondary care: acute, maternity and mental health services</w:t>
            </w:r>
          </w:p>
          <w:p w:rsidR="00097A26" w:rsidRDefault="00097A26" w:rsidP="00097A26">
            <w:pPr>
              <w:spacing w:before="0"/>
              <w:jc w:val="left"/>
              <w:rPr>
                <w:b/>
                <w:color w:val="0070C0"/>
                <w:szCs w:val="24"/>
              </w:rPr>
            </w:pPr>
          </w:p>
          <w:p w:rsidR="00097A26" w:rsidRPr="009445DE" w:rsidRDefault="00097A26" w:rsidP="00097A26">
            <w:pPr>
              <w:spacing w:before="0"/>
              <w:jc w:val="left"/>
              <w:rPr>
                <w:b/>
                <w:color w:val="0070C0"/>
                <w:szCs w:val="24"/>
              </w:rPr>
            </w:pPr>
          </w:p>
          <w:p w:rsidR="00097A26" w:rsidRPr="009445DE" w:rsidRDefault="00097A26" w:rsidP="00097A26">
            <w:pPr>
              <w:spacing w:before="0"/>
              <w:jc w:val="left"/>
              <w:rPr>
                <w:b/>
                <w:color w:val="0070C0"/>
                <w:szCs w:val="24"/>
              </w:rPr>
            </w:pPr>
          </w:p>
          <w:p w:rsidR="00097A26" w:rsidRPr="009445DE" w:rsidRDefault="00097A26" w:rsidP="00097A26">
            <w:pPr>
              <w:spacing w:before="0"/>
              <w:jc w:val="left"/>
              <w:rPr>
                <w:b/>
                <w:color w:val="0070C0"/>
                <w:szCs w:val="24"/>
              </w:rPr>
            </w:pPr>
          </w:p>
        </w:tc>
        <w:tc>
          <w:tcPr>
            <w:tcW w:w="4961" w:type="dxa"/>
            <w:shd w:val="clear" w:color="auto" w:fill="auto"/>
          </w:tcPr>
          <w:p w:rsidR="00097A26" w:rsidRPr="00BA1327" w:rsidRDefault="00097A26" w:rsidP="00097A26">
            <w:pPr>
              <w:autoSpaceDE w:val="0"/>
              <w:autoSpaceDN w:val="0"/>
              <w:adjustRightInd w:val="0"/>
              <w:spacing w:before="0"/>
              <w:jc w:val="left"/>
              <w:rPr>
                <w:rFonts w:cs="Arial"/>
                <w:color w:val="548DD4" w:themeColor="text2" w:themeTint="99"/>
                <w:sz w:val="22"/>
                <w:szCs w:val="22"/>
                <w:lang w:eastAsia="en-GB"/>
              </w:rPr>
            </w:pPr>
            <w:r>
              <w:rPr>
                <w:rFonts w:cs="Arial"/>
                <w:color w:val="548DD4" w:themeColor="text2" w:themeTint="99"/>
                <w:sz w:val="22"/>
                <w:szCs w:val="22"/>
                <w:lang w:eastAsia="en-GB"/>
              </w:rPr>
              <w:t>The guidance is for</w:t>
            </w:r>
            <w:r w:rsidRPr="00BA1327">
              <w:rPr>
                <w:rFonts w:cs="Arial"/>
                <w:color w:val="548DD4" w:themeColor="text2" w:themeTint="99"/>
                <w:sz w:val="22"/>
                <w:szCs w:val="22"/>
                <w:lang w:eastAsia="en-GB"/>
              </w:rPr>
              <w:t xml:space="preserve"> commissioners, clinical leads in secondary care services, health and social care practitioners, leaders of the local health and care system, managers of clinical services, estate managers and other managers, trust boards, and other staff with any aspect of secondary care or public health as part of their remit. The guidance may also be of interest to people using secondary care services, their families and carers and other members of the public. It should be read alongside NICE guidance on quitting smoking in pregnancy and following childbirth</w:t>
            </w:r>
          </w:p>
          <w:p w:rsidR="00097A26" w:rsidRPr="009445DE" w:rsidRDefault="00097A26" w:rsidP="00097A26">
            <w:pPr>
              <w:autoSpaceDE w:val="0"/>
              <w:autoSpaceDN w:val="0"/>
              <w:adjustRightInd w:val="0"/>
              <w:spacing w:before="0"/>
              <w:jc w:val="left"/>
              <w:rPr>
                <w:color w:val="0070C0"/>
                <w:sz w:val="22"/>
                <w:szCs w:val="22"/>
              </w:rPr>
            </w:pPr>
          </w:p>
        </w:tc>
        <w:tc>
          <w:tcPr>
            <w:tcW w:w="2105" w:type="dxa"/>
            <w:shd w:val="clear" w:color="auto" w:fill="auto"/>
          </w:tcPr>
          <w:p w:rsidR="00097A26" w:rsidRDefault="00097A26" w:rsidP="00097A26">
            <w:pPr>
              <w:spacing w:before="0"/>
              <w:jc w:val="left"/>
              <w:rPr>
                <w:rFonts w:cs="Arial"/>
                <w:color w:val="548DD4" w:themeColor="text2" w:themeTint="99"/>
                <w:sz w:val="16"/>
                <w:szCs w:val="16"/>
              </w:rPr>
            </w:pPr>
          </w:p>
          <w:p w:rsidR="00097A26" w:rsidRPr="009445DE" w:rsidRDefault="00097A26" w:rsidP="00097A26">
            <w:pPr>
              <w:spacing w:before="0"/>
              <w:jc w:val="left"/>
              <w:rPr>
                <w:color w:val="0070C0"/>
                <w:sz w:val="16"/>
                <w:szCs w:val="16"/>
              </w:rPr>
            </w:pPr>
            <w:r>
              <w:rPr>
                <w:rFonts w:cs="Arial"/>
                <w:color w:val="548DD4" w:themeColor="text2" w:themeTint="99"/>
                <w:sz w:val="16"/>
                <w:szCs w:val="16"/>
              </w:rPr>
              <w:t>National Institute for Health and Care</w:t>
            </w:r>
            <w:r w:rsidRPr="00596A59">
              <w:rPr>
                <w:rFonts w:cs="Arial"/>
                <w:color w:val="548DD4" w:themeColor="text2" w:themeTint="99"/>
                <w:sz w:val="16"/>
                <w:szCs w:val="16"/>
              </w:rPr>
              <w:t xml:space="preserve"> Excellence.</w:t>
            </w:r>
            <w:r>
              <w:rPr>
                <w:rFonts w:cs="Arial"/>
                <w:color w:val="548DD4" w:themeColor="text2" w:themeTint="99"/>
                <w:sz w:val="16"/>
                <w:szCs w:val="16"/>
              </w:rPr>
              <w:t xml:space="preserve"> </w:t>
            </w:r>
            <w:r w:rsidR="00D33AE7">
              <w:rPr>
                <w:rFonts w:cs="Arial"/>
                <w:color w:val="548DD4" w:themeColor="text2" w:themeTint="99"/>
                <w:sz w:val="16"/>
                <w:szCs w:val="16"/>
              </w:rPr>
              <w:t xml:space="preserve">2013. </w:t>
            </w:r>
            <w:r w:rsidRPr="00BA1327">
              <w:rPr>
                <w:rFonts w:cs="Arial"/>
                <w:i/>
                <w:color w:val="548DD4" w:themeColor="text2" w:themeTint="99"/>
                <w:sz w:val="16"/>
                <w:szCs w:val="16"/>
              </w:rPr>
              <w:t>Smoking cessation in secondary care: acute, maternity and mental health services</w:t>
            </w:r>
            <w:r>
              <w:rPr>
                <w:rFonts w:cs="Arial"/>
                <w:color w:val="548DD4" w:themeColor="text2" w:themeTint="99"/>
                <w:sz w:val="16"/>
                <w:szCs w:val="16"/>
              </w:rPr>
              <w:t>. PH48. London: NIC</w:t>
            </w:r>
            <w:r w:rsidR="00D33AE7">
              <w:rPr>
                <w:rFonts w:cs="Arial"/>
                <w:color w:val="548DD4" w:themeColor="text2" w:themeTint="99"/>
                <w:sz w:val="16"/>
                <w:szCs w:val="16"/>
              </w:rPr>
              <w:t xml:space="preserve">E. </w:t>
            </w:r>
            <w:r>
              <w:rPr>
                <w:rFonts w:cs="Arial"/>
                <w:color w:val="548DD4" w:themeColor="text2" w:themeTint="99"/>
                <w:sz w:val="16"/>
                <w:szCs w:val="16"/>
              </w:rPr>
              <w:t>Access</w:t>
            </w:r>
            <w:r w:rsidRPr="00596A59">
              <w:rPr>
                <w:rFonts w:cs="Arial"/>
                <w:color w:val="548DD4" w:themeColor="text2" w:themeTint="99"/>
                <w:sz w:val="16"/>
                <w:szCs w:val="16"/>
              </w:rPr>
              <w:t xml:space="preserve"> </w:t>
            </w:r>
            <w:hyperlink r:id="rId18" w:history="1">
              <w:r w:rsidRPr="007A1BBC">
                <w:rPr>
                  <w:rStyle w:val="Hyperlink"/>
                  <w:rFonts w:cs="Arial"/>
                  <w:sz w:val="16"/>
                  <w:szCs w:val="16"/>
                </w:rPr>
                <w:t>here</w:t>
              </w:r>
            </w:hyperlink>
          </w:p>
          <w:p w:rsidR="00097A26" w:rsidRPr="009445DE" w:rsidRDefault="00097A26" w:rsidP="00097A26">
            <w:pPr>
              <w:spacing w:before="0"/>
              <w:jc w:val="left"/>
              <w:rPr>
                <w:color w:val="0070C0"/>
              </w:rPr>
            </w:pPr>
          </w:p>
        </w:tc>
      </w:tr>
    </w:tbl>
    <w:p w:rsidR="00097A26" w:rsidRPr="001B1F44" w:rsidRDefault="00097A26" w:rsidP="00097A26">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26"/>
        <w:gridCol w:w="2675"/>
      </w:tblGrid>
      <w:tr w:rsidR="00097A26" w:rsidRPr="00F76A91" w:rsidTr="00097A26">
        <w:tc>
          <w:tcPr>
            <w:tcW w:w="6626" w:type="dxa"/>
            <w:shd w:val="clear" w:color="auto" w:fill="C00000"/>
          </w:tcPr>
          <w:p w:rsidR="00097A26" w:rsidRPr="008905B5" w:rsidRDefault="00097A26" w:rsidP="00097A26">
            <w:pPr>
              <w:autoSpaceDE w:val="0"/>
              <w:autoSpaceDN w:val="0"/>
              <w:adjustRightInd w:val="0"/>
              <w:spacing w:before="0"/>
              <w:jc w:val="left"/>
              <w:rPr>
                <w:rFonts w:cs="ArialMT"/>
                <w:szCs w:val="24"/>
                <w:lang w:eastAsia="en-GB"/>
              </w:rPr>
            </w:pPr>
            <w:r w:rsidRPr="001C698A">
              <w:rPr>
                <w:rFonts w:eastAsiaTheme="minorHAnsi" w:cs="Arial"/>
                <w:b/>
              </w:rPr>
              <w:t>Intervention:</w:t>
            </w:r>
            <w:r>
              <w:rPr>
                <w:rFonts w:eastAsiaTheme="minorHAnsi" w:cs="Arial"/>
                <w:b/>
              </w:rPr>
              <w:t xml:space="preserve"> </w:t>
            </w:r>
            <w:r w:rsidRPr="00380FE4">
              <w:rPr>
                <w:rFonts w:eastAsiaTheme="minorHAnsi" w:cs="Arial"/>
              </w:rPr>
              <w:t>Nicotine replacement</w:t>
            </w:r>
            <w:r>
              <w:rPr>
                <w:rFonts w:eastAsiaTheme="minorHAnsi" w:cs="Arial"/>
              </w:rPr>
              <w:t xml:space="preserve"> therapy(NRT) for smoking cessation in pregnancy</w:t>
            </w:r>
          </w:p>
          <w:p w:rsidR="00097A26" w:rsidRDefault="00097A26" w:rsidP="00097A26">
            <w:pPr>
              <w:autoSpaceDE w:val="0"/>
              <w:autoSpaceDN w:val="0"/>
              <w:adjustRightInd w:val="0"/>
              <w:spacing w:before="0"/>
              <w:jc w:val="left"/>
              <w:rPr>
                <w:rFonts w:cs="ArialMT"/>
                <w:szCs w:val="24"/>
                <w:lang w:eastAsia="en-GB"/>
              </w:rPr>
            </w:pPr>
          </w:p>
          <w:p w:rsidR="00097A26" w:rsidRPr="00380FE4" w:rsidRDefault="00097A26" w:rsidP="00097A26">
            <w:pPr>
              <w:autoSpaceDE w:val="0"/>
              <w:autoSpaceDN w:val="0"/>
              <w:adjustRightInd w:val="0"/>
              <w:spacing w:before="0"/>
              <w:jc w:val="left"/>
              <w:rPr>
                <w:rFonts w:cs="ArialMT"/>
                <w:b/>
                <w:szCs w:val="24"/>
                <w:lang w:eastAsia="en-GB"/>
              </w:rPr>
            </w:pPr>
            <w:r w:rsidRPr="00380FE4">
              <w:rPr>
                <w:rFonts w:cs="ArialMT"/>
                <w:b/>
                <w:szCs w:val="24"/>
                <w:lang w:eastAsia="en-GB"/>
              </w:rPr>
              <w:t>Outcome:</w:t>
            </w:r>
            <w:r>
              <w:rPr>
                <w:rFonts w:cs="ArialMT"/>
                <w:b/>
                <w:szCs w:val="24"/>
                <w:lang w:eastAsia="en-GB"/>
              </w:rPr>
              <w:t xml:space="preserve"> </w:t>
            </w:r>
            <w:r>
              <w:rPr>
                <w:rFonts w:cs="ArialMT"/>
                <w:szCs w:val="24"/>
                <w:lang w:eastAsia="en-GB"/>
              </w:rPr>
              <w:t>Abstinence from smoking in late</w:t>
            </w:r>
            <w:r w:rsidR="00383757">
              <w:rPr>
                <w:rFonts w:cs="ArialMT"/>
                <w:szCs w:val="24"/>
                <w:lang w:eastAsia="en-GB"/>
              </w:rPr>
              <w:t xml:space="preserve"> pregnancy</w:t>
            </w:r>
          </w:p>
          <w:p w:rsidR="00097A26" w:rsidRPr="001C698A" w:rsidRDefault="00097A26" w:rsidP="00097A26">
            <w:pPr>
              <w:spacing w:before="0"/>
              <w:rPr>
                <w:rFonts w:eastAsiaTheme="minorHAnsi" w:cs="Arial"/>
              </w:rPr>
            </w:pPr>
          </w:p>
          <w:p w:rsidR="00163FDB" w:rsidRDefault="00097A26" w:rsidP="00097A26">
            <w:pPr>
              <w:autoSpaceDE w:val="0"/>
              <w:autoSpaceDN w:val="0"/>
              <w:adjustRightInd w:val="0"/>
              <w:spacing w:before="0"/>
              <w:jc w:val="left"/>
              <w:rPr>
                <w:rFonts w:eastAsiaTheme="minorHAnsi" w:cs="Arial"/>
              </w:rPr>
            </w:pPr>
            <w:r w:rsidRPr="000073B8">
              <w:rPr>
                <w:rFonts w:eastAsiaTheme="minorHAnsi" w:cs="Arial"/>
                <w:b/>
              </w:rPr>
              <w:t>Evidence statement</w:t>
            </w:r>
            <w:r w:rsidR="000B4601">
              <w:rPr>
                <w:rFonts w:eastAsiaTheme="minorHAnsi" w:cs="Arial"/>
                <w:b/>
              </w:rPr>
              <w:t xml:space="preserve"> Grade I</w:t>
            </w:r>
            <w:r w:rsidR="00163FDB">
              <w:rPr>
                <w:rFonts w:eastAsiaTheme="minorHAnsi" w:cs="Arial"/>
                <w:b/>
              </w:rPr>
              <w:t xml:space="preserve"> (red)</w:t>
            </w:r>
            <w:r w:rsidRPr="000073B8">
              <w:rPr>
                <w:rFonts w:eastAsiaTheme="minorHAnsi" w:cs="Arial"/>
                <w:b/>
              </w:rPr>
              <w:t>:</w:t>
            </w:r>
            <w:r w:rsidRPr="00380FE4">
              <w:rPr>
                <w:rFonts w:eastAsiaTheme="minorHAnsi" w:cs="Arial"/>
              </w:rPr>
              <w:t xml:space="preserve"> </w:t>
            </w:r>
          </w:p>
          <w:p w:rsidR="00097A26" w:rsidRPr="00380FE4" w:rsidRDefault="00097A26" w:rsidP="00097A26">
            <w:pPr>
              <w:autoSpaceDE w:val="0"/>
              <w:autoSpaceDN w:val="0"/>
              <w:adjustRightInd w:val="0"/>
              <w:spacing w:before="0"/>
              <w:jc w:val="left"/>
              <w:rPr>
                <w:rFonts w:eastAsiaTheme="minorHAnsi" w:cs="Arial"/>
              </w:rPr>
            </w:pPr>
            <w:r>
              <w:rPr>
                <w:rFonts w:eastAsiaTheme="minorHAnsi" w:cs="Arial"/>
              </w:rPr>
              <w:t>There is moderate to good quality evidence that this intervention is unlikely to be effective</w:t>
            </w:r>
          </w:p>
          <w:p w:rsidR="00097A26" w:rsidRPr="00EB6697" w:rsidRDefault="00097A26" w:rsidP="00097A26">
            <w:pPr>
              <w:spacing w:before="0"/>
              <w:rPr>
                <w:rFonts w:eastAsiaTheme="minorHAnsi" w:cs="Arial"/>
                <w:b/>
                <w:szCs w:val="24"/>
              </w:rPr>
            </w:pPr>
          </w:p>
        </w:tc>
        <w:tc>
          <w:tcPr>
            <w:tcW w:w="2675" w:type="dxa"/>
            <w:shd w:val="clear" w:color="auto" w:fill="C00000"/>
          </w:tcPr>
          <w:p w:rsidR="00097A26" w:rsidRDefault="00097A26" w:rsidP="00097A26">
            <w:pPr>
              <w:autoSpaceDE w:val="0"/>
              <w:autoSpaceDN w:val="0"/>
              <w:adjustRightInd w:val="0"/>
              <w:spacing w:before="0"/>
              <w:jc w:val="left"/>
              <w:rPr>
                <w:rFonts w:cs="Arial"/>
                <w:sz w:val="16"/>
                <w:szCs w:val="16"/>
              </w:rPr>
            </w:pPr>
          </w:p>
          <w:p w:rsidR="00097A26" w:rsidRDefault="00097A26" w:rsidP="00097A26">
            <w:pPr>
              <w:autoSpaceDE w:val="0"/>
              <w:autoSpaceDN w:val="0"/>
              <w:adjustRightInd w:val="0"/>
              <w:spacing w:before="0"/>
              <w:jc w:val="left"/>
              <w:rPr>
                <w:rFonts w:cs="Verdana"/>
                <w:sz w:val="16"/>
                <w:szCs w:val="16"/>
              </w:rPr>
            </w:pPr>
            <w:r w:rsidRPr="000073B8">
              <w:rPr>
                <w:rFonts w:cs="Verdana"/>
                <w:sz w:val="16"/>
                <w:szCs w:val="16"/>
              </w:rPr>
              <w:t xml:space="preserve">Coleman T et al. </w:t>
            </w:r>
            <w:r w:rsidR="005459DF">
              <w:rPr>
                <w:rFonts w:cs="Verdana"/>
                <w:sz w:val="16"/>
                <w:szCs w:val="16"/>
              </w:rPr>
              <w:t xml:space="preserve">2012. </w:t>
            </w:r>
            <w:r w:rsidRPr="000073B8">
              <w:rPr>
                <w:rFonts w:cs="Verdana"/>
                <w:sz w:val="16"/>
                <w:szCs w:val="16"/>
              </w:rPr>
              <w:t xml:space="preserve">Pharmacological interventions for promoting smoking cessation during pregnancy. </w:t>
            </w:r>
            <w:r w:rsidRPr="000073B8">
              <w:rPr>
                <w:rFonts w:cs="Verdana"/>
                <w:i/>
                <w:iCs/>
                <w:sz w:val="16"/>
                <w:szCs w:val="16"/>
              </w:rPr>
              <w:t xml:space="preserve">Cochrane Database </w:t>
            </w:r>
            <w:r w:rsidR="005F3187">
              <w:rPr>
                <w:rFonts w:cs="Verdana"/>
                <w:i/>
                <w:iCs/>
                <w:sz w:val="16"/>
                <w:szCs w:val="16"/>
              </w:rPr>
              <w:t>S</w:t>
            </w:r>
            <w:r w:rsidR="005459DF">
              <w:rPr>
                <w:rFonts w:cs="Verdana"/>
                <w:i/>
                <w:iCs/>
                <w:sz w:val="16"/>
                <w:szCs w:val="16"/>
              </w:rPr>
              <w:t>yst</w:t>
            </w:r>
            <w:r w:rsidR="005F3187">
              <w:rPr>
                <w:rFonts w:cs="Verdana"/>
                <w:i/>
                <w:iCs/>
                <w:sz w:val="16"/>
                <w:szCs w:val="16"/>
              </w:rPr>
              <w:t xml:space="preserve"> Rev</w:t>
            </w:r>
            <w:r w:rsidRPr="000073B8">
              <w:rPr>
                <w:rFonts w:cs="Verdana"/>
                <w:sz w:val="16"/>
                <w:szCs w:val="16"/>
              </w:rPr>
              <w:t xml:space="preserve"> </w:t>
            </w:r>
            <w:r w:rsidR="005459DF">
              <w:rPr>
                <w:rFonts w:cs="Verdana"/>
                <w:sz w:val="16"/>
                <w:szCs w:val="16"/>
              </w:rPr>
              <w:t>(</w:t>
            </w:r>
            <w:r w:rsidRPr="000073B8">
              <w:rPr>
                <w:rFonts w:cs="Verdana"/>
                <w:sz w:val="16"/>
                <w:szCs w:val="16"/>
              </w:rPr>
              <w:t>9): CD010078. DOI: 10.1002/14651858.CD010078</w:t>
            </w:r>
          </w:p>
          <w:p w:rsidR="00097A26" w:rsidRPr="00F72512" w:rsidRDefault="00097A26" w:rsidP="00097A26">
            <w:pPr>
              <w:autoSpaceDE w:val="0"/>
              <w:autoSpaceDN w:val="0"/>
              <w:adjustRightInd w:val="0"/>
              <w:spacing w:before="0"/>
              <w:jc w:val="left"/>
              <w:rPr>
                <w:rFonts w:eastAsiaTheme="minorHAnsi" w:cs="Arial"/>
                <w:sz w:val="16"/>
                <w:szCs w:val="16"/>
              </w:rPr>
            </w:pPr>
            <w:r w:rsidRPr="00F72512">
              <w:rPr>
                <w:rFonts w:eastAsiaTheme="minorHAnsi" w:cs="Arial"/>
                <w:sz w:val="16"/>
                <w:szCs w:val="16"/>
              </w:rPr>
              <w:t xml:space="preserve">Access </w:t>
            </w:r>
            <w:hyperlink r:id="rId19" w:history="1">
              <w:r w:rsidRPr="00F72512">
                <w:rPr>
                  <w:rStyle w:val="Hyperlink"/>
                  <w:rFonts w:eastAsiaTheme="minorHAnsi" w:cs="Arial"/>
                  <w:sz w:val="16"/>
                  <w:szCs w:val="16"/>
                </w:rPr>
                <w:t>here</w:t>
              </w:r>
            </w:hyperlink>
          </w:p>
        </w:tc>
      </w:tr>
      <w:tr w:rsidR="00097A26" w:rsidRPr="00F76A91" w:rsidTr="00097A26">
        <w:tc>
          <w:tcPr>
            <w:tcW w:w="9301" w:type="dxa"/>
            <w:gridSpan w:val="2"/>
            <w:shd w:val="clear" w:color="auto" w:fill="C00000"/>
          </w:tcPr>
          <w:p w:rsidR="00097A26" w:rsidRDefault="00097A26" w:rsidP="00097A26">
            <w:pPr>
              <w:autoSpaceDE w:val="0"/>
              <w:autoSpaceDN w:val="0"/>
              <w:adjustRightInd w:val="0"/>
              <w:spacing w:before="0"/>
              <w:jc w:val="left"/>
              <w:rPr>
                <w:rFonts w:cs="Arial"/>
                <w:sz w:val="16"/>
                <w:szCs w:val="16"/>
              </w:rPr>
            </w:pPr>
            <w:r w:rsidRPr="00EB6697">
              <w:rPr>
                <w:rFonts w:eastAsiaTheme="minorHAnsi" w:cs="Arial"/>
                <w:b/>
                <w:szCs w:val="24"/>
              </w:rPr>
              <w:t xml:space="preserve">Effect size: </w:t>
            </w:r>
            <w:r w:rsidRPr="00EB6697">
              <w:rPr>
                <w:rFonts w:cs="AGaramond-Regular"/>
                <w:szCs w:val="24"/>
                <w:lang w:eastAsia="en-GB"/>
              </w:rPr>
              <w:t>No statistically significant difference was seen for smoking cessation in later pregnancy after using NRT comp</w:t>
            </w:r>
            <w:r>
              <w:rPr>
                <w:rFonts w:cs="AGaramond-Regular"/>
                <w:szCs w:val="24"/>
                <w:lang w:eastAsia="en-GB"/>
              </w:rPr>
              <w:t xml:space="preserve">ared to control (risk ratio </w:t>
            </w:r>
            <w:r w:rsidRPr="00EB6697">
              <w:rPr>
                <w:rFonts w:cs="AGaramond-Regular"/>
                <w:szCs w:val="24"/>
                <w:lang w:eastAsia="en-GB"/>
              </w:rPr>
              <w:t xml:space="preserve"> 1.33, 95% CI 0.93 to 1.91,</w:t>
            </w:r>
            <w:r w:rsidR="007A515C">
              <w:rPr>
                <w:rFonts w:cs="AGaramond-Regular"/>
                <w:szCs w:val="24"/>
                <w:lang w:eastAsia="en-GB"/>
              </w:rPr>
              <w:t xml:space="preserve"> six studies, 1745 women; for placebo RCTs, four studies, 1542 women  risk ratio 1.20, 95% CI 0.93 to 1.56)</w:t>
            </w:r>
          </w:p>
        </w:tc>
      </w:tr>
      <w:tr w:rsidR="00383757" w:rsidRPr="00F76A91" w:rsidTr="00383757">
        <w:tc>
          <w:tcPr>
            <w:tcW w:w="9301" w:type="dxa"/>
            <w:gridSpan w:val="2"/>
            <w:shd w:val="clear" w:color="auto" w:fill="C4BC96" w:themeFill="background2" w:themeFillShade="BF"/>
          </w:tcPr>
          <w:p w:rsidR="00383757" w:rsidRPr="00383757" w:rsidRDefault="00383757" w:rsidP="00383757">
            <w:pPr>
              <w:shd w:val="clear" w:color="auto" w:fill="C4BC96" w:themeFill="background2" w:themeFillShade="BF"/>
              <w:spacing w:before="0"/>
              <w:rPr>
                <w:b/>
                <w:szCs w:val="24"/>
              </w:rPr>
            </w:pPr>
            <w:r w:rsidRPr="00383757">
              <w:rPr>
                <w:b/>
                <w:szCs w:val="24"/>
              </w:rPr>
              <w:t xml:space="preserve">Intervention: </w:t>
            </w:r>
            <w:r w:rsidRPr="00383757">
              <w:rPr>
                <w:szCs w:val="24"/>
              </w:rPr>
              <w:t xml:space="preserve">Varenicline or bupropion </w:t>
            </w:r>
          </w:p>
          <w:p w:rsidR="00383757" w:rsidRPr="00383757" w:rsidRDefault="00383757" w:rsidP="00383757">
            <w:pPr>
              <w:shd w:val="clear" w:color="auto" w:fill="C4BC96" w:themeFill="background2" w:themeFillShade="BF"/>
              <w:spacing w:before="0"/>
              <w:rPr>
                <w:b/>
                <w:szCs w:val="24"/>
              </w:rPr>
            </w:pPr>
          </w:p>
          <w:p w:rsidR="00383757" w:rsidRPr="00383757" w:rsidRDefault="00383757" w:rsidP="00383757">
            <w:pPr>
              <w:shd w:val="clear" w:color="auto" w:fill="C4BC96" w:themeFill="background2" w:themeFillShade="BF"/>
              <w:spacing w:before="0"/>
              <w:rPr>
                <w:szCs w:val="24"/>
              </w:rPr>
            </w:pPr>
            <w:r w:rsidRPr="00383757">
              <w:rPr>
                <w:b/>
                <w:szCs w:val="24"/>
              </w:rPr>
              <w:t xml:space="preserve">Outcome: </w:t>
            </w:r>
            <w:r w:rsidRPr="00383757">
              <w:rPr>
                <w:szCs w:val="24"/>
              </w:rPr>
              <w:t>Self reported abstinence from smoking in later pregnancy</w:t>
            </w:r>
          </w:p>
          <w:p w:rsidR="00383757" w:rsidRPr="00383757" w:rsidRDefault="00383757" w:rsidP="00383757">
            <w:pPr>
              <w:shd w:val="clear" w:color="auto" w:fill="C4BC96" w:themeFill="background2" w:themeFillShade="BF"/>
              <w:spacing w:before="0"/>
              <w:rPr>
                <w:szCs w:val="24"/>
              </w:rPr>
            </w:pPr>
          </w:p>
          <w:p w:rsidR="00163FDB" w:rsidRDefault="00383757" w:rsidP="00383757">
            <w:pPr>
              <w:shd w:val="clear" w:color="auto" w:fill="C4BC96" w:themeFill="background2" w:themeFillShade="BF"/>
              <w:spacing w:before="0"/>
              <w:rPr>
                <w:b/>
                <w:szCs w:val="24"/>
              </w:rPr>
            </w:pPr>
            <w:r w:rsidRPr="00383757">
              <w:rPr>
                <w:b/>
                <w:szCs w:val="24"/>
              </w:rPr>
              <w:t>Evidence statement</w:t>
            </w:r>
            <w:r w:rsidR="000B4601">
              <w:rPr>
                <w:b/>
                <w:szCs w:val="24"/>
              </w:rPr>
              <w:t xml:space="preserve"> Grade K</w:t>
            </w:r>
            <w:r w:rsidR="00163FDB">
              <w:rPr>
                <w:b/>
                <w:szCs w:val="24"/>
              </w:rPr>
              <w:t xml:space="preserve"> (grey)</w:t>
            </w:r>
            <w:r w:rsidR="00C74810">
              <w:rPr>
                <w:b/>
                <w:szCs w:val="24"/>
              </w:rPr>
              <w:t xml:space="preserve">: </w:t>
            </w:r>
          </w:p>
          <w:p w:rsidR="00383757" w:rsidRDefault="00383757" w:rsidP="00383757">
            <w:pPr>
              <w:shd w:val="clear" w:color="auto" w:fill="C4BC96" w:themeFill="background2" w:themeFillShade="BF"/>
              <w:spacing w:before="0"/>
              <w:rPr>
                <w:szCs w:val="24"/>
              </w:rPr>
            </w:pPr>
            <w:r w:rsidRPr="00383757">
              <w:rPr>
                <w:szCs w:val="24"/>
              </w:rPr>
              <w:t>Evidence about the effectiveness of the intervention is lacking</w:t>
            </w:r>
          </w:p>
          <w:p w:rsidR="003D23A4" w:rsidRPr="00383757" w:rsidRDefault="003D23A4" w:rsidP="00383757">
            <w:pPr>
              <w:shd w:val="clear" w:color="auto" w:fill="C4BC96" w:themeFill="background2" w:themeFillShade="BF"/>
              <w:spacing w:before="0"/>
              <w:rPr>
                <w:b/>
                <w:szCs w:val="24"/>
              </w:rPr>
            </w:pPr>
          </w:p>
        </w:tc>
      </w:tr>
    </w:tbl>
    <w:p w:rsidR="00383757" w:rsidRPr="001B1F44" w:rsidRDefault="00383757" w:rsidP="00097A26">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29"/>
        <w:gridCol w:w="2672"/>
      </w:tblGrid>
      <w:tr w:rsidR="00097A26" w:rsidRPr="00F72512" w:rsidTr="00097A26">
        <w:tc>
          <w:tcPr>
            <w:tcW w:w="6629" w:type="dxa"/>
            <w:shd w:val="clear" w:color="auto" w:fill="FFFF00"/>
          </w:tcPr>
          <w:p w:rsidR="00097A26" w:rsidRPr="008905B5" w:rsidRDefault="00097A26" w:rsidP="00097A26">
            <w:pPr>
              <w:autoSpaceDE w:val="0"/>
              <w:autoSpaceDN w:val="0"/>
              <w:adjustRightInd w:val="0"/>
              <w:spacing w:before="0"/>
              <w:jc w:val="left"/>
              <w:rPr>
                <w:rFonts w:cs="ArialMT"/>
                <w:szCs w:val="24"/>
                <w:lang w:eastAsia="en-GB"/>
              </w:rPr>
            </w:pPr>
            <w:r w:rsidRPr="001C698A">
              <w:rPr>
                <w:rFonts w:eastAsiaTheme="minorHAnsi" w:cs="Arial"/>
                <w:b/>
              </w:rPr>
              <w:lastRenderedPageBreak/>
              <w:t>Intervention:</w:t>
            </w:r>
            <w:r>
              <w:rPr>
                <w:rFonts w:eastAsiaTheme="minorHAnsi" w:cs="Arial"/>
                <w:b/>
              </w:rPr>
              <w:t xml:space="preserve"> </w:t>
            </w:r>
            <w:r w:rsidRPr="006D389D">
              <w:rPr>
                <w:rFonts w:eastAsiaTheme="minorHAnsi" w:cs="Arial"/>
              </w:rPr>
              <w:t>Psychosocial interventions</w:t>
            </w:r>
            <w:r>
              <w:rPr>
                <w:rFonts w:eastAsiaTheme="minorHAnsi" w:cs="Arial"/>
              </w:rPr>
              <w:t xml:space="preserve"> (including </w:t>
            </w:r>
            <w:r>
              <w:rPr>
                <w:rFonts w:cs="Verdana"/>
                <w:bCs/>
                <w:iCs/>
                <w:szCs w:val="24"/>
              </w:rPr>
              <w:t>c</w:t>
            </w:r>
            <w:r w:rsidRPr="00583029">
              <w:rPr>
                <w:rFonts w:cs="Verdana"/>
                <w:bCs/>
                <w:iCs/>
                <w:szCs w:val="24"/>
              </w:rPr>
              <w:t>ounselling, incentive</w:t>
            </w:r>
            <w:r>
              <w:rPr>
                <w:rFonts w:cs="Verdana"/>
                <w:bCs/>
                <w:iCs/>
                <w:szCs w:val="24"/>
              </w:rPr>
              <w:t>s, feedback</w:t>
            </w:r>
            <w:r w:rsidRPr="00583029">
              <w:rPr>
                <w:rFonts w:cs="Verdana"/>
                <w:bCs/>
                <w:iCs/>
                <w:szCs w:val="24"/>
              </w:rPr>
              <w:t>, health education</w:t>
            </w:r>
            <w:r>
              <w:rPr>
                <w:rFonts w:cs="Verdana"/>
                <w:bCs/>
                <w:iCs/>
                <w:szCs w:val="24"/>
              </w:rPr>
              <w:t xml:space="preserve">, social support) </w:t>
            </w:r>
            <w:r w:rsidRPr="006D389D">
              <w:rPr>
                <w:rFonts w:eastAsiaTheme="minorHAnsi" w:cs="Arial"/>
              </w:rPr>
              <w:t>for supporting women to stop smoking in pregnancy</w:t>
            </w:r>
          </w:p>
          <w:p w:rsidR="00097A26" w:rsidRDefault="00097A26" w:rsidP="00097A26">
            <w:pPr>
              <w:autoSpaceDE w:val="0"/>
              <w:autoSpaceDN w:val="0"/>
              <w:adjustRightInd w:val="0"/>
              <w:spacing w:before="0"/>
              <w:jc w:val="left"/>
              <w:rPr>
                <w:rFonts w:cs="ArialMT"/>
                <w:szCs w:val="24"/>
                <w:lang w:eastAsia="en-GB"/>
              </w:rPr>
            </w:pPr>
          </w:p>
          <w:p w:rsidR="00097A26" w:rsidRPr="00380FE4" w:rsidRDefault="00097A26" w:rsidP="00097A26">
            <w:pPr>
              <w:autoSpaceDE w:val="0"/>
              <w:autoSpaceDN w:val="0"/>
              <w:adjustRightInd w:val="0"/>
              <w:spacing w:before="0"/>
              <w:jc w:val="left"/>
              <w:rPr>
                <w:rFonts w:cs="ArialMT"/>
                <w:b/>
                <w:szCs w:val="24"/>
                <w:lang w:eastAsia="en-GB"/>
              </w:rPr>
            </w:pPr>
            <w:r w:rsidRPr="00380FE4">
              <w:rPr>
                <w:rFonts w:cs="ArialMT"/>
                <w:b/>
                <w:szCs w:val="24"/>
                <w:lang w:eastAsia="en-GB"/>
              </w:rPr>
              <w:t>Outcome</w:t>
            </w:r>
            <w:r w:rsidRPr="001D1E5A">
              <w:rPr>
                <w:rFonts w:cs="ArialMT"/>
                <w:b/>
                <w:sz w:val="22"/>
                <w:szCs w:val="22"/>
                <w:lang w:eastAsia="en-GB"/>
              </w:rPr>
              <w:t xml:space="preserve">: </w:t>
            </w:r>
            <w:r w:rsidRPr="00F27E45">
              <w:rPr>
                <w:rFonts w:cs="Verdana"/>
                <w:bCs/>
                <w:iCs/>
                <w:szCs w:val="24"/>
              </w:rPr>
              <w:t>Smoking abstinence in late pregnancy,  continued abstinence after spontaneous quitting in early pregnancy, smoking abstinence post partum</w:t>
            </w:r>
          </w:p>
          <w:p w:rsidR="00097A26" w:rsidRPr="001C698A" w:rsidRDefault="00097A26" w:rsidP="00097A26">
            <w:pPr>
              <w:spacing w:before="0"/>
              <w:rPr>
                <w:rFonts w:eastAsiaTheme="minorHAnsi" w:cs="Arial"/>
              </w:rPr>
            </w:pPr>
          </w:p>
          <w:p w:rsidR="00163FDB" w:rsidRDefault="00097A26" w:rsidP="00097A26">
            <w:pPr>
              <w:autoSpaceDE w:val="0"/>
              <w:autoSpaceDN w:val="0"/>
              <w:adjustRightInd w:val="0"/>
              <w:spacing w:before="0"/>
              <w:jc w:val="left"/>
              <w:rPr>
                <w:rFonts w:eastAsiaTheme="minorHAnsi" w:cs="Arial"/>
                <w:b/>
              </w:rPr>
            </w:pPr>
            <w:r w:rsidRPr="000073B8">
              <w:rPr>
                <w:rFonts w:eastAsiaTheme="minorHAnsi" w:cs="Arial"/>
                <w:b/>
              </w:rPr>
              <w:t>Evidence statement</w:t>
            </w:r>
            <w:r w:rsidR="00BE71D9">
              <w:rPr>
                <w:rFonts w:eastAsiaTheme="minorHAnsi" w:cs="Arial"/>
                <w:b/>
              </w:rPr>
              <w:t xml:space="preserve"> Grade C</w:t>
            </w:r>
            <w:r w:rsidR="00163FDB">
              <w:rPr>
                <w:rFonts w:eastAsiaTheme="minorHAnsi" w:cs="Arial"/>
                <w:b/>
              </w:rPr>
              <w:t xml:space="preserve"> (yellow)</w:t>
            </w:r>
            <w:r w:rsidR="00CE4F29">
              <w:rPr>
                <w:rFonts w:eastAsiaTheme="minorHAnsi" w:cs="Arial"/>
                <w:b/>
              </w:rPr>
              <w:t xml:space="preserve">: </w:t>
            </w:r>
          </w:p>
          <w:p w:rsidR="00097A26" w:rsidRDefault="00097A26" w:rsidP="00097A26">
            <w:pPr>
              <w:autoSpaceDE w:val="0"/>
              <w:autoSpaceDN w:val="0"/>
              <w:adjustRightInd w:val="0"/>
              <w:spacing w:before="0"/>
              <w:jc w:val="left"/>
              <w:rPr>
                <w:rFonts w:eastAsiaTheme="minorHAnsi" w:cs="Arial"/>
              </w:rPr>
            </w:pPr>
            <w:r>
              <w:rPr>
                <w:rFonts w:eastAsiaTheme="minorHAnsi" w:cs="Arial"/>
              </w:rPr>
              <w:t>There is some evidence supporting the use of this intervention but it is not conclusive</w:t>
            </w:r>
          </w:p>
          <w:p w:rsidR="003D23A4" w:rsidRPr="005A5B38" w:rsidRDefault="003D23A4" w:rsidP="00097A26">
            <w:pPr>
              <w:autoSpaceDE w:val="0"/>
              <w:autoSpaceDN w:val="0"/>
              <w:adjustRightInd w:val="0"/>
              <w:spacing w:before="0"/>
              <w:jc w:val="left"/>
              <w:rPr>
                <w:rFonts w:eastAsiaTheme="minorHAnsi" w:cs="Arial"/>
              </w:rPr>
            </w:pPr>
          </w:p>
        </w:tc>
        <w:tc>
          <w:tcPr>
            <w:tcW w:w="2672" w:type="dxa"/>
            <w:shd w:val="clear" w:color="auto" w:fill="FFFF00"/>
          </w:tcPr>
          <w:p w:rsidR="00097A26" w:rsidRDefault="00097A26" w:rsidP="00097A26">
            <w:pPr>
              <w:autoSpaceDE w:val="0"/>
              <w:autoSpaceDN w:val="0"/>
              <w:adjustRightInd w:val="0"/>
              <w:spacing w:before="0"/>
              <w:jc w:val="left"/>
              <w:rPr>
                <w:rFonts w:cs="Arial"/>
                <w:sz w:val="16"/>
                <w:szCs w:val="16"/>
              </w:rPr>
            </w:pPr>
          </w:p>
          <w:p w:rsidR="00097A26" w:rsidRPr="00BF02D3" w:rsidRDefault="005459DF" w:rsidP="00097A26">
            <w:pPr>
              <w:autoSpaceDE w:val="0"/>
              <w:autoSpaceDN w:val="0"/>
              <w:adjustRightInd w:val="0"/>
              <w:spacing w:before="0"/>
              <w:jc w:val="left"/>
              <w:rPr>
                <w:sz w:val="16"/>
                <w:szCs w:val="16"/>
              </w:rPr>
            </w:pPr>
            <w:r>
              <w:rPr>
                <w:rFonts w:cs="Verdana"/>
                <w:sz w:val="16"/>
                <w:szCs w:val="16"/>
              </w:rPr>
              <w:t xml:space="preserve">Chamberlain C </w:t>
            </w:r>
            <w:r w:rsidR="00097A26" w:rsidRPr="00BF02D3">
              <w:rPr>
                <w:rFonts w:cs="Verdana"/>
                <w:sz w:val="16"/>
                <w:szCs w:val="16"/>
              </w:rPr>
              <w:t xml:space="preserve">et al. </w:t>
            </w:r>
            <w:r>
              <w:rPr>
                <w:rFonts w:cs="Verdana"/>
                <w:sz w:val="16"/>
                <w:szCs w:val="16"/>
              </w:rPr>
              <w:t xml:space="preserve">2013. </w:t>
            </w:r>
            <w:r w:rsidR="00097A26" w:rsidRPr="00BF02D3">
              <w:rPr>
                <w:sz w:val="16"/>
                <w:szCs w:val="16"/>
              </w:rPr>
              <w:t>Psychosocial interventions for supporting women to stop smoking in pregnancy</w:t>
            </w:r>
            <w:r w:rsidR="00097A26" w:rsidRPr="00BF02D3">
              <w:rPr>
                <w:rFonts w:cs="Verdana"/>
                <w:sz w:val="16"/>
                <w:szCs w:val="16"/>
              </w:rPr>
              <w:t xml:space="preserve">. </w:t>
            </w:r>
            <w:r w:rsidR="00097A26" w:rsidRPr="00BF02D3">
              <w:rPr>
                <w:rFonts w:cs="Verdana"/>
                <w:i/>
                <w:iCs/>
                <w:sz w:val="16"/>
                <w:szCs w:val="16"/>
              </w:rPr>
              <w:t xml:space="preserve">Cochrane Database </w:t>
            </w:r>
            <w:r>
              <w:rPr>
                <w:rFonts w:cs="Verdana"/>
                <w:i/>
                <w:iCs/>
                <w:sz w:val="16"/>
                <w:szCs w:val="16"/>
              </w:rPr>
              <w:t>Syst Rev</w:t>
            </w:r>
            <w:r w:rsidR="00097A26" w:rsidRPr="00BF02D3">
              <w:rPr>
                <w:rFonts w:cs="Verdana"/>
                <w:sz w:val="16"/>
                <w:szCs w:val="16"/>
              </w:rPr>
              <w:t xml:space="preserve"> (10): CD001055.</w:t>
            </w:r>
            <w:r w:rsidR="00097A26" w:rsidRPr="00BF02D3">
              <w:rPr>
                <w:sz w:val="16"/>
                <w:szCs w:val="16"/>
              </w:rPr>
              <w:t>DOI: 10.1002/14651858.CD001055.pub4.</w:t>
            </w:r>
          </w:p>
          <w:p w:rsidR="00097A26" w:rsidRPr="00F72512" w:rsidRDefault="00097A26" w:rsidP="00097A26">
            <w:pPr>
              <w:autoSpaceDE w:val="0"/>
              <w:autoSpaceDN w:val="0"/>
              <w:adjustRightInd w:val="0"/>
              <w:spacing w:before="0"/>
              <w:jc w:val="left"/>
              <w:rPr>
                <w:rFonts w:eastAsiaTheme="minorHAnsi" w:cs="Arial"/>
                <w:sz w:val="16"/>
                <w:szCs w:val="16"/>
              </w:rPr>
            </w:pPr>
            <w:r w:rsidRPr="00BF02D3">
              <w:rPr>
                <w:sz w:val="16"/>
                <w:szCs w:val="16"/>
              </w:rPr>
              <w:t xml:space="preserve">Available </w:t>
            </w:r>
            <w:hyperlink r:id="rId20" w:history="1">
              <w:r w:rsidRPr="00BF02D3">
                <w:rPr>
                  <w:rStyle w:val="Hyperlink"/>
                  <w:sz w:val="16"/>
                  <w:szCs w:val="16"/>
                </w:rPr>
                <w:t>here</w:t>
              </w:r>
            </w:hyperlink>
          </w:p>
        </w:tc>
      </w:tr>
    </w:tbl>
    <w:p w:rsidR="00097A26" w:rsidRDefault="00097A26" w:rsidP="00097A26">
      <w:pPr>
        <w:spacing w:before="0"/>
        <w:jc w:val="left"/>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29"/>
        <w:gridCol w:w="2672"/>
      </w:tblGrid>
      <w:tr w:rsidR="00097A26" w:rsidRPr="00F72512" w:rsidTr="00097A26">
        <w:tc>
          <w:tcPr>
            <w:tcW w:w="6629" w:type="dxa"/>
            <w:shd w:val="clear" w:color="auto" w:fill="FFFF00"/>
          </w:tcPr>
          <w:p w:rsidR="00097A26" w:rsidRPr="00712FDF" w:rsidRDefault="00097A26" w:rsidP="00097A26">
            <w:pPr>
              <w:autoSpaceDE w:val="0"/>
              <w:autoSpaceDN w:val="0"/>
              <w:adjustRightInd w:val="0"/>
              <w:spacing w:before="0"/>
              <w:jc w:val="left"/>
              <w:rPr>
                <w:rFonts w:cs="ArialMT"/>
                <w:szCs w:val="24"/>
                <w:lang w:eastAsia="en-GB"/>
              </w:rPr>
            </w:pPr>
            <w:r w:rsidRPr="001C698A">
              <w:rPr>
                <w:rFonts w:eastAsiaTheme="minorHAnsi" w:cs="Arial"/>
                <w:b/>
              </w:rPr>
              <w:t>Intervention:</w:t>
            </w:r>
            <w:r>
              <w:rPr>
                <w:rFonts w:eastAsiaTheme="minorHAnsi" w:cs="Arial"/>
                <w:b/>
              </w:rPr>
              <w:t xml:space="preserve"> </w:t>
            </w:r>
            <w:r>
              <w:rPr>
                <w:rFonts w:eastAsiaTheme="minorHAnsi" w:cs="Arial"/>
              </w:rPr>
              <w:t>Motivational interviewing in clinical settings</w:t>
            </w:r>
          </w:p>
          <w:p w:rsidR="00097A26" w:rsidRDefault="00097A26" w:rsidP="00097A26">
            <w:pPr>
              <w:autoSpaceDE w:val="0"/>
              <w:autoSpaceDN w:val="0"/>
              <w:adjustRightInd w:val="0"/>
              <w:spacing w:before="0"/>
              <w:jc w:val="left"/>
              <w:rPr>
                <w:rFonts w:cs="ArialMT"/>
                <w:szCs w:val="24"/>
                <w:lang w:eastAsia="en-GB"/>
              </w:rPr>
            </w:pPr>
          </w:p>
          <w:p w:rsidR="00097A26" w:rsidRPr="00380FE4" w:rsidRDefault="00097A26" w:rsidP="00097A26">
            <w:pPr>
              <w:autoSpaceDE w:val="0"/>
              <w:autoSpaceDN w:val="0"/>
              <w:adjustRightInd w:val="0"/>
              <w:spacing w:before="0"/>
              <w:jc w:val="left"/>
              <w:rPr>
                <w:rFonts w:cs="ArialMT"/>
                <w:b/>
                <w:szCs w:val="24"/>
                <w:lang w:eastAsia="en-GB"/>
              </w:rPr>
            </w:pPr>
            <w:r w:rsidRPr="00380FE4">
              <w:rPr>
                <w:rFonts w:cs="ArialMT"/>
                <w:b/>
                <w:szCs w:val="24"/>
                <w:lang w:eastAsia="en-GB"/>
              </w:rPr>
              <w:t>Outcome</w:t>
            </w:r>
            <w:r w:rsidRPr="00EB2D0B">
              <w:rPr>
                <w:rFonts w:cs="ArialMT"/>
                <w:szCs w:val="24"/>
                <w:lang w:eastAsia="en-GB"/>
              </w:rPr>
              <w:t>: Children’s exposure to tobacco smoke</w:t>
            </w:r>
          </w:p>
          <w:p w:rsidR="00097A26" w:rsidRPr="001C698A" w:rsidRDefault="00097A26" w:rsidP="00097A26">
            <w:pPr>
              <w:spacing w:before="0"/>
              <w:rPr>
                <w:rFonts w:eastAsiaTheme="minorHAnsi" w:cs="Arial"/>
              </w:rPr>
            </w:pPr>
          </w:p>
          <w:p w:rsidR="00163FDB" w:rsidRDefault="00097A26" w:rsidP="00097A26">
            <w:pPr>
              <w:autoSpaceDE w:val="0"/>
              <w:autoSpaceDN w:val="0"/>
              <w:adjustRightInd w:val="0"/>
              <w:spacing w:before="0"/>
              <w:jc w:val="left"/>
              <w:rPr>
                <w:rFonts w:eastAsiaTheme="minorHAnsi" w:cs="Arial"/>
              </w:rPr>
            </w:pPr>
            <w:r w:rsidRPr="000073B8">
              <w:rPr>
                <w:rFonts w:eastAsiaTheme="minorHAnsi" w:cs="Arial"/>
                <w:b/>
              </w:rPr>
              <w:t>Evidence statement</w:t>
            </w:r>
            <w:r w:rsidR="00BE71D9">
              <w:rPr>
                <w:rFonts w:eastAsiaTheme="minorHAnsi" w:cs="Arial"/>
                <w:b/>
              </w:rPr>
              <w:t xml:space="preserve"> Grade C</w:t>
            </w:r>
            <w:r w:rsidR="00163FDB">
              <w:rPr>
                <w:rFonts w:eastAsiaTheme="minorHAnsi" w:cs="Arial"/>
                <w:b/>
              </w:rPr>
              <w:t xml:space="preserve"> (yellow)</w:t>
            </w:r>
            <w:r w:rsidRPr="000073B8">
              <w:rPr>
                <w:rFonts w:eastAsiaTheme="minorHAnsi" w:cs="Arial"/>
                <w:b/>
              </w:rPr>
              <w:t>:</w:t>
            </w:r>
            <w:r w:rsidRPr="00380FE4">
              <w:rPr>
                <w:rFonts w:eastAsiaTheme="minorHAnsi" w:cs="Arial"/>
              </w:rPr>
              <w:t xml:space="preserve"> </w:t>
            </w:r>
          </w:p>
          <w:p w:rsidR="00097A26" w:rsidRPr="00380FE4" w:rsidRDefault="00097A26" w:rsidP="00097A26">
            <w:pPr>
              <w:autoSpaceDE w:val="0"/>
              <w:autoSpaceDN w:val="0"/>
              <w:adjustRightInd w:val="0"/>
              <w:spacing w:before="0"/>
              <w:jc w:val="left"/>
              <w:rPr>
                <w:rFonts w:eastAsiaTheme="minorHAnsi" w:cs="Arial"/>
              </w:rPr>
            </w:pPr>
            <w:r>
              <w:rPr>
                <w:rFonts w:eastAsiaTheme="minorHAnsi" w:cs="Arial"/>
              </w:rPr>
              <w:t>There is some evidence supporting the use of this intervention but it is not conclusive</w:t>
            </w:r>
          </w:p>
          <w:p w:rsidR="00097A26" w:rsidRPr="006377E8" w:rsidRDefault="00097A26" w:rsidP="00097A26">
            <w:pPr>
              <w:spacing w:before="0"/>
              <w:rPr>
                <w:rFonts w:eastAsiaTheme="minorHAnsi" w:cs="Arial"/>
              </w:rPr>
            </w:pPr>
          </w:p>
        </w:tc>
        <w:tc>
          <w:tcPr>
            <w:tcW w:w="2672" w:type="dxa"/>
            <w:shd w:val="clear" w:color="auto" w:fill="FFFF00"/>
          </w:tcPr>
          <w:p w:rsidR="00097A26" w:rsidRPr="00210C57" w:rsidRDefault="00097A26" w:rsidP="00097A26">
            <w:pPr>
              <w:autoSpaceDE w:val="0"/>
              <w:autoSpaceDN w:val="0"/>
              <w:adjustRightInd w:val="0"/>
              <w:spacing w:before="0"/>
              <w:jc w:val="left"/>
              <w:rPr>
                <w:rFonts w:cs="Arial"/>
                <w:sz w:val="16"/>
                <w:szCs w:val="16"/>
              </w:rPr>
            </w:pPr>
          </w:p>
          <w:p w:rsidR="00097A26" w:rsidRPr="00210C57" w:rsidRDefault="00097A26" w:rsidP="00097A26">
            <w:pPr>
              <w:autoSpaceDE w:val="0"/>
              <w:autoSpaceDN w:val="0"/>
              <w:adjustRightInd w:val="0"/>
              <w:spacing w:before="0"/>
              <w:jc w:val="left"/>
              <w:rPr>
                <w:sz w:val="16"/>
                <w:szCs w:val="16"/>
              </w:rPr>
            </w:pPr>
            <w:r w:rsidRPr="00210C57">
              <w:rPr>
                <w:rFonts w:cs="Verdana"/>
                <w:sz w:val="16"/>
                <w:szCs w:val="16"/>
              </w:rPr>
              <w:t xml:space="preserve">Baxi R et al. </w:t>
            </w:r>
            <w:r w:rsidR="0026350F">
              <w:rPr>
                <w:rFonts w:cs="Verdana"/>
                <w:sz w:val="16"/>
                <w:szCs w:val="16"/>
              </w:rPr>
              <w:t xml:space="preserve">2014. </w:t>
            </w:r>
            <w:r w:rsidRPr="00210C57">
              <w:rPr>
                <w:rFonts w:cs="Verdana"/>
                <w:sz w:val="16"/>
                <w:szCs w:val="16"/>
              </w:rPr>
              <w:t xml:space="preserve">Family and carer smoking control programmes for reducing children's exposure to environmental tobacco smoke. </w:t>
            </w:r>
            <w:r w:rsidRPr="00210C57">
              <w:rPr>
                <w:rFonts w:cs="Verdana"/>
                <w:i/>
                <w:iCs/>
                <w:sz w:val="16"/>
                <w:szCs w:val="16"/>
              </w:rPr>
              <w:t xml:space="preserve"> Cochrane Database </w:t>
            </w:r>
            <w:r w:rsidR="0026350F">
              <w:rPr>
                <w:rFonts w:cs="Verdana"/>
                <w:i/>
                <w:iCs/>
                <w:sz w:val="16"/>
                <w:szCs w:val="16"/>
              </w:rPr>
              <w:t xml:space="preserve">Syst Rev </w:t>
            </w:r>
            <w:r w:rsidRPr="00210C57">
              <w:rPr>
                <w:rFonts w:cs="Verdana"/>
                <w:sz w:val="16"/>
                <w:szCs w:val="16"/>
              </w:rPr>
              <w:t xml:space="preserve">(3): </w:t>
            </w:r>
            <w:r w:rsidRPr="00210C57">
              <w:rPr>
                <w:sz w:val="16"/>
                <w:szCs w:val="16"/>
              </w:rPr>
              <w:t>CD001746. DOI: 10.1002/14651858.CD001746.pub3.</w:t>
            </w:r>
          </w:p>
          <w:p w:rsidR="00097A26" w:rsidRDefault="00097A26" w:rsidP="00097A26">
            <w:pPr>
              <w:autoSpaceDE w:val="0"/>
              <w:autoSpaceDN w:val="0"/>
              <w:adjustRightInd w:val="0"/>
              <w:spacing w:before="0"/>
              <w:jc w:val="left"/>
            </w:pPr>
            <w:r w:rsidRPr="00210C57">
              <w:rPr>
                <w:sz w:val="16"/>
                <w:szCs w:val="16"/>
              </w:rPr>
              <w:t xml:space="preserve">Available </w:t>
            </w:r>
            <w:hyperlink r:id="rId21" w:history="1">
              <w:r w:rsidRPr="00210C57">
                <w:rPr>
                  <w:rStyle w:val="Hyperlink"/>
                  <w:sz w:val="16"/>
                  <w:szCs w:val="16"/>
                </w:rPr>
                <w:t>here</w:t>
              </w:r>
            </w:hyperlink>
          </w:p>
          <w:p w:rsidR="00097A26" w:rsidRPr="00F72512" w:rsidRDefault="00097A26" w:rsidP="00097A26">
            <w:pPr>
              <w:autoSpaceDE w:val="0"/>
              <w:autoSpaceDN w:val="0"/>
              <w:adjustRightInd w:val="0"/>
              <w:spacing w:before="0"/>
              <w:jc w:val="left"/>
              <w:rPr>
                <w:rFonts w:eastAsiaTheme="minorHAnsi" w:cs="Arial"/>
                <w:sz w:val="16"/>
                <w:szCs w:val="16"/>
              </w:rPr>
            </w:pPr>
          </w:p>
        </w:tc>
      </w:tr>
      <w:tr w:rsidR="00097A26" w:rsidRPr="00F72512" w:rsidTr="00097A26">
        <w:tc>
          <w:tcPr>
            <w:tcW w:w="9301" w:type="dxa"/>
            <w:gridSpan w:val="2"/>
            <w:shd w:val="clear" w:color="auto" w:fill="FFCC00"/>
          </w:tcPr>
          <w:p w:rsidR="00097A26" w:rsidRPr="00F41210" w:rsidRDefault="00097A26" w:rsidP="00097A26">
            <w:pPr>
              <w:autoSpaceDE w:val="0"/>
              <w:autoSpaceDN w:val="0"/>
              <w:adjustRightInd w:val="0"/>
              <w:spacing w:before="0"/>
              <w:jc w:val="left"/>
              <w:rPr>
                <w:rFonts w:ascii="AGaramond-Regular" w:hAnsi="AGaramond-Regular" w:cs="AGaramond-Regular"/>
                <w:color w:val="000000"/>
                <w:szCs w:val="24"/>
                <w:lang w:eastAsia="en-GB"/>
              </w:rPr>
            </w:pPr>
            <w:r>
              <w:rPr>
                <w:rFonts w:eastAsiaTheme="minorHAnsi" w:cs="Arial"/>
                <w:b/>
              </w:rPr>
              <w:t>Interventio</w:t>
            </w:r>
            <w:r w:rsidRPr="00D8105C">
              <w:rPr>
                <w:rFonts w:eastAsiaTheme="minorHAnsi" w:cs="Arial"/>
                <w:b/>
                <w:szCs w:val="24"/>
              </w:rPr>
              <w:t>n:</w:t>
            </w:r>
            <w:r w:rsidRPr="00D8105C">
              <w:rPr>
                <w:rFonts w:cs="AGaramond-Regular"/>
                <w:color w:val="000000"/>
                <w:szCs w:val="24"/>
                <w:lang w:eastAsia="en-GB"/>
              </w:rPr>
              <w:t xml:space="preserve"> </w:t>
            </w:r>
            <w:r w:rsidR="000530F2" w:rsidRPr="000530F2">
              <w:rPr>
                <w:szCs w:val="24"/>
              </w:rPr>
              <w:t>Parental educ</w:t>
            </w:r>
            <w:r w:rsidR="007A180C">
              <w:rPr>
                <w:szCs w:val="24"/>
              </w:rPr>
              <w:t xml:space="preserve">ation </w:t>
            </w:r>
            <w:r w:rsidR="007823A9">
              <w:rPr>
                <w:szCs w:val="24"/>
              </w:rPr>
              <w:t>in clinical settings</w:t>
            </w:r>
          </w:p>
          <w:p w:rsidR="00097A26" w:rsidRDefault="00097A26" w:rsidP="00097A26">
            <w:pPr>
              <w:autoSpaceDE w:val="0"/>
              <w:autoSpaceDN w:val="0"/>
              <w:adjustRightInd w:val="0"/>
              <w:spacing w:before="0"/>
              <w:jc w:val="left"/>
              <w:rPr>
                <w:rFonts w:eastAsiaTheme="minorHAnsi" w:cs="Arial"/>
                <w:b/>
              </w:rPr>
            </w:pPr>
          </w:p>
          <w:p w:rsidR="00097A26" w:rsidRDefault="00097A26" w:rsidP="00097A26">
            <w:pPr>
              <w:autoSpaceDE w:val="0"/>
              <w:autoSpaceDN w:val="0"/>
              <w:adjustRightInd w:val="0"/>
              <w:spacing w:before="0"/>
              <w:jc w:val="left"/>
              <w:rPr>
                <w:rFonts w:eastAsiaTheme="minorHAnsi" w:cs="Arial"/>
                <w:b/>
              </w:rPr>
            </w:pPr>
            <w:r>
              <w:rPr>
                <w:rFonts w:eastAsiaTheme="minorHAnsi" w:cs="Arial"/>
                <w:b/>
              </w:rPr>
              <w:t>Outcome:</w:t>
            </w:r>
            <w:r w:rsidRPr="00B1191C">
              <w:rPr>
                <w:rFonts w:eastAsiaTheme="minorHAnsi" w:cs="Arial"/>
              </w:rPr>
              <w:t xml:space="preserve"> Children’s exposure to tobacco smoke</w:t>
            </w:r>
          </w:p>
          <w:p w:rsidR="00097A26" w:rsidRDefault="00097A26" w:rsidP="00097A26">
            <w:pPr>
              <w:autoSpaceDE w:val="0"/>
              <w:autoSpaceDN w:val="0"/>
              <w:adjustRightInd w:val="0"/>
              <w:spacing w:before="0"/>
              <w:jc w:val="left"/>
              <w:rPr>
                <w:rFonts w:eastAsiaTheme="minorHAnsi" w:cs="Arial"/>
                <w:b/>
              </w:rPr>
            </w:pPr>
          </w:p>
          <w:p w:rsidR="00163FDB" w:rsidRDefault="00CE4F29" w:rsidP="00097A26">
            <w:pPr>
              <w:autoSpaceDE w:val="0"/>
              <w:autoSpaceDN w:val="0"/>
              <w:adjustRightInd w:val="0"/>
              <w:spacing w:before="0"/>
              <w:jc w:val="left"/>
              <w:rPr>
                <w:rFonts w:eastAsiaTheme="minorHAnsi" w:cs="Arial"/>
                <w:b/>
              </w:rPr>
            </w:pPr>
            <w:r>
              <w:rPr>
                <w:rFonts w:eastAsiaTheme="minorHAnsi" w:cs="Arial"/>
                <w:b/>
              </w:rPr>
              <w:t>Evidence statement</w:t>
            </w:r>
            <w:r w:rsidR="00BE71D9">
              <w:rPr>
                <w:rFonts w:eastAsiaTheme="minorHAnsi" w:cs="Arial"/>
                <w:b/>
              </w:rPr>
              <w:t xml:space="preserve"> Grade D</w:t>
            </w:r>
            <w:r w:rsidR="00163FDB">
              <w:rPr>
                <w:rFonts w:eastAsiaTheme="minorHAnsi" w:cs="Arial"/>
                <w:b/>
              </w:rPr>
              <w:t xml:space="preserve"> (orange)</w:t>
            </w:r>
            <w:r w:rsidR="00097A26">
              <w:rPr>
                <w:rFonts w:eastAsiaTheme="minorHAnsi" w:cs="Arial"/>
                <w:b/>
              </w:rPr>
              <w:t xml:space="preserve">: </w:t>
            </w:r>
          </w:p>
          <w:p w:rsidR="00097A26" w:rsidRDefault="00097A26" w:rsidP="00097A26">
            <w:pPr>
              <w:autoSpaceDE w:val="0"/>
              <w:autoSpaceDN w:val="0"/>
              <w:adjustRightInd w:val="0"/>
              <w:spacing w:before="0"/>
              <w:jc w:val="left"/>
              <w:rPr>
                <w:rFonts w:eastAsiaTheme="minorHAnsi" w:cs="Arial"/>
                <w:b/>
              </w:rPr>
            </w:pPr>
            <w:r w:rsidRPr="00DE2972">
              <w:rPr>
                <w:rFonts w:eastAsiaTheme="minorHAnsi" w:cs="Arial"/>
              </w:rPr>
              <w:t>The evidence is inconsistent and it is not possible to draw a conclusion but there is some evidence of effect</w:t>
            </w:r>
          </w:p>
          <w:p w:rsidR="00097A26" w:rsidRPr="00210C57" w:rsidRDefault="00097A26" w:rsidP="00097A26">
            <w:pPr>
              <w:autoSpaceDE w:val="0"/>
              <w:autoSpaceDN w:val="0"/>
              <w:adjustRightInd w:val="0"/>
              <w:spacing w:before="0"/>
              <w:jc w:val="left"/>
              <w:rPr>
                <w:rFonts w:cs="Arial"/>
                <w:sz w:val="16"/>
                <w:szCs w:val="16"/>
              </w:rPr>
            </w:pPr>
          </w:p>
        </w:tc>
      </w:tr>
      <w:tr w:rsidR="00097A26" w:rsidRPr="00F72512" w:rsidTr="00097A26">
        <w:tc>
          <w:tcPr>
            <w:tcW w:w="9301" w:type="dxa"/>
            <w:gridSpan w:val="2"/>
            <w:shd w:val="clear" w:color="auto" w:fill="FF7C80"/>
          </w:tcPr>
          <w:p w:rsidR="00097A26" w:rsidRPr="00A74B79" w:rsidRDefault="00097A26" w:rsidP="00097A26">
            <w:pPr>
              <w:autoSpaceDE w:val="0"/>
              <w:autoSpaceDN w:val="0"/>
              <w:adjustRightInd w:val="0"/>
              <w:spacing w:before="0"/>
              <w:jc w:val="left"/>
              <w:rPr>
                <w:rFonts w:cs="AGaramond-Regular"/>
                <w:szCs w:val="24"/>
                <w:lang w:eastAsia="en-GB"/>
              </w:rPr>
            </w:pPr>
            <w:r>
              <w:rPr>
                <w:rFonts w:eastAsiaTheme="minorHAnsi" w:cs="Arial"/>
                <w:b/>
              </w:rPr>
              <w:t xml:space="preserve">Intervention: </w:t>
            </w:r>
            <w:r>
              <w:rPr>
                <w:rFonts w:cs="AGaramond-Regular"/>
                <w:szCs w:val="24"/>
                <w:lang w:eastAsia="en-GB"/>
              </w:rPr>
              <w:t>I</w:t>
            </w:r>
            <w:r w:rsidRPr="00A74B79">
              <w:rPr>
                <w:rFonts w:cs="AGaramond-Regular"/>
                <w:szCs w:val="24"/>
                <w:lang w:eastAsia="en-GB"/>
              </w:rPr>
              <w:t>ntensive counselling approaches,</w:t>
            </w:r>
            <w:r>
              <w:rPr>
                <w:rFonts w:cs="AGaramond-Regular"/>
                <w:szCs w:val="24"/>
                <w:lang w:eastAsia="en-GB"/>
              </w:rPr>
              <w:t xml:space="preserve"> including motivational interviewing in non clinical settings; </w:t>
            </w:r>
            <w:r w:rsidRPr="00A74B79">
              <w:rPr>
                <w:rFonts w:cs="AGaramond-Regular"/>
                <w:szCs w:val="24"/>
                <w:lang w:eastAsia="en-GB"/>
              </w:rPr>
              <w:t>brief</w:t>
            </w:r>
            <w:r>
              <w:rPr>
                <w:rFonts w:cs="AGaramond-Regular"/>
                <w:szCs w:val="24"/>
                <w:lang w:eastAsia="en-GB"/>
              </w:rPr>
              <w:t xml:space="preserve"> advice or counselling;</w:t>
            </w:r>
            <w:r w:rsidRPr="00A74B79">
              <w:rPr>
                <w:rFonts w:cs="AGaramond-Regular"/>
                <w:szCs w:val="24"/>
                <w:lang w:eastAsia="en-GB"/>
              </w:rPr>
              <w:t xml:space="preserve"> feedback</w:t>
            </w:r>
          </w:p>
          <w:p w:rsidR="00097A26" w:rsidRDefault="00097A26" w:rsidP="00097A26">
            <w:pPr>
              <w:autoSpaceDE w:val="0"/>
              <w:autoSpaceDN w:val="0"/>
              <w:adjustRightInd w:val="0"/>
              <w:spacing w:before="0"/>
              <w:jc w:val="left"/>
              <w:rPr>
                <w:rFonts w:cs="AGaramond-Regular"/>
                <w:szCs w:val="24"/>
                <w:lang w:eastAsia="en-GB"/>
              </w:rPr>
            </w:pPr>
            <w:r w:rsidRPr="00A74B79">
              <w:rPr>
                <w:rFonts w:cs="AGaramond-Regular"/>
                <w:szCs w:val="24"/>
                <w:lang w:eastAsia="en-GB"/>
              </w:rPr>
              <w:t>of a biological measure of children’</w:t>
            </w:r>
            <w:r>
              <w:rPr>
                <w:rFonts w:cs="AGaramond-Regular"/>
                <w:szCs w:val="24"/>
                <w:lang w:eastAsia="en-GB"/>
              </w:rPr>
              <w:t xml:space="preserve">s ETS exposure; </w:t>
            </w:r>
            <w:r w:rsidRPr="00A74B79">
              <w:rPr>
                <w:rFonts w:cs="AGaramond-Regular"/>
                <w:szCs w:val="24"/>
                <w:lang w:eastAsia="en-GB"/>
              </w:rPr>
              <w:t>feedback</w:t>
            </w:r>
            <w:r>
              <w:rPr>
                <w:rFonts w:cs="AGaramond-Regular"/>
                <w:szCs w:val="24"/>
                <w:lang w:eastAsia="en-GB"/>
              </w:rPr>
              <w:t xml:space="preserve"> of maternal cotinine;</w:t>
            </w:r>
            <w:r w:rsidRPr="00A74B79">
              <w:rPr>
                <w:rFonts w:cs="AGaramond-Regular"/>
                <w:szCs w:val="24"/>
                <w:lang w:eastAsia="en-GB"/>
              </w:rPr>
              <w:t xml:space="preserve"> telephone smoking</w:t>
            </w:r>
            <w:r>
              <w:rPr>
                <w:rFonts w:cs="AGaramond-Regular"/>
                <w:szCs w:val="24"/>
                <w:lang w:eastAsia="en-GB"/>
              </w:rPr>
              <w:t xml:space="preserve"> </w:t>
            </w:r>
            <w:r w:rsidRPr="00A74B79">
              <w:rPr>
                <w:rFonts w:cs="AGaramond-Regular"/>
                <w:szCs w:val="24"/>
                <w:lang w:eastAsia="en-GB"/>
              </w:rPr>
              <w:t>cessation advice or support</w:t>
            </w:r>
            <w:r>
              <w:rPr>
                <w:rFonts w:cs="AGaramond-Regular"/>
                <w:szCs w:val="24"/>
                <w:lang w:eastAsia="en-GB"/>
              </w:rPr>
              <w:t>;</w:t>
            </w:r>
            <w:r w:rsidRPr="00A74B79">
              <w:rPr>
                <w:rFonts w:cs="AGaramond-Regular"/>
                <w:szCs w:val="24"/>
                <w:lang w:eastAsia="en-GB"/>
              </w:rPr>
              <w:t xml:space="preserve"> </w:t>
            </w:r>
            <w:r>
              <w:rPr>
                <w:rFonts w:cs="AGaramond-Regular"/>
                <w:szCs w:val="24"/>
                <w:lang w:eastAsia="en-GB"/>
              </w:rPr>
              <w:t xml:space="preserve">educational home visits; group sessions; </w:t>
            </w:r>
            <w:r w:rsidRPr="00A74B79">
              <w:rPr>
                <w:rFonts w:cs="AGaramond-Regular"/>
                <w:szCs w:val="24"/>
                <w:lang w:eastAsia="en-GB"/>
              </w:rPr>
              <w:t>information kit and lette</w:t>
            </w:r>
            <w:r>
              <w:rPr>
                <w:rFonts w:cs="AGaramond-Regular"/>
                <w:szCs w:val="24"/>
                <w:lang w:eastAsia="en-GB"/>
              </w:rPr>
              <w:t xml:space="preserve">r; </w:t>
            </w:r>
            <w:r w:rsidRPr="00A74B79">
              <w:rPr>
                <w:rFonts w:cs="AGaramond-Regular"/>
                <w:szCs w:val="24"/>
                <w:lang w:eastAsia="en-GB"/>
              </w:rPr>
              <w:t>booklet</w:t>
            </w:r>
            <w:r>
              <w:rPr>
                <w:rFonts w:cs="AGaramond-Regular"/>
                <w:szCs w:val="24"/>
                <w:lang w:eastAsia="en-GB"/>
              </w:rPr>
              <w:t xml:space="preserve"> and no smoking sign </w:t>
            </w:r>
            <w:r w:rsidRPr="00A74B79">
              <w:rPr>
                <w:rFonts w:cs="AGaramond-Regular"/>
                <w:szCs w:val="24"/>
                <w:lang w:eastAsia="en-GB"/>
              </w:rPr>
              <w:t>and school based</w:t>
            </w:r>
            <w:r>
              <w:rPr>
                <w:rFonts w:cs="AGaramond-Regular"/>
                <w:szCs w:val="24"/>
                <w:lang w:eastAsia="en-GB"/>
              </w:rPr>
              <w:t xml:space="preserve"> </w:t>
            </w:r>
            <w:r w:rsidRPr="00A74B79">
              <w:rPr>
                <w:rFonts w:cs="AGaramond-Regular"/>
                <w:szCs w:val="24"/>
                <w:lang w:eastAsia="en-GB"/>
              </w:rPr>
              <w:t xml:space="preserve">policy </w:t>
            </w:r>
            <w:r>
              <w:rPr>
                <w:rFonts w:cs="AGaramond-Regular"/>
                <w:szCs w:val="24"/>
                <w:lang w:eastAsia="en-GB"/>
              </w:rPr>
              <w:t xml:space="preserve">and health promotion. </w:t>
            </w:r>
            <w:r w:rsidRPr="00A74B79">
              <w:rPr>
                <w:rFonts w:cs="AGaramond-Regular"/>
                <w:szCs w:val="24"/>
                <w:lang w:eastAsia="en-GB"/>
              </w:rPr>
              <w:t>Some studies employed</w:t>
            </w:r>
            <w:r>
              <w:rPr>
                <w:rFonts w:cs="AGaramond-Regular"/>
                <w:szCs w:val="24"/>
                <w:lang w:eastAsia="en-GB"/>
              </w:rPr>
              <w:t xml:space="preserve"> </w:t>
            </w:r>
            <w:r w:rsidRPr="00A74B79">
              <w:rPr>
                <w:rFonts w:cs="AGaramond-Regular"/>
                <w:szCs w:val="24"/>
                <w:lang w:eastAsia="en-GB"/>
              </w:rPr>
              <w:t>more than one intervention</w:t>
            </w:r>
          </w:p>
          <w:p w:rsidR="00097A26" w:rsidRDefault="00097A26" w:rsidP="00097A26">
            <w:pPr>
              <w:autoSpaceDE w:val="0"/>
              <w:autoSpaceDN w:val="0"/>
              <w:adjustRightInd w:val="0"/>
              <w:spacing w:before="0"/>
              <w:jc w:val="left"/>
              <w:rPr>
                <w:rFonts w:cs="AGaramond-Regular"/>
                <w:szCs w:val="24"/>
                <w:lang w:eastAsia="en-GB"/>
              </w:rPr>
            </w:pPr>
          </w:p>
          <w:p w:rsidR="00097A26" w:rsidRDefault="00097A26" w:rsidP="00097A26">
            <w:pPr>
              <w:autoSpaceDE w:val="0"/>
              <w:autoSpaceDN w:val="0"/>
              <w:adjustRightInd w:val="0"/>
              <w:spacing w:before="0"/>
              <w:jc w:val="left"/>
              <w:rPr>
                <w:rFonts w:cs="AGaramond-Regular"/>
                <w:szCs w:val="24"/>
                <w:lang w:eastAsia="en-GB"/>
              </w:rPr>
            </w:pPr>
            <w:r w:rsidRPr="00F3280F">
              <w:rPr>
                <w:rFonts w:cs="AGaramond-Regular"/>
                <w:b/>
                <w:szCs w:val="24"/>
                <w:lang w:eastAsia="en-GB"/>
              </w:rPr>
              <w:t>Outcome:</w:t>
            </w:r>
            <w:r>
              <w:rPr>
                <w:rFonts w:cs="AGaramond-Regular"/>
                <w:szCs w:val="24"/>
                <w:lang w:eastAsia="en-GB"/>
              </w:rPr>
              <w:t xml:space="preserve"> Children’s exposure to tobacco smoke</w:t>
            </w:r>
          </w:p>
          <w:p w:rsidR="00097A26" w:rsidRDefault="00097A26" w:rsidP="00097A26">
            <w:pPr>
              <w:autoSpaceDE w:val="0"/>
              <w:autoSpaceDN w:val="0"/>
              <w:adjustRightInd w:val="0"/>
              <w:spacing w:before="0"/>
              <w:jc w:val="left"/>
              <w:rPr>
                <w:rFonts w:cs="AGaramond-Regular"/>
                <w:szCs w:val="24"/>
                <w:lang w:eastAsia="en-GB"/>
              </w:rPr>
            </w:pPr>
          </w:p>
          <w:p w:rsidR="00163FDB" w:rsidRDefault="00097A26" w:rsidP="00097A26">
            <w:pPr>
              <w:autoSpaceDE w:val="0"/>
              <w:autoSpaceDN w:val="0"/>
              <w:adjustRightInd w:val="0"/>
              <w:spacing w:before="0"/>
              <w:jc w:val="left"/>
              <w:rPr>
                <w:rFonts w:cs="AGaramond-Regular"/>
                <w:b/>
                <w:szCs w:val="24"/>
                <w:lang w:eastAsia="en-GB"/>
              </w:rPr>
            </w:pPr>
            <w:r w:rsidRPr="00F3280F">
              <w:rPr>
                <w:rFonts w:cs="AGaramond-Regular"/>
                <w:b/>
                <w:szCs w:val="24"/>
                <w:lang w:eastAsia="en-GB"/>
              </w:rPr>
              <w:t>Evidence statement</w:t>
            </w:r>
            <w:r w:rsidR="00BE71D9">
              <w:rPr>
                <w:rFonts w:cs="AGaramond-Regular"/>
                <w:b/>
                <w:szCs w:val="24"/>
                <w:lang w:eastAsia="en-GB"/>
              </w:rPr>
              <w:t xml:space="preserve"> Grade G</w:t>
            </w:r>
            <w:r w:rsidR="00163FDB">
              <w:rPr>
                <w:rFonts w:cs="AGaramond-Regular"/>
                <w:b/>
                <w:szCs w:val="24"/>
                <w:lang w:eastAsia="en-GB"/>
              </w:rPr>
              <w:t xml:space="preserve"> (pink)</w:t>
            </w:r>
            <w:r w:rsidRPr="00F3280F">
              <w:rPr>
                <w:rFonts w:cs="AGaramond-Regular"/>
                <w:b/>
                <w:szCs w:val="24"/>
                <w:lang w:eastAsia="en-GB"/>
              </w:rPr>
              <w:t xml:space="preserve">: </w:t>
            </w:r>
          </w:p>
          <w:p w:rsidR="00097A26" w:rsidRDefault="00097A26" w:rsidP="00097A26">
            <w:pPr>
              <w:autoSpaceDE w:val="0"/>
              <w:autoSpaceDN w:val="0"/>
              <w:adjustRightInd w:val="0"/>
              <w:spacing w:before="0"/>
              <w:jc w:val="left"/>
              <w:rPr>
                <w:rFonts w:cs="AGaramond-Regular"/>
                <w:szCs w:val="24"/>
                <w:lang w:eastAsia="en-GB"/>
              </w:rPr>
            </w:pPr>
            <w:r>
              <w:rPr>
                <w:rFonts w:cs="AGaramond-Regular"/>
                <w:szCs w:val="24"/>
                <w:lang w:eastAsia="en-GB"/>
              </w:rPr>
              <w:t>The evidence is inconsistent and it is not possible to draw a conclusion but it tends towards no effect</w:t>
            </w:r>
          </w:p>
          <w:p w:rsidR="003D23A4" w:rsidRPr="00F3280F" w:rsidRDefault="003D23A4" w:rsidP="00097A26">
            <w:pPr>
              <w:autoSpaceDE w:val="0"/>
              <w:autoSpaceDN w:val="0"/>
              <w:adjustRightInd w:val="0"/>
              <w:spacing w:before="0"/>
              <w:jc w:val="left"/>
              <w:rPr>
                <w:rFonts w:cs="AGaramond-Regular"/>
                <w:szCs w:val="24"/>
                <w:lang w:eastAsia="en-GB"/>
              </w:rPr>
            </w:pPr>
          </w:p>
        </w:tc>
      </w:tr>
    </w:tbl>
    <w:p w:rsidR="002D42EA" w:rsidRDefault="002D42EA" w:rsidP="008905B5">
      <w:pPr>
        <w:autoSpaceDE w:val="0"/>
        <w:autoSpaceDN w:val="0"/>
        <w:adjustRightInd w:val="0"/>
        <w:spacing w:before="0"/>
        <w:jc w:val="left"/>
        <w:rPr>
          <w:rFonts w:eastAsiaTheme="minorHAnsi" w:cs="Arial"/>
          <w:b/>
        </w:rPr>
      </w:pPr>
    </w:p>
    <w:p w:rsidR="002D42EA" w:rsidRDefault="002D42EA" w:rsidP="008905B5">
      <w:pPr>
        <w:autoSpaceDE w:val="0"/>
        <w:autoSpaceDN w:val="0"/>
        <w:adjustRightInd w:val="0"/>
        <w:spacing w:before="0"/>
        <w:jc w:val="left"/>
        <w:rPr>
          <w:rFonts w:eastAsiaTheme="minorHAnsi" w:cs="Arial"/>
          <w:b/>
        </w:rPr>
      </w:pPr>
    </w:p>
    <w:p w:rsidR="00163FDB" w:rsidRDefault="00163FDB" w:rsidP="008905B5">
      <w:pPr>
        <w:autoSpaceDE w:val="0"/>
        <w:autoSpaceDN w:val="0"/>
        <w:adjustRightInd w:val="0"/>
        <w:spacing w:before="0"/>
        <w:jc w:val="left"/>
        <w:rPr>
          <w:rFonts w:eastAsiaTheme="minorHAnsi" w:cs="Arial"/>
          <w:b/>
        </w:rPr>
      </w:pPr>
    </w:p>
    <w:p w:rsidR="008905B5" w:rsidRDefault="002E459D" w:rsidP="008905B5">
      <w:pPr>
        <w:autoSpaceDE w:val="0"/>
        <w:autoSpaceDN w:val="0"/>
        <w:adjustRightInd w:val="0"/>
        <w:spacing w:before="0"/>
        <w:jc w:val="left"/>
        <w:rPr>
          <w:rFonts w:eastAsiaTheme="minorHAnsi" w:cs="Arial"/>
          <w:b/>
        </w:rPr>
      </w:pPr>
      <w:r w:rsidRPr="002E459D">
        <w:rPr>
          <w:rFonts w:eastAsiaTheme="minorHAnsi" w:cs="Arial"/>
          <w:b/>
        </w:rPr>
        <w:lastRenderedPageBreak/>
        <w:t>Breast feeding</w:t>
      </w:r>
    </w:p>
    <w:p w:rsidR="00190FC1" w:rsidRDefault="00190FC1" w:rsidP="008905B5">
      <w:pPr>
        <w:autoSpaceDE w:val="0"/>
        <w:autoSpaceDN w:val="0"/>
        <w:adjustRightInd w:val="0"/>
        <w:spacing w:before="0"/>
        <w:jc w:val="left"/>
        <w:rPr>
          <w:rFonts w:eastAsiaTheme="minorHAnsi" w:cs="Arial"/>
          <w:b/>
        </w:rPr>
      </w:pPr>
    </w:p>
    <w:p w:rsidR="00190FC1" w:rsidRDefault="00190FC1" w:rsidP="00190FC1">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190FC1" w:rsidRDefault="00190FC1" w:rsidP="00190FC1">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b/>
          <w:szCs w:val="24"/>
        </w:rPr>
        <w:t xml:space="preserve">NICE </w:t>
      </w:r>
      <w:r>
        <w:rPr>
          <w:szCs w:val="24"/>
        </w:rPr>
        <w:t>guidance on routine post natal care for women and their babies contains specific recommendations on establishing breastfeeding. NICE guidance on</w:t>
      </w:r>
      <w:r w:rsidR="002325DD">
        <w:rPr>
          <w:szCs w:val="24"/>
        </w:rPr>
        <w:t xml:space="preserve"> maternal and child nutrition also addresses support for breastfeeding.</w:t>
      </w:r>
      <w:r w:rsidR="00777F25">
        <w:rPr>
          <w:szCs w:val="24"/>
        </w:rPr>
        <w:t xml:space="preserve"> These recommendations are not made</w:t>
      </w:r>
      <w:r w:rsidR="00054298">
        <w:rPr>
          <w:szCs w:val="24"/>
        </w:rPr>
        <w:t xml:space="preserve"> in the specific context of preventing SID. </w:t>
      </w:r>
    </w:p>
    <w:p w:rsidR="00190FC1" w:rsidRDefault="00190FC1" w:rsidP="00190FC1">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C25DED" w:rsidRDefault="00C25DED" w:rsidP="006B2075">
      <w:pPr>
        <w:autoSpaceDE w:val="0"/>
        <w:autoSpaceDN w:val="0"/>
        <w:adjustRightInd w:val="0"/>
        <w:spacing w:before="0"/>
        <w:jc w:val="left"/>
        <w:rPr>
          <w:rFonts w:ascii="ArialMT" w:hAnsi="ArialMT" w:cs="ArialMT"/>
          <w:szCs w:val="24"/>
          <w:lang w:eastAsia="en-GB"/>
        </w:rPr>
      </w:pPr>
    </w:p>
    <w:p w:rsidR="001B3D81" w:rsidRDefault="001B3D81" w:rsidP="006B2075">
      <w:pPr>
        <w:autoSpaceDE w:val="0"/>
        <w:autoSpaceDN w:val="0"/>
        <w:adjustRightInd w:val="0"/>
        <w:spacing w:before="0"/>
        <w:jc w:val="left"/>
        <w:rPr>
          <w:rFonts w:ascii="ArialMT" w:hAnsi="ArialMT" w:cs="ArialMT"/>
          <w:szCs w:val="24"/>
          <w:lang w:eastAsia="en-GB"/>
        </w:rPr>
      </w:pPr>
    </w:p>
    <w:tbl>
      <w:tblPr>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169"/>
        <w:gridCol w:w="4972"/>
        <w:gridCol w:w="2160"/>
      </w:tblGrid>
      <w:tr w:rsidR="00C4262A" w:rsidRPr="00580BF7" w:rsidTr="009445DE">
        <w:tc>
          <w:tcPr>
            <w:tcW w:w="0" w:type="auto"/>
            <w:shd w:val="clear" w:color="auto" w:fill="auto"/>
          </w:tcPr>
          <w:p w:rsidR="00C4262A" w:rsidRPr="009445DE" w:rsidRDefault="00C4262A" w:rsidP="00E81495">
            <w:pPr>
              <w:spacing w:before="0"/>
              <w:jc w:val="left"/>
              <w:rPr>
                <w:b/>
                <w:color w:val="0070C0"/>
                <w:szCs w:val="24"/>
              </w:rPr>
            </w:pPr>
          </w:p>
          <w:p w:rsidR="00C4262A" w:rsidRPr="009445DE" w:rsidRDefault="00C4262A" w:rsidP="00E81495">
            <w:pPr>
              <w:spacing w:before="0"/>
              <w:jc w:val="left"/>
              <w:rPr>
                <w:b/>
                <w:color w:val="0070C0"/>
                <w:szCs w:val="24"/>
              </w:rPr>
            </w:pPr>
            <w:r w:rsidRPr="009445DE">
              <w:rPr>
                <w:b/>
                <w:color w:val="0070C0"/>
                <w:szCs w:val="24"/>
              </w:rPr>
              <w:t>NICE GUIDANCE</w:t>
            </w:r>
          </w:p>
          <w:p w:rsidR="00C4262A" w:rsidRPr="009445DE" w:rsidRDefault="00C4262A" w:rsidP="00E81495">
            <w:pPr>
              <w:spacing w:before="0"/>
              <w:jc w:val="left"/>
              <w:rPr>
                <w:b/>
                <w:color w:val="0070C0"/>
                <w:szCs w:val="24"/>
              </w:rPr>
            </w:pPr>
          </w:p>
          <w:p w:rsidR="004C2C23" w:rsidRPr="00596A59" w:rsidRDefault="004C2C23" w:rsidP="004C2C23">
            <w:pPr>
              <w:spacing w:before="0"/>
              <w:jc w:val="left"/>
              <w:rPr>
                <w:b/>
                <w:color w:val="548DD4" w:themeColor="text2" w:themeTint="99"/>
              </w:rPr>
            </w:pPr>
            <w:r>
              <w:rPr>
                <w:b/>
                <w:color w:val="548DD4" w:themeColor="text2" w:themeTint="99"/>
              </w:rPr>
              <w:t>Routine post natal care of women and their babies</w:t>
            </w:r>
          </w:p>
          <w:p w:rsidR="00C4262A" w:rsidRPr="009445DE" w:rsidRDefault="00C4262A" w:rsidP="00E81495">
            <w:pPr>
              <w:spacing w:before="0"/>
              <w:jc w:val="left"/>
              <w:rPr>
                <w:b/>
                <w:color w:val="0070C0"/>
                <w:szCs w:val="24"/>
              </w:rPr>
            </w:pPr>
          </w:p>
        </w:tc>
        <w:tc>
          <w:tcPr>
            <w:tcW w:w="0" w:type="auto"/>
            <w:shd w:val="clear" w:color="auto" w:fill="auto"/>
          </w:tcPr>
          <w:p w:rsidR="006D131B" w:rsidRDefault="006D131B" w:rsidP="00E81495">
            <w:pPr>
              <w:spacing w:before="0"/>
              <w:jc w:val="left"/>
              <w:rPr>
                <w:color w:val="548DD4" w:themeColor="text2" w:themeTint="99"/>
                <w:sz w:val="23"/>
                <w:szCs w:val="23"/>
              </w:rPr>
            </w:pPr>
          </w:p>
          <w:p w:rsidR="00CB7B5E" w:rsidRDefault="006D131B" w:rsidP="00CB7B5E">
            <w:pPr>
              <w:autoSpaceDE w:val="0"/>
              <w:autoSpaceDN w:val="0"/>
              <w:adjustRightInd w:val="0"/>
              <w:spacing w:before="0"/>
              <w:jc w:val="left"/>
              <w:rPr>
                <w:rFonts w:ascii="ArialMT" w:hAnsi="ArialMT" w:cs="ArialMT"/>
                <w:szCs w:val="24"/>
                <w:lang w:eastAsia="en-GB"/>
              </w:rPr>
            </w:pPr>
            <w:r w:rsidRPr="009E598A">
              <w:rPr>
                <w:color w:val="548DD4" w:themeColor="text2" w:themeTint="99"/>
                <w:sz w:val="23"/>
                <w:szCs w:val="23"/>
              </w:rPr>
              <w:t xml:space="preserve">This guideline aims to identify the essential core (routine) care that every woman and her baby should receive in the first 6–8 weeks after birth, based on the best evidence </w:t>
            </w:r>
            <w:r w:rsidRPr="00CB7B5E">
              <w:rPr>
                <w:color w:val="548DD4" w:themeColor="text2" w:themeTint="99"/>
                <w:sz w:val="22"/>
                <w:szCs w:val="22"/>
              </w:rPr>
              <w:t>available.</w:t>
            </w:r>
            <w:r w:rsidR="00CB7B5E" w:rsidRPr="00CB7B5E">
              <w:rPr>
                <w:rFonts w:cs="ArialMT"/>
                <w:color w:val="548DD4" w:themeColor="text2" w:themeTint="99"/>
                <w:sz w:val="22"/>
                <w:szCs w:val="22"/>
                <w:lang w:eastAsia="en-GB"/>
              </w:rPr>
              <w:t xml:space="preserve"> This guideline is of relevance to those who work in or use the National Health Service (NHS) in England a</w:t>
            </w:r>
            <w:r w:rsidR="00CB7B5E" w:rsidRPr="00012647">
              <w:rPr>
                <w:rFonts w:cs="ArialMT"/>
                <w:color w:val="548DD4" w:themeColor="text2" w:themeTint="99"/>
                <w:sz w:val="22"/>
                <w:szCs w:val="22"/>
                <w:lang w:eastAsia="en-GB"/>
              </w:rPr>
              <w:t>nd Wales</w:t>
            </w:r>
            <w:r w:rsidR="00012647" w:rsidRPr="00012647">
              <w:rPr>
                <w:rFonts w:cs="ArialMT"/>
                <w:color w:val="548DD4" w:themeColor="text2" w:themeTint="99"/>
                <w:sz w:val="22"/>
                <w:szCs w:val="22"/>
                <w:lang w:eastAsia="en-GB"/>
              </w:rPr>
              <w:t xml:space="preserve">. The guideline </w:t>
            </w:r>
            <w:r w:rsidR="00D56E7A">
              <w:rPr>
                <w:rFonts w:cs="ArialMT"/>
                <w:color w:val="548DD4" w:themeColor="text2" w:themeTint="99"/>
                <w:sz w:val="22"/>
                <w:szCs w:val="22"/>
                <w:lang w:eastAsia="en-GB"/>
              </w:rPr>
              <w:t xml:space="preserve">makes specific recommendations </w:t>
            </w:r>
            <w:r w:rsidR="00012647" w:rsidRPr="00012647">
              <w:rPr>
                <w:rFonts w:cs="ArialMT"/>
                <w:color w:val="548DD4" w:themeColor="text2" w:themeTint="99"/>
                <w:sz w:val="22"/>
                <w:szCs w:val="22"/>
                <w:lang w:eastAsia="en-GB"/>
              </w:rPr>
              <w:t>on establishing breast feeding.</w:t>
            </w:r>
          </w:p>
          <w:p w:rsidR="00C4262A" w:rsidRPr="009445DE" w:rsidRDefault="00C4262A" w:rsidP="00CB7B5E">
            <w:pPr>
              <w:spacing w:before="0"/>
              <w:jc w:val="left"/>
              <w:rPr>
                <w:color w:val="0070C0"/>
                <w:sz w:val="22"/>
                <w:szCs w:val="22"/>
              </w:rPr>
            </w:pPr>
          </w:p>
        </w:tc>
        <w:tc>
          <w:tcPr>
            <w:tcW w:w="0" w:type="auto"/>
            <w:shd w:val="clear" w:color="auto" w:fill="auto"/>
          </w:tcPr>
          <w:p w:rsidR="004C2C23" w:rsidRDefault="004C2C23" w:rsidP="00E81495">
            <w:pPr>
              <w:spacing w:before="0"/>
              <w:jc w:val="left"/>
              <w:rPr>
                <w:rFonts w:cs="Arial"/>
                <w:color w:val="548DD4" w:themeColor="text2" w:themeTint="99"/>
                <w:sz w:val="16"/>
                <w:szCs w:val="16"/>
              </w:rPr>
            </w:pPr>
          </w:p>
          <w:p w:rsidR="00C4262A" w:rsidRPr="009445DE" w:rsidRDefault="004C2C23" w:rsidP="00E81495">
            <w:pPr>
              <w:spacing w:before="0"/>
              <w:jc w:val="left"/>
              <w:rPr>
                <w:color w:val="0070C0"/>
                <w:sz w:val="16"/>
                <w:szCs w:val="16"/>
              </w:rPr>
            </w:pPr>
            <w:r w:rsidRPr="00596A59">
              <w:rPr>
                <w:rFonts w:cs="Arial"/>
                <w:color w:val="548DD4" w:themeColor="text2" w:themeTint="99"/>
                <w:sz w:val="16"/>
                <w:szCs w:val="16"/>
              </w:rPr>
              <w:t>National Institute for Clinical Excellence.</w:t>
            </w:r>
            <w:r w:rsidR="0026350F">
              <w:rPr>
                <w:rFonts w:cs="Arial"/>
                <w:color w:val="548DD4" w:themeColor="text2" w:themeTint="99"/>
                <w:sz w:val="16"/>
                <w:szCs w:val="16"/>
              </w:rPr>
              <w:t xml:space="preserve"> 2006.</w:t>
            </w:r>
            <w:r>
              <w:rPr>
                <w:rFonts w:cs="Arial"/>
                <w:color w:val="548DD4" w:themeColor="text2" w:themeTint="99"/>
                <w:sz w:val="16"/>
                <w:szCs w:val="16"/>
              </w:rPr>
              <w:t xml:space="preserve"> </w:t>
            </w:r>
            <w:r w:rsidR="00D262D7" w:rsidRPr="00D262D7">
              <w:rPr>
                <w:rFonts w:cs="Arial"/>
                <w:i/>
                <w:color w:val="548DD4" w:themeColor="text2" w:themeTint="99"/>
                <w:sz w:val="16"/>
                <w:szCs w:val="16"/>
              </w:rPr>
              <w:t>Postnatal care.</w:t>
            </w:r>
            <w:r w:rsidR="00D262D7">
              <w:rPr>
                <w:rFonts w:cs="Arial"/>
                <w:color w:val="548DD4" w:themeColor="text2" w:themeTint="99"/>
                <w:sz w:val="16"/>
                <w:szCs w:val="16"/>
              </w:rPr>
              <w:t xml:space="preserve"> </w:t>
            </w:r>
            <w:r w:rsidRPr="00685BE4">
              <w:rPr>
                <w:rFonts w:cs="Arial"/>
                <w:i/>
                <w:color w:val="548DD4" w:themeColor="text2" w:themeTint="99"/>
                <w:sz w:val="16"/>
                <w:szCs w:val="16"/>
              </w:rPr>
              <w:t>Routine post natal care of women and their babies.</w:t>
            </w:r>
            <w:r w:rsidR="0026350F">
              <w:rPr>
                <w:rFonts w:cs="Arial"/>
                <w:color w:val="548DD4" w:themeColor="text2" w:themeTint="99"/>
                <w:sz w:val="16"/>
                <w:szCs w:val="16"/>
              </w:rPr>
              <w:t xml:space="preserve"> CG37. London: NICE.</w:t>
            </w:r>
            <w:r>
              <w:rPr>
                <w:rFonts w:cs="Arial"/>
                <w:color w:val="548DD4" w:themeColor="text2" w:themeTint="99"/>
                <w:sz w:val="16"/>
                <w:szCs w:val="16"/>
              </w:rPr>
              <w:t xml:space="preserve"> Access</w:t>
            </w:r>
            <w:r w:rsidRPr="00596A59">
              <w:rPr>
                <w:rFonts w:cs="Arial"/>
                <w:color w:val="548DD4" w:themeColor="text2" w:themeTint="99"/>
                <w:sz w:val="16"/>
                <w:szCs w:val="16"/>
              </w:rPr>
              <w:t xml:space="preserve"> </w:t>
            </w:r>
            <w:hyperlink r:id="rId22" w:history="1">
              <w:r w:rsidRPr="00A9682C">
                <w:rPr>
                  <w:rStyle w:val="Hyperlink"/>
                  <w:rFonts w:cs="Arial"/>
                  <w:sz w:val="16"/>
                  <w:szCs w:val="16"/>
                </w:rPr>
                <w:t>here</w:t>
              </w:r>
            </w:hyperlink>
          </w:p>
          <w:p w:rsidR="00C4262A" w:rsidRPr="009445DE" w:rsidRDefault="00C4262A" w:rsidP="00E81495">
            <w:pPr>
              <w:spacing w:before="0"/>
              <w:jc w:val="left"/>
              <w:rPr>
                <w:color w:val="0070C0"/>
              </w:rPr>
            </w:pPr>
          </w:p>
        </w:tc>
      </w:tr>
    </w:tbl>
    <w:p w:rsidR="00C4262A" w:rsidRDefault="00C4262A">
      <w:pPr>
        <w:spacing w:before="0"/>
        <w:jc w:val="left"/>
        <w:rPr>
          <w:b/>
          <w:sz w:val="28"/>
          <w:szCs w:val="28"/>
        </w:rPr>
      </w:pPr>
    </w:p>
    <w:tbl>
      <w:tblPr>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235"/>
        <w:gridCol w:w="4961"/>
        <w:gridCol w:w="2105"/>
      </w:tblGrid>
      <w:tr w:rsidR="000B423F" w:rsidRPr="009445DE" w:rsidTr="000B423F">
        <w:tc>
          <w:tcPr>
            <w:tcW w:w="2235" w:type="dxa"/>
            <w:shd w:val="clear" w:color="auto" w:fill="auto"/>
          </w:tcPr>
          <w:p w:rsidR="000B423F" w:rsidRPr="009445DE" w:rsidRDefault="000B423F" w:rsidP="00F72512">
            <w:pPr>
              <w:spacing w:before="0"/>
              <w:jc w:val="left"/>
              <w:rPr>
                <w:b/>
                <w:color w:val="0070C0"/>
                <w:szCs w:val="24"/>
              </w:rPr>
            </w:pPr>
          </w:p>
          <w:p w:rsidR="000B423F" w:rsidRDefault="000B423F" w:rsidP="00F72512">
            <w:pPr>
              <w:spacing w:before="0"/>
              <w:jc w:val="left"/>
              <w:rPr>
                <w:b/>
                <w:color w:val="0070C0"/>
                <w:szCs w:val="24"/>
              </w:rPr>
            </w:pPr>
            <w:r w:rsidRPr="009445DE">
              <w:rPr>
                <w:b/>
                <w:color w:val="0070C0"/>
                <w:szCs w:val="24"/>
              </w:rPr>
              <w:t>NICE GUIDANCE</w:t>
            </w:r>
          </w:p>
          <w:p w:rsidR="000B423F" w:rsidRDefault="000B423F" w:rsidP="00F72512">
            <w:pPr>
              <w:spacing w:before="0"/>
              <w:jc w:val="left"/>
              <w:rPr>
                <w:b/>
                <w:color w:val="0070C0"/>
                <w:szCs w:val="24"/>
              </w:rPr>
            </w:pPr>
          </w:p>
          <w:p w:rsidR="000B423F" w:rsidRPr="009445DE" w:rsidRDefault="000B423F" w:rsidP="00F72512">
            <w:pPr>
              <w:spacing w:before="0"/>
              <w:jc w:val="left"/>
              <w:rPr>
                <w:b/>
                <w:color w:val="0070C0"/>
                <w:szCs w:val="24"/>
              </w:rPr>
            </w:pPr>
            <w:r>
              <w:rPr>
                <w:b/>
                <w:color w:val="0070C0"/>
                <w:szCs w:val="24"/>
              </w:rPr>
              <w:t>Maternal and child nutrition</w:t>
            </w:r>
          </w:p>
          <w:p w:rsidR="000B423F" w:rsidRPr="009445DE" w:rsidRDefault="000B423F" w:rsidP="00F72512">
            <w:pPr>
              <w:spacing w:before="0"/>
              <w:jc w:val="left"/>
              <w:rPr>
                <w:b/>
                <w:color w:val="0070C0"/>
                <w:szCs w:val="24"/>
              </w:rPr>
            </w:pPr>
          </w:p>
          <w:p w:rsidR="000B423F" w:rsidRPr="009445DE" w:rsidRDefault="000B423F" w:rsidP="000B423F">
            <w:pPr>
              <w:spacing w:before="0"/>
              <w:jc w:val="left"/>
              <w:rPr>
                <w:b/>
                <w:color w:val="0070C0"/>
                <w:szCs w:val="24"/>
              </w:rPr>
            </w:pPr>
          </w:p>
        </w:tc>
        <w:tc>
          <w:tcPr>
            <w:tcW w:w="4961" w:type="dxa"/>
            <w:shd w:val="clear" w:color="auto" w:fill="auto"/>
          </w:tcPr>
          <w:p w:rsidR="000B423F" w:rsidRDefault="000B423F" w:rsidP="000B423F">
            <w:pPr>
              <w:autoSpaceDE w:val="0"/>
              <w:autoSpaceDN w:val="0"/>
              <w:adjustRightInd w:val="0"/>
              <w:spacing w:before="0"/>
              <w:jc w:val="left"/>
              <w:rPr>
                <w:color w:val="548DD4" w:themeColor="text2" w:themeTint="99"/>
                <w:sz w:val="22"/>
                <w:szCs w:val="22"/>
              </w:rPr>
            </w:pPr>
          </w:p>
          <w:p w:rsidR="000B423F" w:rsidRDefault="000B423F" w:rsidP="000B423F">
            <w:pPr>
              <w:autoSpaceDE w:val="0"/>
              <w:autoSpaceDN w:val="0"/>
              <w:adjustRightInd w:val="0"/>
              <w:spacing w:before="0"/>
              <w:jc w:val="left"/>
              <w:rPr>
                <w:rFonts w:cs="Arial"/>
                <w:color w:val="548DD4" w:themeColor="text2" w:themeTint="99"/>
                <w:sz w:val="22"/>
                <w:szCs w:val="22"/>
                <w:lang w:eastAsia="en-GB"/>
              </w:rPr>
            </w:pPr>
            <w:r w:rsidRPr="000B423F">
              <w:rPr>
                <w:rFonts w:cs="Arial"/>
                <w:color w:val="548DD4" w:themeColor="text2" w:themeTint="99"/>
                <w:sz w:val="22"/>
                <w:szCs w:val="22"/>
                <w:lang w:eastAsia="en-GB"/>
              </w:rPr>
              <w:t>The guidance is for NHS and other professionals who have a direct or indirect role in – and</w:t>
            </w:r>
            <w:r>
              <w:rPr>
                <w:rFonts w:cs="Arial"/>
                <w:color w:val="548DD4" w:themeColor="text2" w:themeTint="99"/>
                <w:sz w:val="22"/>
                <w:szCs w:val="22"/>
                <w:lang w:eastAsia="en-GB"/>
              </w:rPr>
              <w:t xml:space="preserve"> </w:t>
            </w:r>
            <w:r w:rsidRPr="000B423F">
              <w:rPr>
                <w:rFonts w:cs="Arial"/>
                <w:color w:val="548DD4" w:themeColor="text2" w:themeTint="99"/>
                <w:sz w:val="22"/>
                <w:szCs w:val="22"/>
                <w:lang w:eastAsia="en-GB"/>
              </w:rPr>
              <w:t>responsibility for – the nutrition of pregnant and breastfeeding mothers and pre-school children.</w:t>
            </w:r>
            <w:r>
              <w:rPr>
                <w:rFonts w:cs="Arial"/>
                <w:color w:val="548DD4" w:themeColor="text2" w:themeTint="99"/>
                <w:sz w:val="22"/>
                <w:szCs w:val="22"/>
                <w:lang w:eastAsia="en-GB"/>
              </w:rPr>
              <w:t xml:space="preserve"> </w:t>
            </w:r>
            <w:r w:rsidRPr="000B423F">
              <w:rPr>
                <w:rFonts w:cs="Arial"/>
                <w:color w:val="548DD4" w:themeColor="text2" w:themeTint="99"/>
                <w:sz w:val="22"/>
                <w:szCs w:val="22"/>
                <w:lang w:eastAsia="en-GB"/>
              </w:rPr>
              <w:t xml:space="preserve">This includes midwives, health visitors, </w:t>
            </w:r>
            <w:r w:rsidR="002631E2" w:rsidRPr="000B423F">
              <w:rPr>
                <w:rFonts w:cs="Arial"/>
                <w:color w:val="548DD4" w:themeColor="text2" w:themeTint="99"/>
                <w:sz w:val="22"/>
                <w:szCs w:val="22"/>
                <w:lang w:eastAsia="en-GB"/>
              </w:rPr>
              <w:t>dietician</w:t>
            </w:r>
            <w:r w:rsidR="002631E2">
              <w:rPr>
                <w:rFonts w:cs="Arial"/>
                <w:color w:val="548DD4" w:themeColor="text2" w:themeTint="99"/>
                <w:sz w:val="22"/>
                <w:szCs w:val="22"/>
                <w:lang w:eastAsia="en-GB"/>
              </w:rPr>
              <w:t>s</w:t>
            </w:r>
            <w:r w:rsidRPr="000B423F">
              <w:rPr>
                <w:rFonts w:cs="Arial"/>
                <w:color w:val="548DD4" w:themeColor="text2" w:themeTint="99"/>
                <w:sz w:val="22"/>
                <w:szCs w:val="22"/>
                <w:lang w:eastAsia="en-GB"/>
              </w:rPr>
              <w:t xml:space="preserve"> and pharmacists. It also includes those working</w:t>
            </w:r>
            <w:r>
              <w:rPr>
                <w:rFonts w:cs="Arial"/>
                <w:color w:val="548DD4" w:themeColor="text2" w:themeTint="99"/>
                <w:sz w:val="22"/>
                <w:szCs w:val="22"/>
                <w:lang w:eastAsia="en-GB"/>
              </w:rPr>
              <w:t xml:space="preserve"> </w:t>
            </w:r>
            <w:r w:rsidRPr="000B423F">
              <w:rPr>
                <w:rFonts w:cs="Arial"/>
                <w:color w:val="548DD4" w:themeColor="text2" w:themeTint="99"/>
                <w:sz w:val="22"/>
                <w:szCs w:val="22"/>
                <w:lang w:eastAsia="en-GB"/>
              </w:rPr>
              <w:t>in local authorities and the community, voluntary and private sectors. In addition, it will be of</w:t>
            </w:r>
            <w:r>
              <w:rPr>
                <w:rFonts w:cs="Arial"/>
                <w:color w:val="548DD4" w:themeColor="text2" w:themeTint="99"/>
                <w:sz w:val="22"/>
                <w:szCs w:val="22"/>
                <w:lang w:eastAsia="en-GB"/>
              </w:rPr>
              <w:t xml:space="preserve"> </w:t>
            </w:r>
            <w:r w:rsidRPr="000B423F">
              <w:rPr>
                <w:rFonts w:cs="Arial"/>
                <w:color w:val="548DD4" w:themeColor="text2" w:themeTint="99"/>
                <w:sz w:val="22"/>
                <w:szCs w:val="22"/>
                <w:lang w:eastAsia="en-GB"/>
              </w:rPr>
              <w:t>interest to members of the public.</w:t>
            </w:r>
            <w:r>
              <w:rPr>
                <w:rFonts w:cs="Arial"/>
                <w:color w:val="548DD4" w:themeColor="text2" w:themeTint="99"/>
                <w:sz w:val="22"/>
                <w:szCs w:val="22"/>
                <w:lang w:eastAsia="en-GB"/>
              </w:rPr>
              <w:t xml:space="preserve"> </w:t>
            </w:r>
            <w:r w:rsidRPr="000B423F">
              <w:rPr>
                <w:rFonts w:cs="Arial"/>
                <w:color w:val="548DD4" w:themeColor="text2" w:themeTint="99"/>
                <w:sz w:val="22"/>
                <w:szCs w:val="22"/>
                <w:lang w:eastAsia="en-GB"/>
              </w:rPr>
              <w:t>The guidance complements and supports, but does not repla</w:t>
            </w:r>
            <w:r w:rsidR="007A18D2">
              <w:rPr>
                <w:rFonts w:cs="Arial"/>
                <w:color w:val="548DD4" w:themeColor="text2" w:themeTint="99"/>
                <w:sz w:val="22"/>
                <w:szCs w:val="22"/>
                <w:lang w:eastAsia="en-GB"/>
              </w:rPr>
              <w:t xml:space="preserve">ce, NICE clinical guidelines on </w:t>
            </w:r>
            <w:r w:rsidRPr="000B423F">
              <w:rPr>
                <w:rFonts w:cs="Arial"/>
                <w:color w:val="548DD4" w:themeColor="text2" w:themeTint="99"/>
                <w:sz w:val="22"/>
                <w:szCs w:val="22"/>
                <w:lang w:eastAsia="en-GB"/>
              </w:rPr>
              <w:t>antenatal care, diabetes in pregnancy, intra</w:t>
            </w:r>
            <w:r w:rsidR="00C041C9">
              <w:rPr>
                <w:rFonts w:cs="Arial"/>
                <w:color w:val="548DD4" w:themeColor="text2" w:themeTint="99"/>
                <w:sz w:val="22"/>
                <w:szCs w:val="22"/>
                <w:lang w:eastAsia="en-GB"/>
              </w:rPr>
              <w:t xml:space="preserve"> </w:t>
            </w:r>
            <w:r w:rsidRPr="000B423F">
              <w:rPr>
                <w:rFonts w:cs="Arial"/>
                <w:color w:val="548DD4" w:themeColor="text2" w:themeTint="99"/>
                <w:sz w:val="22"/>
                <w:szCs w:val="22"/>
                <w:lang w:eastAsia="en-GB"/>
              </w:rPr>
              <w:t>partum care and postnatal care</w:t>
            </w:r>
            <w:r w:rsidR="00C13572">
              <w:rPr>
                <w:rFonts w:cs="Arial"/>
                <w:color w:val="548DD4" w:themeColor="text2" w:themeTint="99"/>
                <w:sz w:val="22"/>
                <w:szCs w:val="22"/>
                <w:lang w:eastAsia="en-GB"/>
              </w:rPr>
              <w:t>.</w:t>
            </w:r>
          </w:p>
          <w:p w:rsidR="00C13572" w:rsidRPr="009445DE" w:rsidRDefault="00C13572" w:rsidP="000B423F">
            <w:pPr>
              <w:autoSpaceDE w:val="0"/>
              <w:autoSpaceDN w:val="0"/>
              <w:adjustRightInd w:val="0"/>
              <w:spacing w:before="0"/>
              <w:jc w:val="left"/>
              <w:rPr>
                <w:color w:val="0070C0"/>
                <w:sz w:val="22"/>
                <w:szCs w:val="22"/>
              </w:rPr>
            </w:pPr>
          </w:p>
        </w:tc>
        <w:tc>
          <w:tcPr>
            <w:tcW w:w="2105" w:type="dxa"/>
            <w:shd w:val="clear" w:color="auto" w:fill="auto"/>
          </w:tcPr>
          <w:p w:rsidR="000B423F" w:rsidRDefault="000B423F" w:rsidP="00F72512">
            <w:pPr>
              <w:spacing w:before="0"/>
              <w:jc w:val="left"/>
              <w:rPr>
                <w:rFonts w:cs="Arial"/>
                <w:color w:val="548DD4" w:themeColor="text2" w:themeTint="99"/>
                <w:sz w:val="16"/>
                <w:szCs w:val="16"/>
              </w:rPr>
            </w:pPr>
          </w:p>
          <w:p w:rsidR="000B423F" w:rsidRPr="009445DE" w:rsidRDefault="004D1046" w:rsidP="00F72512">
            <w:pPr>
              <w:spacing w:before="0"/>
              <w:jc w:val="left"/>
              <w:rPr>
                <w:color w:val="0070C0"/>
                <w:sz w:val="16"/>
                <w:szCs w:val="16"/>
              </w:rPr>
            </w:pPr>
            <w:r>
              <w:rPr>
                <w:rFonts w:cs="Arial"/>
                <w:color w:val="548DD4" w:themeColor="text2" w:themeTint="99"/>
                <w:sz w:val="16"/>
                <w:szCs w:val="16"/>
              </w:rPr>
              <w:t>National Institute for Health and Care</w:t>
            </w:r>
            <w:r w:rsidR="000B423F" w:rsidRPr="00596A59">
              <w:rPr>
                <w:rFonts w:cs="Arial"/>
                <w:color w:val="548DD4" w:themeColor="text2" w:themeTint="99"/>
                <w:sz w:val="16"/>
                <w:szCs w:val="16"/>
              </w:rPr>
              <w:t xml:space="preserve"> Excellence.</w:t>
            </w:r>
            <w:r>
              <w:rPr>
                <w:rFonts w:cs="Arial"/>
                <w:color w:val="548DD4" w:themeColor="text2" w:themeTint="99"/>
                <w:sz w:val="16"/>
                <w:szCs w:val="16"/>
              </w:rPr>
              <w:t xml:space="preserve"> </w:t>
            </w:r>
            <w:r w:rsidR="0026350F">
              <w:rPr>
                <w:rFonts w:cs="Arial"/>
                <w:color w:val="548DD4" w:themeColor="text2" w:themeTint="99"/>
                <w:sz w:val="16"/>
                <w:szCs w:val="16"/>
              </w:rPr>
              <w:t xml:space="preserve">2008. </w:t>
            </w:r>
            <w:r w:rsidRPr="004D1046">
              <w:rPr>
                <w:rFonts w:cs="Arial"/>
                <w:i/>
                <w:color w:val="548DD4" w:themeColor="text2" w:themeTint="99"/>
                <w:sz w:val="16"/>
                <w:szCs w:val="16"/>
              </w:rPr>
              <w:t>Maternal and child nutrition</w:t>
            </w:r>
            <w:r w:rsidR="000B423F" w:rsidRPr="004D1046">
              <w:rPr>
                <w:rFonts w:cs="Arial"/>
                <w:i/>
                <w:color w:val="548DD4" w:themeColor="text2" w:themeTint="99"/>
                <w:sz w:val="16"/>
                <w:szCs w:val="16"/>
              </w:rPr>
              <w:t>.</w:t>
            </w:r>
            <w:r>
              <w:rPr>
                <w:rFonts w:cs="Arial"/>
                <w:color w:val="548DD4" w:themeColor="text2" w:themeTint="99"/>
                <w:sz w:val="16"/>
                <w:szCs w:val="16"/>
              </w:rPr>
              <w:t xml:space="preserve"> PH11. London: NICE</w:t>
            </w:r>
            <w:r w:rsidR="0026350F">
              <w:rPr>
                <w:rFonts w:cs="Arial"/>
                <w:color w:val="548DD4" w:themeColor="text2" w:themeTint="99"/>
                <w:sz w:val="16"/>
                <w:szCs w:val="16"/>
              </w:rPr>
              <w:t>.</w:t>
            </w:r>
            <w:r w:rsidR="000B423F">
              <w:rPr>
                <w:rFonts w:cs="Arial"/>
                <w:color w:val="548DD4" w:themeColor="text2" w:themeTint="99"/>
                <w:sz w:val="16"/>
                <w:szCs w:val="16"/>
              </w:rPr>
              <w:t xml:space="preserve"> Access</w:t>
            </w:r>
            <w:r w:rsidR="000B423F" w:rsidRPr="00596A59">
              <w:rPr>
                <w:rFonts w:cs="Arial"/>
                <w:color w:val="548DD4" w:themeColor="text2" w:themeTint="99"/>
                <w:sz w:val="16"/>
                <w:szCs w:val="16"/>
              </w:rPr>
              <w:t xml:space="preserve"> </w:t>
            </w:r>
            <w:hyperlink r:id="rId23" w:history="1">
              <w:r w:rsidRPr="000C0B23">
                <w:rPr>
                  <w:rStyle w:val="Hyperlink"/>
                  <w:rFonts w:cs="Arial"/>
                  <w:sz w:val="16"/>
                  <w:szCs w:val="16"/>
                </w:rPr>
                <w:t>here</w:t>
              </w:r>
            </w:hyperlink>
          </w:p>
          <w:p w:rsidR="000B423F" w:rsidRPr="009445DE" w:rsidRDefault="000B423F" w:rsidP="00F72512">
            <w:pPr>
              <w:spacing w:before="0"/>
              <w:jc w:val="left"/>
              <w:rPr>
                <w:color w:val="0070C0"/>
              </w:rPr>
            </w:pPr>
          </w:p>
        </w:tc>
      </w:tr>
    </w:tbl>
    <w:p w:rsidR="00163FDB" w:rsidRDefault="00163FDB" w:rsidP="001B1F44">
      <w:pPr>
        <w:rPr>
          <w:b/>
        </w:rPr>
      </w:pPr>
    </w:p>
    <w:p w:rsidR="00163FDB" w:rsidRDefault="00163FDB" w:rsidP="001B1F44">
      <w:pPr>
        <w:rPr>
          <w:b/>
        </w:rPr>
      </w:pPr>
    </w:p>
    <w:p w:rsidR="00163FDB" w:rsidRDefault="00163FDB" w:rsidP="001B1F44">
      <w:pPr>
        <w:rPr>
          <w:b/>
        </w:rPr>
      </w:pPr>
    </w:p>
    <w:p w:rsidR="00163FDB" w:rsidRDefault="00163FDB" w:rsidP="001B1F44">
      <w:pPr>
        <w:rPr>
          <w:b/>
        </w:rPr>
      </w:pPr>
    </w:p>
    <w:p w:rsidR="001B1F44" w:rsidRDefault="002E459D" w:rsidP="001B1F44">
      <w:pPr>
        <w:rPr>
          <w:b/>
        </w:rPr>
      </w:pPr>
      <w:r w:rsidRPr="002E459D">
        <w:rPr>
          <w:b/>
        </w:rPr>
        <w:lastRenderedPageBreak/>
        <w:t>Use of pacifiers</w:t>
      </w:r>
      <w:r>
        <w:rPr>
          <w:b/>
        </w:rPr>
        <w:t xml:space="preserve"> </w:t>
      </w:r>
      <w:r w:rsidRPr="002E459D">
        <w:rPr>
          <w:b/>
        </w:rPr>
        <w:t>(dummies)</w:t>
      </w:r>
    </w:p>
    <w:p w:rsidR="00896BAF" w:rsidRDefault="00896BAF" w:rsidP="00896BAF">
      <w:pPr>
        <w:autoSpaceDE w:val="0"/>
        <w:autoSpaceDN w:val="0"/>
        <w:adjustRightInd w:val="0"/>
        <w:spacing w:before="0"/>
        <w:jc w:val="left"/>
        <w:rPr>
          <w:rFonts w:eastAsiaTheme="minorHAnsi" w:cs="Arial"/>
          <w:b/>
        </w:rPr>
      </w:pPr>
    </w:p>
    <w:p w:rsidR="00896BAF" w:rsidRDefault="00924070" w:rsidP="00896BAF">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Use of pacifiers</w:t>
      </w:r>
    </w:p>
    <w:p w:rsidR="00924070" w:rsidRDefault="00924070" w:rsidP="00896BAF">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896BAF" w:rsidRDefault="00896BAF" w:rsidP="00896BAF">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896BAF">
        <w:rPr>
          <w:szCs w:val="24"/>
        </w:rPr>
        <w:t>The recommendations on SIDS prevention within the</w:t>
      </w:r>
      <w:r>
        <w:rPr>
          <w:b/>
          <w:szCs w:val="24"/>
        </w:rPr>
        <w:t xml:space="preserve"> NICE </w:t>
      </w:r>
      <w:r>
        <w:rPr>
          <w:szCs w:val="24"/>
        </w:rPr>
        <w:t xml:space="preserve">guidance on routine post natal </w:t>
      </w:r>
      <w:r w:rsidR="00054298">
        <w:rPr>
          <w:szCs w:val="24"/>
        </w:rPr>
        <w:t>care for women and their babies refers to the use of pacifiers but does not specifically recommend them for prevention of SID.</w:t>
      </w:r>
    </w:p>
    <w:p w:rsidR="009157CB" w:rsidRDefault="009157CB">
      <w:pPr>
        <w:spacing w:before="0"/>
        <w:jc w:val="left"/>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B21F40" w:rsidRPr="00F76A91" w:rsidTr="008B245F">
        <w:tc>
          <w:tcPr>
            <w:tcW w:w="6771" w:type="dxa"/>
            <w:shd w:val="clear" w:color="auto" w:fill="FFFF00"/>
          </w:tcPr>
          <w:p w:rsidR="00B21F40" w:rsidRDefault="00B21F40" w:rsidP="000A74EB">
            <w:pPr>
              <w:spacing w:before="0"/>
              <w:rPr>
                <w:rFonts w:eastAsiaTheme="minorHAnsi" w:cs="Arial"/>
              </w:rPr>
            </w:pPr>
          </w:p>
          <w:p w:rsidR="00B21F40" w:rsidRDefault="00B21F40" w:rsidP="008B245F">
            <w:pPr>
              <w:shd w:val="clear" w:color="auto" w:fill="FFFF00"/>
              <w:autoSpaceDE w:val="0"/>
              <w:autoSpaceDN w:val="0"/>
              <w:adjustRightInd w:val="0"/>
              <w:spacing w:before="0"/>
              <w:jc w:val="left"/>
              <w:rPr>
                <w:rFonts w:cs="ArialMT"/>
                <w:szCs w:val="24"/>
                <w:lang w:eastAsia="en-GB"/>
              </w:rPr>
            </w:pPr>
            <w:r w:rsidRPr="001C698A">
              <w:rPr>
                <w:rFonts w:eastAsiaTheme="minorHAnsi" w:cs="Arial"/>
                <w:b/>
              </w:rPr>
              <w:t>Intervention:</w:t>
            </w:r>
            <w:r w:rsidRPr="001C698A">
              <w:rPr>
                <w:rFonts w:eastAsiaTheme="minorHAnsi" w:cs="Arial"/>
              </w:rPr>
              <w:t xml:space="preserve"> </w:t>
            </w:r>
            <w:r w:rsidRPr="008905B5">
              <w:rPr>
                <w:rFonts w:cs="ArialMT"/>
                <w:szCs w:val="24"/>
                <w:lang w:eastAsia="en-GB"/>
              </w:rPr>
              <w:t>If a baby has become accustomed to using a pacifier (dummy) while sleeping, it should not be stopped suddenly during the first 26 weeks.</w:t>
            </w:r>
          </w:p>
          <w:p w:rsidR="00AA7C42" w:rsidRDefault="00AA7C42" w:rsidP="008B245F">
            <w:pPr>
              <w:shd w:val="clear" w:color="auto" w:fill="FFFF00"/>
              <w:autoSpaceDE w:val="0"/>
              <w:autoSpaceDN w:val="0"/>
              <w:adjustRightInd w:val="0"/>
              <w:spacing w:before="0"/>
              <w:jc w:val="left"/>
              <w:rPr>
                <w:rFonts w:cs="ArialMT"/>
                <w:szCs w:val="24"/>
                <w:lang w:eastAsia="en-GB"/>
              </w:rPr>
            </w:pPr>
          </w:p>
          <w:p w:rsidR="00AA7C42" w:rsidRPr="00B21F40" w:rsidRDefault="00AA7C42" w:rsidP="008B245F">
            <w:pPr>
              <w:shd w:val="clear" w:color="auto" w:fill="FFFF00"/>
              <w:autoSpaceDE w:val="0"/>
              <w:autoSpaceDN w:val="0"/>
              <w:adjustRightInd w:val="0"/>
              <w:spacing w:before="0"/>
              <w:jc w:val="left"/>
              <w:rPr>
                <w:rFonts w:cs="ArialMT"/>
                <w:szCs w:val="24"/>
                <w:lang w:eastAsia="en-GB"/>
              </w:rPr>
            </w:pPr>
            <w:r w:rsidRPr="00AA7C42">
              <w:rPr>
                <w:rFonts w:cs="ArialMT"/>
                <w:b/>
                <w:szCs w:val="24"/>
                <w:lang w:eastAsia="en-GB"/>
              </w:rPr>
              <w:t>Outcome:</w:t>
            </w:r>
            <w:r>
              <w:rPr>
                <w:rFonts w:cs="ArialMT"/>
                <w:szCs w:val="24"/>
                <w:lang w:eastAsia="en-GB"/>
              </w:rPr>
              <w:t xml:space="preserve"> Reduction in SIDS</w:t>
            </w:r>
          </w:p>
          <w:p w:rsidR="00B21F40" w:rsidRPr="001C698A" w:rsidRDefault="00B21F40" w:rsidP="000A74EB">
            <w:pPr>
              <w:spacing w:before="0"/>
              <w:rPr>
                <w:rFonts w:eastAsiaTheme="minorHAnsi" w:cs="Arial"/>
              </w:rPr>
            </w:pPr>
          </w:p>
          <w:p w:rsidR="00163FDB" w:rsidRDefault="00F15E13" w:rsidP="008B245F">
            <w:pPr>
              <w:autoSpaceDE w:val="0"/>
              <w:autoSpaceDN w:val="0"/>
              <w:adjustRightInd w:val="0"/>
              <w:spacing w:before="0"/>
              <w:jc w:val="left"/>
              <w:rPr>
                <w:rFonts w:eastAsiaTheme="minorHAnsi" w:cs="Arial"/>
                <w:b/>
              </w:rPr>
            </w:pPr>
            <w:r>
              <w:rPr>
                <w:rFonts w:eastAsiaTheme="minorHAnsi" w:cs="Arial"/>
                <w:b/>
              </w:rPr>
              <w:t>Underpinning e</w:t>
            </w:r>
            <w:r w:rsidR="00B21F40" w:rsidRPr="001C698A">
              <w:rPr>
                <w:rFonts w:eastAsiaTheme="minorHAnsi" w:cs="Arial"/>
                <w:b/>
              </w:rPr>
              <w:t>vidence statement</w:t>
            </w:r>
            <w:r w:rsidR="00F608D6">
              <w:rPr>
                <w:rFonts w:eastAsiaTheme="minorHAnsi" w:cs="Arial"/>
                <w:b/>
              </w:rPr>
              <w:t xml:space="preserve"> Grade C</w:t>
            </w:r>
            <w:r w:rsidR="00163FDB">
              <w:rPr>
                <w:rFonts w:eastAsiaTheme="minorHAnsi" w:cs="Arial"/>
                <w:b/>
              </w:rPr>
              <w:t xml:space="preserve"> (yellow)</w:t>
            </w:r>
            <w:r w:rsidR="00B21F40" w:rsidRPr="001C698A">
              <w:rPr>
                <w:rFonts w:eastAsiaTheme="minorHAnsi" w:cs="Arial"/>
                <w:b/>
              </w:rPr>
              <w:t xml:space="preserve">: </w:t>
            </w:r>
          </w:p>
          <w:p w:rsidR="00B21F40" w:rsidRDefault="00F608D6" w:rsidP="008B245F">
            <w:pPr>
              <w:autoSpaceDE w:val="0"/>
              <w:autoSpaceDN w:val="0"/>
              <w:adjustRightInd w:val="0"/>
              <w:spacing w:before="0"/>
              <w:jc w:val="left"/>
              <w:rPr>
                <w:rFonts w:eastAsiaTheme="minorHAnsi" w:cs="Arial"/>
              </w:rPr>
            </w:pPr>
            <w:r>
              <w:rPr>
                <w:rFonts w:eastAsiaTheme="minorHAnsi" w:cs="Arial"/>
              </w:rPr>
              <w:t xml:space="preserve">Evidence from poor </w:t>
            </w:r>
            <w:r w:rsidR="00130471" w:rsidRPr="00130471">
              <w:rPr>
                <w:rFonts w:eastAsiaTheme="minorHAnsi" w:cs="Arial"/>
              </w:rPr>
              <w:t>quality single study of a</w:t>
            </w:r>
            <w:r w:rsidR="001E61DA">
              <w:rPr>
                <w:rFonts w:eastAsiaTheme="minorHAnsi" w:cs="Arial"/>
              </w:rPr>
              <w:t>n</w:t>
            </w:r>
            <w:r w:rsidR="00130471" w:rsidRPr="00130471">
              <w:rPr>
                <w:rFonts w:eastAsiaTheme="minorHAnsi" w:cs="Arial"/>
              </w:rPr>
              <w:t xml:space="preserve"> association between this protective factor and the outcome of interest</w:t>
            </w:r>
          </w:p>
          <w:p w:rsidR="008B245F" w:rsidRPr="008B245F" w:rsidRDefault="008B245F" w:rsidP="008B245F">
            <w:pPr>
              <w:autoSpaceDE w:val="0"/>
              <w:autoSpaceDN w:val="0"/>
              <w:adjustRightInd w:val="0"/>
              <w:spacing w:before="0"/>
              <w:jc w:val="left"/>
              <w:rPr>
                <w:rFonts w:eastAsiaTheme="minorHAnsi" w:cs="Arial"/>
              </w:rPr>
            </w:pPr>
          </w:p>
        </w:tc>
        <w:tc>
          <w:tcPr>
            <w:tcW w:w="2530" w:type="dxa"/>
            <w:shd w:val="clear" w:color="auto" w:fill="FFFF00"/>
          </w:tcPr>
          <w:p w:rsidR="00B21F40" w:rsidRDefault="00B21F40" w:rsidP="000A74EB">
            <w:pPr>
              <w:autoSpaceDE w:val="0"/>
              <w:autoSpaceDN w:val="0"/>
              <w:adjustRightInd w:val="0"/>
              <w:spacing w:before="0"/>
              <w:jc w:val="left"/>
              <w:rPr>
                <w:rFonts w:cs="Arial"/>
                <w:sz w:val="16"/>
                <w:szCs w:val="16"/>
              </w:rPr>
            </w:pPr>
          </w:p>
          <w:p w:rsidR="00B21F40" w:rsidRPr="00F76A91" w:rsidRDefault="00B21F40" w:rsidP="00030FEA">
            <w:pPr>
              <w:autoSpaceDE w:val="0"/>
              <w:autoSpaceDN w:val="0"/>
              <w:adjustRightInd w:val="0"/>
              <w:spacing w:before="0"/>
              <w:jc w:val="left"/>
              <w:rPr>
                <w:rFonts w:eastAsiaTheme="minorHAnsi" w:cs="Arial"/>
                <w:b/>
              </w:rPr>
            </w:pPr>
            <w:r w:rsidRPr="00F76A91">
              <w:rPr>
                <w:rFonts w:cs="Arial"/>
                <w:sz w:val="16"/>
                <w:szCs w:val="16"/>
              </w:rPr>
              <w:t>National Institute for Clinical Excellence.</w:t>
            </w:r>
            <w:r w:rsidR="007B6B26">
              <w:rPr>
                <w:rFonts w:cs="Arial"/>
                <w:sz w:val="16"/>
                <w:szCs w:val="16"/>
              </w:rPr>
              <w:t xml:space="preserve"> 2006. </w:t>
            </w:r>
            <w:r w:rsidR="00030FEA" w:rsidRPr="00030FEA">
              <w:rPr>
                <w:rFonts w:cs="Arial"/>
                <w:i/>
                <w:sz w:val="16"/>
                <w:szCs w:val="16"/>
              </w:rPr>
              <w:t>Postnatal care.</w:t>
            </w:r>
            <w:r w:rsidRPr="00030FEA">
              <w:rPr>
                <w:rFonts w:cs="Arial"/>
                <w:i/>
                <w:sz w:val="16"/>
                <w:szCs w:val="16"/>
              </w:rPr>
              <w:t xml:space="preserve"> </w:t>
            </w:r>
            <w:r w:rsidRPr="00F76A91">
              <w:rPr>
                <w:rFonts w:cs="Arial"/>
                <w:i/>
                <w:sz w:val="16"/>
                <w:szCs w:val="16"/>
              </w:rPr>
              <w:t>Routine postnatal care of women and their babies.</w:t>
            </w:r>
            <w:r w:rsidR="007B6B26">
              <w:rPr>
                <w:rFonts w:cs="Arial"/>
                <w:sz w:val="16"/>
                <w:szCs w:val="16"/>
              </w:rPr>
              <w:t xml:space="preserve"> CG37. London: NICE. </w:t>
            </w:r>
            <w:r w:rsidRPr="00F76A91">
              <w:rPr>
                <w:rFonts w:cs="Arial"/>
                <w:sz w:val="16"/>
                <w:szCs w:val="16"/>
              </w:rPr>
              <w:t xml:space="preserve">Access </w:t>
            </w:r>
            <w:hyperlink r:id="rId24" w:history="1">
              <w:r w:rsidRPr="00F76A91">
                <w:rPr>
                  <w:rStyle w:val="Hyperlink"/>
                  <w:rFonts w:cs="Arial"/>
                  <w:color w:val="auto"/>
                  <w:sz w:val="16"/>
                  <w:szCs w:val="16"/>
                </w:rPr>
                <w:t>here</w:t>
              </w:r>
            </w:hyperlink>
          </w:p>
        </w:tc>
      </w:tr>
    </w:tbl>
    <w:p w:rsidR="00AD216E" w:rsidRDefault="00AD216E" w:rsidP="002F6652">
      <w:pPr>
        <w:spacing w:before="0"/>
        <w:jc w:val="left"/>
        <w:rPr>
          <w:szCs w:val="24"/>
        </w:rPr>
      </w:pPr>
    </w:p>
    <w:p w:rsidR="00D03A2F" w:rsidRPr="002F6652" w:rsidRDefault="00C041C9" w:rsidP="002F6652">
      <w:pPr>
        <w:spacing w:before="0"/>
        <w:jc w:val="left"/>
        <w:rPr>
          <w:szCs w:val="24"/>
        </w:rPr>
      </w:pPr>
      <w:r w:rsidRPr="00C041C9">
        <w:rPr>
          <w:b/>
          <w:szCs w:val="24"/>
        </w:rPr>
        <w:t>Home monitoring</w:t>
      </w:r>
    </w:p>
    <w:p w:rsidR="00924070" w:rsidRDefault="00924070" w:rsidP="00D03A2F">
      <w:pPr>
        <w:spacing w:before="0"/>
        <w:rPr>
          <w:b/>
          <w:szCs w:val="24"/>
        </w:rPr>
      </w:pPr>
    </w:p>
    <w:p w:rsidR="00924070" w:rsidRDefault="00924070" w:rsidP="00924070">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Use of home monitors</w:t>
      </w:r>
    </w:p>
    <w:p w:rsidR="00924070" w:rsidRDefault="00924070" w:rsidP="00924070">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924070" w:rsidRPr="00924070" w:rsidRDefault="00D823F7" w:rsidP="00924070">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b/>
          <w:szCs w:val="24"/>
        </w:rPr>
        <w:t>Conclusive e</w:t>
      </w:r>
      <w:r w:rsidR="00924070" w:rsidRPr="00924070">
        <w:rPr>
          <w:b/>
          <w:szCs w:val="24"/>
        </w:rPr>
        <w:t>vidence</w:t>
      </w:r>
      <w:r w:rsidR="00924070">
        <w:rPr>
          <w:szCs w:val="24"/>
        </w:rPr>
        <w:t xml:space="preserve"> of the effectiveness </w:t>
      </w:r>
      <w:r>
        <w:rPr>
          <w:szCs w:val="24"/>
        </w:rPr>
        <w:t xml:space="preserve">or ineffectiveness </w:t>
      </w:r>
      <w:r w:rsidR="00924070">
        <w:rPr>
          <w:szCs w:val="24"/>
        </w:rPr>
        <w:t xml:space="preserve">of home monitoring (including apnoea, respiratory and cardio respiratory monitoring) </w:t>
      </w:r>
      <w:r w:rsidR="00924070" w:rsidRPr="00924070">
        <w:rPr>
          <w:b/>
          <w:szCs w:val="24"/>
        </w:rPr>
        <w:t>is lacking</w:t>
      </w:r>
      <w:r w:rsidR="00924070">
        <w:rPr>
          <w:szCs w:val="24"/>
        </w:rPr>
        <w:t>.</w:t>
      </w:r>
    </w:p>
    <w:p w:rsidR="00924070" w:rsidRDefault="00924070" w:rsidP="00924070">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C008D7" w:rsidRPr="00C008D7" w:rsidRDefault="00C008D7" w:rsidP="00C008D7">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6362C3" w:rsidRPr="00F76A91" w:rsidTr="00EC788A">
        <w:tc>
          <w:tcPr>
            <w:tcW w:w="6771" w:type="dxa"/>
            <w:shd w:val="clear" w:color="auto" w:fill="FF7C80"/>
          </w:tcPr>
          <w:p w:rsidR="006362C3" w:rsidRDefault="006362C3" w:rsidP="00EC788A">
            <w:pPr>
              <w:shd w:val="clear" w:color="auto" w:fill="FF7C80"/>
              <w:spacing w:before="0"/>
              <w:rPr>
                <w:rFonts w:eastAsiaTheme="minorHAnsi" w:cs="Arial"/>
              </w:rPr>
            </w:pPr>
          </w:p>
          <w:p w:rsidR="006362C3" w:rsidRDefault="006362C3" w:rsidP="00EC788A">
            <w:pPr>
              <w:shd w:val="clear" w:color="auto" w:fill="FF7C80"/>
              <w:autoSpaceDE w:val="0"/>
              <w:autoSpaceDN w:val="0"/>
              <w:adjustRightInd w:val="0"/>
              <w:spacing w:before="0"/>
              <w:jc w:val="left"/>
              <w:rPr>
                <w:rFonts w:cs="Verdana"/>
                <w:bCs/>
                <w:iCs/>
                <w:szCs w:val="24"/>
              </w:rPr>
            </w:pPr>
            <w:r w:rsidRPr="001C698A">
              <w:rPr>
                <w:rFonts w:eastAsiaTheme="minorHAnsi" w:cs="Arial"/>
                <w:b/>
              </w:rPr>
              <w:t>Intervention:</w:t>
            </w:r>
            <w:r w:rsidRPr="001C698A">
              <w:rPr>
                <w:rFonts w:eastAsiaTheme="minorHAnsi" w:cs="Arial"/>
              </w:rPr>
              <w:t xml:space="preserve"> </w:t>
            </w:r>
            <w:r w:rsidR="00AA7C42" w:rsidRPr="00A9162F">
              <w:rPr>
                <w:szCs w:val="24"/>
              </w:rPr>
              <w:t xml:space="preserve">Home monitoring </w:t>
            </w:r>
            <w:r w:rsidR="00AA7C42">
              <w:rPr>
                <w:szCs w:val="24"/>
              </w:rPr>
              <w:t xml:space="preserve">including </w:t>
            </w:r>
            <w:r w:rsidR="00AA7C42" w:rsidRPr="00A9162F">
              <w:rPr>
                <w:rFonts w:cs="Verdana"/>
                <w:bCs/>
                <w:iCs/>
                <w:szCs w:val="24"/>
              </w:rPr>
              <w:t>apnoea, respiratory and cardio respiratory monitoring</w:t>
            </w:r>
          </w:p>
          <w:p w:rsidR="00AA7C42" w:rsidRDefault="00AA7C42" w:rsidP="00EC788A">
            <w:pPr>
              <w:shd w:val="clear" w:color="auto" w:fill="FF7C80"/>
              <w:autoSpaceDE w:val="0"/>
              <w:autoSpaceDN w:val="0"/>
              <w:adjustRightInd w:val="0"/>
              <w:spacing w:before="0"/>
              <w:jc w:val="left"/>
              <w:rPr>
                <w:rFonts w:cs="Verdana"/>
                <w:bCs/>
                <w:iCs/>
                <w:szCs w:val="24"/>
              </w:rPr>
            </w:pPr>
          </w:p>
          <w:p w:rsidR="00AA7C42" w:rsidRPr="00B21F40" w:rsidRDefault="00AA7C42" w:rsidP="00EC788A">
            <w:pPr>
              <w:shd w:val="clear" w:color="auto" w:fill="FF7C80"/>
              <w:autoSpaceDE w:val="0"/>
              <w:autoSpaceDN w:val="0"/>
              <w:adjustRightInd w:val="0"/>
              <w:spacing w:before="0"/>
              <w:jc w:val="left"/>
              <w:rPr>
                <w:rFonts w:cs="ArialMT"/>
                <w:szCs w:val="24"/>
                <w:lang w:eastAsia="en-GB"/>
              </w:rPr>
            </w:pPr>
            <w:r w:rsidRPr="00AA7C42">
              <w:rPr>
                <w:rFonts w:cs="Verdana"/>
                <w:b/>
                <w:bCs/>
                <w:iCs/>
                <w:szCs w:val="24"/>
              </w:rPr>
              <w:t>Outcome</w:t>
            </w:r>
            <w:r>
              <w:rPr>
                <w:rFonts w:cs="Verdana"/>
                <w:bCs/>
                <w:iCs/>
                <w:szCs w:val="24"/>
              </w:rPr>
              <w:t>: Reduction in mortality in children under 2 years of age</w:t>
            </w:r>
          </w:p>
          <w:p w:rsidR="006362C3" w:rsidRPr="001C698A" w:rsidRDefault="006362C3" w:rsidP="00F565C9">
            <w:pPr>
              <w:spacing w:before="0"/>
              <w:rPr>
                <w:rFonts w:eastAsiaTheme="minorHAnsi" w:cs="Arial"/>
              </w:rPr>
            </w:pPr>
          </w:p>
          <w:p w:rsidR="00163FDB" w:rsidRDefault="006362C3" w:rsidP="00EC788A">
            <w:pPr>
              <w:autoSpaceDE w:val="0"/>
              <w:autoSpaceDN w:val="0"/>
              <w:adjustRightInd w:val="0"/>
              <w:spacing w:before="0"/>
              <w:jc w:val="left"/>
              <w:rPr>
                <w:rFonts w:eastAsiaTheme="minorHAnsi" w:cs="Arial"/>
                <w:b/>
              </w:rPr>
            </w:pPr>
            <w:r w:rsidRPr="001C698A">
              <w:rPr>
                <w:rFonts w:eastAsiaTheme="minorHAnsi" w:cs="Arial"/>
                <w:b/>
              </w:rPr>
              <w:t>Evidence statement</w:t>
            </w:r>
            <w:r w:rsidR="00EC788A">
              <w:rPr>
                <w:rFonts w:eastAsiaTheme="minorHAnsi" w:cs="Arial"/>
                <w:b/>
              </w:rPr>
              <w:t xml:space="preserve"> Grade G</w:t>
            </w:r>
            <w:r w:rsidR="00163FDB">
              <w:rPr>
                <w:rFonts w:eastAsiaTheme="minorHAnsi" w:cs="Arial"/>
                <w:b/>
              </w:rPr>
              <w:t xml:space="preserve"> (pink)</w:t>
            </w:r>
            <w:r w:rsidR="00EC788A">
              <w:rPr>
                <w:rFonts w:eastAsiaTheme="minorHAnsi" w:cs="Arial"/>
                <w:b/>
              </w:rPr>
              <w:t xml:space="preserve">: </w:t>
            </w:r>
          </w:p>
          <w:p w:rsidR="006362C3" w:rsidRPr="00EC788A" w:rsidRDefault="00EC788A" w:rsidP="00EC788A">
            <w:pPr>
              <w:autoSpaceDE w:val="0"/>
              <w:autoSpaceDN w:val="0"/>
              <w:adjustRightInd w:val="0"/>
              <w:spacing w:before="0"/>
              <w:jc w:val="left"/>
              <w:rPr>
                <w:rFonts w:eastAsiaTheme="minorHAnsi" w:cs="Arial"/>
              </w:rPr>
            </w:pPr>
            <w:r>
              <w:rPr>
                <w:rFonts w:eastAsiaTheme="minorHAnsi" w:cs="Arial"/>
              </w:rPr>
              <w:t>The evidence is inconsistent and it is not possible to draw a conclusion but it tends towards no effect</w:t>
            </w:r>
          </w:p>
        </w:tc>
        <w:tc>
          <w:tcPr>
            <w:tcW w:w="2530" w:type="dxa"/>
            <w:shd w:val="clear" w:color="auto" w:fill="FF7C80"/>
          </w:tcPr>
          <w:p w:rsidR="006362C3" w:rsidRDefault="006362C3" w:rsidP="00F565C9">
            <w:pPr>
              <w:autoSpaceDE w:val="0"/>
              <w:autoSpaceDN w:val="0"/>
              <w:adjustRightInd w:val="0"/>
              <w:spacing w:before="0"/>
              <w:jc w:val="left"/>
              <w:rPr>
                <w:rFonts w:cs="Arial"/>
                <w:sz w:val="16"/>
                <w:szCs w:val="16"/>
              </w:rPr>
            </w:pPr>
          </w:p>
          <w:p w:rsidR="006362C3" w:rsidRPr="00F76A91" w:rsidRDefault="006362C3" w:rsidP="006362C3">
            <w:pPr>
              <w:autoSpaceDE w:val="0"/>
              <w:autoSpaceDN w:val="0"/>
              <w:adjustRightInd w:val="0"/>
              <w:spacing w:before="0"/>
              <w:jc w:val="left"/>
              <w:rPr>
                <w:rFonts w:eastAsiaTheme="minorHAnsi" w:cs="Arial"/>
                <w:b/>
              </w:rPr>
            </w:pPr>
            <w:r w:rsidRPr="00C041C9">
              <w:rPr>
                <w:rFonts w:cs="Verdana"/>
                <w:sz w:val="16"/>
                <w:szCs w:val="16"/>
              </w:rPr>
              <w:t>Strehle EM et al.</w:t>
            </w:r>
            <w:r w:rsidR="007B6B26">
              <w:rPr>
                <w:rFonts w:cs="Verdana"/>
                <w:sz w:val="16"/>
                <w:szCs w:val="16"/>
              </w:rPr>
              <w:t xml:space="preserve"> 2012. </w:t>
            </w:r>
            <w:r w:rsidRPr="00C041C9">
              <w:rPr>
                <w:rFonts w:cs="Verdana"/>
                <w:sz w:val="16"/>
                <w:szCs w:val="16"/>
              </w:rPr>
              <w:t xml:space="preserve">Can home monitoring reduce mortality in infants at increased risk of sudden infant death syndrome? A systematic review. </w:t>
            </w:r>
            <w:r w:rsidR="007B6B26" w:rsidRPr="007B6B26">
              <w:rPr>
                <w:rFonts w:cs="Verdana"/>
                <w:i/>
                <w:iCs/>
                <w:sz w:val="16"/>
                <w:szCs w:val="16"/>
              </w:rPr>
              <w:t>Acta Paediatr</w:t>
            </w:r>
            <w:r w:rsidR="00030FEA">
              <w:rPr>
                <w:rFonts w:cs="Verdana"/>
                <w:i/>
                <w:iCs/>
                <w:sz w:val="16"/>
                <w:szCs w:val="16"/>
              </w:rPr>
              <w:t xml:space="preserve"> </w:t>
            </w:r>
            <w:r w:rsidRPr="00C041C9">
              <w:rPr>
                <w:rFonts w:cs="Verdana"/>
                <w:sz w:val="16"/>
                <w:szCs w:val="16"/>
              </w:rPr>
              <w:t>101 8-13</w:t>
            </w:r>
          </w:p>
        </w:tc>
      </w:tr>
      <w:tr w:rsidR="006362C3" w:rsidTr="00EC788A">
        <w:tc>
          <w:tcPr>
            <w:tcW w:w="9301" w:type="dxa"/>
            <w:gridSpan w:val="2"/>
            <w:shd w:val="clear" w:color="auto" w:fill="FF7C80"/>
          </w:tcPr>
          <w:p w:rsidR="006362C3" w:rsidRDefault="006362C3" w:rsidP="00F565C9">
            <w:pPr>
              <w:autoSpaceDE w:val="0"/>
              <w:autoSpaceDN w:val="0"/>
              <w:adjustRightInd w:val="0"/>
              <w:spacing w:before="0"/>
              <w:jc w:val="left"/>
              <w:rPr>
                <w:rFonts w:cs="Arial"/>
                <w:sz w:val="16"/>
                <w:szCs w:val="16"/>
              </w:rPr>
            </w:pPr>
          </w:p>
        </w:tc>
      </w:tr>
    </w:tbl>
    <w:p w:rsidR="007C0B15" w:rsidRDefault="007C0B15" w:rsidP="002B5032">
      <w:pPr>
        <w:spacing w:before="0"/>
        <w:rPr>
          <w:sz w:val="22"/>
          <w:szCs w:val="22"/>
        </w:rPr>
      </w:pPr>
    </w:p>
    <w:p w:rsidR="00A2441C" w:rsidRDefault="00A2441C" w:rsidP="002B5032">
      <w:pPr>
        <w:spacing w:before="0"/>
        <w:rPr>
          <w:b/>
        </w:rPr>
      </w:pPr>
    </w:p>
    <w:p w:rsidR="00163FDB" w:rsidRDefault="00163FDB" w:rsidP="002B5032">
      <w:pPr>
        <w:spacing w:before="0"/>
        <w:rPr>
          <w:b/>
        </w:rPr>
      </w:pPr>
    </w:p>
    <w:p w:rsidR="00A2441C" w:rsidRDefault="00A2441C" w:rsidP="002B5032">
      <w:pPr>
        <w:spacing w:before="0"/>
        <w:rPr>
          <w:b/>
        </w:rPr>
      </w:pPr>
    </w:p>
    <w:p w:rsidR="00C25B7B" w:rsidRDefault="001E7279" w:rsidP="002B5032">
      <w:pPr>
        <w:spacing w:before="0"/>
        <w:rPr>
          <w:b/>
        </w:rPr>
      </w:pPr>
      <w:r>
        <w:rPr>
          <w:b/>
        </w:rPr>
        <w:lastRenderedPageBreak/>
        <w:t>National campaigns on SIDS prevention</w:t>
      </w:r>
    </w:p>
    <w:p w:rsidR="00A2441C" w:rsidRDefault="00A2441C" w:rsidP="002B5032">
      <w:pPr>
        <w:spacing w:before="0"/>
        <w:rPr>
          <w:b/>
        </w:rPr>
      </w:pPr>
    </w:p>
    <w:p w:rsidR="00A2441C" w:rsidRDefault="00A2441C" w:rsidP="00A2441C">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National SIDS prevention campaigns</w:t>
      </w:r>
    </w:p>
    <w:p w:rsidR="00A52401" w:rsidRDefault="001811A8" w:rsidP="00A2441C">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b/>
          <w:szCs w:val="24"/>
        </w:rPr>
        <w:t>E</w:t>
      </w:r>
      <w:r w:rsidR="00A52401" w:rsidRPr="00A52401">
        <w:rPr>
          <w:b/>
          <w:szCs w:val="24"/>
        </w:rPr>
        <w:t>vidence</w:t>
      </w:r>
      <w:r w:rsidR="00A52401" w:rsidRPr="00A52401">
        <w:rPr>
          <w:szCs w:val="24"/>
        </w:rPr>
        <w:t xml:space="preserve"> </w:t>
      </w:r>
      <w:r w:rsidRPr="001811A8">
        <w:rPr>
          <w:b/>
          <w:szCs w:val="24"/>
        </w:rPr>
        <w:t>from trials</w:t>
      </w:r>
      <w:r>
        <w:rPr>
          <w:szCs w:val="24"/>
        </w:rPr>
        <w:t xml:space="preserve"> that</w:t>
      </w:r>
      <w:r w:rsidR="00A52401" w:rsidRPr="00A52401">
        <w:rPr>
          <w:szCs w:val="24"/>
        </w:rPr>
        <w:t xml:space="preserve"> national campaigns </w:t>
      </w:r>
      <w:r w:rsidR="00A52401">
        <w:rPr>
          <w:szCs w:val="24"/>
        </w:rPr>
        <w:t xml:space="preserve">giving advice on sleeping position, avoiding </w:t>
      </w:r>
      <w:r>
        <w:rPr>
          <w:szCs w:val="24"/>
        </w:rPr>
        <w:t xml:space="preserve">tobacco </w:t>
      </w:r>
      <w:r w:rsidR="00A52401">
        <w:rPr>
          <w:szCs w:val="24"/>
        </w:rPr>
        <w:t>smoke exposure</w:t>
      </w:r>
      <w:r>
        <w:rPr>
          <w:szCs w:val="24"/>
        </w:rPr>
        <w:t>, avoiding overheating or overwrapping</w:t>
      </w:r>
      <w:r w:rsidR="00A52401">
        <w:rPr>
          <w:szCs w:val="24"/>
        </w:rPr>
        <w:t xml:space="preserve"> </w:t>
      </w:r>
      <w:r>
        <w:rPr>
          <w:szCs w:val="24"/>
        </w:rPr>
        <w:t xml:space="preserve">or bed-sharing </w:t>
      </w:r>
      <w:r w:rsidR="00A52401">
        <w:rPr>
          <w:szCs w:val="24"/>
        </w:rPr>
        <w:t>and promoting breast feeding are effective</w:t>
      </w:r>
      <w:r>
        <w:rPr>
          <w:szCs w:val="24"/>
        </w:rPr>
        <w:t xml:space="preserve"> </w:t>
      </w:r>
      <w:r w:rsidRPr="001811A8">
        <w:rPr>
          <w:b/>
          <w:szCs w:val="24"/>
        </w:rPr>
        <w:t>is lacking</w:t>
      </w:r>
      <w:r>
        <w:rPr>
          <w:szCs w:val="24"/>
        </w:rPr>
        <w:t xml:space="preserve"> but such interventions have a </w:t>
      </w:r>
      <w:r w:rsidRPr="001811A8">
        <w:rPr>
          <w:b/>
          <w:szCs w:val="24"/>
        </w:rPr>
        <w:t>good theoretical basis</w:t>
      </w:r>
      <w:r w:rsidR="00A52401">
        <w:rPr>
          <w:szCs w:val="24"/>
        </w:rPr>
        <w:t xml:space="preserve">. </w:t>
      </w:r>
    </w:p>
    <w:p w:rsidR="00A52401" w:rsidRDefault="00A52401" w:rsidP="00A2441C">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A2441C" w:rsidRPr="00A52401" w:rsidRDefault="00A52401" w:rsidP="00A2441C">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A52401">
        <w:rPr>
          <w:b/>
          <w:szCs w:val="24"/>
        </w:rPr>
        <w:t>Evidence</w:t>
      </w:r>
      <w:r>
        <w:rPr>
          <w:szCs w:val="24"/>
        </w:rPr>
        <w:t xml:space="preserve"> on the effectiveness of campaigns on avoiding soft sleeping surfaces, promoting pacifier use and promoting room sharing (without bed sharing</w:t>
      </w:r>
      <w:r w:rsidR="001811A8">
        <w:rPr>
          <w:szCs w:val="24"/>
        </w:rPr>
        <w:t>)</w:t>
      </w:r>
      <w:r>
        <w:rPr>
          <w:szCs w:val="24"/>
        </w:rPr>
        <w:t xml:space="preserve">, </w:t>
      </w:r>
      <w:r w:rsidRPr="00A52401">
        <w:rPr>
          <w:b/>
          <w:szCs w:val="24"/>
        </w:rPr>
        <w:t>is lacking</w:t>
      </w:r>
      <w:r>
        <w:rPr>
          <w:szCs w:val="24"/>
        </w:rPr>
        <w:t>.</w:t>
      </w:r>
    </w:p>
    <w:p w:rsidR="00A2441C" w:rsidRDefault="00A2441C" w:rsidP="00A2441C">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4F3768" w:rsidRDefault="004F3768" w:rsidP="004A43AE">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857E5A" w:rsidTr="008903D2">
        <w:tc>
          <w:tcPr>
            <w:tcW w:w="6771" w:type="dxa"/>
            <w:shd w:val="clear" w:color="auto" w:fill="FF9900"/>
          </w:tcPr>
          <w:p w:rsidR="00973A5E" w:rsidRDefault="00973A5E" w:rsidP="00857E5A">
            <w:pPr>
              <w:spacing w:before="0"/>
              <w:rPr>
                <w:b/>
                <w:szCs w:val="24"/>
              </w:rPr>
            </w:pPr>
          </w:p>
          <w:p w:rsidR="00857E5A" w:rsidRPr="00857E5A" w:rsidRDefault="00857E5A" w:rsidP="00857E5A">
            <w:pPr>
              <w:spacing w:before="0"/>
              <w:rPr>
                <w:szCs w:val="24"/>
              </w:rPr>
            </w:pPr>
            <w:r w:rsidRPr="00857E5A">
              <w:rPr>
                <w:b/>
                <w:szCs w:val="24"/>
              </w:rPr>
              <w:t xml:space="preserve">Intervention: </w:t>
            </w:r>
            <w:r w:rsidRPr="00857E5A">
              <w:rPr>
                <w:szCs w:val="24"/>
              </w:rPr>
              <w:t xml:space="preserve">National campaigns giving advice to avoid prone sleeping </w:t>
            </w:r>
          </w:p>
          <w:p w:rsidR="00857E5A" w:rsidRDefault="00857E5A" w:rsidP="00857E5A">
            <w:pPr>
              <w:spacing w:before="0"/>
              <w:rPr>
                <w:szCs w:val="24"/>
              </w:rPr>
            </w:pPr>
          </w:p>
          <w:p w:rsidR="00857E5A" w:rsidRDefault="00857E5A" w:rsidP="00857E5A">
            <w:pPr>
              <w:spacing w:before="0"/>
              <w:rPr>
                <w:szCs w:val="24"/>
              </w:rPr>
            </w:pPr>
            <w:r w:rsidRPr="00ED1B7F">
              <w:rPr>
                <w:b/>
                <w:szCs w:val="24"/>
              </w:rPr>
              <w:t>Outcome:</w:t>
            </w:r>
            <w:r>
              <w:rPr>
                <w:szCs w:val="24"/>
              </w:rPr>
              <w:t xml:space="preserve"> Reduction in incidence of SIDS </w:t>
            </w:r>
          </w:p>
          <w:p w:rsidR="003A364F" w:rsidRPr="00857E5A" w:rsidRDefault="003A364F" w:rsidP="00857E5A">
            <w:pPr>
              <w:spacing w:before="0"/>
              <w:rPr>
                <w:szCs w:val="24"/>
              </w:rPr>
            </w:pPr>
          </w:p>
          <w:p w:rsidR="00163FDB" w:rsidRDefault="00857E5A" w:rsidP="001811A8">
            <w:pPr>
              <w:spacing w:before="0"/>
              <w:rPr>
                <w:szCs w:val="24"/>
              </w:rPr>
            </w:pPr>
            <w:r w:rsidRPr="00857E5A">
              <w:rPr>
                <w:b/>
                <w:szCs w:val="24"/>
              </w:rPr>
              <w:t>Evidence statement</w:t>
            </w:r>
            <w:r w:rsidR="008903D2">
              <w:rPr>
                <w:b/>
                <w:szCs w:val="24"/>
              </w:rPr>
              <w:t xml:space="preserve"> Grade E</w:t>
            </w:r>
            <w:r w:rsidR="00163FDB">
              <w:rPr>
                <w:b/>
                <w:szCs w:val="24"/>
              </w:rPr>
              <w:t xml:space="preserve"> (</w:t>
            </w:r>
            <w:r w:rsidR="00713B8A">
              <w:rPr>
                <w:b/>
                <w:szCs w:val="24"/>
              </w:rPr>
              <w:t xml:space="preserve">bright </w:t>
            </w:r>
            <w:r w:rsidR="00163FDB">
              <w:rPr>
                <w:b/>
                <w:szCs w:val="24"/>
              </w:rPr>
              <w:t>orange)</w:t>
            </w:r>
            <w:r w:rsidRPr="00857E5A">
              <w:rPr>
                <w:b/>
                <w:szCs w:val="24"/>
              </w:rPr>
              <w:t>:</w:t>
            </w:r>
            <w:r w:rsidRPr="00857E5A">
              <w:rPr>
                <w:szCs w:val="24"/>
              </w:rPr>
              <w:t xml:space="preserve"> </w:t>
            </w:r>
          </w:p>
          <w:p w:rsidR="00857E5A" w:rsidRPr="005A6F1F" w:rsidRDefault="008903D2" w:rsidP="001811A8">
            <w:pPr>
              <w:spacing w:before="0"/>
              <w:rPr>
                <w:szCs w:val="24"/>
              </w:rPr>
            </w:pPr>
            <w:r>
              <w:rPr>
                <w:szCs w:val="24"/>
              </w:rPr>
              <w:t xml:space="preserve">There is good evidence to suggest that this intervention has a sound theoretical basis or that work in this area is likely to have an impact but this has not been demonstrated in trials (this </w:t>
            </w:r>
            <w:r w:rsidR="001811A8">
              <w:rPr>
                <w:szCs w:val="24"/>
              </w:rPr>
              <w:t>might be because</w:t>
            </w:r>
            <w:r>
              <w:rPr>
                <w:szCs w:val="24"/>
              </w:rPr>
              <w:t xml:space="preserve"> RCTs</w:t>
            </w:r>
            <w:r w:rsidR="001811A8">
              <w:rPr>
                <w:szCs w:val="24"/>
              </w:rPr>
              <w:t xml:space="preserve"> of this intervention would be considered </w:t>
            </w:r>
            <w:r>
              <w:rPr>
                <w:szCs w:val="24"/>
              </w:rPr>
              <w:t>particularly difficult or unethical)</w:t>
            </w:r>
          </w:p>
        </w:tc>
        <w:tc>
          <w:tcPr>
            <w:tcW w:w="2530" w:type="dxa"/>
            <w:shd w:val="clear" w:color="auto" w:fill="FF9900"/>
          </w:tcPr>
          <w:p w:rsidR="005E46AC" w:rsidRDefault="005E46AC" w:rsidP="00ED1B7F">
            <w:pPr>
              <w:spacing w:before="0"/>
              <w:jc w:val="left"/>
              <w:rPr>
                <w:rFonts w:cs="Verdana"/>
                <w:sz w:val="16"/>
                <w:szCs w:val="16"/>
              </w:rPr>
            </w:pPr>
          </w:p>
          <w:p w:rsidR="00ED1B7F" w:rsidRPr="00B21BD7" w:rsidRDefault="00453DE5" w:rsidP="00ED1B7F">
            <w:pPr>
              <w:spacing w:before="0"/>
              <w:jc w:val="left"/>
              <w:rPr>
                <w:sz w:val="16"/>
                <w:szCs w:val="16"/>
              </w:rPr>
            </w:pPr>
            <w:r>
              <w:rPr>
                <w:rFonts w:cs="Verdana"/>
                <w:sz w:val="16"/>
                <w:szCs w:val="16"/>
              </w:rPr>
              <w:t xml:space="preserve">Hauck F and </w:t>
            </w:r>
            <w:r w:rsidR="00ED1B7F" w:rsidRPr="00341975">
              <w:rPr>
                <w:rFonts w:cs="Verdana"/>
                <w:sz w:val="16"/>
                <w:szCs w:val="16"/>
              </w:rPr>
              <w:t>Tanabe KO.</w:t>
            </w:r>
            <w:r w:rsidR="00BC5308">
              <w:rPr>
                <w:rFonts w:cs="Verdana"/>
                <w:sz w:val="16"/>
                <w:szCs w:val="16"/>
              </w:rPr>
              <w:t xml:space="preserve"> 2007. </w:t>
            </w:r>
            <w:r w:rsidR="00B21BD7">
              <w:rPr>
                <w:rFonts w:cs="Verdana"/>
                <w:sz w:val="16"/>
                <w:szCs w:val="16"/>
              </w:rPr>
              <w:t>SIDS.</w:t>
            </w:r>
            <w:r w:rsidR="00ED1B7F" w:rsidRPr="00341975">
              <w:rPr>
                <w:rFonts w:cs="Verdana"/>
                <w:sz w:val="16"/>
                <w:szCs w:val="16"/>
              </w:rPr>
              <w:t xml:space="preserve"> </w:t>
            </w:r>
            <w:r w:rsidR="00ED1B7F" w:rsidRPr="00341975">
              <w:rPr>
                <w:rFonts w:cs="Verdana"/>
                <w:bCs/>
                <w:i/>
                <w:iCs/>
                <w:sz w:val="16"/>
                <w:szCs w:val="16"/>
              </w:rPr>
              <w:t>Clinical Evidence</w:t>
            </w:r>
            <w:r w:rsidR="00B21BD7">
              <w:rPr>
                <w:rFonts w:cs="Verdana"/>
                <w:bCs/>
                <w:i/>
                <w:iCs/>
                <w:sz w:val="16"/>
                <w:szCs w:val="16"/>
              </w:rPr>
              <w:t xml:space="preserve">. </w:t>
            </w:r>
            <w:r w:rsidR="00B21BD7">
              <w:rPr>
                <w:rFonts w:cs="Verdana"/>
                <w:bCs/>
                <w:iCs/>
                <w:sz w:val="16"/>
                <w:szCs w:val="16"/>
              </w:rPr>
              <w:t xml:space="preserve">Access </w:t>
            </w:r>
            <w:hyperlink r:id="rId25" w:history="1">
              <w:r w:rsidR="00B21BD7" w:rsidRPr="00B21BD7">
                <w:rPr>
                  <w:rStyle w:val="Hyperlink"/>
                  <w:rFonts w:cs="Verdana"/>
                  <w:bCs/>
                  <w:iCs/>
                  <w:sz w:val="16"/>
                  <w:szCs w:val="16"/>
                </w:rPr>
                <w:t>here</w:t>
              </w:r>
            </w:hyperlink>
          </w:p>
          <w:p w:rsidR="00857E5A" w:rsidRDefault="00857E5A" w:rsidP="004A43AE">
            <w:pPr>
              <w:spacing w:before="0"/>
              <w:rPr>
                <w:b/>
              </w:rPr>
            </w:pPr>
          </w:p>
        </w:tc>
      </w:tr>
    </w:tbl>
    <w:p w:rsidR="00857E5A" w:rsidRDefault="00857E5A" w:rsidP="004A43AE">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857E5A" w:rsidRPr="001F0492" w:rsidTr="008903D2">
        <w:tc>
          <w:tcPr>
            <w:tcW w:w="6771" w:type="dxa"/>
            <w:shd w:val="clear" w:color="auto" w:fill="FF9900"/>
          </w:tcPr>
          <w:p w:rsidR="005E46AC" w:rsidRPr="001F0492" w:rsidRDefault="005E46AC" w:rsidP="00ED1B7F">
            <w:pPr>
              <w:spacing w:before="0"/>
              <w:rPr>
                <w:b/>
                <w:szCs w:val="24"/>
              </w:rPr>
            </w:pPr>
          </w:p>
          <w:p w:rsidR="00ED1B7F" w:rsidRPr="001F0492" w:rsidRDefault="00ED1B7F" w:rsidP="008903D2">
            <w:pPr>
              <w:shd w:val="clear" w:color="auto" w:fill="FF9900"/>
              <w:spacing w:before="0"/>
              <w:rPr>
                <w:szCs w:val="24"/>
              </w:rPr>
            </w:pPr>
            <w:r w:rsidRPr="001F0492">
              <w:rPr>
                <w:b/>
                <w:szCs w:val="24"/>
              </w:rPr>
              <w:t xml:space="preserve">Intervention: </w:t>
            </w:r>
            <w:r w:rsidRPr="001F0492">
              <w:rPr>
                <w:szCs w:val="24"/>
              </w:rPr>
              <w:t>National campaigns</w:t>
            </w:r>
            <w:r w:rsidRPr="001F0492">
              <w:rPr>
                <w:b/>
                <w:szCs w:val="24"/>
              </w:rPr>
              <w:t xml:space="preserve"> </w:t>
            </w:r>
            <w:r w:rsidRPr="001F0492">
              <w:rPr>
                <w:szCs w:val="24"/>
              </w:rPr>
              <w:t>giving advice to avoid tobacco smoke exposure</w:t>
            </w:r>
          </w:p>
          <w:p w:rsidR="00ED1B7F" w:rsidRPr="001F0492" w:rsidRDefault="00ED1B7F" w:rsidP="008903D2">
            <w:pPr>
              <w:shd w:val="clear" w:color="auto" w:fill="FF9900"/>
              <w:spacing w:before="0"/>
              <w:rPr>
                <w:szCs w:val="24"/>
              </w:rPr>
            </w:pPr>
          </w:p>
          <w:p w:rsidR="00ED1B7F" w:rsidRPr="001F0492" w:rsidRDefault="00ED1B7F" w:rsidP="008903D2">
            <w:pPr>
              <w:shd w:val="clear" w:color="auto" w:fill="FF9900"/>
              <w:spacing w:before="0"/>
              <w:rPr>
                <w:b/>
                <w:szCs w:val="24"/>
              </w:rPr>
            </w:pPr>
            <w:r w:rsidRPr="001F0492">
              <w:rPr>
                <w:b/>
                <w:szCs w:val="24"/>
              </w:rPr>
              <w:t xml:space="preserve">Outcome: </w:t>
            </w:r>
            <w:r w:rsidRPr="001F0492">
              <w:rPr>
                <w:szCs w:val="24"/>
              </w:rPr>
              <w:t>Reduction in incidence of SIDS</w:t>
            </w:r>
          </w:p>
          <w:p w:rsidR="00ED1B7F" w:rsidRPr="001F0492" w:rsidRDefault="00ED1B7F" w:rsidP="008903D2">
            <w:pPr>
              <w:shd w:val="clear" w:color="auto" w:fill="FF9900"/>
              <w:spacing w:before="0"/>
              <w:rPr>
                <w:szCs w:val="24"/>
              </w:rPr>
            </w:pPr>
          </w:p>
          <w:p w:rsidR="00163FDB" w:rsidRDefault="008903D2" w:rsidP="001811A8">
            <w:pPr>
              <w:shd w:val="clear" w:color="auto" w:fill="FF9900"/>
              <w:spacing w:before="0"/>
              <w:rPr>
                <w:szCs w:val="24"/>
              </w:rPr>
            </w:pPr>
            <w:r w:rsidRPr="00857E5A">
              <w:rPr>
                <w:b/>
                <w:szCs w:val="24"/>
              </w:rPr>
              <w:t>Evidence statement</w:t>
            </w:r>
            <w:r>
              <w:rPr>
                <w:b/>
                <w:szCs w:val="24"/>
              </w:rPr>
              <w:t xml:space="preserve"> Grade E</w:t>
            </w:r>
            <w:r w:rsidR="00163FDB">
              <w:rPr>
                <w:b/>
                <w:szCs w:val="24"/>
              </w:rPr>
              <w:t xml:space="preserve"> (</w:t>
            </w:r>
            <w:r w:rsidR="00713B8A">
              <w:rPr>
                <w:b/>
                <w:szCs w:val="24"/>
              </w:rPr>
              <w:t xml:space="preserve">bright </w:t>
            </w:r>
            <w:r w:rsidR="00163FDB">
              <w:rPr>
                <w:b/>
                <w:szCs w:val="24"/>
              </w:rPr>
              <w:t>orange)</w:t>
            </w:r>
            <w:r w:rsidRPr="00857E5A">
              <w:rPr>
                <w:b/>
                <w:szCs w:val="24"/>
              </w:rPr>
              <w:t>:</w:t>
            </w:r>
            <w:r w:rsidRPr="00857E5A">
              <w:rPr>
                <w:szCs w:val="24"/>
              </w:rPr>
              <w:t xml:space="preserve"> </w:t>
            </w:r>
          </w:p>
          <w:p w:rsidR="00857E5A" w:rsidRPr="001F0492" w:rsidRDefault="008903D2" w:rsidP="001811A8">
            <w:pPr>
              <w:shd w:val="clear" w:color="auto" w:fill="FF9900"/>
              <w:spacing w:before="0"/>
              <w:rPr>
                <w:szCs w:val="24"/>
              </w:rPr>
            </w:pPr>
            <w:r>
              <w:rPr>
                <w:szCs w:val="24"/>
              </w:rPr>
              <w:t xml:space="preserve">There is good evidence to suggest that this intervention has a sound theoretical basis or that work in this area is likely to have an impact but this has not been demonstrated in trials </w:t>
            </w:r>
            <w:r w:rsidR="001811A8">
              <w:rPr>
                <w:szCs w:val="24"/>
              </w:rPr>
              <w:t>(this might be because RCTs of this intervention would be considered particularly difficult or unethical)</w:t>
            </w:r>
          </w:p>
        </w:tc>
        <w:tc>
          <w:tcPr>
            <w:tcW w:w="2530" w:type="dxa"/>
            <w:shd w:val="clear" w:color="auto" w:fill="FF9900"/>
          </w:tcPr>
          <w:p w:rsidR="005E46AC" w:rsidRPr="001F0492" w:rsidRDefault="005E46AC" w:rsidP="00ED1B7F">
            <w:pPr>
              <w:spacing w:before="0"/>
              <w:jc w:val="left"/>
              <w:rPr>
                <w:rFonts w:cs="Verdana"/>
                <w:szCs w:val="24"/>
              </w:rPr>
            </w:pPr>
          </w:p>
          <w:p w:rsidR="00ED1B7F" w:rsidRPr="001F0492" w:rsidRDefault="00BC5308" w:rsidP="00ED1B7F">
            <w:pPr>
              <w:spacing w:before="0"/>
              <w:jc w:val="left"/>
              <w:rPr>
                <w:sz w:val="16"/>
                <w:szCs w:val="16"/>
              </w:rPr>
            </w:pPr>
            <w:r>
              <w:rPr>
                <w:rFonts w:cs="Verdana"/>
                <w:sz w:val="16"/>
                <w:szCs w:val="16"/>
              </w:rPr>
              <w:t xml:space="preserve">Hauck F and </w:t>
            </w:r>
            <w:r w:rsidR="00ED1B7F" w:rsidRPr="001F0492">
              <w:rPr>
                <w:rFonts w:cs="Verdana"/>
                <w:sz w:val="16"/>
                <w:szCs w:val="16"/>
              </w:rPr>
              <w:t xml:space="preserve">Tanabe KO. </w:t>
            </w:r>
            <w:r>
              <w:rPr>
                <w:rFonts w:cs="Verdana"/>
                <w:sz w:val="16"/>
                <w:szCs w:val="16"/>
              </w:rPr>
              <w:t xml:space="preserve">2007. </w:t>
            </w:r>
            <w:r w:rsidR="00ED1B7F" w:rsidRPr="001F0492">
              <w:rPr>
                <w:rFonts w:cs="Verdana"/>
                <w:bCs/>
                <w:i/>
                <w:iCs/>
                <w:sz w:val="16"/>
                <w:szCs w:val="16"/>
              </w:rPr>
              <w:t xml:space="preserve">Clinical Evidence: </w:t>
            </w:r>
            <w:r w:rsidR="00ED1B7F" w:rsidRPr="001F0492">
              <w:rPr>
                <w:rFonts w:cs="Verdana"/>
                <w:i/>
                <w:iCs/>
                <w:sz w:val="16"/>
                <w:szCs w:val="16"/>
              </w:rPr>
              <w:t>SIDS overview</w:t>
            </w:r>
            <w:r>
              <w:rPr>
                <w:rFonts w:cs="Verdana"/>
                <w:sz w:val="16"/>
                <w:szCs w:val="16"/>
              </w:rPr>
              <w:t>. London: BMJ.</w:t>
            </w:r>
            <w:r w:rsidR="00B21BD7">
              <w:rPr>
                <w:rFonts w:cs="Verdana"/>
                <w:sz w:val="16"/>
                <w:szCs w:val="16"/>
              </w:rPr>
              <w:t xml:space="preserve"> Access </w:t>
            </w:r>
            <w:hyperlink r:id="rId26" w:history="1">
              <w:r w:rsidR="00B21BD7" w:rsidRPr="00B21BD7">
                <w:rPr>
                  <w:rStyle w:val="Hyperlink"/>
                  <w:rFonts w:cs="Verdana"/>
                  <w:sz w:val="16"/>
                  <w:szCs w:val="16"/>
                </w:rPr>
                <w:t>here</w:t>
              </w:r>
            </w:hyperlink>
          </w:p>
          <w:p w:rsidR="00857E5A" w:rsidRPr="001F0492" w:rsidRDefault="00857E5A" w:rsidP="005A6F1F">
            <w:pPr>
              <w:spacing w:before="0"/>
              <w:rPr>
                <w:b/>
                <w:szCs w:val="24"/>
              </w:rPr>
            </w:pPr>
          </w:p>
        </w:tc>
      </w:tr>
    </w:tbl>
    <w:p w:rsidR="00ED1B7F" w:rsidRPr="00E80765" w:rsidRDefault="00ED1B7F" w:rsidP="00857E5A">
      <w:pPr>
        <w:spacing w:before="0"/>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ED1B7F" w:rsidTr="008F2561">
        <w:trPr>
          <w:trHeight w:val="728"/>
        </w:trPr>
        <w:tc>
          <w:tcPr>
            <w:tcW w:w="6771" w:type="dxa"/>
            <w:shd w:val="clear" w:color="auto" w:fill="C4BC96" w:themeFill="background2" w:themeFillShade="BF"/>
          </w:tcPr>
          <w:p w:rsidR="0059699B" w:rsidRDefault="0059699B" w:rsidP="00185A06">
            <w:pPr>
              <w:spacing w:before="0"/>
              <w:rPr>
                <w:b/>
                <w:szCs w:val="24"/>
              </w:rPr>
            </w:pPr>
          </w:p>
          <w:p w:rsidR="00ED1B7F" w:rsidRPr="003E5624" w:rsidRDefault="00ED1B7F" w:rsidP="00185A06">
            <w:pPr>
              <w:spacing w:before="0"/>
              <w:rPr>
                <w:szCs w:val="24"/>
              </w:rPr>
            </w:pPr>
            <w:r w:rsidRPr="003E5624">
              <w:rPr>
                <w:b/>
                <w:szCs w:val="24"/>
              </w:rPr>
              <w:t>Intervention:</w:t>
            </w:r>
            <w:r w:rsidRPr="003E5624">
              <w:rPr>
                <w:szCs w:val="24"/>
              </w:rPr>
              <w:t xml:space="preserve"> Advice to avoid soft sleeping surfaces</w:t>
            </w:r>
          </w:p>
          <w:p w:rsidR="003E5624" w:rsidRPr="003E5624" w:rsidRDefault="00185A06" w:rsidP="00185A06">
            <w:pPr>
              <w:tabs>
                <w:tab w:val="left" w:pos="5160"/>
              </w:tabs>
              <w:spacing w:before="0"/>
              <w:rPr>
                <w:szCs w:val="24"/>
              </w:rPr>
            </w:pPr>
            <w:r>
              <w:rPr>
                <w:szCs w:val="24"/>
              </w:rPr>
              <w:tab/>
            </w:r>
          </w:p>
          <w:p w:rsidR="003E5624" w:rsidRPr="003E5624" w:rsidRDefault="003E5624" w:rsidP="003E5624">
            <w:pPr>
              <w:spacing w:before="0"/>
              <w:rPr>
                <w:b/>
                <w:szCs w:val="24"/>
              </w:rPr>
            </w:pPr>
            <w:r w:rsidRPr="003E5624">
              <w:rPr>
                <w:b/>
                <w:szCs w:val="24"/>
              </w:rPr>
              <w:t xml:space="preserve">Outcome: </w:t>
            </w:r>
            <w:r w:rsidRPr="003E5624">
              <w:rPr>
                <w:szCs w:val="24"/>
              </w:rPr>
              <w:t>Reduction in incidence of SIDS</w:t>
            </w:r>
          </w:p>
          <w:p w:rsidR="00ED1B7F" w:rsidRPr="003E5624" w:rsidRDefault="00ED1B7F" w:rsidP="00185A06">
            <w:pPr>
              <w:spacing w:before="0"/>
              <w:rPr>
                <w:szCs w:val="24"/>
              </w:rPr>
            </w:pPr>
          </w:p>
          <w:p w:rsidR="00163FDB" w:rsidRDefault="00CE4F29" w:rsidP="00185A06">
            <w:pPr>
              <w:spacing w:before="0"/>
              <w:rPr>
                <w:szCs w:val="24"/>
              </w:rPr>
            </w:pPr>
            <w:r>
              <w:rPr>
                <w:b/>
                <w:szCs w:val="24"/>
              </w:rPr>
              <w:t>Evidence statement</w:t>
            </w:r>
            <w:r w:rsidR="005712A9">
              <w:rPr>
                <w:b/>
                <w:szCs w:val="24"/>
              </w:rPr>
              <w:t xml:space="preserve">  Grade K</w:t>
            </w:r>
            <w:r w:rsidR="00163FDB">
              <w:rPr>
                <w:b/>
                <w:szCs w:val="24"/>
              </w:rPr>
              <w:t xml:space="preserve"> (grey)</w:t>
            </w:r>
            <w:r w:rsidR="00ED1B7F" w:rsidRPr="003E5624">
              <w:rPr>
                <w:b/>
                <w:szCs w:val="24"/>
              </w:rPr>
              <w:t>:</w:t>
            </w:r>
            <w:r w:rsidR="00ED1B7F" w:rsidRPr="003E5624">
              <w:rPr>
                <w:szCs w:val="24"/>
              </w:rPr>
              <w:t xml:space="preserve"> </w:t>
            </w:r>
          </w:p>
          <w:p w:rsidR="00ED1B7F" w:rsidRPr="005A6F1F" w:rsidRDefault="00ED1B7F" w:rsidP="00185A06">
            <w:pPr>
              <w:spacing w:before="0"/>
              <w:rPr>
                <w:b/>
                <w:szCs w:val="24"/>
              </w:rPr>
            </w:pPr>
            <w:r w:rsidRPr="003E5624">
              <w:rPr>
                <w:szCs w:val="24"/>
              </w:rPr>
              <w:lastRenderedPageBreak/>
              <w:t>Evidence about the effectiveness of this intervention is lacking</w:t>
            </w:r>
          </w:p>
        </w:tc>
        <w:tc>
          <w:tcPr>
            <w:tcW w:w="2530" w:type="dxa"/>
            <w:shd w:val="clear" w:color="auto" w:fill="C4BC96" w:themeFill="background2" w:themeFillShade="BF"/>
          </w:tcPr>
          <w:p w:rsidR="0059699B" w:rsidRDefault="0059699B" w:rsidP="00ED1B7F">
            <w:pPr>
              <w:spacing w:before="0"/>
              <w:jc w:val="left"/>
              <w:rPr>
                <w:rFonts w:cs="Verdana"/>
                <w:sz w:val="16"/>
                <w:szCs w:val="16"/>
              </w:rPr>
            </w:pPr>
          </w:p>
          <w:p w:rsidR="00ED1B7F" w:rsidRPr="00341975" w:rsidRDefault="000806AD" w:rsidP="00ED1B7F">
            <w:pPr>
              <w:spacing w:before="0"/>
              <w:jc w:val="left"/>
              <w:rPr>
                <w:sz w:val="16"/>
                <w:szCs w:val="16"/>
              </w:rPr>
            </w:pPr>
            <w:r>
              <w:rPr>
                <w:rFonts w:cs="Verdana"/>
                <w:sz w:val="16"/>
                <w:szCs w:val="16"/>
              </w:rPr>
              <w:t xml:space="preserve">Hauck F and </w:t>
            </w:r>
            <w:r w:rsidR="00ED1B7F" w:rsidRPr="00341975">
              <w:rPr>
                <w:rFonts w:cs="Verdana"/>
                <w:sz w:val="16"/>
                <w:szCs w:val="16"/>
              </w:rPr>
              <w:t xml:space="preserve">Tanabe KO. </w:t>
            </w:r>
            <w:r>
              <w:rPr>
                <w:rFonts w:cs="Verdana"/>
                <w:sz w:val="16"/>
                <w:szCs w:val="16"/>
              </w:rPr>
              <w:t>2007.</w:t>
            </w:r>
            <w:r w:rsidR="00ED1B7F" w:rsidRPr="00341975">
              <w:rPr>
                <w:rFonts w:cs="Verdana"/>
                <w:bCs/>
                <w:i/>
                <w:iCs/>
                <w:sz w:val="16"/>
                <w:szCs w:val="16"/>
              </w:rPr>
              <w:t xml:space="preserve">Clinical Evidence: </w:t>
            </w:r>
            <w:r w:rsidR="00ED1B7F" w:rsidRPr="00341975">
              <w:rPr>
                <w:rFonts w:cs="Verdana"/>
                <w:i/>
                <w:iCs/>
                <w:sz w:val="16"/>
                <w:szCs w:val="16"/>
              </w:rPr>
              <w:t>SIDS overview</w:t>
            </w:r>
            <w:r>
              <w:rPr>
                <w:rFonts w:cs="Verdana"/>
                <w:sz w:val="16"/>
                <w:szCs w:val="16"/>
              </w:rPr>
              <w:t>. London: BMJ.</w:t>
            </w:r>
            <w:r w:rsidR="00B21BD7">
              <w:rPr>
                <w:rFonts w:cs="Verdana"/>
                <w:sz w:val="16"/>
                <w:szCs w:val="16"/>
              </w:rPr>
              <w:t xml:space="preserve"> Access</w:t>
            </w:r>
            <w:hyperlink r:id="rId27" w:history="1">
              <w:r w:rsidR="00B21BD7" w:rsidRPr="00B21BD7">
                <w:rPr>
                  <w:rStyle w:val="Hyperlink"/>
                  <w:rFonts w:cs="Verdana"/>
                  <w:sz w:val="16"/>
                  <w:szCs w:val="16"/>
                </w:rPr>
                <w:t xml:space="preserve"> here</w:t>
              </w:r>
            </w:hyperlink>
          </w:p>
          <w:p w:rsidR="00ED1B7F" w:rsidRDefault="00ED1B7F" w:rsidP="00857E5A">
            <w:pPr>
              <w:spacing w:before="0"/>
              <w:rPr>
                <w:sz w:val="16"/>
                <w:szCs w:val="16"/>
              </w:rPr>
            </w:pPr>
          </w:p>
        </w:tc>
      </w:tr>
    </w:tbl>
    <w:p w:rsidR="00E80765" w:rsidRPr="00E80765" w:rsidRDefault="00E80765" w:rsidP="00857E5A">
      <w:pPr>
        <w:spacing w:before="0"/>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ED1B7F" w:rsidTr="005712A9">
        <w:tc>
          <w:tcPr>
            <w:tcW w:w="6771" w:type="dxa"/>
            <w:shd w:val="clear" w:color="auto" w:fill="FF9900"/>
          </w:tcPr>
          <w:p w:rsidR="006E3690" w:rsidRDefault="006E3690" w:rsidP="00ED1B7F">
            <w:pPr>
              <w:autoSpaceDE w:val="0"/>
              <w:autoSpaceDN w:val="0"/>
              <w:adjustRightInd w:val="0"/>
              <w:spacing w:before="0"/>
              <w:rPr>
                <w:b/>
                <w:szCs w:val="24"/>
              </w:rPr>
            </w:pPr>
          </w:p>
          <w:p w:rsidR="00ED1B7F" w:rsidRPr="00D44508" w:rsidRDefault="00ED1B7F" w:rsidP="00ED1B7F">
            <w:pPr>
              <w:autoSpaceDE w:val="0"/>
              <w:autoSpaceDN w:val="0"/>
              <w:adjustRightInd w:val="0"/>
              <w:spacing w:before="0"/>
              <w:rPr>
                <w:szCs w:val="24"/>
              </w:rPr>
            </w:pPr>
            <w:r w:rsidRPr="00D44508">
              <w:rPr>
                <w:b/>
                <w:szCs w:val="24"/>
              </w:rPr>
              <w:t xml:space="preserve">Intervention: </w:t>
            </w:r>
            <w:r w:rsidRPr="00D44508">
              <w:rPr>
                <w:szCs w:val="24"/>
              </w:rPr>
              <w:t>National campaigns giving advice to avoid overheating or overwrapping</w:t>
            </w:r>
          </w:p>
          <w:p w:rsidR="003E5624" w:rsidRPr="00D44508" w:rsidRDefault="003E5624" w:rsidP="003E5624">
            <w:pPr>
              <w:spacing w:before="0"/>
              <w:rPr>
                <w:szCs w:val="24"/>
              </w:rPr>
            </w:pPr>
          </w:p>
          <w:p w:rsidR="003E5624" w:rsidRPr="00D44508" w:rsidRDefault="003E5624" w:rsidP="003E5624">
            <w:pPr>
              <w:spacing w:before="0"/>
              <w:rPr>
                <w:b/>
                <w:szCs w:val="24"/>
              </w:rPr>
            </w:pPr>
            <w:r w:rsidRPr="00D44508">
              <w:rPr>
                <w:b/>
                <w:szCs w:val="24"/>
              </w:rPr>
              <w:t xml:space="preserve">Outcome: </w:t>
            </w:r>
            <w:r w:rsidRPr="00D44508">
              <w:rPr>
                <w:szCs w:val="24"/>
              </w:rPr>
              <w:t>Reduction in incidence of SIDS</w:t>
            </w:r>
          </w:p>
          <w:p w:rsidR="00ED1B7F" w:rsidRPr="00D44508" w:rsidRDefault="00ED1B7F" w:rsidP="00ED1B7F">
            <w:pPr>
              <w:autoSpaceDE w:val="0"/>
              <w:autoSpaceDN w:val="0"/>
              <w:adjustRightInd w:val="0"/>
              <w:spacing w:before="0"/>
              <w:rPr>
                <w:szCs w:val="24"/>
              </w:rPr>
            </w:pPr>
          </w:p>
          <w:p w:rsidR="00163FDB" w:rsidRDefault="005712A9" w:rsidP="001811A8">
            <w:pPr>
              <w:autoSpaceDE w:val="0"/>
              <w:autoSpaceDN w:val="0"/>
              <w:adjustRightInd w:val="0"/>
              <w:spacing w:before="0"/>
              <w:rPr>
                <w:szCs w:val="24"/>
              </w:rPr>
            </w:pPr>
            <w:r w:rsidRPr="00857E5A">
              <w:rPr>
                <w:b/>
                <w:szCs w:val="24"/>
              </w:rPr>
              <w:t>Evidence statement</w:t>
            </w:r>
            <w:r>
              <w:rPr>
                <w:b/>
                <w:szCs w:val="24"/>
              </w:rPr>
              <w:t xml:space="preserve"> Grade E</w:t>
            </w:r>
            <w:r w:rsidR="00163FDB">
              <w:rPr>
                <w:b/>
                <w:szCs w:val="24"/>
              </w:rPr>
              <w:t xml:space="preserve"> (</w:t>
            </w:r>
            <w:r w:rsidR="00713B8A">
              <w:rPr>
                <w:b/>
                <w:szCs w:val="24"/>
              </w:rPr>
              <w:t xml:space="preserve">bright </w:t>
            </w:r>
            <w:r w:rsidR="00163FDB">
              <w:rPr>
                <w:b/>
                <w:szCs w:val="24"/>
              </w:rPr>
              <w:t>orange)</w:t>
            </w:r>
            <w:r w:rsidRPr="00857E5A">
              <w:rPr>
                <w:b/>
                <w:szCs w:val="24"/>
              </w:rPr>
              <w:t>:</w:t>
            </w:r>
            <w:r w:rsidRPr="00857E5A">
              <w:rPr>
                <w:szCs w:val="24"/>
              </w:rPr>
              <w:t xml:space="preserve"> </w:t>
            </w:r>
          </w:p>
          <w:p w:rsidR="00ED1B7F" w:rsidRPr="007E467C" w:rsidRDefault="005712A9" w:rsidP="001811A8">
            <w:pPr>
              <w:autoSpaceDE w:val="0"/>
              <w:autoSpaceDN w:val="0"/>
              <w:adjustRightInd w:val="0"/>
              <w:spacing w:before="0"/>
              <w:rPr>
                <w:szCs w:val="24"/>
              </w:rPr>
            </w:pPr>
            <w:r>
              <w:rPr>
                <w:szCs w:val="24"/>
              </w:rPr>
              <w:t xml:space="preserve">There is good evidence to suggest that this intervention has a sound theoretical basis or that work in this area is likely to have an impact but this has not been demonstrated in trials </w:t>
            </w:r>
            <w:r w:rsidR="001811A8">
              <w:rPr>
                <w:szCs w:val="24"/>
              </w:rPr>
              <w:t>(this might be because RCTs of this intervention would be considered particularly difficult or unethical)</w:t>
            </w:r>
          </w:p>
        </w:tc>
        <w:tc>
          <w:tcPr>
            <w:tcW w:w="2530" w:type="dxa"/>
            <w:shd w:val="clear" w:color="auto" w:fill="FF9900"/>
          </w:tcPr>
          <w:p w:rsidR="006E3690" w:rsidRDefault="006E3690" w:rsidP="005A6F1F">
            <w:pPr>
              <w:spacing w:before="0"/>
              <w:jc w:val="left"/>
              <w:rPr>
                <w:rFonts w:cs="Verdana"/>
                <w:sz w:val="16"/>
                <w:szCs w:val="16"/>
              </w:rPr>
            </w:pPr>
          </w:p>
          <w:p w:rsidR="00ED1B7F" w:rsidRPr="00341975" w:rsidRDefault="000806AD" w:rsidP="005A6F1F">
            <w:pPr>
              <w:spacing w:before="0"/>
              <w:jc w:val="left"/>
              <w:rPr>
                <w:sz w:val="16"/>
                <w:szCs w:val="16"/>
              </w:rPr>
            </w:pPr>
            <w:r>
              <w:rPr>
                <w:rFonts w:cs="Verdana"/>
                <w:sz w:val="16"/>
                <w:szCs w:val="16"/>
              </w:rPr>
              <w:t xml:space="preserve">Hauck F and </w:t>
            </w:r>
            <w:r w:rsidR="00ED1B7F" w:rsidRPr="00341975">
              <w:rPr>
                <w:rFonts w:cs="Verdana"/>
                <w:sz w:val="16"/>
                <w:szCs w:val="16"/>
              </w:rPr>
              <w:t xml:space="preserve">Tanabe KO. </w:t>
            </w:r>
            <w:r>
              <w:rPr>
                <w:rFonts w:cs="Verdana"/>
                <w:sz w:val="16"/>
                <w:szCs w:val="16"/>
              </w:rPr>
              <w:t xml:space="preserve">2007. </w:t>
            </w:r>
            <w:r w:rsidR="00ED1B7F" w:rsidRPr="00EF31ED">
              <w:rPr>
                <w:rFonts w:cs="Verdana"/>
                <w:iCs/>
                <w:sz w:val="16"/>
                <w:szCs w:val="16"/>
              </w:rPr>
              <w:t>SIDS</w:t>
            </w:r>
            <w:r>
              <w:rPr>
                <w:rFonts w:cs="Verdana"/>
                <w:sz w:val="16"/>
                <w:szCs w:val="16"/>
              </w:rPr>
              <w:t>.</w:t>
            </w:r>
            <w:r w:rsidR="00B21BD7">
              <w:rPr>
                <w:rFonts w:cs="Verdana"/>
                <w:sz w:val="16"/>
                <w:szCs w:val="16"/>
              </w:rPr>
              <w:t xml:space="preserve"> </w:t>
            </w:r>
            <w:r w:rsidR="00EF31ED" w:rsidRPr="00341975">
              <w:rPr>
                <w:rFonts w:cs="Verdana"/>
                <w:bCs/>
                <w:i/>
                <w:iCs/>
                <w:sz w:val="16"/>
                <w:szCs w:val="16"/>
              </w:rPr>
              <w:t>Clinical Evidence</w:t>
            </w:r>
            <w:r w:rsidR="00EF31ED">
              <w:rPr>
                <w:rFonts w:cs="Verdana"/>
                <w:bCs/>
                <w:i/>
                <w:iCs/>
                <w:sz w:val="16"/>
                <w:szCs w:val="16"/>
              </w:rPr>
              <w:t xml:space="preserve">. </w:t>
            </w:r>
            <w:r w:rsidR="00B21BD7">
              <w:rPr>
                <w:rFonts w:cs="Verdana"/>
                <w:sz w:val="16"/>
                <w:szCs w:val="16"/>
              </w:rPr>
              <w:t xml:space="preserve">Access </w:t>
            </w:r>
            <w:hyperlink r:id="rId28" w:history="1">
              <w:r w:rsidR="00B21BD7" w:rsidRPr="00B21BD7">
                <w:rPr>
                  <w:rStyle w:val="Hyperlink"/>
                  <w:rFonts w:cs="Verdana"/>
                  <w:sz w:val="16"/>
                  <w:szCs w:val="16"/>
                </w:rPr>
                <w:t>here</w:t>
              </w:r>
            </w:hyperlink>
          </w:p>
          <w:p w:rsidR="00ED1B7F" w:rsidRDefault="00ED1B7F" w:rsidP="005A6F1F">
            <w:pPr>
              <w:spacing w:before="0"/>
              <w:rPr>
                <w:sz w:val="16"/>
                <w:szCs w:val="16"/>
              </w:rPr>
            </w:pPr>
          </w:p>
        </w:tc>
      </w:tr>
    </w:tbl>
    <w:p w:rsidR="005A6F1F" w:rsidRPr="005A6F1F" w:rsidRDefault="005A6F1F" w:rsidP="00857E5A">
      <w:pPr>
        <w:spacing w:before="0"/>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ED1B7F" w:rsidTr="005712A9">
        <w:tc>
          <w:tcPr>
            <w:tcW w:w="6771" w:type="dxa"/>
            <w:shd w:val="clear" w:color="auto" w:fill="FF9900"/>
          </w:tcPr>
          <w:p w:rsidR="006E3690" w:rsidRDefault="006E3690" w:rsidP="00ED1B7F">
            <w:pPr>
              <w:autoSpaceDE w:val="0"/>
              <w:autoSpaceDN w:val="0"/>
              <w:adjustRightInd w:val="0"/>
              <w:spacing w:before="0"/>
              <w:rPr>
                <w:b/>
                <w:szCs w:val="24"/>
              </w:rPr>
            </w:pPr>
          </w:p>
          <w:p w:rsidR="00ED1B7F" w:rsidRPr="005A6F1F" w:rsidRDefault="00ED1B7F" w:rsidP="00ED1B7F">
            <w:pPr>
              <w:autoSpaceDE w:val="0"/>
              <w:autoSpaceDN w:val="0"/>
              <w:adjustRightInd w:val="0"/>
              <w:spacing w:before="0"/>
              <w:rPr>
                <w:szCs w:val="24"/>
              </w:rPr>
            </w:pPr>
            <w:r w:rsidRPr="005A6F1F">
              <w:rPr>
                <w:b/>
                <w:szCs w:val="24"/>
              </w:rPr>
              <w:t>Intervention:</w:t>
            </w:r>
            <w:r w:rsidRPr="005A6F1F">
              <w:rPr>
                <w:szCs w:val="24"/>
              </w:rPr>
              <w:t xml:space="preserve"> National campaigns giving advice to avoid bed sharing</w:t>
            </w:r>
          </w:p>
          <w:p w:rsidR="003E5624" w:rsidRPr="005A6F1F" w:rsidRDefault="003E5624" w:rsidP="003E5624">
            <w:pPr>
              <w:spacing w:before="0"/>
              <w:rPr>
                <w:szCs w:val="24"/>
              </w:rPr>
            </w:pPr>
          </w:p>
          <w:p w:rsidR="003E5624" w:rsidRPr="000E1232" w:rsidRDefault="003E5624" w:rsidP="000E1232">
            <w:pPr>
              <w:spacing w:before="0"/>
              <w:rPr>
                <w:b/>
                <w:szCs w:val="24"/>
              </w:rPr>
            </w:pPr>
            <w:r w:rsidRPr="005A6F1F">
              <w:rPr>
                <w:b/>
                <w:szCs w:val="24"/>
              </w:rPr>
              <w:t xml:space="preserve">Outcome: </w:t>
            </w:r>
            <w:r w:rsidRPr="005A6F1F">
              <w:rPr>
                <w:szCs w:val="24"/>
              </w:rPr>
              <w:t>Reduction in incidence of SIDS</w:t>
            </w:r>
          </w:p>
          <w:p w:rsidR="00ED1B7F" w:rsidRPr="005A6F1F" w:rsidRDefault="00ED1B7F" w:rsidP="00ED1B7F">
            <w:pPr>
              <w:autoSpaceDE w:val="0"/>
              <w:autoSpaceDN w:val="0"/>
              <w:adjustRightInd w:val="0"/>
              <w:spacing w:before="0"/>
              <w:rPr>
                <w:szCs w:val="24"/>
              </w:rPr>
            </w:pPr>
          </w:p>
          <w:p w:rsidR="00163FDB" w:rsidRDefault="005712A9" w:rsidP="001811A8">
            <w:pPr>
              <w:autoSpaceDE w:val="0"/>
              <w:autoSpaceDN w:val="0"/>
              <w:adjustRightInd w:val="0"/>
              <w:spacing w:before="0"/>
              <w:rPr>
                <w:szCs w:val="24"/>
              </w:rPr>
            </w:pPr>
            <w:r w:rsidRPr="00857E5A">
              <w:rPr>
                <w:b/>
                <w:szCs w:val="24"/>
              </w:rPr>
              <w:t>Evidence statement</w:t>
            </w:r>
            <w:r>
              <w:rPr>
                <w:b/>
                <w:szCs w:val="24"/>
              </w:rPr>
              <w:t xml:space="preserve"> Grade E</w:t>
            </w:r>
            <w:r w:rsidR="00163FDB">
              <w:rPr>
                <w:b/>
                <w:szCs w:val="24"/>
              </w:rPr>
              <w:t xml:space="preserve"> (</w:t>
            </w:r>
            <w:r w:rsidR="00713B8A">
              <w:rPr>
                <w:b/>
                <w:szCs w:val="24"/>
              </w:rPr>
              <w:t xml:space="preserve">bright </w:t>
            </w:r>
            <w:r w:rsidR="00163FDB">
              <w:rPr>
                <w:b/>
                <w:szCs w:val="24"/>
              </w:rPr>
              <w:t>orange)</w:t>
            </w:r>
            <w:r w:rsidRPr="00857E5A">
              <w:rPr>
                <w:b/>
                <w:szCs w:val="24"/>
              </w:rPr>
              <w:t>:</w:t>
            </w:r>
            <w:r w:rsidRPr="00857E5A">
              <w:rPr>
                <w:szCs w:val="24"/>
              </w:rPr>
              <w:t xml:space="preserve"> </w:t>
            </w:r>
          </w:p>
          <w:p w:rsidR="00ED1B7F" w:rsidRPr="005A6F1F" w:rsidRDefault="005712A9" w:rsidP="001811A8">
            <w:pPr>
              <w:autoSpaceDE w:val="0"/>
              <w:autoSpaceDN w:val="0"/>
              <w:adjustRightInd w:val="0"/>
              <w:spacing w:before="0"/>
              <w:rPr>
                <w:szCs w:val="24"/>
              </w:rPr>
            </w:pPr>
            <w:r>
              <w:rPr>
                <w:szCs w:val="24"/>
              </w:rPr>
              <w:t xml:space="preserve">There is good evidence to suggest that this intervention has a sound theoretical basis or that work in this area is likely to have an impact but this has not been demonstrated in trials </w:t>
            </w:r>
            <w:r w:rsidR="001811A8">
              <w:rPr>
                <w:szCs w:val="24"/>
              </w:rPr>
              <w:t>(this might be because RCTs of this intervention would be considered particularly difficult or unethical)</w:t>
            </w:r>
          </w:p>
        </w:tc>
        <w:tc>
          <w:tcPr>
            <w:tcW w:w="2530" w:type="dxa"/>
            <w:shd w:val="clear" w:color="auto" w:fill="FF9900"/>
          </w:tcPr>
          <w:p w:rsidR="006E3690" w:rsidRDefault="006E3690" w:rsidP="005A6F1F">
            <w:pPr>
              <w:spacing w:before="0"/>
              <w:jc w:val="left"/>
              <w:rPr>
                <w:rFonts w:cs="Verdana"/>
                <w:sz w:val="16"/>
                <w:szCs w:val="16"/>
              </w:rPr>
            </w:pPr>
          </w:p>
          <w:p w:rsidR="00ED1B7F" w:rsidRPr="00341975" w:rsidRDefault="000806AD" w:rsidP="005A6F1F">
            <w:pPr>
              <w:spacing w:before="0"/>
              <w:jc w:val="left"/>
              <w:rPr>
                <w:sz w:val="16"/>
                <w:szCs w:val="16"/>
              </w:rPr>
            </w:pPr>
            <w:r>
              <w:rPr>
                <w:rFonts w:cs="Verdana"/>
                <w:sz w:val="16"/>
                <w:szCs w:val="16"/>
              </w:rPr>
              <w:t xml:space="preserve">Hauck F and </w:t>
            </w:r>
            <w:r w:rsidR="00ED1B7F" w:rsidRPr="00341975">
              <w:rPr>
                <w:rFonts w:cs="Verdana"/>
                <w:sz w:val="16"/>
                <w:szCs w:val="16"/>
              </w:rPr>
              <w:t>Tanabe KO.</w:t>
            </w:r>
            <w:r>
              <w:rPr>
                <w:rFonts w:cs="Verdana"/>
                <w:sz w:val="16"/>
                <w:szCs w:val="16"/>
              </w:rPr>
              <w:t xml:space="preserve"> 2007. </w:t>
            </w:r>
            <w:r w:rsidR="00ED1B7F" w:rsidRPr="00A0337D">
              <w:rPr>
                <w:rFonts w:cs="Verdana"/>
                <w:iCs/>
                <w:sz w:val="16"/>
                <w:szCs w:val="16"/>
              </w:rPr>
              <w:t>SIDS</w:t>
            </w:r>
            <w:r w:rsidR="00A0337D">
              <w:rPr>
                <w:rFonts w:cs="Verdana"/>
                <w:iCs/>
                <w:sz w:val="16"/>
                <w:szCs w:val="16"/>
              </w:rPr>
              <w:t>.</w:t>
            </w:r>
            <w:r w:rsidR="00ED1B7F" w:rsidRPr="00341975">
              <w:rPr>
                <w:rFonts w:cs="Verdana"/>
                <w:i/>
                <w:iCs/>
                <w:sz w:val="16"/>
                <w:szCs w:val="16"/>
              </w:rPr>
              <w:t xml:space="preserve"> </w:t>
            </w:r>
            <w:r w:rsidR="00A0337D" w:rsidRPr="00341975">
              <w:rPr>
                <w:rFonts w:cs="Verdana"/>
                <w:bCs/>
                <w:i/>
                <w:iCs/>
                <w:sz w:val="16"/>
                <w:szCs w:val="16"/>
              </w:rPr>
              <w:t>Clinical Evidence</w:t>
            </w:r>
            <w:r w:rsidR="00A0337D">
              <w:rPr>
                <w:rFonts w:cs="Verdana"/>
                <w:bCs/>
                <w:i/>
                <w:iCs/>
                <w:sz w:val="16"/>
                <w:szCs w:val="16"/>
              </w:rPr>
              <w:t xml:space="preserve">. </w:t>
            </w:r>
            <w:r w:rsidR="00B21BD7">
              <w:rPr>
                <w:rFonts w:cs="Verdana"/>
                <w:sz w:val="16"/>
                <w:szCs w:val="16"/>
              </w:rPr>
              <w:t xml:space="preserve">Access </w:t>
            </w:r>
            <w:hyperlink r:id="rId29" w:history="1">
              <w:r w:rsidR="00B21BD7" w:rsidRPr="00B21BD7">
                <w:rPr>
                  <w:rStyle w:val="Hyperlink"/>
                  <w:rFonts w:cs="Verdana"/>
                  <w:sz w:val="16"/>
                  <w:szCs w:val="16"/>
                </w:rPr>
                <w:t>here</w:t>
              </w:r>
            </w:hyperlink>
          </w:p>
          <w:p w:rsidR="00ED1B7F" w:rsidRDefault="00ED1B7F" w:rsidP="005A6F1F">
            <w:pPr>
              <w:spacing w:before="0"/>
              <w:rPr>
                <w:sz w:val="16"/>
                <w:szCs w:val="16"/>
              </w:rPr>
            </w:pPr>
          </w:p>
        </w:tc>
      </w:tr>
    </w:tbl>
    <w:p w:rsidR="005A6F1F" w:rsidRPr="005A6F1F" w:rsidRDefault="005A6F1F" w:rsidP="00857E5A">
      <w:pPr>
        <w:spacing w:before="0"/>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00"/>
        <w:tblLook w:val="04A0" w:firstRow="1" w:lastRow="0" w:firstColumn="1" w:lastColumn="0" w:noHBand="0" w:noVBand="1"/>
      </w:tblPr>
      <w:tblGrid>
        <w:gridCol w:w="6771"/>
        <w:gridCol w:w="2530"/>
      </w:tblGrid>
      <w:tr w:rsidR="00ED1B7F" w:rsidTr="005712A9">
        <w:tc>
          <w:tcPr>
            <w:tcW w:w="6771" w:type="dxa"/>
            <w:shd w:val="clear" w:color="auto" w:fill="FF9900"/>
          </w:tcPr>
          <w:p w:rsidR="003A042F" w:rsidRDefault="003A042F" w:rsidP="00ED1B7F">
            <w:pPr>
              <w:autoSpaceDE w:val="0"/>
              <w:autoSpaceDN w:val="0"/>
              <w:adjustRightInd w:val="0"/>
              <w:spacing w:before="0"/>
              <w:rPr>
                <w:b/>
                <w:szCs w:val="24"/>
              </w:rPr>
            </w:pPr>
          </w:p>
          <w:p w:rsidR="00ED1B7F" w:rsidRPr="00497727" w:rsidRDefault="00ED1B7F" w:rsidP="00ED1B7F">
            <w:pPr>
              <w:autoSpaceDE w:val="0"/>
              <w:autoSpaceDN w:val="0"/>
              <w:adjustRightInd w:val="0"/>
              <w:spacing w:before="0"/>
              <w:rPr>
                <w:szCs w:val="24"/>
              </w:rPr>
            </w:pPr>
            <w:r w:rsidRPr="00497727">
              <w:rPr>
                <w:b/>
                <w:szCs w:val="24"/>
              </w:rPr>
              <w:t>Intervention:</w:t>
            </w:r>
            <w:r w:rsidRPr="00497727">
              <w:rPr>
                <w:szCs w:val="24"/>
              </w:rPr>
              <w:t xml:space="preserve"> National campaigns giving advice to breastfeed</w:t>
            </w:r>
          </w:p>
          <w:p w:rsidR="003E5624" w:rsidRPr="00497727" w:rsidRDefault="003E5624" w:rsidP="003E5624">
            <w:pPr>
              <w:spacing w:before="0"/>
              <w:rPr>
                <w:szCs w:val="24"/>
              </w:rPr>
            </w:pPr>
          </w:p>
          <w:p w:rsidR="003E5624" w:rsidRDefault="003E5624" w:rsidP="003E5624">
            <w:pPr>
              <w:spacing w:before="0"/>
              <w:rPr>
                <w:szCs w:val="24"/>
              </w:rPr>
            </w:pPr>
            <w:r w:rsidRPr="00497727">
              <w:rPr>
                <w:b/>
                <w:szCs w:val="24"/>
              </w:rPr>
              <w:t xml:space="preserve">Outcome: </w:t>
            </w:r>
            <w:r w:rsidRPr="00497727">
              <w:rPr>
                <w:szCs w:val="24"/>
              </w:rPr>
              <w:t>Reduction in incidence of SIDS</w:t>
            </w:r>
          </w:p>
          <w:p w:rsidR="005712A9" w:rsidRDefault="005712A9" w:rsidP="003E5624">
            <w:pPr>
              <w:spacing w:before="0"/>
              <w:rPr>
                <w:szCs w:val="24"/>
              </w:rPr>
            </w:pPr>
          </w:p>
          <w:p w:rsidR="00163FDB" w:rsidRDefault="005712A9" w:rsidP="001811A8">
            <w:pPr>
              <w:spacing w:before="0"/>
              <w:rPr>
                <w:szCs w:val="24"/>
              </w:rPr>
            </w:pPr>
            <w:r w:rsidRPr="00857E5A">
              <w:rPr>
                <w:b/>
                <w:szCs w:val="24"/>
              </w:rPr>
              <w:t>Evidence statement</w:t>
            </w:r>
            <w:r>
              <w:rPr>
                <w:b/>
                <w:szCs w:val="24"/>
              </w:rPr>
              <w:t xml:space="preserve"> Grade E</w:t>
            </w:r>
            <w:r w:rsidR="00163FDB">
              <w:rPr>
                <w:b/>
                <w:szCs w:val="24"/>
              </w:rPr>
              <w:t xml:space="preserve"> (</w:t>
            </w:r>
            <w:r w:rsidR="00713B8A">
              <w:rPr>
                <w:b/>
                <w:szCs w:val="24"/>
              </w:rPr>
              <w:t xml:space="preserve">bright </w:t>
            </w:r>
            <w:r w:rsidR="00163FDB">
              <w:rPr>
                <w:b/>
                <w:szCs w:val="24"/>
              </w:rPr>
              <w:t>orange)</w:t>
            </w:r>
            <w:r w:rsidRPr="00857E5A">
              <w:rPr>
                <w:b/>
                <w:szCs w:val="24"/>
              </w:rPr>
              <w:t>:</w:t>
            </w:r>
            <w:r w:rsidRPr="00857E5A">
              <w:rPr>
                <w:szCs w:val="24"/>
              </w:rPr>
              <w:t xml:space="preserve"> </w:t>
            </w:r>
          </w:p>
          <w:p w:rsidR="005712A9" w:rsidRPr="005712A9" w:rsidRDefault="005712A9" w:rsidP="001811A8">
            <w:pPr>
              <w:spacing w:before="0"/>
              <w:rPr>
                <w:szCs w:val="24"/>
              </w:rPr>
            </w:pPr>
            <w:r>
              <w:rPr>
                <w:szCs w:val="24"/>
              </w:rPr>
              <w:t xml:space="preserve">There is good evidence to suggest that this intervention has a sound theoretical basis or that work in this area is likely to have an impact but this has not been demonstrated in trials </w:t>
            </w:r>
            <w:r w:rsidR="001811A8">
              <w:rPr>
                <w:szCs w:val="24"/>
              </w:rPr>
              <w:t>(this might be because RCTs of this intervention would be considered particularly difficult or unethical)</w:t>
            </w:r>
          </w:p>
        </w:tc>
        <w:tc>
          <w:tcPr>
            <w:tcW w:w="2530" w:type="dxa"/>
            <w:shd w:val="clear" w:color="auto" w:fill="FF9900"/>
          </w:tcPr>
          <w:p w:rsidR="003A042F" w:rsidRDefault="003A042F" w:rsidP="005A6F1F">
            <w:pPr>
              <w:spacing w:before="0"/>
              <w:jc w:val="left"/>
              <w:rPr>
                <w:rFonts w:cs="Verdana"/>
                <w:sz w:val="16"/>
                <w:szCs w:val="16"/>
              </w:rPr>
            </w:pPr>
          </w:p>
          <w:p w:rsidR="00ED1B7F" w:rsidRPr="00341975" w:rsidRDefault="000806AD" w:rsidP="005A6F1F">
            <w:pPr>
              <w:spacing w:before="0"/>
              <w:jc w:val="left"/>
              <w:rPr>
                <w:sz w:val="16"/>
                <w:szCs w:val="16"/>
              </w:rPr>
            </w:pPr>
            <w:r>
              <w:rPr>
                <w:rFonts w:cs="Verdana"/>
                <w:sz w:val="16"/>
                <w:szCs w:val="16"/>
              </w:rPr>
              <w:t xml:space="preserve">Hauck F and </w:t>
            </w:r>
            <w:r w:rsidR="00ED1B7F" w:rsidRPr="00341975">
              <w:rPr>
                <w:rFonts w:cs="Verdana"/>
                <w:sz w:val="16"/>
                <w:szCs w:val="16"/>
              </w:rPr>
              <w:t>Tanabe KO.</w:t>
            </w:r>
            <w:r>
              <w:rPr>
                <w:rFonts w:cs="Verdana"/>
                <w:sz w:val="16"/>
                <w:szCs w:val="16"/>
              </w:rPr>
              <w:t xml:space="preserve"> 2007. </w:t>
            </w:r>
            <w:r w:rsidR="00ED1B7F" w:rsidRPr="00341975">
              <w:rPr>
                <w:rFonts w:cs="Verdana"/>
                <w:sz w:val="16"/>
                <w:szCs w:val="16"/>
              </w:rPr>
              <w:t xml:space="preserve"> </w:t>
            </w:r>
            <w:r w:rsidR="00A0337D">
              <w:rPr>
                <w:rFonts w:cs="Verdana"/>
                <w:sz w:val="16"/>
                <w:szCs w:val="16"/>
              </w:rPr>
              <w:t xml:space="preserve">SIDS. </w:t>
            </w:r>
            <w:r w:rsidR="00ED1B7F" w:rsidRPr="00341975">
              <w:rPr>
                <w:rFonts w:cs="Verdana"/>
                <w:bCs/>
                <w:i/>
                <w:iCs/>
                <w:sz w:val="16"/>
                <w:szCs w:val="16"/>
              </w:rPr>
              <w:t>Clinical Evidence</w:t>
            </w:r>
            <w:r w:rsidR="00A0337D">
              <w:rPr>
                <w:rFonts w:cs="Verdana"/>
                <w:bCs/>
                <w:i/>
                <w:iCs/>
                <w:sz w:val="16"/>
                <w:szCs w:val="16"/>
              </w:rPr>
              <w:t>.</w:t>
            </w:r>
            <w:r w:rsidR="00ED1B7F" w:rsidRPr="00341975">
              <w:rPr>
                <w:rFonts w:cs="Verdana"/>
                <w:i/>
                <w:iCs/>
                <w:sz w:val="16"/>
                <w:szCs w:val="16"/>
              </w:rPr>
              <w:t xml:space="preserve"> </w:t>
            </w:r>
            <w:r w:rsidR="00B21BD7">
              <w:rPr>
                <w:rFonts w:cs="Verdana"/>
                <w:sz w:val="16"/>
                <w:szCs w:val="16"/>
              </w:rPr>
              <w:t>Access</w:t>
            </w:r>
            <w:hyperlink r:id="rId30" w:history="1">
              <w:r w:rsidR="00B21BD7" w:rsidRPr="00B21BD7">
                <w:rPr>
                  <w:rStyle w:val="Hyperlink"/>
                  <w:rFonts w:cs="Verdana"/>
                  <w:sz w:val="16"/>
                  <w:szCs w:val="16"/>
                </w:rPr>
                <w:t xml:space="preserve"> here</w:t>
              </w:r>
            </w:hyperlink>
            <w:r w:rsidR="00ED1B7F" w:rsidRPr="00341975">
              <w:rPr>
                <w:rFonts w:cs="Verdana"/>
                <w:sz w:val="16"/>
                <w:szCs w:val="16"/>
              </w:rPr>
              <w:t xml:space="preserve"> </w:t>
            </w:r>
          </w:p>
          <w:p w:rsidR="00ED1B7F" w:rsidRDefault="00ED1B7F" w:rsidP="005A6F1F">
            <w:pPr>
              <w:spacing w:before="0"/>
              <w:rPr>
                <w:sz w:val="16"/>
                <w:szCs w:val="16"/>
              </w:rPr>
            </w:pPr>
          </w:p>
        </w:tc>
      </w:tr>
    </w:tbl>
    <w:p w:rsidR="003A042F" w:rsidRDefault="003A042F" w:rsidP="00857E5A">
      <w:pPr>
        <w:spacing w:before="0"/>
        <w:rPr>
          <w:szCs w:val="24"/>
        </w:rPr>
      </w:pPr>
    </w:p>
    <w:p w:rsidR="00163FDB" w:rsidRDefault="00163FDB" w:rsidP="00857E5A">
      <w:pPr>
        <w:spacing w:before="0"/>
        <w:rPr>
          <w:szCs w:val="24"/>
        </w:rPr>
      </w:pPr>
    </w:p>
    <w:p w:rsidR="00163FDB" w:rsidRPr="003A042F" w:rsidRDefault="00163FDB" w:rsidP="00857E5A">
      <w:pPr>
        <w:spacing w:before="0"/>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ED1B7F" w:rsidTr="008174A0">
        <w:tc>
          <w:tcPr>
            <w:tcW w:w="6771" w:type="dxa"/>
            <w:shd w:val="clear" w:color="auto" w:fill="C4BC96" w:themeFill="background2" w:themeFillShade="BF"/>
          </w:tcPr>
          <w:p w:rsidR="00ED1B7F" w:rsidRPr="003A042F" w:rsidRDefault="00ED1B7F" w:rsidP="00ED1B7F">
            <w:pPr>
              <w:autoSpaceDE w:val="0"/>
              <w:autoSpaceDN w:val="0"/>
              <w:adjustRightInd w:val="0"/>
              <w:spacing w:before="0"/>
              <w:rPr>
                <w:szCs w:val="24"/>
              </w:rPr>
            </w:pPr>
          </w:p>
          <w:p w:rsidR="00ED1B7F" w:rsidRPr="003A042F" w:rsidRDefault="00ED1B7F" w:rsidP="008174A0">
            <w:pPr>
              <w:shd w:val="clear" w:color="auto" w:fill="C4BC96" w:themeFill="background2" w:themeFillShade="BF"/>
              <w:autoSpaceDE w:val="0"/>
              <w:autoSpaceDN w:val="0"/>
              <w:adjustRightInd w:val="0"/>
              <w:spacing w:before="0"/>
              <w:rPr>
                <w:szCs w:val="24"/>
              </w:rPr>
            </w:pPr>
            <w:r w:rsidRPr="003A042F">
              <w:rPr>
                <w:b/>
                <w:szCs w:val="24"/>
              </w:rPr>
              <w:t>Intervention:</w:t>
            </w:r>
            <w:r w:rsidRPr="003A042F">
              <w:rPr>
                <w:szCs w:val="24"/>
              </w:rPr>
              <w:t xml:space="preserve"> Advice to promote soother/pacifier use</w:t>
            </w:r>
          </w:p>
          <w:p w:rsidR="003E5624" w:rsidRPr="003A042F" w:rsidRDefault="003E5624" w:rsidP="003E5624">
            <w:pPr>
              <w:spacing w:before="0"/>
              <w:rPr>
                <w:szCs w:val="24"/>
              </w:rPr>
            </w:pPr>
          </w:p>
          <w:p w:rsidR="003E5624" w:rsidRPr="003A042F" w:rsidRDefault="003E5624" w:rsidP="003E5624">
            <w:pPr>
              <w:spacing w:before="0"/>
              <w:rPr>
                <w:b/>
                <w:szCs w:val="24"/>
              </w:rPr>
            </w:pPr>
            <w:r w:rsidRPr="003A042F">
              <w:rPr>
                <w:b/>
                <w:szCs w:val="24"/>
              </w:rPr>
              <w:t xml:space="preserve">Outcome: </w:t>
            </w:r>
            <w:r w:rsidRPr="003A042F">
              <w:rPr>
                <w:szCs w:val="24"/>
              </w:rPr>
              <w:t>Reduction in incidence of SIDS</w:t>
            </w:r>
          </w:p>
          <w:p w:rsidR="00ED1B7F" w:rsidRPr="003A042F" w:rsidRDefault="00ED1B7F" w:rsidP="008174A0">
            <w:pPr>
              <w:shd w:val="clear" w:color="auto" w:fill="C4BC96" w:themeFill="background2" w:themeFillShade="BF"/>
              <w:autoSpaceDE w:val="0"/>
              <w:autoSpaceDN w:val="0"/>
              <w:adjustRightInd w:val="0"/>
              <w:spacing w:before="0"/>
              <w:rPr>
                <w:b/>
                <w:szCs w:val="24"/>
              </w:rPr>
            </w:pPr>
          </w:p>
          <w:p w:rsidR="00163FDB" w:rsidRDefault="00A560DE" w:rsidP="008174A0">
            <w:pPr>
              <w:shd w:val="clear" w:color="auto" w:fill="C4BC96" w:themeFill="background2" w:themeFillShade="BF"/>
              <w:spacing w:before="0"/>
              <w:rPr>
                <w:szCs w:val="24"/>
              </w:rPr>
            </w:pPr>
            <w:r>
              <w:rPr>
                <w:b/>
                <w:szCs w:val="24"/>
              </w:rPr>
              <w:t>Evidence statement</w:t>
            </w:r>
            <w:r w:rsidR="005712A9">
              <w:rPr>
                <w:b/>
                <w:szCs w:val="24"/>
              </w:rPr>
              <w:t xml:space="preserve"> Grade I</w:t>
            </w:r>
            <w:r w:rsidR="00163FDB">
              <w:rPr>
                <w:b/>
                <w:szCs w:val="24"/>
              </w:rPr>
              <w:t xml:space="preserve"> (grey)</w:t>
            </w:r>
            <w:r w:rsidR="00ED1B7F" w:rsidRPr="003A042F">
              <w:rPr>
                <w:b/>
                <w:szCs w:val="24"/>
              </w:rPr>
              <w:t>:</w:t>
            </w:r>
            <w:r w:rsidR="00ED1B7F" w:rsidRPr="003A042F">
              <w:rPr>
                <w:szCs w:val="24"/>
              </w:rPr>
              <w:t xml:space="preserve"> </w:t>
            </w:r>
          </w:p>
          <w:p w:rsidR="00ED1B7F" w:rsidRPr="003A042F" w:rsidRDefault="00ED1B7F" w:rsidP="008174A0">
            <w:pPr>
              <w:shd w:val="clear" w:color="auto" w:fill="C4BC96" w:themeFill="background2" w:themeFillShade="BF"/>
              <w:spacing w:before="0"/>
              <w:rPr>
                <w:b/>
                <w:szCs w:val="24"/>
              </w:rPr>
            </w:pPr>
            <w:r w:rsidRPr="003A042F">
              <w:rPr>
                <w:szCs w:val="24"/>
              </w:rPr>
              <w:t xml:space="preserve">Evidence </w:t>
            </w:r>
            <w:r w:rsidR="006A2514">
              <w:rPr>
                <w:szCs w:val="24"/>
              </w:rPr>
              <w:t>about the effectiveness of this intervention is lacking</w:t>
            </w:r>
          </w:p>
        </w:tc>
        <w:tc>
          <w:tcPr>
            <w:tcW w:w="2530" w:type="dxa"/>
            <w:shd w:val="clear" w:color="auto" w:fill="C4BC96" w:themeFill="background2" w:themeFillShade="BF"/>
          </w:tcPr>
          <w:p w:rsidR="006E3690" w:rsidRDefault="006E3690" w:rsidP="005A6F1F">
            <w:pPr>
              <w:spacing w:before="0"/>
              <w:jc w:val="left"/>
              <w:rPr>
                <w:rFonts w:cs="Verdana"/>
                <w:sz w:val="16"/>
                <w:szCs w:val="16"/>
              </w:rPr>
            </w:pPr>
          </w:p>
          <w:p w:rsidR="00ED1B7F" w:rsidRPr="00341975" w:rsidRDefault="000806AD" w:rsidP="005A6F1F">
            <w:pPr>
              <w:spacing w:before="0"/>
              <w:jc w:val="left"/>
              <w:rPr>
                <w:sz w:val="16"/>
                <w:szCs w:val="16"/>
              </w:rPr>
            </w:pPr>
            <w:r>
              <w:rPr>
                <w:rFonts w:cs="Verdana"/>
                <w:sz w:val="16"/>
                <w:szCs w:val="16"/>
              </w:rPr>
              <w:t xml:space="preserve">Hauck F and </w:t>
            </w:r>
            <w:r w:rsidR="00ED1B7F" w:rsidRPr="00341975">
              <w:rPr>
                <w:rFonts w:cs="Verdana"/>
                <w:sz w:val="16"/>
                <w:szCs w:val="16"/>
              </w:rPr>
              <w:t xml:space="preserve">Tanabe KO. </w:t>
            </w:r>
            <w:r>
              <w:rPr>
                <w:rFonts w:cs="Verdana"/>
                <w:sz w:val="16"/>
                <w:szCs w:val="16"/>
              </w:rPr>
              <w:t xml:space="preserve">2007. </w:t>
            </w:r>
            <w:r w:rsidR="00346857" w:rsidRPr="00346857">
              <w:rPr>
                <w:rFonts w:cs="Verdana"/>
                <w:iCs/>
                <w:sz w:val="16"/>
                <w:szCs w:val="16"/>
              </w:rPr>
              <w:t>SIDS</w:t>
            </w:r>
            <w:r w:rsidR="00346857" w:rsidRPr="00346857">
              <w:rPr>
                <w:rFonts w:cs="Verdana"/>
                <w:sz w:val="16"/>
                <w:szCs w:val="16"/>
              </w:rPr>
              <w:t>.</w:t>
            </w:r>
            <w:r w:rsidR="00346857">
              <w:rPr>
                <w:rFonts w:cs="Verdana"/>
                <w:sz w:val="16"/>
                <w:szCs w:val="16"/>
              </w:rPr>
              <w:t xml:space="preserve"> </w:t>
            </w:r>
            <w:r w:rsidR="00ED1B7F" w:rsidRPr="00341975">
              <w:rPr>
                <w:rFonts w:cs="Verdana"/>
                <w:bCs/>
                <w:i/>
                <w:iCs/>
                <w:sz w:val="16"/>
                <w:szCs w:val="16"/>
              </w:rPr>
              <w:t>Clinical Evidence</w:t>
            </w:r>
            <w:r w:rsidR="00346857">
              <w:rPr>
                <w:rFonts w:cs="Verdana"/>
                <w:bCs/>
                <w:i/>
                <w:iCs/>
                <w:sz w:val="16"/>
                <w:szCs w:val="16"/>
              </w:rPr>
              <w:t xml:space="preserve">. </w:t>
            </w:r>
            <w:r w:rsidR="00B21BD7">
              <w:rPr>
                <w:rFonts w:cs="Verdana"/>
                <w:sz w:val="16"/>
                <w:szCs w:val="16"/>
              </w:rPr>
              <w:t xml:space="preserve">Access </w:t>
            </w:r>
            <w:hyperlink r:id="rId31" w:history="1">
              <w:r w:rsidR="00B21BD7" w:rsidRPr="00B21BD7">
                <w:rPr>
                  <w:rStyle w:val="Hyperlink"/>
                  <w:rFonts w:cs="Verdana"/>
                  <w:sz w:val="16"/>
                  <w:szCs w:val="16"/>
                </w:rPr>
                <w:t>here</w:t>
              </w:r>
            </w:hyperlink>
          </w:p>
          <w:p w:rsidR="00ED1B7F" w:rsidRDefault="00ED1B7F" w:rsidP="005A6F1F">
            <w:pPr>
              <w:spacing w:before="0"/>
              <w:rPr>
                <w:sz w:val="16"/>
                <w:szCs w:val="16"/>
              </w:rPr>
            </w:pPr>
          </w:p>
        </w:tc>
      </w:tr>
    </w:tbl>
    <w:p w:rsidR="003A042F" w:rsidRPr="003A042F" w:rsidRDefault="003A042F" w:rsidP="00857E5A">
      <w:pPr>
        <w:spacing w:before="0"/>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ED1B7F" w:rsidTr="00106D7F">
        <w:tc>
          <w:tcPr>
            <w:tcW w:w="6771" w:type="dxa"/>
            <w:shd w:val="clear" w:color="auto" w:fill="C4BC96" w:themeFill="background2" w:themeFillShade="BF"/>
          </w:tcPr>
          <w:p w:rsidR="00ED1B7F" w:rsidRPr="006E3690" w:rsidRDefault="00ED1B7F" w:rsidP="00ED1B7F">
            <w:pPr>
              <w:autoSpaceDE w:val="0"/>
              <w:autoSpaceDN w:val="0"/>
              <w:adjustRightInd w:val="0"/>
              <w:spacing w:before="0"/>
              <w:rPr>
                <w:b/>
                <w:szCs w:val="24"/>
              </w:rPr>
            </w:pPr>
          </w:p>
          <w:p w:rsidR="00ED1B7F" w:rsidRPr="006E3690" w:rsidRDefault="00ED1B7F" w:rsidP="00106D7F">
            <w:pPr>
              <w:shd w:val="clear" w:color="auto" w:fill="C4BC96" w:themeFill="background2" w:themeFillShade="BF"/>
              <w:autoSpaceDE w:val="0"/>
              <w:autoSpaceDN w:val="0"/>
              <w:adjustRightInd w:val="0"/>
              <w:spacing w:before="0"/>
              <w:rPr>
                <w:szCs w:val="24"/>
              </w:rPr>
            </w:pPr>
            <w:r w:rsidRPr="006E3690">
              <w:rPr>
                <w:b/>
                <w:szCs w:val="24"/>
              </w:rPr>
              <w:t>Intervention:</w:t>
            </w:r>
            <w:r w:rsidR="004138BE">
              <w:rPr>
                <w:szCs w:val="24"/>
              </w:rPr>
              <w:t xml:space="preserve"> Advice to promote</w:t>
            </w:r>
            <w:r w:rsidRPr="006E3690">
              <w:rPr>
                <w:szCs w:val="24"/>
              </w:rPr>
              <w:t xml:space="preserve"> room sharing (without bed sharing)</w:t>
            </w:r>
          </w:p>
          <w:p w:rsidR="003E5624" w:rsidRPr="006E3690" w:rsidRDefault="003E5624" w:rsidP="003E5624">
            <w:pPr>
              <w:spacing w:before="0"/>
              <w:rPr>
                <w:szCs w:val="24"/>
              </w:rPr>
            </w:pPr>
          </w:p>
          <w:p w:rsidR="003E5624" w:rsidRPr="006E3690" w:rsidRDefault="003E5624" w:rsidP="003E5624">
            <w:pPr>
              <w:spacing w:before="0"/>
              <w:rPr>
                <w:b/>
                <w:szCs w:val="24"/>
              </w:rPr>
            </w:pPr>
            <w:r w:rsidRPr="006E3690">
              <w:rPr>
                <w:b/>
                <w:szCs w:val="24"/>
              </w:rPr>
              <w:t xml:space="preserve">Outcome: </w:t>
            </w:r>
            <w:r w:rsidRPr="006E3690">
              <w:rPr>
                <w:szCs w:val="24"/>
              </w:rPr>
              <w:t>Reduction in incidence of SIDS</w:t>
            </w:r>
          </w:p>
          <w:p w:rsidR="00ED1B7F" w:rsidRPr="006E3690" w:rsidRDefault="00ED1B7F" w:rsidP="00106D7F">
            <w:pPr>
              <w:shd w:val="clear" w:color="auto" w:fill="C4BC96" w:themeFill="background2" w:themeFillShade="BF"/>
              <w:autoSpaceDE w:val="0"/>
              <w:autoSpaceDN w:val="0"/>
              <w:adjustRightInd w:val="0"/>
              <w:spacing w:before="0"/>
              <w:rPr>
                <w:b/>
                <w:szCs w:val="24"/>
              </w:rPr>
            </w:pPr>
          </w:p>
          <w:p w:rsidR="00163FDB" w:rsidRDefault="00A560DE" w:rsidP="00106D7F">
            <w:pPr>
              <w:shd w:val="clear" w:color="auto" w:fill="C4BC96" w:themeFill="background2" w:themeFillShade="BF"/>
              <w:spacing w:before="0"/>
              <w:rPr>
                <w:szCs w:val="24"/>
              </w:rPr>
            </w:pPr>
            <w:r>
              <w:rPr>
                <w:b/>
                <w:szCs w:val="24"/>
              </w:rPr>
              <w:t>Evidence statement</w:t>
            </w:r>
            <w:r w:rsidR="005712A9">
              <w:rPr>
                <w:b/>
                <w:szCs w:val="24"/>
              </w:rPr>
              <w:t xml:space="preserve"> Grade I</w:t>
            </w:r>
            <w:r w:rsidR="00163FDB">
              <w:rPr>
                <w:b/>
                <w:szCs w:val="24"/>
              </w:rPr>
              <w:t xml:space="preserve"> (grey)</w:t>
            </w:r>
            <w:r w:rsidR="00ED1B7F" w:rsidRPr="006E3690">
              <w:rPr>
                <w:b/>
                <w:szCs w:val="24"/>
              </w:rPr>
              <w:t>:</w:t>
            </w:r>
            <w:r w:rsidR="00ED1B7F" w:rsidRPr="006E3690">
              <w:rPr>
                <w:szCs w:val="24"/>
              </w:rPr>
              <w:t xml:space="preserve"> </w:t>
            </w:r>
          </w:p>
          <w:p w:rsidR="00ED1B7F" w:rsidRPr="006E3690" w:rsidRDefault="00ED1B7F" w:rsidP="00106D7F">
            <w:pPr>
              <w:shd w:val="clear" w:color="auto" w:fill="C4BC96" w:themeFill="background2" w:themeFillShade="BF"/>
              <w:spacing w:before="0"/>
              <w:rPr>
                <w:b/>
                <w:szCs w:val="24"/>
              </w:rPr>
            </w:pPr>
            <w:r w:rsidRPr="006E3690">
              <w:rPr>
                <w:szCs w:val="24"/>
              </w:rPr>
              <w:t>Evidence about the effectiveness of this intervention is lacking</w:t>
            </w:r>
          </w:p>
        </w:tc>
        <w:tc>
          <w:tcPr>
            <w:tcW w:w="2530" w:type="dxa"/>
            <w:shd w:val="clear" w:color="auto" w:fill="C4BC96" w:themeFill="background2" w:themeFillShade="BF"/>
          </w:tcPr>
          <w:p w:rsidR="006E3690" w:rsidRDefault="006E3690" w:rsidP="005A6F1F">
            <w:pPr>
              <w:spacing w:before="0"/>
              <w:jc w:val="left"/>
              <w:rPr>
                <w:rFonts w:cs="Verdana"/>
                <w:sz w:val="16"/>
                <w:szCs w:val="16"/>
              </w:rPr>
            </w:pPr>
          </w:p>
          <w:p w:rsidR="00ED1B7F" w:rsidRPr="00341975" w:rsidRDefault="000806AD" w:rsidP="005A6F1F">
            <w:pPr>
              <w:spacing w:before="0"/>
              <w:jc w:val="left"/>
              <w:rPr>
                <w:sz w:val="16"/>
                <w:szCs w:val="16"/>
              </w:rPr>
            </w:pPr>
            <w:r>
              <w:rPr>
                <w:rFonts w:cs="Verdana"/>
                <w:sz w:val="16"/>
                <w:szCs w:val="16"/>
              </w:rPr>
              <w:t xml:space="preserve">Hauck F and </w:t>
            </w:r>
            <w:r w:rsidR="00ED1B7F" w:rsidRPr="00341975">
              <w:rPr>
                <w:rFonts w:cs="Verdana"/>
                <w:sz w:val="16"/>
                <w:szCs w:val="16"/>
              </w:rPr>
              <w:t xml:space="preserve">Tanabe KO. </w:t>
            </w:r>
            <w:r>
              <w:rPr>
                <w:rFonts w:cs="Verdana"/>
                <w:sz w:val="16"/>
                <w:szCs w:val="16"/>
              </w:rPr>
              <w:t xml:space="preserve">2007. </w:t>
            </w:r>
            <w:r w:rsidR="006738B0" w:rsidRPr="006738B0">
              <w:rPr>
                <w:rFonts w:cs="Verdana"/>
                <w:sz w:val="16"/>
                <w:szCs w:val="16"/>
              </w:rPr>
              <w:t>SIDS</w:t>
            </w:r>
            <w:r w:rsidR="006738B0">
              <w:rPr>
                <w:rFonts w:cs="Verdana"/>
                <w:sz w:val="16"/>
                <w:szCs w:val="16"/>
              </w:rPr>
              <w:t xml:space="preserve">. </w:t>
            </w:r>
            <w:r w:rsidR="006738B0">
              <w:rPr>
                <w:rFonts w:cs="Verdana"/>
                <w:bCs/>
                <w:i/>
                <w:iCs/>
                <w:sz w:val="16"/>
                <w:szCs w:val="16"/>
              </w:rPr>
              <w:t>Clinical Evidence.</w:t>
            </w:r>
            <w:r w:rsidR="00ED1B7F" w:rsidRPr="00341975">
              <w:rPr>
                <w:rFonts w:cs="Verdana"/>
                <w:bCs/>
                <w:i/>
                <w:iCs/>
                <w:sz w:val="16"/>
                <w:szCs w:val="16"/>
              </w:rPr>
              <w:t xml:space="preserve"> </w:t>
            </w:r>
            <w:r w:rsidR="00B21BD7">
              <w:rPr>
                <w:rFonts w:cs="Verdana"/>
                <w:sz w:val="16"/>
                <w:szCs w:val="16"/>
              </w:rPr>
              <w:t xml:space="preserve">Access </w:t>
            </w:r>
            <w:hyperlink r:id="rId32" w:history="1">
              <w:r w:rsidR="00B21BD7" w:rsidRPr="00B21BD7">
                <w:rPr>
                  <w:rStyle w:val="Hyperlink"/>
                  <w:rFonts w:cs="Verdana"/>
                  <w:sz w:val="16"/>
                  <w:szCs w:val="16"/>
                </w:rPr>
                <w:t>here</w:t>
              </w:r>
            </w:hyperlink>
          </w:p>
          <w:p w:rsidR="00ED1B7F" w:rsidRDefault="00ED1B7F" w:rsidP="005A6F1F">
            <w:pPr>
              <w:spacing w:before="0"/>
              <w:rPr>
                <w:sz w:val="16"/>
                <w:szCs w:val="16"/>
              </w:rPr>
            </w:pPr>
          </w:p>
        </w:tc>
      </w:tr>
    </w:tbl>
    <w:p w:rsidR="00ED1B7F" w:rsidRDefault="00ED1B7F" w:rsidP="00857E5A">
      <w:pPr>
        <w:spacing w:before="0"/>
        <w:rPr>
          <w:sz w:val="16"/>
          <w:szCs w:val="16"/>
        </w:rPr>
      </w:pPr>
    </w:p>
    <w:p w:rsidR="00163FDB" w:rsidRDefault="00163FDB" w:rsidP="00857E5A">
      <w:pPr>
        <w:spacing w:before="0"/>
        <w:rPr>
          <w:sz w:val="16"/>
          <w:szCs w:val="16"/>
        </w:rPr>
      </w:pPr>
    </w:p>
    <w:p w:rsidR="00857E5A" w:rsidRDefault="00857E5A" w:rsidP="00857E5A">
      <w:pPr>
        <w:spacing w:before="0"/>
        <w:rPr>
          <w:sz w:val="22"/>
          <w:szCs w:val="22"/>
        </w:rPr>
      </w:pPr>
    </w:p>
    <w:p w:rsidR="00A97A8D" w:rsidRPr="00A97A8D" w:rsidRDefault="002D42EA" w:rsidP="00857E5A">
      <w:pPr>
        <w:spacing w:before="0"/>
        <w:rPr>
          <w:b/>
          <w:noProof/>
          <w:szCs w:val="24"/>
          <w:lang w:val="en-US" w:eastAsia="zh-TW"/>
        </w:rPr>
      </w:pPr>
      <w:r>
        <w:rPr>
          <w:b/>
          <w:szCs w:val="24"/>
        </w:rPr>
        <w:t>Educating caregivers</w:t>
      </w:r>
    </w:p>
    <w:p w:rsidR="009B76B9" w:rsidRDefault="009B76B9" w:rsidP="00857E5A">
      <w:pPr>
        <w:spacing w:before="0"/>
        <w:rPr>
          <w:b/>
          <w:szCs w:val="24"/>
        </w:rPr>
      </w:pPr>
    </w:p>
    <w:p w:rsidR="009B76B9" w:rsidRDefault="002D42EA" w:rsidP="009B76B9">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Educating caregivers</w:t>
      </w:r>
    </w:p>
    <w:p w:rsidR="009B76B9" w:rsidRDefault="009B76B9" w:rsidP="009B76B9">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9B76B9" w:rsidRDefault="009B76B9" w:rsidP="009B76B9">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There is</w:t>
      </w:r>
      <w:r w:rsidRPr="009B76B9">
        <w:rPr>
          <w:b/>
          <w:szCs w:val="24"/>
        </w:rPr>
        <w:t xml:space="preserve"> </w:t>
      </w:r>
      <w:r w:rsidR="00565F53">
        <w:rPr>
          <w:b/>
          <w:szCs w:val="24"/>
        </w:rPr>
        <w:t>moderate</w:t>
      </w:r>
      <w:r w:rsidR="003275BB">
        <w:rPr>
          <w:b/>
          <w:szCs w:val="24"/>
        </w:rPr>
        <w:t xml:space="preserve"> </w:t>
      </w:r>
      <w:r w:rsidRPr="009B76B9">
        <w:rPr>
          <w:b/>
          <w:szCs w:val="24"/>
        </w:rPr>
        <w:t>evidence</w:t>
      </w:r>
      <w:r>
        <w:rPr>
          <w:szCs w:val="24"/>
        </w:rPr>
        <w:t xml:space="preserve"> that providing mothers with materials on SIDS reduction in combination with an educative questionnaire </w:t>
      </w:r>
      <w:r w:rsidRPr="009B76B9">
        <w:rPr>
          <w:b/>
          <w:szCs w:val="24"/>
        </w:rPr>
        <w:t>is effective</w:t>
      </w:r>
      <w:r>
        <w:rPr>
          <w:szCs w:val="24"/>
        </w:rPr>
        <w:t xml:space="preserve"> in increasing knowledge of risk factors and compliance with prevention recommendations. </w:t>
      </w:r>
      <w:r w:rsidR="002127D0">
        <w:rPr>
          <w:szCs w:val="24"/>
        </w:rPr>
        <w:t xml:space="preserve">It is </w:t>
      </w:r>
      <w:r w:rsidR="002127D0" w:rsidRPr="00F03729">
        <w:rPr>
          <w:b/>
          <w:szCs w:val="24"/>
        </w:rPr>
        <w:t>not possible</w:t>
      </w:r>
      <w:r w:rsidR="002127D0">
        <w:rPr>
          <w:szCs w:val="24"/>
        </w:rPr>
        <w:t xml:space="preserve"> to </w:t>
      </w:r>
      <w:r w:rsidR="002127D0" w:rsidRPr="00F03729">
        <w:rPr>
          <w:b/>
          <w:szCs w:val="24"/>
        </w:rPr>
        <w:t>draw a conclusion</w:t>
      </w:r>
      <w:r w:rsidR="002127D0">
        <w:rPr>
          <w:szCs w:val="24"/>
        </w:rPr>
        <w:t xml:space="preserve"> on the </w:t>
      </w:r>
      <w:r w:rsidR="002127D0" w:rsidRPr="00775D44">
        <w:rPr>
          <w:b/>
          <w:szCs w:val="24"/>
        </w:rPr>
        <w:t>effectiveness</w:t>
      </w:r>
      <w:r w:rsidR="002127D0">
        <w:rPr>
          <w:szCs w:val="24"/>
        </w:rPr>
        <w:t xml:space="preserve"> of </w:t>
      </w:r>
      <w:r>
        <w:rPr>
          <w:szCs w:val="24"/>
        </w:rPr>
        <w:t>providing risk reduction materials alone</w:t>
      </w:r>
      <w:r w:rsidR="002127D0">
        <w:rPr>
          <w:szCs w:val="24"/>
        </w:rPr>
        <w:t>.</w:t>
      </w:r>
      <w:r w:rsidR="002D42EA">
        <w:rPr>
          <w:szCs w:val="24"/>
        </w:rPr>
        <w:t xml:space="preserve"> It is </w:t>
      </w:r>
      <w:r w:rsidR="002D42EA" w:rsidRPr="002D42EA">
        <w:rPr>
          <w:b/>
          <w:szCs w:val="24"/>
        </w:rPr>
        <w:t>not possible</w:t>
      </w:r>
      <w:r w:rsidR="002D42EA">
        <w:rPr>
          <w:szCs w:val="24"/>
        </w:rPr>
        <w:t xml:space="preserve"> to </w:t>
      </w:r>
      <w:r w:rsidR="002D42EA" w:rsidRPr="002D42EA">
        <w:rPr>
          <w:b/>
          <w:szCs w:val="24"/>
        </w:rPr>
        <w:t>draw conclusions</w:t>
      </w:r>
      <w:r w:rsidR="002D42EA">
        <w:rPr>
          <w:szCs w:val="24"/>
        </w:rPr>
        <w:t xml:space="preserve"> of the </w:t>
      </w:r>
      <w:r w:rsidR="002D42EA" w:rsidRPr="002D42EA">
        <w:rPr>
          <w:b/>
          <w:szCs w:val="24"/>
        </w:rPr>
        <w:t>effectiveness</w:t>
      </w:r>
      <w:r w:rsidR="002D42EA">
        <w:rPr>
          <w:szCs w:val="24"/>
        </w:rPr>
        <w:t xml:space="preserve"> of an educative intervention to increase the use of pacifiers in children under six months of age.</w:t>
      </w:r>
    </w:p>
    <w:p w:rsidR="009B76B9" w:rsidRPr="005E4389" w:rsidRDefault="009B76B9" w:rsidP="00857E5A">
      <w:pPr>
        <w:spacing w:before="0"/>
        <w:rPr>
          <w:b/>
          <w:szCs w:val="24"/>
        </w:rPr>
      </w:pPr>
    </w:p>
    <w:p w:rsidR="00857E5A" w:rsidRDefault="00857E5A" w:rsidP="00857E5A">
      <w:pPr>
        <w:autoSpaceDE w:val="0"/>
        <w:autoSpaceDN w:val="0"/>
        <w:adjustRightInd w:val="0"/>
        <w:spacing w:before="0"/>
        <w:rPr>
          <w:sz w:val="16"/>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0E1232" w:rsidTr="00767426">
        <w:tc>
          <w:tcPr>
            <w:tcW w:w="6771" w:type="dxa"/>
            <w:shd w:val="clear" w:color="auto" w:fill="92D050"/>
          </w:tcPr>
          <w:p w:rsidR="000E1232" w:rsidRPr="006E3690" w:rsidRDefault="000E1232" w:rsidP="000E1232">
            <w:pPr>
              <w:autoSpaceDE w:val="0"/>
              <w:autoSpaceDN w:val="0"/>
              <w:adjustRightInd w:val="0"/>
              <w:spacing w:before="0"/>
              <w:rPr>
                <w:b/>
                <w:szCs w:val="24"/>
              </w:rPr>
            </w:pPr>
          </w:p>
          <w:p w:rsidR="000E1232" w:rsidRPr="006E3690" w:rsidRDefault="000E1232" w:rsidP="000E1232">
            <w:pPr>
              <w:autoSpaceDE w:val="0"/>
              <w:autoSpaceDN w:val="0"/>
              <w:adjustRightInd w:val="0"/>
              <w:spacing w:before="0"/>
              <w:rPr>
                <w:szCs w:val="24"/>
              </w:rPr>
            </w:pPr>
            <w:r w:rsidRPr="006E3690">
              <w:rPr>
                <w:b/>
                <w:szCs w:val="24"/>
              </w:rPr>
              <w:t>Intervention:</w:t>
            </w:r>
            <w:r w:rsidRPr="006E3690">
              <w:rPr>
                <w:szCs w:val="24"/>
              </w:rPr>
              <w:t xml:space="preserve"> </w:t>
            </w:r>
            <w:r>
              <w:rPr>
                <w:szCs w:val="24"/>
              </w:rPr>
              <w:t>Educative questionnaire</w:t>
            </w:r>
            <w:r w:rsidR="00C93BED">
              <w:rPr>
                <w:szCs w:val="24"/>
              </w:rPr>
              <w:t xml:space="preserve"> (in addition to information leaflet)</w:t>
            </w:r>
            <w:r>
              <w:rPr>
                <w:szCs w:val="24"/>
              </w:rPr>
              <w:t xml:space="preserve"> to improve maternal awareness of SIDS risk factors </w:t>
            </w:r>
          </w:p>
          <w:p w:rsidR="000E1232" w:rsidRPr="006E3690" w:rsidRDefault="000E1232" w:rsidP="000E1232">
            <w:pPr>
              <w:spacing w:before="0"/>
              <w:rPr>
                <w:szCs w:val="24"/>
              </w:rPr>
            </w:pPr>
          </w:p>
          <w:p w:rsidR="000E1232" w:rsidRDefault="000E1232" w:rsidP="000E1232">
            <w:pPr>
              <w:autoSpaceDE w:val="0"/>
              <w:autoSpaceDN w:val="0"/>
              <w:adjustRightInd w:val="0"/>
              <w:spacing w:before="0"/>
              <w:rPr>
                <w:szCs w:val="24"/>
              </w:rPr>
            </w:pPr>
            <w:r w:rsidRPr="006E3690">
              <w:rPr>
                <w:b/>
                <w:szCs w:val="24"/>
              </w:rPr>
              <w:t xml:space="preserve">Outcome: </w:t>
            </w:r>
            <w:r>
              <w:rPr>
                <w:szCs w:val="24"/>
              </w:rPr>
              <w:t>Knowledge of SIDS risk factors and compliance with recommendations on SIDS prevention</w:t>
            </w:r>
            <w:r w:rsidRPr="006E3690">
              <w:rPr>
                <w:b/>
                <w:szCs w:val="24"/>
              </w:rPr>
              <w:t xml:space="preserve"> </w:t>
            </w:r>
            <w:r w:rsidRPr="000E1232">
              <w:rPr>
                <w:szCs w:val="24"/>
              </w:rPr>
              <w:t>3 months after the questionnaire was administered</w:t>
            </w:r>
          </w:p>
          <w:p w:rsidR="000E1232" w:rsidRPr="00767426" w:rsidRDefault="000E1232" w:rsidP="000E1232">
            <w:pPr>
              <w:autoSpaceDE w:val="0"/>
              <w:autoSpaceDN w:val="0"/>
              <w:adjustRightInd w:val="0"/>
              <w:spacing w:before="0"/>
              <w:rPr>
                <w:b/>
                <w:szCs w:val="24"/>
              </w:rPr>
            </w:pPr>
          </w:p>
          <w:p w:rsidR="00163FDB" w:rsidRDefault="00AD25C5" w:rsidP="00767426">
            <w:pPr>
              <w:shd w:val="clear" w:color="auto" w:fill="92D050"/>
              <w:spacing w:before="0"/>
              <w:rPr>
                <w:b/>
                <w:szCs w:val="24"/>
              </w:rPr>
            </w:pPr>
            <w:r>
              <w:rPr>
                <w:b/>
                <w:szCs w:val="24"/>
              </w:rPr>
              <w:t>Evidence statement</w:t>
            </w:r>
            <w:r w:rsidR="004C2337">
              <w:rPr>
                <w:b/>
                <w:szCs w:val="24"/>
              </w:rPr>
              <w:t xml:space="preserve"> Grade B</w:t>
            </w:r>
            <w:r w:rsidR="00163FDB">
              <w:rPr>
                <w:b/>
                <w:szCs w:val="24"/>
              </w:rPr>
              <w:t xml:space="preserve"> (light green)</w:t>
            </w:r>
            <w:r w:rsidR="00767426" w:rsidRPr="00767426">
              <w:rPr>
                <w:b/>
                <w:szCs w:val="24"/>
              </w:rPr>
              <w:t xml:space="preserve">: </w:t>
            </w:r>
          </w:p>
          <w:p w:rsidR="00767426" w:rsidRPr="00767426" w:rsidRDefault="00767426" w:rsidP="00767426">
            <w:pPr>
              <w:shd w:val="clear" w:color="auto" w:fill="92D050"/>
              <w:spacing w:before="0"/>
              <w:rPr>
                <w:szCs w:val="24"/>
              </w:rPr>
            </w:pPr>
            <w:r w:rsidRPr="00767426">
              <w:rPr>
                <w:szCs w:val="24"/>
              </w:rPr>
              <w:t xml:space="preserve">This intervention is supported by </w:t>
            </w:r>
            <w:r w:rsidR="00130471">
              <w:rPr>
                <w:szCs w:val="24"/>
              </w:rPr>
              <w:t xml:space="preserve">evidence of its </w:t>
            </w:r>
            <w:r w:rsidR="00130471">
              <w:rPr>
                <w:szCs w:val="24"/>
              </w:rPr>
              <w:lastRenderedPageBreak/>
              <w:t>effectiveness from a moderate quality single study</w:t>
            </w:r>
          </w:p>
          <w:p w:rsidR="000E1232" w:rsidRPr="006E3690" w:rsidRDefault="000E1232" w:rsidP="00D306DF">
            <w:pPr>
              <w:spacing w:before="0"/>
              <w:rPr>
                <w:b/>
                <w:szCs w:val="24"/>
              </w:rPr>
            </w:pPr>
          </w:p>
        </w:tc>
        <w:tc>
          <w:tcPr>
            <w:tcW w:w="2530" w:type="dxa"/>
            <w:shd w:val="clear" w:color="auto" w:fill="92D050"/>
          </w:tcPr>
          <w:p w:rsidR="000E1232" w:rsidRDefault="000E1232" w:rsidP="000E1232">
            <w:pPr>
              <w:spacing w:before="0"/>
              <w:jc w:val="left"/>
              <w:rPr>
                <w:sz w:val="16"/>
                <w:szCs w:val="16"/>
              </w:rPr>
            </w:pPr>
          </w:p>
          <w:p w:rsidR="006E499C" w:rsidRPr="006E499C" w:rsidRDefault="006E499C" w:rsidP="000E1232">
            <w:pPr>
              <w:spacing w:before="0"/>
              <w:jc w:val="left"/>
              <w:rPr>
                <w:sz w:val="16"/>
                <w:szCs w:val="16"/>
              </w:rPr>
            </w:pPr>
            <w:r w:rsidRPr="006E499C">
              <w:rPr>
                <w:rFonts w:cs="Verdana"/>
                <w:sz w:val="16"/>
                <w:szCs w:val="16"/>
              </w:rPr>
              <w:t xml:space="preserve">D'Halluin AR et al. </w:t>
            </w:r>
            <w:r w:rsidR="00C75C28">
              <w:rPr>
                <w:rFonts w:cs="Verdana"/>
                <w:sz w:val="16"/>
                <w:szCs w:val="16"/>
              </w:rPr>
              <w:t xml:space="preserve">2011. </w:t>
            </w:r>
            <w:r w:rsidRPr="006E499C">
              <w:rPr>
                <w:rFonts w:cs="Verdana"/>
                <w:sz w:val="16"/>
                <w:szCs w:val="16"/>
              </w:rPr>
              <w:t xml:space="preserve">Formative evaluation to improve prevention of sudden infant death syndrome (SIDS): a prospective study. </w:t>
            </w:r>
            <w:r w:rsidR="00C75C28" w:rsidRPr="00C75C28">
              <w:rPr>
                <w:rFonts w:cs="Verdana"/>
                <w:i/>
                <w:iCs/>
                <w:sz w:val="16"/>
                <w:szCs w:val="16"/>
              </w:rPr>
              <w:t>Acta Paediatr</w:t>
            </w:r>
            <w:r w:rsidR="00C75C28">
              <w:rPr>
                <w:rFonts w:cs="Verdana"/>
                <w:i/>
                <w:iCs/>
                <w:sz w:val="16"/>
                <w:szCs w:val="16"/>
              </w:rPr>
              <w:t xml:space="preserve"> </w:t>
            </w:r>
            <w:r w:rsidRPr="006E499C">
              <w:rPr>
                <w:rFonts w:cs="Verdana"/>
                <w:sz w:val="16"/>
                <w:szCs w:val="16"/>
              </w:rPr>
              <w:t>100 (10): e147-e151</w:t>
            </w:r>
          </w:p>
        </w:tc>
      </w:tr>
      <w:tr w:rsidR="00FE15F1" w:rsidTr="00767426">
        <w:tc>
          <w:tcPr>
            <w:tcW w:w="9301" w:type="dxa"/>
            <w:gridSpan w:val="2"/>
            <w:shd w:val="clear" w:color="auto" w:fill="92D050"/>
          </w:tcPr>
          <w:p w:rsidR="00FE15F1" w:rsidRDefault="00FE15F1" w:rsidP="000E1232">
            <w:pPr>
              <w:spacing w:before="0"/>
              <w:jc w:val="left"/>
              <w:rPr>
                <w:szCs w:val="24"/>
              </w:rPr>
            </w:pPr>
            <w:r>
              <w:rPr>
                <w:b/>
                <w:szCs w:val="24"/>
              </w:rPr>
              <w:t xml:space="preserve">Effect size: </w:t>
            </w:r>
            <w:r>
              <w:rPr>
                <w:szCs w:val="24"/>
              </w:rPr>
              <w:t xml:space="preserve">From a single randomised controlled trial knowledge of main SIDS risk factors (test vs control) AOR 1.69 (95% CI 1.02 to 2.77) p&lt;0.01; indications for consulting a physician AOR 1.82 (95% CI 1.13 to 2.92) p&lt;0.01. Compliance with health care recommendations </w:t>
            </w:r>
            <w:r>
              <w:rPr>
                <w:i/>
                <w:szCs w:val="24"/>
              </w:rPr>
              <w:t>avoidance of overheating</w:t>
            </w:r>
            <w:r>
              <w:rPr>
                <w:szCs w:val="24"/>
              </w:rPr>
              <w:t xml:space="preserve"> AOR 2.50 (95% CI 1.43 to 4.38) p&lt;0.01, </w:t>
            </w:r>
            <w:r>
              <w:rPr>
                <w:i/>
                <w:szCs w:val="24"/>
              </w:rPr>
              <w:t xml:space="preserve">avoidance of bed sharing </w:t>
            </w:r>
            <w:r>
              <w:rPr>
                <w:szCs w:val="24"/>
              </w:rPr>
              <w:t>AOR 2.7 (95% CI 1.6 to 4.5 p&lt;0.001)</w:t>
            </w:r>
          </w:p>
          <w:p w:rsidR="003275BB" w:rsidRDefault="003275BB" w:rsidP="000E1232">
            <w:pPr>
              <w:spacing w:before="0"/>
              <w:jc w:val="left"/>
              <w:rPr>
                <w:sz w:val="16"/>
                <w:szCs w:val="16"/>
              </w:rPr>
            </w:pPr>
          </w:p>
        </w:tc>
      </w:tr>
    </w:tbl>
    <w:p w:rsidR="00947FB8" w:rsidRDefault="00947FB8" w:rsidP="005E4389">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0B7C8F" w:rsidRPr="006E499C" w:rsidTr="009E72D5">
        <w:tc>
          <w:tcPr>
            <w:tcW w:w="6771" w:type="dxa"/>
            <w:shd w:val="clear" w:color="auto" w:fill="FF7C80"/>
          </w:tcPr>
          <w:p w:rsidR="000B7C8F" w:rsidRPr="00D87393" w:rsidRDefault="000B7C8F" w:rsidP="00BE3053">
            <w:pPr>
              <w:autoSpaceDE w:val="0"/>
              <w:autoSpaceDN w:val="0"/>
              <w:adjustRightInd w:val="0"/>
              <w:spacing w:before="0"/>
              <w:rPr>
                <w:b/>
                <w:szCs w:val="24"/>
              </w:rPr>
            </w:pPr>
          </w:p>
          <w:p w:rsidR="00D87393" w:rsidRPr="00D87393" w:rsidRDefault="00D87393" w:rsidP="00D87393">
            <w:pPr>
              <w:spacing w:before="0"/>
              <w:rPr>
                <w:szCs w:val="24"/>
              </w:rPr>
            </w:pPr>
            <w:r w:rsidRPr="00D87393">
              <w:rPr>
                <w:b/>
                <w:szCs w:val="24"/>
              </w:rPr>
              <w:t xml:space="preserve">Intervention: </w:t>
            </w:r>
            <w:r w:rsidRPr="00D87393">
              <w:rPr>
                <w:i/>
                <w:szCs w:val="24"/>
              </w:rPr>
              <w:t xml:space="preserve">This side up </w:t>
            </w:r>
            <w:r w:rsidRPr="00D87393">
              <w:rPr>
                <w:szCs w:val="24"/>
              </w:rPr>
              <w:t>T shirts to promote back to sleep messages. SIDS prevention information given via leaflet, video or nurse.</w:t>
            </w:r>
          </w:p>
          <w:p w:rsidR="000B7C8F" w:rsidRPr="00D87393" w:rsidRDefault="000B7C8F" w:rsidP="00BE3053">
            <w:pPr>
              <w:spacing w:before="0"/>
              <w:rPr>
                <w:szCs w:val="24"/>
              </w:rPr>
            </w:pPr>
          </w:p>
          <w:p w:rsidR="000B7C8F" w:rsidRPr="00D87393" w:rsidRDefault="000B7C8F" w:rsidP="00BE3053">
            <w:pPr>
              <w:autoSpaceDE w:val="0"/>
              <w:autoSpaceDN w:val="0"/>
              <w:adjustRightInd w:val="0"/>
              <w:spacing w:before="0"/>
              <w:rPr>
                <w:b/>
                <w:szCs w:val="24"/>
              </w:rPr>
            </w:pPr>
            <w:r w:rsidRPr="00D87393">
              <w:rPr>
                <w:b/>
                <w:szCs w:val="24"/>
              </w:rPr>
              <w:t xml:space="preserve">Outcome: </w:t>
            </w:r>
            <w:r w:rsidR="00D87393" w:rsidRPr="00D87393">
              <w:rPr>
                <w:szCs w:val="24"/>
              </w:rPr>
              <w:t>Infant sleep position</w:t>
            </w:r>
          </w:p>
          <w:p w:rsidR="000B7C8F" w:rsidRPr="00D87393" w:rsidRDefault="000B7C8F" w:rsidP="00BE3053">
            <w:pPr>
              <w:autoSpaceDE w:val="0"/>
              <w:autoSpaceDN w:val="0"/>
              <w:adjustRightInd w:val="0"/>
              <w:spacing w:before="0"/>
              <w:rPr>
                <w:b/>
                <w:szCs w:val="24"/>
              </w:rPr>
            </w:pPr>
          </w:p>
          <w:p w:rsidR="00163FDB" w:rsidRDefault="000B7C8F" w:rsidP="00744451">
            <w:pPr>
              <w:spacing w:before="0"/>
              <w:rPr>
                <w:b/>
                <w:szCs w:val="24"/>
              </w:rPr>
            </w:pPr>
            <w:r w:rsidRPr="00D87393">
              <w:rPr>
                <w:b/>
                <w:szCs w:val="24"/>
              </w:rPr>
              <w:t>Evidence statement</w:t>
            </w:r>
            <w:r w:rsidR="008F0B03">
              <w:rPr>
                <w:b/>
                <w:szCs w:val="24"/>
              </w:rPr>
              <w:t xml:space="preserve"> Grade G</w:t>
            </w:r>
            <w:r w:rsidR="00163FDB">
              <w:rPr>
                <w:b/>
                <w:szCs w:val="24"/>
              </w:rPr>
              <w:t xml:space="preserve"> (pink)</w:t>
            </w:r>
            <w:r w:rsidR="009E72D5">
              <w:rPr>
                <w:b/>
                <w:szCs w:val="24"/>
              </w:rPr>
              <w:t xml:space="preserve">: </w:t>
            </w:r>
          </w:p>
          <w:p w:rsidR="000B7C8F" w:rsidRPr="009E72D5" w:rsidRDefault="009E72D5" w:rsidP="00744451">
            <w:pPr>
              <w:spacing w:before="0"/>
              <w:rPr>
                <w:szCs w:val="24"/>
              </w:rPr>
            </w:pPr>
            <w:r>
              <w:rPr>
                <w:szCs w:val="24"/>
              </w:rPr>
              <w:t>It is not possible to draw a conclusion on the effectiveness of this intervention</w:t>
            </w:r>
          </w:p>
        </w:tc>
        <w:tc>
          <w:tcPr>
            <w:tcW w:w="2530" w:type="dxa"/>
            <w:shd w:val="clear" w:color="auto" w:fill="FF7C80"/>
          </w:tcPr>
          <w:p w:rsidR="000B7C8F" w:rsidRDefault="000B7C8F" w:rsidP="00BE3053">
            <w:pPr>
              <w:spacing w:before="0"/>
              <w:jc w:val="left"/>
              <w:rPr>
                <w:sz w:val="16"/>
                <w:szCs w:val="16"/>
              </w:rPr>
            </w:pPr>
          </w:p>
          <w:p w:rsidR="000B7C8F" w:rsidRPr="000B48BE" w:rsidRDefault="000B48BE" w:rsidP="00D51155">
            <w:pPr>
              <w:spacing w:before="0"/>
              <w:jc w:val="left"/>
              <w:rPr>
                <w:sz w:val="16"/>
                <w:szCs w:val="16"/>
              </w:rPr>
            </w:pPr>
            <w:r w:rsidRPr="000B48BE">
              <w:rPr>
                <w:rFonts w:cs="Verdana"/>
                <w:sz w:val="16"/>
                <w:szCs w:val="16"/>
              </w:rPr>
              <w:t xml:space="preserve">Barnes-Josiah DL et al. </w:t>
            </w:r>
            <w:r w:rsidR="00D51155">
              <w:rPr>
                <w:rFonts w:cs="Verdana"/>
                <w:sz w:val="16"/>
                <w:szCs w:val="16"/>
              </w:rPr>
              <w:t xml:space="preserve">2007. </w:t>
            </w:r>
            <w:r w:rsidRPr="000B48BE">
              <w:rPr>
                <w:rFonts w:cs="Verdana"/>
                <w:sz w:val="16"/>
                <w:szCs w:val="16"/>
              </w:rPr>
              <w:t xml:space="preserve">Effect of "this side up" T-shirts on infant sleep position. </w:t>
            </w:r>
            <w:r w:rsidR="002B2C4B" w:rsidRPr="002B2C4B">
              <w:rPr>
                <w:rFonts w:cs="Verdana"/>
                <w:i/>
                <w:iCs/>
                <w:sz w:val="16"/>
                <w:szCs w:val="16"/>
              </w:rPr>
              <w:t xml:space="preserve">Matern Child Health J </w:t>
            </w:r>
            <w:r w:rsidRPr="000B48BE">
              <w:rPr>
                <w:rFonts w:cs="Verdana"/>
                <w:sz w:val="16"/>
                <w:szCs w:val="16"/>
              </w:rPr>
              <w:t>11 (1): 45-48</w:t>
            </w:r>
          </w:p>
        </w:tc>
      </w:tr>
    </w:tbl>
    <w:p w:rsidR="000B7C8F" w:rsidRDefault="000B7C8F" w:rsidP="002D42EA">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71"/>
        <w:gridCol w:w="2530"/>
      </w:tblGrid>
      <w:tr w:rsidR="002D42EA" w:rsidRPr="000B48BE" w:rsidTr="00B75B49">
        <w:tc>
          <w:tcPr>
            <w:tcW w:w="6771" w:type="dxa"/>
            <w:shd w:val="clear" w:color="auto" w:fill="FFC000"/>
          </w:tcPr>
          <w:p w:rsidR="002D42EA" w:rsidRPr="00D87393" w:rsidRDefault="002D42EA" w:rsidP="00EF6077">
            <w:pPr>
              <w:autoSpaceDE w:val="0"/>
              <w:autoSpaceDN w:val="0"/>
              <w:adjustRightInd w:val="0"/>
              <w:spacing w:before="0"/>
              <w:rPr>
                <w:b/>
                <w:szCs w:val="24"/>
              </w:rPr>
            </w:pPr>
          </w:p>
          <w:p w:rsidR="002D42EA" w:rsidRPr="00D87393" w:rsidRDefault="002D42EA" w:rsidP="00EF6077">
            <w:pPr>
              <w:spacing w:before="0"/>
              <w:rPr>
                <w:szCs w:val="24"/>
              </w:rPr>
            </w:pPr>
            <w:r w:rsidRPr="00D87393">
              <w:rPr>
                <w:b/>
                <w:szCs w:val="24"/>
              </w:rPr>
              <w:t xml:space="preserve">Intervention: </w:t>
            </w:r>
            <w:r w:rsidR="00B75B49" w:rsidRPr="00B75B49">
              <w:rPr>
                <w:szCs w:val="24"/>
              </w:rPr>
              <w:t>Survey on pacifier use and knowledge of SIDS prevention followed by education intervention where a research assistant discussed SIDS prevention with caregivers by explaining the contents of a printed one page brochure</w:t>
            </w:r>
          </w:p>
          <w:p w:rsidR="002D42EA" w:rsidRPr="00D87393" w:rsidRDefault="002D42EA" w:rsidP="00EF6077">
            <w:pPr>
              <w:spacing w:before="0"/>
              <w:rPr>
                <w:szCs w:val="24"/>
              </w:rPr>
            </w:pPr>
          </w:p>
          <w:p w:rsidR="002D42EA" w:rsidRPr="00D87393" w:rsidRDefault="002D42EA" w:rsidP="00EF6077">
            <w:pPr>
              <w:autoSpaceDE w:val="0"/>
              <w:autoSpaceDN w:val="0"/>
              <w:adjustRightInd w:val="0"/>
              <w:spacing w:before="0"/>
              <w:rPr>
                <w:b/>
                <w:szCs w:val="24"/>
              </w:rPr>
            </w:pPr>
            <w:r w:rsidRPr="00D87393">
              <w:rPr>
                <w:b/>
                <w:szCs w:val="24"/>
              </w:rPr>
              <w:t xml:space="preserve">Outcome: </w:t>
            </w:r>
            <w:r w:rsidR="00B75B49" w:rsidRPr="00B75B49">
              <w:rPr>
                <w:szCs w:val="24"/>
              </w:rPr>
              <w:t>Use of pacifier at six month follow up</w:t>
            </w:r>
          </w:p>
          <w:p w:rsidR="002D42EA" w:rsidRPr="00D87393" w:rsidRDefault="002D42EA" w:rsidP="00EF6077">
            <w:pPr>
              <w:autoSpaceDE w:val="0"/>
              <w:autoSpaceDN w:val="0"/>
              <w:adjustRightInd w:val="0"/>
              <w:spacing w:before="0"/>
              <w:rPr>
                <w:b/>
                <w:szCs w:val="24"/>
              </w:rPr>
            </w:pPr>
          </w:p>
          <w:p w:rsidR="00163FDB" w:rsidRDefault="002D42EA" w:rsidP="00EF6077">
            <w:pPr>
              <w:spacing w:before="0"/>
              <w:rPr>
                <w:b/>
                <w:szCs w:val="24"/>
              </w:rPr>
            </w:pPr>
            <w:r w:rsidRPr="00D87393">
              <w:rPr>
                <w:b/>
                <w:szCs w:val="24"/>
              </w:rPr>
              <w:t>Evidence statement</w:t>
            </w:r>
            <w:r w:rsidR="00221163">
              <w:rPr>
                <w:b/>
                <w:szCs w:val="24"/>
              </w:rPr>
              <w:t xml:space="preserve"> Grade D</w:t>
            </w:r>
            <w:r w:rsidR="00163FDB">
              <w:rPr>
                <w:b/>
                <w:szCs w:val="24"/>
              </w:rPr>
              <w:t xml:space="preserve"> (orange)</w:t>
            </w:r>
            <w:r>
              <w:rPr>
                <w:b/>
                <w:szCs w:val="24"/>
              </w:rPr>
              <w:t xml:space="preserve">: </w:t>
            </w:r>
          </w:p>
          <w:p w:rsidR="002D42EA" w:rsidRPr="009E72D5" w:rsidRDefault="002D42EA" w:rsidP="00EF6077">
            <w:pPr>
              <w:spacing w:before="0"/>
              <w:rPr>
                <w:szCs w:val="24"/>
              </w:rPr>
            </w:pPr>
            <w:r>
              <w:rPr>
                <w:szCs w:val="24"/>
              </w:rPr>
              <w:t>It is not possible to draw a conclusion on the effectiveness of this intervention</w:t>
            </w:r>
          </w:p>
        </w:tc>
        <w:tc>
          <w:tcPr>
            <w:tcW w:w="2530" w:type="dxa"/>
            <w:shd w:val="clear" w:color="auto" w:fill="FFC000"/>
          </w:tcPr>
          <w:p w:rsidR="002D42EA" w:rsidRDefault="002D42EA" w:rsidP="00EF6077">
            <w:pPr>
              <w:spacing w:before="0"/>
              <w:jc w:val="left"/>
              <w:rPr>
                <w:sz w:val="16"/>
                <w:szCs w:val="16"/>
              </w:rPr>
            </w:pPr>
          </w:p>
          <w:p w:rsidR="002D42EA" w:rsidRPr="002D42EA" w:rsidRDefault="002D42EA" w:rsidP="002B2C4B">
            <w:pPr>
              <w:spacing w:before="0"/>
              <w:jc w:val="left"/>
              <w:rPr>
                <w:sz w:val="16"/>
                <w:szCs w:val="16"/>
              </w:rPr>
            </w:pPr>
            <w:r w:rsidRPr="002D42EA">
              <w:rPr>
                <w:rFonts w:cs="Verdana"/>
                <w:sz w:val="16"/>
                <w:szCs w:val="16"/>
              </w:rPr>
              <w:t>Walsh P et al.</w:t>
            </w:r>
            <w:r w:rsidR="002B2C4B">
              <w:rPr>
                <w:rFonts w:cs="Verdana"/>
                <w:sz w:val="16"/>
                <w:szCs w:val="16"/>
              </w:rPr>
              <w:t xml:space="preserve"> 2014.</w:t>
            </w:r>
            <w:r w:rsidRPr="002D42EA">
              <w:rPr>
                <w:rFonts w:cs="Verdana"/>
                <w:sz w:val="16"/>
                <w:szCs w:val="16"/>
              </w:rPr>
              <w:t xml:space="preserve"> Using a pacifier to decrease sudden infant death syndrome: An emergency department educational intervention. </w:t>
            </w:r>
            <w:r w:rsidR="002631E2" w:rsidRPr="002D42EA">
              <w:rPr>
                <w:rFonts w:cs="Verdana"/>
                <w:i/>
                <w:iCs/>
                <w:sz w:val="16"/>
                <w:szCs w:val="16"/>
              </w:rPr>
              <w:t>Peer</w:t>
            </w:r>
            <w:r w:rsidR="002631E2">
              <w:rPr>
                <w:rFonts w:cs="Verdana"/>
                <w:i/>
                <w:iCs/>
                <w:sz w:val="16"/>
                <w:szCs w:val="16"/>
              </w:rPr>
              <w:t xml:space="preserve"> </w:t>
            </w:r>
            <w:r w:rsidR="002631E2" w:rsidRPr="002D42EA">
              <w:rPr>
                <w:rFonts w:cs="Verdana"/>
                <w:i/>
                <w:iCs/>
                <w:sz w:val="16"/>
                <w:szCs w:val="16"/>
              </w:rPr>
              <w:t>J</w:t>
            </w:r>
            <w:r w:rsidRPr="002D42EA">
              <w:rPr>
                <w:rFonts w:cs="Verdana"/>
                <w:sz w:val="16"/>
                <w:szCs w:val="16"/>
              </w:rPr>
              <w:t xml:space="preserve"> (1): e309</w:t>
            </w:r>
          </w:p>
        </w:tc>
      </w:tr>
    </w:tbl>
    <w:p w:rsidR="002D42EA" w:rsidRPr="00947FB8" w:rsidRDefault="002D42EA" w:rsidP="00947FB8"/>
    <w:p w:rsidR="006C30B9" w:rsidRDefault="007C7857" w:rsidP="00947FB8">
      <w:pPr>
        <w:pStyle w:val="Heading1"/>
      </w:pPr>
      <w:bookmarkStart w:id="25" w:name="_Toc382813731"/>
      <w:bookmarkStart w:id="26" w:name="_Toc401577194"/>
      <w:r w:rsidRPr="00CD63BD">
        <w:t>Limitations of the review</w:t>
      </w:r>
      <w:bookmarkEnd w:id="25"/>
      <w:bookmarkEnd w:id="26"/>
      <w:r w:rsidRPr="00CD63BD">
        <w:t xml:space="preserve"> </w:t>
      </w:r>
    </w:p>
    <w:p w:rsidR="007C7857" w:rsidRPr="00A94CCB" w:rsidRDefault="007C7857" w:rsidP="00A94CCB">
      <w:pPr>
        <w:spacing w:before="0" w:after="120"/>
        <w:contextualSpacing/>
        <w:rPr>
          <w:szCs w:val="24"/>
        </w:rPr>
      </w:pPr>
    </w:p>
    <w:p w:rsidR="00A97A8D" w:rsidRPr="00A97A8D" w:rsidRDefault="007C7857" w:rsidP="004C3811">
      <w:pPr>
        <w:spacing w:before="0" w:after="120"/>
        <w:contextualSpacing/>
        <w:rPr>
          <w:noProof/>
          <w:szCs w:val="24"/>
          <w:lang w:val="en-US" w:eastAsia="zh-TW"/>
        </w:rPr>
      </w:pPr>
      <w:r w:rsidRPr="00A94CCB">
        <w:rPr>
          <w:szCs w:val="24"/>
        </w:rPr>
        <w:t xml:space="preserve">There are limitations to the approach taken for this </w:t>
      </w:r>
      <w:r w:rsidR="00163FDB">
        <w:rPr>
          <w:szCs w:val="24"/>
        </w:rPr>
        <w:t xml:space="preserve">evidence </w:t>
      </w:r>
      <w:r w:rsidRPr="00A94CCB">
        <w:rPr>
          <w:szCs w:val="24"/>
        </w:rPr>
        <w:t xml:space="preserve">review, which </w:t>
      </w:r>
      <w:r w:rsidR="00163FDB">
        <w:rPr>
          <w:szCs w:val="24"/>
        </w:rPr>
        <w:t>are</w:t>
      </w:r>
      <w:r w:rsidRPr="00A94CCB">
        <w:rPr>
          <w:szCs w:val="24"/>
        </w:rPr>
        <w:t xml:space="preserve"> important to consider when interpreting the findings:</w:t>
      </w:r>
    </w:p>
    <w:p w:rsidR="00182B0E" w:rsidRDefault="00182B0E" w:rsidP="004C3811">
      <w:pPr>
        <w:spacing w:before="0" w:after="120"/>
        <w:contextualSpacing/>
        <w:rPr>
          <w:szCs w:val="24"/>
        </w:rPr>
      </w:pPr>
    </w:p>
    <w:p w:rsidR="004C3811" w:rsidRDefault="004C3811" w:rsidP="004C3811">
      <w:pPr>
        <w:pStyle w:val="ListParagraph"/>
        <w:numPr>
          <w:ilvl w:val="0"/>
          <w:numId w:val="6"/>
        </w:numPr>
        <w:autoSpaceDE/>
        <w:autoSpaceDN/>
        <w:adjustRightInd/>
        <w:spacing w:before="0" w:after="120"/>
        <w:ind w:left="714" w:hanging="357"/>
        <w:rPr>
          <w:szCs w:val="24"/>
        </w:rPr>
      </w:pPr>
      <w:r w:rsidRPr="00A94CCB">
        <w:rPr>
          <w:szCs w:val="24"/>
        </w:rPr>
        <w:t>This is not an extensive review of all of the evidence</w:t>
      </w:r>
      <w:r>
        <w:rPr>
          <w:szCs w:val="24"/>
        </w:rPr>
        <w:t>. O</w:t>
      </w:r>
      <w:r w:rsidRPr="00A94CCB">
        <w:rPr>
          <w:szCs w:val="24"/>
        </w:rPr>
        <w:t>nly</w:t>
      </w:r>
      <w:r>
        <w:rPr>
          <w:szCs w:val="24"/>
        </w:rPr>
        <w:t xml:space="preserve"> sources published in the l</w:t>
      </w:r>
      <w:r w:rsidR="00163FDB">
        <w:rPr>
          <w:szCs w:val="24"/>
        </w:rPr>
        <w:t>ast 10 years have been included</w:t>
      </w:r>
    </w:p>
    <w:p w:rsidR="00163FDB" w:rsidRPr="00A94CCB" w:rsidRDefault="00163FDB" w:rsidP="004C3811">
      <w:pPr>
        <w:pStyle w:val="ListParagraph"/>
        <w:numPr>
          <w:ilvl w:val="0"/>
          <w:numId w:val="6"/>
        </w:numPr>
        <w:autoSpaceDE/>
        <w:autoSpaceDN/>
        <w:adjustRightInd/>
        <w:spacing w:before="0" w:after="120"/>
        <w:ind w:left="714" w:hanging="357"/>
        <w:rPr>
          <w:szCs w:val="24"/>
        </w:rPr>
      </w:pPr>
      <w:r>
        <w:rPr>
          <w:szCs w:val="24"/>
        </w:rPr>
        <w:t xml:space="preserve">The main sources of evidence are systematic reviews, with single studies being accessed only where no relevant, or only relatively out-of-date, systematic reviews were available. Well-conducted systematic reviews are regarded as reliable summaries of the </w:t>
      </w:r>
      <w:r>
        <w:rPr>
          <w:szCs w:val="24"/>
        </w:rPr>
        <w:lastRenderedPageBreak/>
        <w:t xml:space="preserve">evidence, but where weaknesses in the way the systematic reviews had been conducted were identified, the evidence provided has been downgraded to reflect this reduced reliability. </w:t>
      </w:r>
      <w:r w:rsidR="00F67894">
        <w:rPr>
          <w:szCs w:val="24"/>
        </w:rPr>
        <w:t>It has not been possible within the resources available for this evidence review to independently review all primary sources included in any such down-graded systematic review and thus it is possible that the evidence the primary sources presented was stronger than suggested by the evidence grade awarded</w:t>
      </w:r>
      <w:r w:rsidR="00F67894">
        <w:rPr>
          <w:rStyle w:val="FootnoteReference"/>
          <w:szCs w:val="24"/>
        </w:rPr>
        <w:footnoteReference w:id="5"/>
      </w:r>
    </w:p>
    <w:p w:rsidR="004C3811" w:rsidRPr="005465C0" w:rsidRDefault="004C3811" w:rsidP="004C3811">
      <w:pPr>
        <w:pStyle w:val="ListParagraph"/>
        <w:numPr>
          <w:ilvl w:val="0"/>
          <w:numId w:val="6"/>
        </w:numPr>
        <w:autoSpaceDE/>
        <w:autoSpaceDN/>
        <w:adjustRightInd/>
        <w:spacing w:before="0" w:after="120"/>
        <w:rPr>
          <w:szCs w:val="24"/>
        </w:rPr>
      </w:pPr>
      <w:r w:rsidRPr="00A94CCB">
        <w:rPr>
          <w:szCs w:val="24"/>
        </w:rPr>
        <w:t>The nature of the sources used mean</w:t>
      </w:r>
      <w:r w:rsidR="00163FDB">
        <w:rPr>
          <w:szCs w:val="24"/>
        </w:rPr>
        <w:t>s</w:t>
      </w:r>
      <w:r w:rsidRPr="00A94CCB">
        <w:rPr>
          <w:szCs w:val="24"/>
        </w:rPr>
        <w:t xml:space="preserve"> that innovative technologies and novel approaches which have yet to be formally evaluated and published are less likely to have been included</w:t>
      </w:r>
    </w:p>
    <w:p w:rsidR="004C3811" w:rsidRDefault="004C3811" w:rsidP="004C3811">
      <w:pPr>
        <w:pStyle w:val="ListParagraph"/>
        <w:numPr>
          <w:ilvl w:val="0"/>
          <w:numId w:val="6"/>
        </w:numPr>
        <w:autoSpaceDE/>
        <w:autoSpaceDN/>
        <w:adjustRightInd/>
        <w:spacing w:before="0" w:after="120"/>
        <w:rPr>
          <w:szCs w:val="24"/>
        </w:rPr>
      </w:pPr>
      <w:r w:rsidRPr="00A94CCB">
        <w:rPr>
          <w:szCs w:val="24"/>
        </w:rPr>
        <w:t>The evidence grades assigned to different interventions are designed to give an indication of the strength and direction of the evidence as reviewed by the authors of this evidence review</w:t>
      </w:r>
      <w:r>
        <w:rPr>
          <w:szCs w:val="24"/>
        </w:rPr>
        <w:t xml:space="preserve">; For NICE guidance and systematic reviews </w:t>
      </w:r>
      <w:r w:rsidRPr="00A94CCB">
        <w:rPr>
          <w:szCs w:val="24"/>
        </w:rPr>
        <w:t xml:space="preserve">the quality assessment of the primary research studies included within the reviews </w:t>
      </w:r>
      <w:r>
        <w:rPr>
          <w:szCs w:val="24"/>
        </w:rPr>
        <w:t>is that of the secondary source author</w:t>
      </w:r>
    </w:p>
    <w:p w:rsidR="004C3811" w:rsidRPr="004C3811" w:rsidRDefault="004C3811" w:rsidP="004C3811">
      <w:pPr>
        <w:pStyle w:val="ListParagraph"/>
        <w:numPr>
          <w:ilvl w:val="0"/>
          <w:numId w:val="6"/>
        </w:numPr>
        <w:autoSpaceDE/>
        <w:autoSpaceDN/>
        <w:adjustRightInd/>
        <w:spacing w:before="0" w:after="120"/>
        <w:rPr>
          <w:szCs w:val="24"/>
        </w:rPr>
        <w:sectPr w:rsidR="004C3811" w:rsidRPr="004C3811" w:rsidSect="00304E0B">
          <w:footnotePr>
            <w:numFmt w:val="lowerRoman"/>
          </w:footnotePr>
          <w:type w:val="continuous"/>
          <w:pgSz w:w="11909" w:h="16834" w:code="9"/>
          <w:pgMar w:top="1440" w:right="1412" w:bottom="1440" w:left="1412" w:header="720" w:footer="720" w:gutter="0"/>
          <w:cols w:space="720"/>
          <w:noEndnote/>
          <w:titlePg/>
          <w:docGrid w:linePitch="360"/>
        </w:sectPr>
      </w:pPr>
    </w:p>
    <w:p w:rsidR="008B7998" w:rsidRDefault="00182B0E" w:rsidP="00E879F0">
      <w:pPr>
        <w:pStyle w:val="Heading1"/>
        <w:numPr>
          <w:ilvl w:val="0"/>
          <w:numId w:val="0"/>
        </w:numPr>
      </w:pPr>
      <w:bookmarkStart w:id="27" w:name="_Toc382813732"/>
      <w:bookmarkStart w:id="28" w:name="_Toc401577195"/>
      <w:r>
        <w:lastRenderedPageBreak/>
        <w:t>Annex 1</w:t>
      </w:r>
      <w:r w:rsidR="001F7638">
        <w:tab/>
        <w:t>Evidence summary tables</w:t>
      </w:r>
      <w:r w:rsidR="00C239CE">
        <w:t xml:space="preserve"> for </w:t>
      </w:r>
      <w:r w:rsidR="002C4CCA">
        <w:t xml:space="preserve">included </w:t>
      </w:r>
      <w:r w:rsidR="00C239CE">
        <w:t>systematic reviews</w:t>
      </w:r>
      <w:bookmarkEnd w:id="27"/>
      <w:r w:rsidR="00130FC6">
        <w:t xml:space="preserve"> and studies</w:t>
      </w:r>
      <w:bookmarkEnd w:id="28"/>
    </w:p>
    <w:p w:rsidR="00E879F0" w:rsidRDefault="00E879F0" w:rsidP="00E879F0">
      <w:pPr>
        <w:spacing w:before="0"/>
      </w:pPr>
    </w:p>
    <w:p w:rsidR="00A97A8D" w:rsidRPr="00021C94" w:rsidRDefault="00E335C7" w:rsidP="00E335C7">
      <w:pPr>
        <w:pStyle w:val="Heading2"/>
        <w:numPr>
          <w:ilvl w:val="0"/>
          <w:numId w:val="0"/>
        </w:numPr>
        <w:spacing w:before="0"/>
        <w:ind w:left="1008" w:hanging="1008"/>
        <w:rPr>
          <w:noProof/>
          <w:lang w:val="en-US" w:eastAsia="zh-TW"/>
        </w:rPr>
      </w:pPr>
      <w:bookmarkStart w:id="29" w:name="_Toc401577196"/>
      <w:r>
        <w:t>Risk factors</w:t>
      </w:r>
      <w:bookmarkEnd w:id="29"/>
    </w:p>
    <w:p w:rsidR="00107D5D" w:rsidRPr="00107D5D" w:rsidRDefault="00107D5D" w:rsidP="006A33CE">
      <w:pPr>
        <w:pStyle w:val="Heading2"/>
        <w:numPr>
          <w:ilvl w:val="0"/>
          <w:numId w:val="0"/>
        </w:numPr>
        <w:spacing w:befor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5103"/>
        <w:gridCol w:w="6832"/>
      </w:tblGrid>
      <w:tr w:rsidR="00107D5D" w:rsidRPr="005F5C57" w:rsidTr="009234FA">
        <w:trPr>
          <w:trHeight w:val="70"/>
        </w:trPr>
        <w:tc>
          <w:tcPr>
            <w:tcW w:w="2235" w:type="dxa"/>
          </w:tcPr>
          <w:p w:rsidR="00107D5D" w:rsidRPr="005F5C57" w:rsidRDefault="00107D5D" w:rsidP="001601FE">
            <w:pPr>
              <w:contextualSpacing/>
              <w:jc w:val="center"/>
              <w:rPr>
                <w:rFonts w:asciiTheme="minorHAnsi" w:hAnsiTheme="minorHAnsi"/>
                <w:szCs w:val="24"/>
              </w:rPr>
            </w:pPr>
            <w:r w:rsidRPr="005F5C57">
              <w:rPr>
                <w:rFonts w:asciiTheme="minorHAnsi" w:hAnsiTheme="minorHAnsi" w:cs="Verdana"/>
                <w:b/>
                <w:sz w:val="28"/>
                <w:szCs w:val="28"/>
              </w:rPr>
              <w:t>Study details</w:t>
            </w:r>
          </w:p>
        </w:tc>
        <w:tc>
          <w:tcPr>
            <w:tcW w:w="5103" w:type="dxa"/>
          </w:tcPr>
          <w:p w:rsidR="00107D5D" w:rsidRPr="005F5C57" w:rsidRDefault="00107D5D" w:rsidP="001601FE">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6832" w:type="dxa"/>
            <w:shd w:val="clear" w:color="auto" w:fill="auto"/>
          </w:tcPr>
          <w:p w:rsidR="00107D5D" w:rsidRPr="005F5C57" w:rsidRDefault="00107D5D" w:rsidP="001601FE">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107D5D" w:rsidRPr="005F5C57" w:rsidRDefault="00107D5D" w:rsidP="001601FE">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107D5D" w:rsidRPr="005F5C57" w:rsidTr="001601FE">
        <w:trPr>
          <w:trHeight w:val="70"/>
        </w:trPr>
        <w:tc>
          <w:tcPr>
            <w:tcW w:w="14170" w:type="dxa"/>
            <w:gridSpan w:val="3"/>
          </w:tcPr>
          <w:p w:rsidR="00107D5D" w:rsidRPr="005F5C57" w:rsidRDefault="00107D5D" w:rsidP="00107D5D">
            <w:pPr>
              <w:contextualSpacing/>
              <w:jc w:val="left"/>
              <w:rPr>
                <w:rFonts w:asciiTheme="minorHAnsi" w:hAnsiTheme="minorHAnsi" w:cs="Verdana"/>
                <w:b/>
                <w:sz w:val="28"/>
                <w:szCs w:val="28"/>
              </w:rPr>
            </w:pPr>
            <w:r>
              <w:rPr>
                <w:rFonts w:cs="Verdana"/>
                <w:b/>
                <w:szCs w:val="24"/>
              </w:rPr>
              <w:t>Sleeping position</w:t>
            </w:r>
          </w:p>
        </w:tc>
      </w:tr>
      <w:tr w:rsidR="00107D5D" w:rsidRPr="00A9233D" w:rsidTr="009234FA">
        <w:trPr>
          <w:trHeight w:val="70"/>
        </w:trPr>
        <w:tc>
          <w:tcPr>
            <w:tcW w:w="2235" w:type="dxa"/>
          </w:tcPr>
          <w:p w:rsidR="00107D5D" w:rsidRDefault="001601FE" w:rsidP="001601FE">
            <w:pPr>
              <w:spacing w:before="0"/>
              <w:jc w:val="left"/>
              <w:rPr>
                <w:rFonts w:cs="Verdana"/>
                <w:sz w:val="16"/>
                <w:szCs w:val="16"/>
              </w:rPr>
            </w:pPr>
            <w:r w:rsidRPr="001601FE">
              <w:rPr>
                <w:rFonts w:cs="Verdana"/>
                <w:sz w:val="16"/>
                <w:szCs w:val="16"/>
              </w:rPr>
              <w:t>Gilbert R et al.</w:t>
            </w:r>
            <w:r w:rsidR="00044DCB">
              <w:rPr>
                <w:rFonts w:cs="Verdana"/>
                <w:sz w:val="16"/>
                <w:szCs w:val="16"/>
              </w:rPr>
              <w:t xml:space="preserve">2005. </w:t>
            </w:r>
            <w:r w:rsidRPr="001601FE">
              <w:rPr>
                <w:rFonts w:cs="Verdana"/>
                <w:sz w:val="16"/>
                <w:szCs w:val="16"/>
              </w:rPr>
              <w:t xml:space="preserve"> </w:t>
            </w:r>
            <w:r w:rsidRPr="000330CE">
              <w:rPr>
                <w:rFonts w:cs="Verdana"/>
                <w:b/>
                <w:sz w:val="16"/>
                <w:szCs w:val="16"/>
              </w:rPr>
              <w:t xml:space="preserve">Infant sleeping position and the sudden infant death syndrome: </w:t>
            </w:r>
            <w:r w:rsidRPr="00FA14E9">
              <w:rPr>
                <w:rFonts w:cs="Verdana"/>
                <w:b/>
                <w:sz w:val="16"/>
                <w:szCs w:val="16"/>
              </w:rPr>
              <w:t>Systematic review of observational studies and historical review of recommendations from 1940 to 2002</w:t>
            </w:r>
            <w:r w:rsidRPr="001601FE">
              <w:rPr>
                <w:rFonts w:cs="Verdana"/>
                <w:sz w:val="16"/>
                <w:szCs w:val="16"/>
              </w:rPr>
              <w:t xml:space="preserve">. </w:t>
            </w:r>
            <w:r w:rsidR="00044DCB" w:rsidRPr="00044DCB">
              <w:rPr>
                <w:rFonts w:cs="Verdana"/>
                <w:i/>
                <w:iCs/>
                <w:sz w:val="16"/>
                <w:szCs w:val="16"/>
              </w:rPr>
              <w:t xml:space="preserve">Int J Epidemiol </w:t>
            </w:r>
            <w:r w:rsidRPr="001601FE">
              <w:rPr>
                <w:rFonts w:cs="Verdana"/>
                <w:sz w:val="16"/>
                <w:szCs w:val="16"/>
              </w:rPr>
              <w:t>34 (4): 874-887</w:t>
            </w:r>
          </w:p>
          <w:p w:rsidR="002022E2" w:rsidRDefault="002022E2" w:rsidP="001601FE">
            <w:pPr>
              <w:spacing w:before="0"/>
              <w:jc w:val="left"/>
              <w:rPr>
                <w:rFonts w:cs="Verdana"/>
                <w:sz w:val="16"/>
                <w:szCs w:val="16"/>
              </w:rPr>
            </w:pPr>
          </w:p>
          <w:p w:rsidR="002022E2" w:rsidRPr="001601FE" w:rsidRDefault="002022E2" w:rsidP="001601FE">
            <w:pPr>
              <w:spacing w:before="0"/>
              <w:jc w:val="left"/>
              <w:rPr>
                <w:sz w:val="16"/>
                <w:szCs w:val="16"/>
              </w:rPr>
            </w:pPr>
            <w:r w:rsidRPr="002022E2">
              <w:rPr>
                <w:rFonts w:cs="Verdana"/>
                <w:b/>
                <w:sz w:val="16"/>
                <w:szCs w:val="16"/>
              </w:rPr>
              <w:t>Risk factor:</w:t>
            </w:r>
            <w:r>
              <w:rPr>
                <w:rFonts w:cs="Verdana"/>
                <w:sz w:val="16"/>
                <w:szCs w:val="16"/>
              </w:rPr>
              <w:t xml:space="preserve"> Sleeping position</w:t>
            </w:r>
          </w:p>
          <w:p w:rsidR="002022E2" w:rsidRDefault="002022E2" w:rsidP="001601FE">
            <w:pPr>
              <w:spacing w:before="0"/>
              <w:contextualSpacing/>
              <w:jc w:val="left"/>
              <w:rPr>
                <w:rFonts w:cs="Verdana"/>
                <w:b/>
                <w:bCs/>
                <w:iCs/>
                <w:sz w:val="16"/>
                <w:szCs w:val="16"/>
              </w:rPr>
            </w:pPr>
          </w:p>
          <w:p w:rsidR="00107D5D" w:rsidRDefault="00107D5D" w:rsidP="001601FE">
            <w:pPr>
              <w:spacing w:before="0"/>
              <w:contextualSpacing/>
              <w:jc w:val="left"/>
              <w:rPr>
                <w:rFonts w:cs="Verdana"/>
                <w:bCs/>
                <w:iCs/>
                <w:sz w:val="16"/>
                <w:szCs w:val="16"/>
              </w:rPr>
            </w:pPr>
            <w:r w:rsidRPr="00BD5761">
              <w:rPr>
                <w:rFonts w:cs="Verdana"/>
                <w:b/>
                <w:bCs/>
                <w:iCs/>
                <w:sz w:val="16"/>
                <w:szCs w:val="16"/>
              </w:rPr>
              <w:t>Type of source:</w:t>
            </w:r>
            <w:r w:rsidR="002022E2">
              <w:rPr>
                <w:rFonts w:cs="Verdana"/>
                <w:b/>
                <w:bCs/>
                <w:iCs/>
                <w:sz w:val="16"/>
                <w:szCs w:val="16"/>
              </w:rPr>
              <w:t xml:space="preserve"> </w:t>
            </w:r>
            <w:r w:rsidR="002022E2" w:rsidRPr="002022E2">
              <w:rPr>
                <w:rFonts w:cs="Verdana"/>
                <w:bCs/>
                <w:iCs/>
                <w:sz w:val="16"/>
                <w:szCs w:val="16"/>
              </w:rPr>
              <w:t>Systematic review</w:t>
            </w:r>
            <w:r w:rsidRPr="002022E2">
              <w:rPr>
                <w:rFonts w:cs="Verdana"/>
                <w:bCs/>
                <w:iCs/>
                <w:sz w:val="16"/>
                <w:szCs w:val="16"/>
              </w:rPr>
              <w:t xml:space="preserve"> </w:t>
            </w:r>
          </w:p>
          <w:p w:rsidR="00107D5D" w:rsidRPr="00BD5761" w:rsidRDefault="00107D5D" w:rsidP="001601FE">
            <w:pPr>
              <w:spacing w:before="0"/>
              <w:contextualSpacing/>
              <w:jc w:val="left"/>
              <w:rPr>
                <w:rFonts w:cs="Verdana"/>
                <w:bCs/>
                <w:iCs/>
                <w:sz w:val="16"/>
                <w:szCs w:val="16"/>
              </w:rPr>
            </w:pPr>
          </w:p>
          <w:p w:rsidR="00107D5D" w:rsidRDefault="00107D5D" w:rsidP="001601FE">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121295">
              <w:rPr>
                <w:rFonts w:cs="Verdana"/>
                <w:bCs/>
                <w:iCs/>
                <w:sz w:val="16"/>
                <w:szCs w:val="16"/>
              </w:rPr>
              <w:t>SIDS not further defined</w:t>
            </w:r>
          </w:p>
          <w:p w:rsidR="00107D5D" w:rsidRPr="00A9233D" w:rsidRDefault="00107D5D" w:rsidP="001601FE">
            <w:pPr>
              <w:spacing w:before="0"/>
              <w:contextualSpacing/>
              <w:jc w:val="left"/>
              <w:rPr>
                <w:rFonts w:cs="Verdana"/>
                <w:bCs/>
                <w:iCs/>
                <w:sz w:val="16"/>
                <w:szCs w:val="16"/>
              </w:rPr>
            </w:pPr>
          </w:p>
          <w:p w:rsidR="00107D5D" w:rsidRDefault="002022E2" w:rsidP="001601FE">
            <w:pPr>
              <w:spacing w:before="0"/>
              <w:contextualSpacing/>
              <w:jc w:val="left"/>
              <w:rPr>
                <w:rFonts w:cs="CEOHA L+ Adv PS X 0001"/>
                <w:sz w:val="16"/>
                <w:szCs w:val="16"/>
              </w:rPr>
            </w:pPr>
            <w:r>
              <w:rPr>
                <w:rFonts w:cs="CEOHA L+ Adv PS X 0001"/>
                <w:b/>
                <w:sz w:val="16"/>
                <w:szCs w:val="16"/>
              </w:rPr>
              <w:t>Searches were conducted between</w:t>
            </w:r>
            <w:r w:rsidR="00107D5D">
              <w:rPr>
                <w:rFonts w:cs="CEOHA L+ Adv PS X 0001"/>
                <w:b/>
                <w:sz w:val="16"/>
                <w:szCs w:val="16"/>
              </w:rPr>
              <w:t xml:space="preserve">: </w:t>
            </w:r>
            <w:r w:rsidR="00121295" w:rsidRPr="00121295">
              <w:rPr>
                <w:rFonts w:cs="CEOHA L+ Adv PS X 0001"/>
                <w:sz w:val="16"/>
                <w:szCs w:val="16"/>
              </w:rPr>
              <w:t>1966 - 2002</w:t>
            </w:r>
          </w:p>
          <w:p w:rsidR="00107D5D" w:rsidRDefault="00107D5D" w:rsidP="001601FE">
            <w:pPr>
              <w:spacing w:before="0"/>
              <w:contextualSpacing/>
              <w:jc w:val="left"/>
              <w:rPr>
                <w:rFonts w:cs="CEOHA L+ Adv PS X 0001"/>
                <w:sz w:val="16"/>
                <w:szCs w:val="16"/>
              </w:rPr>
            </w:pPr>
          </w:p>
          <w:p w:rsidR="00107D5D" w:rsidRPr="0011412F" w:rsidRDefault="00107D5D" w:rsidP="001601FE">
            <w:pPr>
              <w:spacing w:before="0"/>
              <w:jc w:val="left"/>
              <w:rPr>
                <w:sz w:val="16"/>
                <w:szCs w:val="16"/>
              </w:rPr>
            </w:pPr>
            <w:r>
              <w:rPr>
                <w:rFonts w:cs="CEOHA L+ Adv PS X 0001"/>
                <w:b/>
                <w:sz w:val="16"/>
                <w:szCs w:val="16"/>
              </w:rPr>
              <w:t xml:space="preserve">Included study types: </w:t>
            </w:r>
            <w:r w:rsidR="00121295" w:rsidRPr="00121295">
              <w:rPr>
                <w:rFonts w:cs="CEOHA L+ Adv PS X 0001"/>
                <w:sz w:val="16"/>
                <w:szCs w:val="16"/>
              </w:rPr>
              <w:t>Case control or cohort studies</w:t>
            </w:r>
          </w:p>
        </w:tc>
        <w:tc>
          <w:tcPr>
            <w:tcW w:w="5103" w:type="dxa"/>
          </w:tcPr>
          <w:p w:rsidR="00107D5D" w:rsidRDefault="00107D5D" w:rsidP="001601FE">
            <w:pPr>
              <w:spacing w:before="0"/>
              <w:rPr>
                <w:rFonts w:eastAsia="Arial Unicode MS" w:cs="Arial Unicode MS"/>
                <w:b/>
                <w:color w:val="2E2E2E"/>
                <w:sz w:val="16"/>
                <w:szCs w:val="16"/>
              </w:rPr>
            </w:pPr>
            <w:r>
              <w:rPr>
                <w:rFonts w:eastAsia="Arial Unicode MS" w:cs="Arial Unicode MS"/>
                <w:b/>
                <w:color w:val="2E2E2E"/>
                <w:sz w:val="16"/>
                <w:szCs w:val="16"/>
              </w:rPr>
              <w:t>Quality of the review:</w:t>
            </w:r>
            <w:r w:rsidR="00FB198C">
              <w:rPr>
                <w:rFonts w:eastAsia="Arial Unicode MS" w:cs="Arial Unicode MS"/>
                <w:b/>
                <w:color w:val="2E2E2E"/>
                <w:sz w:val="16"/>
                <w:szCs w:val="16"/>
              </w:rPr>
              <w:t xml:space="preserve"> </w:t>
            </w:r>
            <w:r w:rsidR="00BA056A" w:rsidRPr="00BA056A">
              <w:rPr>
                <w:rFonts w:eastAsia="Arial Unicode MS" w:cs="Arial Unicode MS"/>
                <w:color w:val="2E2E2E"/>
                <w:sz w:val="16"/>
                <w:szCs w:val="16"/>
              </w:rPr>
              <w:t xml:space="preserve">No </w:t>
            </w:r>
            <w:r w:rsidR="001500EC">
              <w:rPr>
                <w:rFonts w:eastAsia="Arial Unicode MS" w:cs="Arial Unicode MS"/>
                <w:color w:val="2E2E2E"/>
                <w:sz w:val="16"/>
                <w:szCs w:val="16"/>
              </w:rPr>
              <w:t xml:space="preserve">detailed </w:t>
            </w:r>
            <w:r w:rsidR="00BA056A" w:rsidRPr="00BA056A">
              <w:rPr>
                <w:rFonts w:eastAsia="Arial Unicode MS" w:cs="Arial Unicode MS"/>
                <w:color w:val="2E2E2E"/>
                <w:sz w:val="16"/>
                <w:szCs w:val="16"/>
              </w:rPr>
              <w:t>information on how the quality of included studies was assessed.</w:t>
            </w:r>
            <w:r w:rsidR="001500EC">
              <w:rPr>
                <w:rFonts w:eastAsia="Arial Unicode MS" w:cs="Arial Unicode MS"/>
                <w:color w:val="2E2E2E"/>
                <w:sz w:val="16"/>
                <w:szCs w:val="16"/>
              </w:rPr>
              <w:t xml:space="preserve"> The text implies that this was done. </w:t>
            </w:r>
          </w:p>
          <w:p w:rsidR="00107D5D" w:rsidRDefault="00107D5D" w:rsidP="001601FE">
            <w:pPr>
              <w:spacing w:before="0"/>
              <w:rPr>
                <w:rFonts w:eastAsia="Arial Unicode MS" w:cs="Arial Unicode MS"/>
                <w:b/>
                <w:color w:val="2E2E2E"/>
                <w:sz w:val="16"/>
                <w:szCs w:val="16"/>
              </w:rPr>
            </w:pPr>
          </w:p>
          <w:p w:rsidR="00107D5D" w:rsidRPr="00720E7A" w:rsidRDefault="00107D5D" w:rsidP="001601FE">
            <w:pPr>
              <w:spacing w:before="0"/>
              <w:rPr>
                <w:rFonts w:cs="AGaramond-Regular"/>
                <w:sz w:val="16"/>
                <w:szCs w:val="16"/>
              </w:rPr>
            </w:pPr>
            <w:r w:rsidRPr="008652FD">
              <w:rPr>
                <w:rFonts w:eastAsia="Arial Unicode MS" w:cs="Arial Unicode MS"/>
                <w:b/>
                <w:color w:val="2E2E2E"/>
                <w:sz w:val="16"/>
                <w:szCs w:val="16"/>
              </w:rPr>
              <w:t xml:space="preserve">Description of included studies: </w:t>
            </w:r>
            <w:r w:rsidR="00121295" w:rsidRPr="00121295">
              <w:rPr>
                <w:rFonts w:eastAsia="Arial Unicode MS" w:cs="Arial Unicode MS"/>
                <w:color w:val="2E2E2E"/>
                <w:sz w:val="16"/>
                <w:szCs w:val="16"/>
              </w:rPr>
              <w:t>40 studies were included in the meta analysis</w:t>
            </w:r>
            <w:r w:rsidR="006C603D">
              <w:rPr>
                <w:rFonts w:eastAsia="Arial Unicode MS" w:cs="Arial Unicode MS"/>
                <w:color w:val="2E2E2E"/>
                <w:sz w:val="16"/>
                <w:szCs w:val="16"/>
              </w:rPr>
              <w:t xml:space="preserve">. Studies conducted between 1958 and 1998. 9 conducted in the UK or Ireland, 1 European multi centre, 12 Australasia, 4 USA, 4 Scandinavia, 3 Netherlands, </w:t>
            </w:r>
            <w:r w:rsidR="00D31794">
              <w:rPr>
                <w:rFonts w:eastAsia="Arial Unicode MS" w:cs="Arial Unicode MS"/>
                <w:color w:val="2E2E2E"/>
                <w:sz w:val="16"/>
                <w:szCs w:val="16"/>
              </w:rPr>
              <w:t>3</w:t>
            </w:r>
            <w:r w:rsidR="006C603D">
              <w:rPr>
                <w:rFonts w:eastAsia="Arial Unicode MS" w:cs="Arial Unicode MS"/>
                <w:color w:val="2E2E2E"/>
                <w:sz w:val="16"/>
                <w:szCs w:val="16"/>
              </w:rPr>
              <w:t xml:space="preserve"> Germany, 1 Hong Kong, 2 France, 1 Hungary,  </w:t>
            </w:r>
          </w:p>
          <w:p w:rsidR="00107D5D" w:rsidRPr="008652FD" w:rsidRDefault="00107D5D" w:rsidP="001601FE">
            <w:pPr>
              <w:spacing w:before="0"/>
              <w:rPr>
                <w:sz w:val="16"/>
                <w:szCs w:val="16"/>
              </w:rPr>
            </w:pPr>
          </w:p>
          <w:p w:rsidR="00107D5D" w:rsidRPr="00FB198C" w:rsidRDefault="00107D5D" w:rsidP="001601FE">
            <w:pPr>
              <w:autoSpaceDE w:val="0"/>
              <w:autoSpaceDN w:val="0"/>
              <w:adjustRightInd w:val="0"/>
              <w:spacing w:before="0"/>
              <w:rPr>
                <w:rFonts w:cs="AGaramond-Regular"/>
                <w:sz w:val="16"/>
                <w:szCs w:val="16"/>
                <w:lang w:eastAsia="en-GB"/>
              </w:rPr>
            </w:pPr>
            <w:r w:rsidRPr="000E38E1">
              <w:rPr>
                <w:rFonts w:cs="AGaramond-Regular"/>
                <w:b/>
                <w:sz w:val="16"/>
                <w:szCs w:val="16"/>
              </w:rPr>
              <w:t>Quality of included studies:</w:t>
            </w:r>
            <w:r w:rsidRPr="000E38E1">
              <w:rPr>
                <w:rFonts w:cs="AGaramond-Regular"/>
                <w:color w:val="FF0000"/>
                <w:sz w:val="16"/>
                <w:szCs w:val="16"/>
              </w:rPr>
              <w:t xml:space="preserve"> </w:t>
            </w:r>
            <w:r w:rsidR="00FB198C">
              <w:rPr>
                <w:rFonts w:cs="AGaramond-Regular"/>
                <w:sz w:val="16"/>
                <w:szCs w:val="16"/>
              </w:rPr>
              <w:t>No information provided on the methodological quality of the included studies.</w:t>
            </w:r>
            <w:r w:rsidR="001500EC">
              <w:rPr>
                <w:rFonts w:cs="AGaramond-Regular"/>
                <w:sz w:val="16"/>
                <w:szCs w:val="16"/>
              </w:rPr>
              <w:t xml:space="preserve"> The authors commented that there was insufficient information provided to assess quality of the included studies.</w:t>
            </w:r>
            <w:r w:rsidR="00FB198C">
              <w:rPr>
                <w:rFonts w:cs="AGaramond-Regular"/>
                <w:sz w:val="16"/>
                <w:szCs w:val="16"/>
              </w:rPr>
              <w:t xml:space="preserve"> Considerable heterogeneity (high </w:t>
            </w:r>
            <w:r w:rsidR="00FB198C" w:rsidRPr="00FB198C">
              <w:rPr>
                <w:rFonts w:cs="AGaramond-Regular"/>
                <w:i/>
                <w:sz w:val="16"/>
                <w:szCs w:val="16"/>
              </w:rPr>
              <w:t>Q</w:t>
            </w:r>
            <w:r w:rsidR="00FB198C">
              <w:rPr>
                <w:rFonts w:cs="AGaramond-Regular"/>
                <w:sz w:val="16"/>
                <w:szCs w:val="16"/>
              </w:rPr>
              <w:t xml:space="preserve"> statistic and </w:t>
            </w:r>
            <w:r w:rsidR="00FB198C" w:rsidRPr="00FB198C">
              <w:rPr>
                <w:rFonts w:cs="AGaramond-Regular"/>
                <w:i/>
                <w:sz w:val="16"/>
                <w:szCs w:val="16"/>
              </w:rPr>
              <w:t>I</w:t>
            </w:r>
            <w:r w:rsidR="00FB198C" w:rsidRPr="00FB198C">
              <w:rPr>
                <w:rFonts w:cs="AGaramond-Regular"/>
                <w:i/>
                <w:sz w:val="16"/>
                <w:szCs w:val="16"/>
                <w:vertAlign w:val="superscript"/>
              </w:rPr>
              <w:t>2</w:t>
            </w:r>
            <w:r w:rsidR="00FB198C">
              <w:rPr>
                <w:rFonts w:cs="AGaramond-Regular"/>
                <w:i/>
                <w:sz w:val="16"/>
                <w:szCs w:val="16"/>
              </w:rPr>
              <w:t xml:space="preserve"> </w:t>
            </w:r>
            <w:r w:rsidR="00FB198C">
              <w:rPr>
                <w:rFonts w:cs="AGaramond-Regular"/>
                <w:sz w:val="16"/>
                <w:szCs w:val="16"/>
              </w:rPr>
              <w:t>values).</w:t>
            </w:r>
          </w:p>
          <w:p w:rsidR="00107D5D" w:rsidRPr="003C7E4C" w:rsidRDefault="00107D5D" w:rsidP="001601FE">
            <w:pPr>
              <w:spacing w:before="0"/>
              <w:rPr>
                <w:caps/>
                <w:sz w:val="16"/>
                <w:szCs w:val="16"/>
              </w:rPr>
            </w:pPr>
          </w:p>
          <w:p w:rsidR="00107D5D" w:rsidRPr="008652FD" w:rsidRDefault="00107D5D" w:rsidP="001601FE">
            <w:pPr>
              <w:spacing w:before="0"/>
              <w:rPr>
                <w:rFonts w:eastAsia="Arial Unicode MS" w:cs="Arial Unicode MS"/>
                <w:color w:val="2E2E2E"/>
                <w:sz w:val="16"/>
                <w:szCs w:val="16"/>
              </w:rPr>
            </w:pPr>
            <w:r w:rsidRPr="008652FD">
              <w:rPr>
                <w:rFonts w:eastAsia="Arial Unicode MS" w:cs="Arial Unicode MS"/>
                <w:b/>
                <w:color w:val="2E2E2E"/>
                <w:sz w:val="16"/>
                <w:szCs w:val="16"/>
              </w:rPr>
              <w:t xml:space="preserve">Synthesis: </w:t>
            </w:r>
            <w:r w:rsidRPr="008652FD">
              <w:rPr>
                <w:rFonts w:eastAsia="Arial Unicode MS" w:cs="Arial Unicode MS"/>
                <w:color w:val="2E2E2E"/>
                <w:sz w:val="16"/>
                <w:szCs w:val="16"/>
              </w:rPr>
              <w:t xml:space="preserve"> </w:t>
            </w:r>
            <w:r w:rsidR="002022E2">
              <w:rPr>
                <w:rFonts w:eastAsia="Arial Unicode MS" w:cs="Arial Unicode MS"/>
                <w:color w:val="2E2E2E"/>
                <w:sz w:val="16"/>
                <w:szCs w:val="16"/>
              </w:rPr>
              <w:t>Meta an</w:t>
            </w:r>
            <w:r w:rsidR="00121295">
              <w:rPr>
                <w:rFonts w:eastAsia="Arial Unicode MS" w:cs="Arial Unicode MS"/>
                <w:color w:val="2E2E2E"/>
                <w:sz w:val="16"/>
                <w:szCs w:val="16"/>
              </w:rPr>
              <w:t>a</w:t>
            </w:r>
            <w:r w:rsidR="002022E2">
              <w:rPr>
                <w:rFonts w:eastAsia="Arial Unicode MS" w:cs="Arial Unicode MS"/>
                <w:color w:val="2E2E2E"/>
                <w:sz w:val="16"/>
                <w:szCs w:val="16"/>
              </w:rPr>
              <w:t>lysis</w:t>
            </w:r>
          </w:p>
          <w:p w:rsidR="00107D5D" w:rsidRPr="008652FD" w:rsidRDefault="00107D5D" w:rsidP="001601FE">
            <w:pPr>
              <w:spacing w:before="0"/>
              <w:rPr>
                <w:rFonts w:eastAsia="Arial Unicode MS" w:cs="Arial Unicode MS"/>
                <w:color w:val="2E2E2E"/>
                <w:sz w:val="16"/>
                <w:szCs w:val="16"/>
              </w:rPr>
            </w:pPr>
          </w:p>
          <w:p w:rsidR="00107D5D" w:rsidRPr="001C3822" w:rsidRDefault="00107D5D" w:rsidP="001C3822">
            <w:pPr>
              <w:autoSpaceDE w:val="0"/>
              <w:autoSpaceDN w:val="0"/>
              <w:adjustRightInd w:val="0"/>
              <w:spacing w:before="0"/>
              <w:jc w:val="left"/>
              <w:rPr>
                <w:rFonts w:cs="Meridien-Roman"/>
                <w:sz w:val="16"/>
                <w:szCs w:val="16"/>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001C3822" w:rsidRPr="001C3822">
              <w:rPr>
                <w:rFonts w:cs="Meridien-Roman"/>
                <w:sz w:val="16"/>
                <w:szCs w:val="16"/>
                <w:lang w:eastAsia="en-GB"/>
              </w:rPr>
              <w:t>By 1970, there was a statistically significantly increased risk of SIDS for front</w:t>
            </w:r>
            <w:r w:rsidR="001C3822">
              <w:rPr>
                <w:rFonts w:cs="Meridien-Roman"/>
                <w:sz w:val="16"/>
                <w:szCs w:val="16"/>
                <w:lang w:eastAsia="en-GB"/>
              </w:rPr>
              <w:t xml:space="preserve"> </w:t>
            </w:r>
            <w:r w:rsidR="001C3822" w:rsidRPr="001C3822">
              <w:rPr>
                <w:rFonts w:cs="Meridien-Roman"/>
                <w:sz w:val="16"/>
                <w:szCs w:val="16"/>
                <w:lang w:eastAsia="en-GB"/>
              </w:rPr>
              <w:t>sleeping compared with back (pooled odds ratio (OR) 2.93; 95% confidence</w:t>
            </w:r>
            <w:r w:rsidR="001C3822">
              <w:rPr>
                <w:rFonts w:cs="Meridien-Roman"/>
                <w:sz w:val="16"/>
                <w:szCs w:val="16"/>
                <w:lang w:eastAsia="en-GB"/>
              </w:rPr>
              <w:t xml:space="preserve"> </w:t>
            </w:r>
            <w:r w:rsidR="001C3822" w:rsidRPr="001C3822">
              <w:rPr>
                <w:rFonts w:cs="Meridien-Roman"/>
                <w:sz w:val="16"/>
                <w:szCs w:val="16"/>
                <w:lang w:eastAsia="en-GB"/>
              </w:rPr>
              <w:t>interval (CI) 1.15, 7.47), and by 1986, for front compared with other positions</w:t>
            </w:r>
            <w:r w:rsidR="001C3822">
              <w:rPr>
                <w:rFonts w:cs="Meridien-Roman"/>
                <w:sz w:val="16"/>
                <w:szCs w:val="16"/>
                <w:lang w:eastAsia="en-GB"/>
              </w:rPr>
              <w:t xml:space="preserve"> </w:t>
            </w:r>
            <w:r w:rsidR="001C3822" w:rsidRPr="001C3822">
              <w:rPr>
                <w:rFonts w:cs="Meridien-Roman"/>
                <w:sz w:val="16"/>
                <w:szCs w:val="16"/>
                <w:lang w:eastAsia="en-GB"/>
              </w:rPr>
              <w:t>(five studies, pooled OR 3.00; 1.69–5.31). The OR for front vs the back position</w:t>
            </w:r>
            <w:r w:rsidR="001C3822">
              <w:rPr>
                <w:rFonts w:cs="Meridien-Roman"/>
                <w:sz w:val="16"/>
                <w:szCs w:val="16"/>
                <w:lang w:eastAsia="en-GB"/>
              </w:rPr>
              <w:t xml:space="preserve"> </w:t>
            </w:r>
            <w:r w:rsidR="001C3822" w:rsidRPr="001C3822">
              <w:rPr>
                <w:rFonts w:cs="Meridien-Roman"/>
                <w:sz w:val="16"/>
                <w:szCs w:val="16"/>
                <w:lang w:eastAsia="en-GB"/>
              </w:rPr>
              <w:t>was reduced as the prevalence of the front position in controls increased. The</w:t>
            </w:r>
            <w:r w:rsidR="001C3822">
              <w:rPr>
                <w:rFonts w:cs="Meridien-Roman"/>
                <w:sz w:val="16"/>
                <w:szCs w:val="16"/>
                <w:lang w:eastAsia="en-GB"/>
              </w:rPr>
              <w:t xml:space="preserve"> </w:t>
            </w:r>
            <w:r w:rsidR="001C3822" w:rsidRPr="001C3822">
              <w:rPr>
                <w:rFonts w:cs="Meridien-Roman"/>
                <w:sz w:val="16"/>
                <w:szCs w:val="16"/>
                <w:lang w:eastAsia="en-GB"/>
              </w:rPr>
              <w:t>pooled OR for studies conducted before advice changed to avoid front sleeping</w:t>
            </w:r>
            <w:r w:rsidR="001C3822">
              <w:rPr>
                <w:rFonts w:cs="Meridien-Roman"/>
                <w:sz w:val="16"/>
                <w:szCs w:val="16"/>
                <w:lang w:eastAsia="en-GB"/>
              </w:rPr>
              <w:t xml:space="preserve"> </w:t>
            </w:r>
            <w:r w:rsidR="001C3822" w:rsidRPr="001C3822">
              <w:rPr>
                <w:rFonts w:cs="Meridien-Roman"/>
                <w:sz w:val="16"/>
                <w:szCs w:val="16"/>
                <w:lang w:eastAsia="en-GB"/>
              </w:rPr>
              <w:t>was 2.95 (95% CI 1.69–5.15), and after was 6.91 (4.63–10.32). Sleeping on the</w:t>
            </w:r>
            <w:r w:rsidR="001C3822">
              <w:rPr>
                <w:rFonts w:cs="Meridien-Roman"/>
                <w:sz w:val="16"/>
                <w:szCs w:val="16"/>
                <w:lang w:eastAsia="en-GB"/>
              </w:rPr>
              <w:t xml:space="preserve"> </w:t>
            </w:r>
            <w:r w:rsidR="001C3822" w:rsidRPr="001C3822">
              <w:rPr>
                <w:rFonts w:cs="Meridien-Roman"/>
                <w:sz w:val="16"/>
                <w:szCs w:val="16"/>
                <w:lang w:eastAsia="en-GB"/>
              </w:rPr>
              <w:t>front was recommended in books between 1943 and 1988 based on extrapolation</w:t>
            </w:r>
            <w:r w:rsidR="001C3822">
              <w:rPr>
                <w:rFonts w:cs="Meridien-Roman"/>
                <w:sz w:val="16"/>
                <w:szCs w:val="16"/>
                <w:lang w:eastAsia="en-GB"/>
              </w:rPr>
              <w:t xml:space="preserve"> </w:t>
            </w:r>
            <w:r w:rsidR="001C3822" w:rsidRPr="001C3822">
              <w:rPr>
                <w:rFonts w:cs="Meridien-Roman"/>
                <w:sz w:val="16"/>
                <w:szCs w:val="16"/>
                <w:lang w:eastAsia="en-GB"/>
              </w:rPr>
              <w:t>from untested theory</w:t>
            </w:r>
          </w:p>
        </w:tc>
        <w:tc>
          <w:tcPr>
            <w:tcW w:w="6832" w:type="dxa"/>
            <w:shd w:val="clear" w:color="auto" w:fill="auto"/>
          </w:tcPr>
          <w:p w:rsidR="00107D5D" w:rsidRPr="00A9233D" w:rsidRDefault="00D61509" w:rsidP="00562F64">
            <w:pPr>
              <w:shd w:val="clear" w:color="auto" w:fill="92D050"/>
              <w:spacing w:before="0"/>
              <w:rPr>
                <w:sz w:val="16"/>
                <w:szCs w:val="16"/>
              </w:rPr>
            </w:pPr>
            <w:r>
              <w:rPr>
                <w:b/>
                <w:sz w:val="16"/>
                <w:szCs w:val="16"/>
              </w:rPr>
              <w:t xml:space="preserve">Risk factor: </w:t>
            </w:r>
            <w:r w:rsidRPr="00D61509">
              <w:rPr>
                <w:sz w:val="16"/>
                <w:szCs w:val="16"/>
              </w:rPr>
              <w:t>Sleeping on front</w:t>
            </w:r>
          </w:p>
          <w:p w:rsidR="00107D5D" w:rsidRPr="00A9233D" w:rsidRDefault="00107D5D" w:rsidP="00562F64">
            <w:pPr>
              <w:shd w:val="clear" w:color="auto" w:fill="92D050"/>
              <w:spacing w:before="0"/>
              <w:rPr>
                <w:sz w:val="16"/>
                <w:szCs w:val="16"/>
              </w:rPr>
            </w:pPr>
          </w:p>
          <w:p w:rsidR="00107D5D" w:rsidRDefault="00107D5D" w:rsidP="00562F64">
            <w:pPr>
              <w:shd w:val="clear" w:color="auto" w:fill="92D050"/>
              <w:spacing w:before="0"/>
              <w:rPr>
                <w:sz w:val="16"/>
                <w:szCs w:val="16"/>
              </w:rPr>
            </w:pPr>
            <w:r w:rsidRPr="00A9233D">
              <w:rPr>
                <w:b/>
                <w:sz w:val="16"/>
                <w:szCs w:val="16"/>
              </w:rPr>
              <w:t>Evidence statement</w:t>
            </w:r>
            <w:r w:rsidR="001241C8">
              <w:rPr>
                <w:b/>
                <w:sz w:val="16"/>
                <w:szCs w:val="16"/>
              </w:rPr>
              <w:t xml:space="preserve"> B</w:t>
            </w:r>
            <w:r w:rsidRPr="00A9233D">
              <w:rPr>
                <w:b/>
                <w:sz w:val="16"/>
                <w:szCs w:val="16"/>
              </w:rPr>
              <w:t xml:space="preserve">: </w:t>
            </w:r>
            <w:r w:rsidR="00824DD9">
              <w:rPr>
                <w:sz w:val="16"/>
                <w:szCs w:val="16"/>
              </w:rPr>
              <w:t>The hypothesis that this risk factor is causal is supported by moderate quality evidence</w:t>
            </w:r>
          </w:p>
          <w:p w:rsidR="008B6D1C" w:rsidRDefault="008B6D1C" w:rsidP="00562F64">
            <w:pPr>
              <w:shd w:val="clear" w:color="auto" w:fill="92D050"/>
              <w:spacing w:before="0"/>
              <w:rPr>
                <w:sz w:val="16"/>
                <w:szCs w:val="16"/>
              </w:rPr>
            </w:pPr>
          </w:p>
          <w:p w:rsidR="008B6D1C" w:rsidRDefault="008B6D1C" w:rsidP="00562F64">
            <w:pPr>
              <w:shd w:val="clear" w:color="auto" w:fill="92D050"/>
              <w:spacing w:before="0"/>
              <w:rPr>
                <w:sz w:val="16"/>
                <w:szCs w:val="16"/>
              </w:rPr>
            </w:pPr>
            <w:r w:rsidRPr="008B6D1C">
              <w:rPr>
                <w:b/>
                <w:sz w:val="16"/>
                <w:szCs w:val="16"/>
              </w:rPr>
              <w:t xml:space="preserve">Effect size: </w:t>
            </w:r>
            <w:r w:rsidRPr="008B6D1C">
              <w:rPr>
                <w:sz w:val="16"/>
                <w:szCs w:val="16"/>
              </w:rPr>
              <w:t>From meta analysis of 25 case control studies</w:t>
            </w:r>
            <w:r>
              <w:rPr>
                <w:sz w:val="16"/>
                <w:szCs w:val="16"/>
              </w:rPr>
              <w:t xml:space="preserve"> pooled OR front vs back 4.46 (95% CI 2.98 to 6.68)</w:t>
            </w:r>
            <w:r w:rsidR="0064059A">
              <w:rPr>
                <w:sz w:val="16"/>
                <w:szCs w:val="16"/>
              </w:rPr>
              <w:t>. From meta analysis of 40 case control studies front vs non front pooled OR 4.15 (95% CI 3.27 to 5.26)</w:t>
            </w:r>
          </w:p>
          <w:p w:rsidR="00BF505D" w:rsidRDefault="00BF505D" w:rsidP="008B6D1C">
            <w:pPr>
              <w:spacing w:before="0"/>
              <w:rPr>
                <w:b/>
                <w:sz w:val="16"/>
                <w:szCs w:val="16"/>
              </w:rPr>
            </w:pPr>
          </w:p>
          <w:p w:rsidR="00404A17" w:rsidRDefault="00404A17" w:rsidP="00562F64">
            <w:pPr>
              <w:shd w:val="clear" w:color="auto" w:fill="92D050"/>
              <w:spacing w:before="0"/>
              <w:rPr>
                <w:sz w:val="16"/>
                <w:szCs w:val="16"/>
              </w:rPr>
            </w:pPr>
            <w:r w:rsidRPr="00404A17">
              <w:rPr>
                <w:b/>
                <w:sz w:val="16"/>
                <w:szCs w:val="16"/>
              </w:rPr>
              <w:t>Risk factor:</w:t>
            </w:r>
            <w:r>
              <w:rPr>
                <w:sz w:val="16"/>
                <w:szCs w:val="16"/>
              </w:rPr>
              <w:t xml:space="preserve"> Sleeping on side</w:t>
            </w:r>
          </w:p>
          <w:p w:rsidR="00404A17" w:rsidRDefault="00404A17" w:rsidP="00562F64">
            <w:pPr>
              <w:shd w:val="clear" w:color="auto" w:fill="92D050"/>
              <w:spacing w:before="0"/>
              <w:rPr>
                <w:sz w:val="16"/>
                <w:szCs w:val="16"/>
              </w:rPr>
            </w:pPr>
          </w:p>
          <w:p w:rsidR="00404A17" w:rsidRDefault="00404A17" w:rsidP="00562F64">
            <w:pPr>
              <w:shd w:val="clear" w:color="auto" w:fill="92D050"/>
              <w:spacing w:before="0"/>
              <w:rPr>
                <w:sz w:val="16"/>
                <w:szCs w:val="16"/>
              </w:rPr>
            </w:pPr>
            <w:r w:rsidRPr="00596DB1">
              <w:rPr>
                <w:b/>
                <w:sz w:val="16"/>
                <w:szCs w:val="16"/>
              </w:rPr>
              <w:t>Evidence statement</w:t>
            </w:r>
            <w:r w:rsidR="001241C8">
              <w:rPr>
                <w:b/>
                <w:sz w:val="16"/>
                <w:szCs w:val="16"/>
              </w:rPr>
              <w:t xml:space="preserve"> B</w:t>
            </w:r>
            <w:r w:rsidR="00824DD9">
              <w:rPr>
                <w:b/>
                <w:sz w:val="16"/>
                <w:szCs w:val="16"/>
              </w:rPr>
              <w:t xml:space="preserve">: </w:t>
            </w:r>
            <w:r w:rsidR="00824DD9">
              <w:rPr>
                <w:sz w:val="16"/>
                <w:szCs w:val="16"/>
              </w:rPr>
              <w:t>The hypothesis that this risk factor is causal is supported by moderate quality evidence</w:t>
            </w:r>
          </w:p>
          <w:p w:rsidR="00404A17" w:rsidRDefault="00404A17" w:rsidP="00562F64">
            <w:pPr>
              <w:shd w:val="clear" w:color="auto" w:fill="92D050"/>
              <w:spacing w:before="0"/>
              <w:rPr>
                <w:sz w:val="16"/>
                <w:szCs w:val="16"/>
              </w:rPr>
            </w:pPr>
          </w:p>
          <w:p w:rsidR="00404A17" w:rsidRPr="008B6D1C" w:rsidRDefault="00404A17" w:rsidP="00562F64">
            <w:pPr>
              <w:shd w:val="clear" w:color="auto" w:fill="92D050"/>
              <w:spacing w:before="0"/>
              <w:rPr>
                <w:b/>
                <w:sz w:val="16"/>
                <w:szCs w:val="16"/>
              </w:rPr>
            </w:pPr>
            <w:r w:rsidRPr="00404A17">
              <w:rPr>
                <w:b/>
                <w:sz w:val="16"/>
                <w:szCs w:val="16"/>
              </w:rPr>
              <w:t>Effect Size:</w:t>
            </w:r>
            <w:r>
              <w:rPr>
                <w:sz w:val="16"/>
                <w:szCs w:val="16"/>
              </w:rPr>
              <w:t xml:space="preserve"> From meta analysis of 40 case control studies pooled OR side vs back 1.36 (95% CI 1.03 to 1.10)</w:t>
            </w:r>
          </w:p>
          <w:p w:rsidR="00107D5D" w:rsidRPr="00A9233D" w:rsidRDefault="00107D5D" w:rsidP="008B6D1C">
            <w:pPr>
              <w:spacing w:before="0"/>
              <w:rPr>
                <w:b/>
                <w:sz w:val="16"/>
                <w:szCs w:val="16"/>
              </w:rPr>
            </w:pPr>
          </w:p>
          <w:p w:rsidR="00107D5D" w:rsidRDefault="00107D5D" w:rsidP="008B6D1C">
            <w:pPr>
              <w:autoSpaceDE w:val="0"/>
              <w:autoSpaceDN w:val="0"/>
              <w:adjustRightInd w:val="0"/>
              <w:spacing w:before="0"/>
              <w:rPr>
                <w:rFonts w:cs="Meridien-Roman"/>
                <w:sz w:val="16"/>
                <w:szCs w:val="16"/>
                <w:lang w:eastAsia="en-GB"/>
              </w:rPr>
            </w:pPr>
            <w:r w:rsidRPr="00A9233D">
              <w:rPr>
                <w:b/>
                <w:sz w:val="16"/>
                <w:szCs w:val="16"/>
              </w:rPr>
              <w:t xml:space="preserve">Author’s conclusions: </w:t>
            </w:r>
            <w:r w:rsidR="000507AD" w:rsidRPr="000507AD">
              <w:rPr>
                <w:rFonts w:cs="Meridien-Roman"/>
                <w:sz w:val="16"/>
                <w:szCs w:val="16"/>
                <w:lang w:eastAsia="en-GB"/>
              </w:rPr>
              <w:t>Advice to put infants to sleep on the front for nearly a half century was contrary</w:t>
            </w:r>
            <w:r w:rsidR="000507AD">
              <w:rPr>
                <w:rFonts w:cs="Meridien-Roman"/>
                <w:sz w:val="16"/>
                <w:szCs w:val="16"/>
                <w:lang w:eastAsia="en-GB"/>
              </w:rPr>
              <w:t xml:space="preserve"> </w:t>
            </w:r>
            <w:r w:rsidR="000507AD" w:rsidRPr="000507AD">
              <w:rPr>
                <w:rFonts w:cs="Meridien-Roman"/>
                <w:sz w:val="16"/>
                <w:szCs w:val="16"/>
                <w:lang w:eastAsia="en-GB"/>
              </w:rPr>
              <w:t>to evidence available from 1970 that this was likely to be harmful. Systematic</w:t>
            </w:r>
            <w:r w:rsidR="000507AD">
              <w:rPr>
                <w:rFonts w:cs="Meridien-Roman"/>
                <w:sz w:val="16"/>
                <w:szCs w:val="16"/>
                <w:lang w:eastAsia="en-GB"/>
              </w:rPr>
              <w:t xml:space="preserve"> </w:t>
            </w:r>
            <w:r w:rsidR="000507AD" w:rsidRPr="000507AD">
              <w:rPr>
                <w:rFonts w:cs="Meridien-Roman"/>
                <w:sz w:val="16"/>
                <w:szCs w:val="16"/>
                <w:lang w:eastAsia="en-GB"/>
              </w:rPr>
              <w:t>review of preventable risk factors for SIDS from 1970 would have led to earlier</w:t>
            </w:r>
            <w:r w:rsidR="000507AD">
              <w:rPr>
                <w:rFonts w:cs="Meridien-Roman"/>
                <w:sz w:val="16"/>
                <w:szCs w:val="16"/>
                <w:lang w:eastAsia="en-GB"/>
              </w:rPr>
              <w:t xml:space="preserve"> </w:t>
            </w:r>
            <w:r w:rsidR="000507AD" w:rsidRPr="000507AD">
              <w:rPr>
                <w:rFonts w:cs="Meridien-Roman"/>
                <w:sz w:val="16"/>
                <w:szCs w:val="16"/>
                <w:lang w:eastAsia="en-GB"/>
              </w:rPr>
              <w:t>recognition of the risks of sleeping on the front and might have prevented over</w:t>
            </w:r>
            <w:r w:rsidR="000507AD">
              <w:rPr>
                <w:rFonts w:cs="Meridien-Roman"/>
                <w:sz w:val="16"/>
                <w:szCs w:val="16"/>
                <w:lang w:eastAsia="en-GB"/>
              </w:rPr>
              <w:t xml:space="preserve"> </w:t>
            </w:r>
            <w:r w:rsidR="000507AD" w:rsidRPr="000507AD">
              <w:rPr>
                <w:rFonts w:cs="Meridien-Roman"/>
                <w:sz w:val="16"/>
                <w:szCs w:val="16"/>
                <w:lang w:eastAsia="en-GB"/>
              </w:rPr>
              <w:t>10 000 infant deaths in the UK and at least 50 000 in Europe, the USA, and</w:t>
            </w:r>
            <w:r w:rsidR="000507AD">
              <w:rPr>
                <w:rFonts w:cs="Meridien-Roman"/>
                <w:sz w:val="16"/>
                <w:szCs w:val="16"/>
                <w:lang w:eastAsia="en-GB"/>
              </w:rPr>
              <w:t xml:space="preserve"> </w:t>
            </w:r>
            <w:r w:rsidR="000507AD" w:rsidRPr="000507AD">
              <w:rPr>
                <w:rFonts w:cs="Meridien-Roman"/>
                <w:sz w:val="16"/>
                <w:szCs w:val="16"/>
                <w:lang w:eastAsia="en-GB"/>
              </w:rPr>
              <w:t>Australasia. Attenuation of the observed harm with increased adoption of the</w:t>
            </w:r>
            <w:r w:rsidR="000507AD">
              <w:rPr>
                <w:rFonts w:cs="Meridien-Roman"/>
                <w:sz w:val="16"/>
                <w:szCs w:val="16"/>
                <w:lang w:eastAsia="en-GB"/>
              </w:rPr>
              <w:t xml:space="preserve"> </w:t>
            </w:r>
            <w:r w:rsidR="000507AD" w:rsidRPr="000507AD">
              <w:rPr>
                <w:rFonts w:cs="Meridien-Roman"/>
                <w:sz w:val="16"/>
                <w:szCs w:val="16"/>
                <w:lang w:eastAsia="en-GB"/>
              </w:rPr>
              <w:t>front position probably reflects a ‘healthy adopter’ phenomenon in that families</w:t>
            </w:r>
            <w:r w:rsidR="000507AD">
              <w:rPr>
                <w:rFonts w:cs="Meridien-Roman"/>
                <w:sz w:val="16"/>
                <w:szCs w:val="16"/>
                <w:lang w:eastAsia="en-GB"/>
              </w:rPr>
              <w:t xml:space="preserve"> </w:t>
            </w:r>
            <w:r w:rsidR="000507AD" w:rsidRPr="000507AD">
              <w:rPr>
                <w:rFonts w:cs="Meridien-Roman"/>
                <w:sz w:val="16"/>
                <w:szCs w:val="16"/>
                <w:lang w:eastAsia="en-GB"/>
              </w:rPr>
              <w:t>at low risk of SIDS were more likely to adhere to prevailing health advice. This</w:t>
            </w:r>
            <w:r w:rsidR="000507AD">
              <w:rPr>
                <w:rFonts w:cs="Meridien-Roman"/>
                <w:sz w:val="16"/>
                <w:szCs w:val="16"/>
                <w:lang w:eastAsia="en-GB"/>
              </w:rPr>
              <w:t xml:space="preserve"> </w:t>
            </w:r>
            <w:r w:rsidR="000507AD" w:rsidRPr="000507AD">
              <w:rPr>
                <w:rFonts w:cs="Meridien-Roman"/>
                <w:sz w:val="16"/>
                <w:szCs w:val="16"/>
                <w:lang w:eastAsia="en-GB"/>
              </w:rPr>
              <w:t>phenomenon is likely to be a general problem in the use of observational studies</w:t>
            </w:r>
            <w:r w:rsidR="000507AD">
              <w:rPr>
                <w:rFonts w:cs="Meridien-Roman"/>
                <w:sz w:val="16"/>
                <w:szCs w:val="16"/>
                <w:lang w:eastAsia="en-GB"/>
              </w:rPr>
              <w:t xml:space="preserve"> </w:t>
            </w:r>
            <w:r w:rsidR="000507AD" w:rsidRPr="000507AD">
              <w:rPr>
                <w:rFonts w:cs="Meridien-Roman"/>
                <w:sz w:val="16"/>
                <w:szCs w:val="16"/>
                <w:lang w:eastAsia="en-GB"/>
              </w:rPr>
              <w:t>or assessing the safety of health promotion.</w:t>
            </w:r>
          </w:p>
          <w:p w:rsidR="001500EC" w:rsidRDefault="001500EC" w:rsidP="008B6D1C">
            <w:pPr>
              <w:autoSpaceDE w:val="0"/>
              <w:autoSpaceDN w:val="0"/>
              <w:adjustRightInd w:val="0"/>
              <w:spacing w:before="0"/>
              <w:rPr>
                <w:rFonts w:cs="Meridien-Roman"/>
                <w:sz w:val="16"/>
                <w:szCs w:val="16"/>
                <w:lang w:eastAsia="en-GB"/>
              </w:rPr>
            </w:pPr>
          </w:p>
          <w:p w:rsidR="001500EC" w:rsidRPr="000507AD" w:rsidRDefault="001500EC" w:rsidP="008B6D1C">
            <w:pPr>
              <w:autoSpaceDE w:val="0"/>
              <w:autoSpaceDN w:val="0"/>
              <w:adjustRightInd w:val="0"/>
              <w:spacing w:before="0"/>
              <w:rPr>
                <w:rFonts w:cs="Meridien-Roman"/>
                <w:sz w:val="16"/>
                <w:szCs w:val="16"/>
                <w:lang w:eastAsia="en-GB"/>
              </w:rPr>
            </w:pPr>
            <w:r w:rsidRPr="001500EC">
              <w:rPr>
                <w:rFonts w:cs="Meridien-Roman"/>
                <w:b/>
                <w:sz w:val="16"/>
                <w:szCs w:val="16"/>
                <w:lang w:eastAsia="en-GB"/>
              </w:rPr>
              <w:t>Comment:</w:t>
            </w:r>
            <w:r>
              <w:rPr>
                <w:rFonts w:cs="Meridien-Roman"/>
                <w:b/>
                <w:sz w:val="16"/>
                <w:szCs w:val="16"/>
                <w:lang w:eastAsia="en-GB"/>
              </w:rPr>
              <w:t xml:space="preserve"> </w:t>
            </w:r>
            <w:r w:rsidR="00824DD9">
              <w:rPr>
                <w:rFonts w:cs="Meridien-Roman"/>
                <w:sz w:val="16"/>
                <w:szCs w:val="16"/>
                <w:lang w:eastAsia="en-GB"/>
              </w:rPr>
              <w:t>Had the overall quality of the included studies been judged by the authors as moderate to go</w:t>
            </w:r>
            <w:r w:rsidR="00A17F33">
              <w:rPr>
                <w:rFonts w:cs="Meridien-Roman"/>
                <w:sz w:val="16"/>
                <w:szCs w:val="16"/>
                <w:lang w:eastAsia="en-GB"/>
              </w:rPr>
              <w:t>o</w:t>
            </w:r>
            <w:r w:rsidR="00824DD9">
              <w:rPr>
                <w:rFonts w:cs="Meridien-Roman"/>
                <w:sz w:val="16"/>
                <w:szCs w:val="16"/>
                <w:lang w:eastAsia="en-GB"/>
              </w:rPr>
              <w:t>d/good then the strength of the findings/size of effect would warrant an A grade. However the lack of quality as</w:t>
            </w:r>
            <w:r w:rsidR="00AE2DF1">
              <w:rPr>
                <w:rFonts w:cs="Meridien-Roman"/>
                <w:sz w:val="16"/>
                <w:szCs w:val="16"/>
                <w:lang w:eastAsia="en-GB"/>
              </w:rPr>
              <w:t>sess</w:t>
            </w:r>
            <w:r w:rsidR="00824DD9">
              <w:rPr>
                <w:rFonts w:cs="Meridien-Roman"/>
                <w:sz w:val="16"/>
                <w:szCs w:val="16"/>
                <w:lang w:eastAsia="en-GB"/>
              </w:rPr>
              <w:t xml:space="preserve">ment of included </w:t>
            </w:r>
            <w:r w:rsidR="00824DD9">
              <w:rPr>
                <w:rFonts w:cs="Meridien-Roman"/>
                <w:sz w:val="16"/>
                <w:szCs w:val="16"/>
                <w:lang w:eastAsia="en-GB"/>
              </w:rPr>
              <w:lastRenderedPageBreak/>
              <w:t>studies means that</w:t>
            </w:r>
            <w:r w:rsidR="00AE2DF1">
              <w:rPr>
                <w:rFonts w:cs="Meridien-Roman"/>
                <w:sz w:val="16"/>
                <w:szCs w:val="16"/>
                <w:lang w:eastAsia="en-GB"/>
              </w:rPr>
              <w:t xml:space="preserve"> it is not possible to base any evidence statement on evidence quality. On this basis a C grade (yellow) might be warranted. However the fact that the number of studies was quite large and the direction of the effect consistent reduces the possible risk of poor quality studies biasing the findings. B grade is therefore a compromise.</w:t>
            </w:r>
          </w:p>
        </w:tc>
      </w:tr>
    </w:tbl>
    <w:p w:rsidR="00A97A8D" w:rsidRDefault="00A97A8D"/>
    <w:p w:rsidR="009234FA" w:rsidRDefault="009234F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5"/>
        <w:gridCol w:w="6505"/>
        <w:gridCol w:w="4990"/>
      </w:tblGrid>
      <w:tr w:rsidR="00367128" w:rsidRPr="00A64263" w:rsidTr="00A64263">
        <w:trPr>
          <w:trHeight w:val="70"/>
        </w:trPr>
        <w:tc>
          <w:tcPr>
            <w:tcW w:w="2675" w:type="dxa"/>
            <w:tcBorders>
              <w:top w:val="single" w:sz="4" w:space="0" w:color="auto"/>
              <w:left w:val="single" w:sz="4" w:space="0" w:color="auto"/>
              <w:bottom w:val="single" w:sz="4" w:space="0" w:color="auto"/>
              <w:right w:val="single" w:sz="4" w:space="0" w:color="auto"/>
            </w:tcBorders>
          </w:tcPr>
          <w:p w:rsidR="00367128" w:rsidRPr="00A64263" w:rsidRDefault="00367128" w:rsidP="00A64263">
            <w:pPr>
              <w:spacing w:before="0"/>
              <w:jc w:val="center"/>
              <w:rPr>
                <w:rFonts w:asciiTheme="minorHAnsi" w:hAnsiTheme="minorHAnsi" w:cs="Verdana"/>
                <w:b/>
                <w:sz w:val="28"/>
                <w:szCs w:val="28"/>
              </w:rPr>
            </w:pPr>
            <w:r w:rsidRPr="00A64263">
              <w:rPr>
                <w:rFonts w:asciiTheme="minorHAnsi" w:hAnsiTheme="minorHAnsi" w:cs="Verdana"/>
                <w:b/>
                <w:sz w:val="28"/>
                <w:szCs w:val="28"/>
              </w:rPr>
              <w:t>Study details</w:t>
            </w:r>
          </w:p>
        </w:tc>
        <w:tc>
          <w:tcPr>
            <w:tcW w:w="6505" w:type="dxa"/>
            <w:tcBorders>
              <w:top w:val="single" w:sz="4" w:space="0" w:color="auto"/>
              <w:left w:val="single" w:sz="4" w:space="0" w:color="auto"/>
              <w:bottom w:val="single" w:sz="4" w:space="0" w:color="auto"/>
              <w:right w:val="single" w:sz="4" w:space="0" w:color="auto"/>
            </w:tcBorders>
          </w:tcPr>
          <w:p w:rsidR="00367128" w:rsidRPr="00A64263" w:rsidRDefault="00367128" w:rsidP="00A64263">
            <w:pPr>
              <w:spacing w:before="0"/>
              <w:jc w:val="center"/>
              <w:rPr>
                <w:rFonts w:asciiTheme="minorHAnsi" w:eastAsia="Arial Unicode MS" w:hAnsiTheme="minorHAnsi" w:cs="Arial Unicode MS"/>
                <w:b/>
                <w:color w:val="2E2E2E"/>
                <w:sz w:val="28"/>
                <w:szCs w:val="28"/>
              </w:rPr>
            </w:pPr>
            <w:r w:rsidRPr="00A64263">
              <w:rPr>
                <w:rFonts w:asciiTheme="minorHAnsi" w:eastAsia="Arial Unicode MS" w:hAnsiTheme="minorHAnsi" w:cs="Arial Unicode MS"/>
                <w:b/>
                <w:color w:val="2E2E2E"/>
                <w:sz w:val="28"/>
                <w:szCs w:val="28"/>
              </w:rPr>
              <w:t xml:space="preserve">Results of the </w:t>
            </w:r>
            <w:r w:rsidR="003C1708">
              <w:rPr>
                <w:rFonts w:asciiTheme="minorHAnsi" w:eastAsia="Arial Unicode MS" w:hAnsiTheme="minorHAnsi" w:cs="Arial Unicode MS"/>
                <w:b/>
                <w:color w:val="2E2E2E"/>
                <w:sz w:val="28"/>
                <w:szCs w:val="28"/>
              </w:rPr>
              <w:t>study</w:t>
            </w:r>
          </w:p>
        </w:tc>
        <w:tc>
          <w:tcPr>
            <w:tcW w:w="4990" w:type="dxa"/>
            <w:tcBorders>
              <w:top w:val="single" w:sz="4" w:space="0" w:color="auto"/>
              <w:left w:val="single" w:sz="4" w:space="0" w:color="auto"/>
              <w:bottom w:val="single" w:sz="4" w:space="0" w:color="auto"/>
              <w:right w:val="single" w:sz="4" w:space="0" w:color="auto"/>
            </w:tcBorders>
            <w:shd w:val="clear" w:color="auto" w:fill="auto"/>
          </w:tcPr>
          <w:p w:rsidR="00367128" w:rsidRPr="00A64263" w:rsidRDefault="00367128" w:rsidP="00A64263">
            <w:pPr>
              <w:spacing w:before="0"/>
              <w:jc w:val="center"/>
              <w:rPr>
                <w:rFonts w:asciiTheme="minorHAnsi" w:hAnsiTheme="minorHAnsi"/>
                <w:b/>
                <w:sz w:val="28"/>
                <w:szCs w:val="28"/>
              </w:rPr>
            </w:pPr>
            <w:r w:rsidRPr="00A64263">
              <w:rPr>
                <w:rFonts w:asciiTheme="minorHAnsi" w:hAnsiTheme="minorHAnsi"/>
                <w:b/>
                <w:sz w:val="28"/>
                <w:szCs w:val="28"/>
              </w:rPr>
              <w:t>Main findings</w:t>
            </w:r>
          </w:p>
          <w:p w:rsidR="00367128" w:rsidRPr="00A64263" w:rsidRDefault="00367128" w:rsidP="00A64263">
            <w:pPr>
              <w:spacing w:before="0"/>
              <w:jc w:val="center"/>
              <w:rPr>
                <w:rFonts w:asciiTheme="minorHAnsi" w:hAnsiTheme="minorHAnsi"/>
                <w:b/>
                <w:sz w:val="28"/>
                <w:szCs w:val="28"/>
              </w:rPr>
            </w:pPr>
            <w:r w:rsidRPr="00A64263">
              <w:rPr>
                <w:rFonts w:asciiTheme="minorHAnsi" w:hAnsiTheme="minorHAnsi"/>
                <w:b/>
                <w:sz w:val="28"/>
                <w:szCs w:val="28"/>
              </w:rPr>
              <w:t>and evidence grading</w:t>
            </w:r>
          </w:p>
        </w:tc>
      </w:tr>
      <w:tr w:rsidR="00367128" w:rsidRPr="005F5C57" w:rsidTr="004C6E38">
        <w:trPr>
          <w:trHeight w:val="70"/>
        </w:trPr>
        <w:tc>
          <w:tcPr>
            <w:tcW w:w="14170" w:type="dxa"/>
            <w:gridSpan w:val="3"/>
          </w:tcPr>
          <w:p w:rsidR="00367128" w:rsidRPr="00367128" w:rsidRDefault="00367128" w:rsidP="004C6E38">
            <w:pPr>
              <w:contextualSpacing/>
              <w:jc w:val="left"/>
              <w:rPr>
                <w:rFonts w:cs="Verdana"/>
                <w:b/>
                <w:szCs w:val="24"/>
              </w:rPr>
            </w:pPr>
            <w:r w:rsidRPr="00367128">
              <w:rPr>
                <w:rFonts w:cs="Verdana"/>
                <w:b/>
                <w:szCs w:val="24"/>
              </w:rPr>
              <w:t>Sleeping position and time of day</w:t>
            </w:r>
          </w:p>
        </w:tc>
      </w:tr>
      <w:tr w:rsidR="00367128" w:rsidRPr="00A9233D" w:rsidTr="00A64263">
        <w:trPr>
          <w:trHeight w:val="70"/>
        </w:trPr>
        <w:tc>
          <w:tcPr>
            <w:tcW w:w="2675" w:type="dxa"/>
          </w:tcPr>
          <w:p w:rsidR="00367128" w:rsidRPr="00367128" w:rsidRDefault="00367128" w:rsidP="004D7987">
            <w:pPr>
              <w:spacing w:before="0"/>
              <w:jc w:val="left"/>
              <w:rPr>
                <w:sz w:val="16"/>
                <w:szCs w:val="16"/>
              </w:rPr>
            </w:pPr>
            <w:r w:rsidRPr="00367128">
              <w:rPr>
                <w:rFonts w:cs="Verdana"/>
                <w:sz w:val="16"/>
                <w:szCs w:val="16"/>
              </w:rPr>
              <w:t>Mitchell EA et al.</w:t>
            </w:r>
            <w:r w:rsidR="0069272F">
              <w:rPr>
                <w:rFonts w:cs="Verdana"/>
                <w:sz w:val="16"/>
                <w:szCs w:val="16"/>
              </w:rPr>
              <w:t xml:space="preserve"> </w:t>
            </w:r>
            <w:r w:rsidR="005A0B2E">
              <w:rPr>
                <w:rFonts w:cs="Verdana"/>
                <w:sz w:val="16"/>
                <w:szCs w:val="16"/>
              </w:rPr>
              <w:t xml:space="preserve">2008. </w:t>
            </w:r>
            <w:r w:rsidRPr="00367128">
              <w:rPr>
                <w:rFonts w:cs="Verdana"/>
                <w:sz w:val="16"/>
                <w:szCs w:val="16"/>
              </w:rPr>
              <w:t xml:space="preserve"> </w:t>
            </w:r>
            <w:r w:rsidRPr="00A11E73">
              <w:rPr>
                <w:rFonts w:cs="Verdana"/>
                <w:b/>
                <w:sz w:val="16"/>
                <w:szCs w:val="16"/>
              </w:rPr>
              <w:t>Prone sleeping position increases the risk of SIDS in the day more than at night</w:t>
            </w:r>
            <w:r w:rsidRPr="00367128">
              <w:rPr>
                <w:rFonts w:cs="Verdana"/>
                <w:sz w:val="16"/>
                <w:szCs w:val="16"/>
              </w:rPr>
              <w:t xml:space="preserve">. </w:t>
            </w:r>
            <w:r w:rsidR="005A0B2E" w:rsidRPr="005A0B2E">
              <w:rPr>
                <w:rFonts w:cs="Verdana"/>
                <w:i/>
                <w:iCs/>
                <w:sz w:val="16"/>
                <w:szCs w:val="16"/>
              </w:rPr>
              <w:t>Acta Paediatr</w:t>
            </w:r>
            <w:r w:rsidRPr="00367128">
              <w:rPr>
                <w:rFonts w:cs="Verdana"/>
                <w:sz w:val="16"/>
                <w:szCs w:val="16"/>
              </w:rPr>
              <w:t xml:space="preserve"> 97 (5): 584-589</w:t>
            </w:r>
          </w:p>
          <w:p w:rsidR="00367128" w:rsidRDefault="00367128" w:rsidP="004C6E38">
            <w:pPr>
              <w:spacing w:before="0"/>
              <w:jc w:val="left"/>
              <w:rPr>
                <w:sz w:val="16"/>
                <w:szCs w:val="16"/>
              </w:rPr>
            </w:pPr>
          </w:p>
          <w:p w:rsidR="00367128" w:rsidRDefault="009E2D4E" w:rsidP="004C6E38">
            <w:pPr>
              <w:spacing w:before="0"/>
              <w:contextualSpacing/>
              <w:jc w:val="left"/>
              <w:rPr>
                <w:rFonts w:cs="Verdana"/>
                <w:bCs/>
                <w:iCs/>
                <w:sz w:val="16"/>
                <w:szCs w:val="16"/>
              </w:rPr>
            </w:pPr>
            <w:r>
              <w:rPr>
                <w:rFonts w:cs="Verdana"/>
                <w:b/>
                <w:bCs/>
                <w:iCs/>
                <w:sz w:val="16"/>
                <w:szCs w:val="16"/>
              </w:rPr>
              <w:t>Study type</w:t>
            </w:r>
            <w:r w:rsidR="00367128" w:rsidRPr="009E2D4E">
              <w:rPr>
                <w:rFonts w:cs="Verdana"/>
                <w:bCs/>
                <w:iCs/>
                <w:sz w:val="16"/>
                <w:szCs w:val="16"/>
              </w:rPr>
              <w:t xml:space="preserve">: </w:t>
            </w:r>
            <w:r>
              <w:rPr>
                <w:rFonts w:cs="Verdana"/>
                <w:bCs/>
                <w:iCs/>
                <w:sz w:val="16"/>
                <w:szCs w:val="16"/>
              </w:rPr>
              <w:t xml:space="preserve">Case control </w:t>
            </w:r>
          </w:p>
          <w:p w:rsidR="00367128" w:rsidRPr="00BD5761" w:rsidRDefault="00367128" w:rsidP="004C6E38">
            <w:pPr>
              <w:spacing w:before="0"/>
              <w:contextualSpacing/>
              <w:jc w:val="left"/>
              <w:rPr>
                <w:rFonts w:cs="Verdana"/>
                <w:bCs/>
                <w:iCs/>
                <w:sz w:val="16"/>
                <w:szCs w:val="16"/>
              </w:rPr>
            </w:pPr>
          </w:p>
          <w:p w:rsidR="00367128" w:rsidRPr="00F72512" w:rsidRDefault="009E2D4E" w:rsidP="004C6E38">
            <w:pPr>
              <w:autoSpaceDE w:val="0"/>
              <w:autoSpaceDN w:val="0"/>
              <w:adjustRightInd w:val="0"/>
              <w:spacing w:before="0"/>
              <w:jc w:val="left"/>
              <w:rPr>
                <w:rFonts w:ascii="AGaramond-Regular" w:hAnsi="AGaramond-Regular" w:cs="AGaramond-Regular"/>
                <w:sz w:val="18"/>
                <w:szCs w:val="18"/>
                <w:lang w:eastAsia="en-GB"/>
              </w:rPr>
            </w:pPr>
            <w:r>
              <w:rPr>
                <w:rFonts w:cs="Verdana"/>
                <w:b/>
                <w:bCs/>
                <w:iCs/>
                <w:sz w:val="16"/>
                <w:szCs w:val="16"/>
              </w:rPr>
              <w:t>Risk factor</w:t>
            </w:r>
            <w:r w:rsidR="00367128" w:rsidRPr="00551390">
              <w:rPr>
                <w:rFonts w:cs="Verdana"/>
                <w:b/>
                <w:bCs/>
                <w:iCs/>
                <w:sz w:val="16"/>
                <w:szCs w:val="16"/>
              </w:rPr>
              <w:t>:</w:t>
            </w:r>
            <w:r w:rsidR="00367128" w:rsidRPr="002835FB">
              <w:rPr>
                <w:rFonts w:cs="Verdana"/>
                <w:bCs/>
                <w:iCs/>
                <w:sz w:val="16"/>
                <w:szCs w:val="16"/>
              </w:rPr>
              <w:t xml:space="preserve"> </w:t>
            </w:r>
            <w:r w:rsidRPr="009E2D4E">
              <w:rPr>
                <w:sz w:val="16"/>
                <w:szCs w:val="16"/>
              </w:rPr>
              <w:t>Prone sleeping position during the day vs at night</w:t>
            </w:r>
          </w:p>
          <w:p w:rsidR="00367128" w:rsidRPr="009100D8" w:rsidRDefault="00367128" w:rsidP="004C6E38">
            <w:pPr>
              <w:spacing w:before="0"/>
              <w:jc w:val="left"/>
              <w:rPr>
                <w:sz w:val="16"/>
                <w:szCs w:val="16"/>
              </w:rPr>
            </w:pPr>
          </w:p>
          <w:p w:rsidR="00367128" w:rsidRDefault="00367128" w:rsidP="004C6E38">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4C6E38">
              <w:rPr>
                <w:rFonts w:cs="Verdana"/>
                <w:bCs/>
                <w:iCs/>
                <w:sz w:val="16"/>
                <w:szCs w:val="16"/>
              </w:rPr>
              <w:t xml:space="preserve">SIDS &gt;8 days &lt; 1 year </w:t>
            </w:r>
          </w:p>
          <w:p w:rsidR="00367128" w:rsidRPr="00A9233D" w:rsidRDefault="00367128" w:rsidP="004C6E38">
            <w:pPr>
              <w:spacing w:before="0"/>
              <w:contextualSpacing/>
              <w:jc w:val="left"/>
              <w:rPr>
                <w:rFonts w:cs="Verdana"/>
                <w:bCs/>
                <w:iCs/>
                <w:sz w:val="16"/>
                <w:szCs w:val="16"/>
              </w:rPr>
            </w:pPr>
          </w:p>
          <w:p w:rsidR="00367128" w:rsidRPr="0011412F" w:rsidRDefault="009E2D4E" w:rsidP="004C6E38">
            <w:pPr>
              <w:spacing w:before="0"/>
              <w:jc w:val="left"/>
              <w:rPr>
                <w:sz w:val="16"/>
                <w:szCs w:val="16"/>
              </w:rPr>
            </w:pPr>
            <w:r>
              <w:rPr>
                <w:rFonts w:cs="CEOHA L+ Adv PS X 0001"/>
                <w:b/>
                <w:sz w:val="16"/>
                <w:szCs w:val="16"/>
              </w:rPr>
              <w:t>Duration:</w:t>
            </w:r>
            <w:r w:rsidR="000E059D">
              <w:rPr>
                <w:rFonts w:cs="CEOHA L+ Adv PS X 0001"/>
                <w:b/>
                <w:sz w:val="16"/>
                <w:szCs w:val="16"/>
              </w:rPr>
              <w:t xml:space="preserve"> </w:t>
            </w:r>
            <w:r>
              <w:rPr>
                <w:rFonts w:cs="CEOHA L+ Adv PS X 0001"/>
                <w:b/>
                <w:sz w:val="16"/>
                <w:szCs w:val="16"/>
              </w:rPr>
              <w:t xml:space="preserve"> </w:t>
            </w:r>
            <w:r w:rsidR="00367128">
              <w:rPr>
                <w:rFonts w:cs="CEOHA L+ Adv PS X 0001"/>
                <w:b/>
                <w:sz w:val="16"/>
                <w:szCs w:val="16"/>
              </w:rPr>
              <w:t xml:space="preserve"> </w:t>
            </w:r>
            <w:r w:rsidR="00642FE0" w:rsidRPr="00642FE0">
              <w:rPr>
                <w:rFonts w:cs="CEOHA L+ Adv PS X 0001"/>
                <w:sz w:val="16"/>
                <w:szCs w:val="16"/>
              </w:rPr>
              <w:t>November 1998 to October 2001</w:t>
            </w:r>
          </w:p>
        </w:tc>
        <w:tc>
          <w:tcPr>
            <w:tcW w:w="6505" w:type="dxa"/>
          </w:tcPr>
          <w:p w:rsidR="00367128" w:rsidRPr="00642FE0" w:rsidRDefault="009E2D4E" w:rsidP="004C6E38">
            <w:pPr>
              <w:spacing w:before="0"/>
              <w:rPr>
                <w:rFonts w:eastAsia="Arial Unicode MS" w:cs="Arial Unicode MS"/>
                <w:color w:val="2E2E2E"/>
                <w:sz w:val="16"/>
                <w:szCs w:val="16"/>
              </w:rPr>
            </w:pPr>
            <w:r w:rsidRPr="009E2D4E">
              <w:rPr>
                <w:rFonts w:eastAsia="Arial Unicode MS" w:cs="Arial Unicode MS"/>
                <w:b/>
                <w:color w:val="2E2E2E"/>
                <w:sz w:val="16"/>
                <w:szCs w:val="16"/>
              </w:rPr>
              <w:t>Description of study:</w:t>
            </w:r>
            <w:r w:rsidR="00642FE0">
              <w:rPr>
                <w:rFonts w:eastAsia="Arial Unicode MS" w:cs="Arial Unicode MS"/>
                <w:b/>
                <w:color w:val="2E2E2E"/>
                <w:sz w:val="16"/>
                <w:szCs w:val="16"/>
              </w:rPr>
              <w:t xml:space="preserve"> </w:t>
            </w:r>
            <w:r w:rsidR="00642FE0">
              <w:rPr>
                <w:rFonts w:eastAsia="Arial Unicode MS" w:cs="Arial Unicode MS"/>
                <w:color w:val="2E2E2E"/>
                <w:sz w:val="16"/>
                <w:szCs w:val="16"/>
              </w:rPr>
              <w:t>Population based SIDS matched case control study conducted in Germany (GeSID). 333 cases and 2702 controls m</w:t>
            </w:r>
            <w:r w:rsidR="009D41A4">
              <w:rPr>
                <w:rFonts w:eastAsia="Arial Unicode MS" w:cs="Arial Unicode MS"/>
                <w:color w:val="2E2E2E"/>
                <w:sz w:val="16"/>
                <w:szCs w:val="16"/>
              </w:rPr>
              <w:t>atched for region, age, gender and reference sleep.</w:t>
            </w:r>
          </w:p>
          <w:p w:rsidR="009E2D4E" w:rsidRDefault="009E2D4E" w:rsidP="004C6E38">
            <w:pPr>
              <w:spacing w:before="0"/>
              <w:rPr>
                <w:rFonts w:eastAsia="Arial Unicode MS" w:cs="Arial Unicode MS"/>
                <w:b/>
                <w:color w:val="2E2E2E"/>
                <w:sz w:val="16"/>
                <w:szCs w:val="16"/>
              </w:rPr>
            </w:pPr>
          </w:p>
          <w:p w:rsidR="009E2D4E" w:rsidRDefault="009E2D4E" w:rsidP="004C6E38">
            <w:pPr>
              <w:spacing w:before="0"/>
              <w:rPr>
                <w:rFonts w:eastAsia="Arial Unicode MS" w:cs="Arial Unicode MS"/>
                <w:b/>
                <w:color w:val="2E2E2E"/>
                <w:sz w:val="16"/>
                <w:szCs w:val="16"/>
              </w:rPr>
            </w:pPr>
            <w:r>
              <w:rPr>
                <w:rFonts w:eastAsia="Arial Unicode MS" w:cs="Arial Unicode MS"/>
                <w:b/>
                <w:color w:val="2E2E2E"/>
                <w:sz w:val="16"/>
                <w:szCs w:val="16"/>
              </w:rPr>
              <w:t>Quality of study:</w:t>
            </w:r>
            <w:r w:rsidR="009D41A4">
              <w:rPr>
                <w:rFonts w:eastAsia="Arial Unicode MS" w:cs="Arial Unicode MS"/>
                <w:b/>
                <w:color w:val="2E2E2E"/>
                <w:sz w:val="16"/>
                <w:szCs w:val="16"/>
              </w:rPr>
              <w:t xml:space="preserve"> </w:t>
            </w:r>
            <w:r w:rsidR="009D41A4" w:rsidRPr="009D41A4">
              <w:rPr>
                <w:rFonts w:eastAsia="Arial Unicode MS" w:cs="Arial Unicode MS"/>
                <w:color w:val="2E2E2E"/>
                <w:sz w:val="16"/>
                <w:szCs w:val="16"/>
              </w:rPr>
              <w:t xml:space="preserve">Cases represented 82.4% of all SIDS cases over duration of study. </w:t>
            </w:r>
            <w:r w:rsidR="009D41A4">
              <w:rPr>
                <w:rFonts w:eastAsia="Arial Unicode MS" w:cs="Arial Unicode MS"/>
                <w:color w:val="2E2E2E"/>
                <w:sz w:val="16"/>
                <w:szCs w:val="16"/>
              </w:rPr>
              <w:t xml:space="preserve">58.7% of control families agreed to participate. No information on non responders. Questionnaire used to collect data from cases and controls – no further information on this. No information on how cases were notified to investigators or controls selected and recruited. </w:t>
            </w:r>
          </w:p>
          <w:p w:rsidR="009E2D4E" w:rsidRPr="009E2D4E" w:rsidRDefault="009E2D4E" w:rsidP="004C6E38">
            <w:pPr>
              <w:spacing w:before="0"/>
              <w:rPr>
                <w:rFonts w:eastAsia="Arial Unicode MS" w:cs="Arial Unicode MS"/>
                <w:b/>
                <w:color w:val="2E2E2E"/>
                <w:sz w:val="16"/>
                <w:szCs w:val="16"/>
              </w:rPr>
            </w:pPr>
          </w:p>
          <w:p w:rsidR="00367128" w:rsidRPr="00642FE0" w:rsidRDefault="00367128" w:rsidP="00642FE0">
            <w:pPr>
              <w:autoSpaceDE w:val="0"/>
              <w:autoSpaceDN w:val="0"/>
              <w:adjustRightInd w:val="0"/>
              <w:spacing w:before="0"/>
              <w:jc w:val="left"/>
              <w:rPr>
                <w:rFonts w:cs="Formata-Light"/>
                <w:sz w:val="16"/>
                <w:szCs w:val="16"/>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000E059D" w:rsidRPr="00642FE0">
              <w:rPr>
                <w:rFonts w:cs="Formata-Light"/>
                <w:sz w:val="16"/>
                <w:szCs w:val="16"/>
                <w:lang w:eastAsia="en-GB"/>
              </w:rPr>
              <w:t>There were 333 SIDS cases and 998 matched controls. The increased risk with placed prone</w:t>
            </w:r>
            <w:r w:rsidR="00642FE0">
              <w:rPr>
                <w:rFonts w:cs="Formata-Light"/>
                <w:sz w:val="16"/>
                <w:szCs w:val="16"/>
                <w:lang w:eastAsia="en-GB"/>
              </w:rPr>
              <w:t xml:space="preserve"> </w:t>
            </w:r>
            <w:r w:rsidR="000E059D" w:rsidRPr="00642FE0">
              <w:rPr>
                <w:rFonts w:cs="Formata-Light"/>
                <w:sz w:val="16"/>
                <w:szCs w:val="16"/>
                <w:lang w:eastAsia="en-GB"/>
              </w:rPr>
              <w:t xml:space="preserve">to sleep was significantly different during the day [adjusted OR </w:t>
            </w:r>
            <w:r w:rsidR="000E059D" w:rsidRPr="00642FE0">
              <w:rPr>
                <w:rFonts w:eastAsia="MTSY" w:cs="MTSY"/>
                <w:sz w:val="16"/>
                <w:szCs w:val="16"/>
                <w:lang w:eastAsia="en-GB"/>
              </w:rPr>
              <w:t xml:space="preserve">= </w:t>
            </w:r>
            <w:r w:rsidR="000E059D" w:rsidRPr="00642FE0">
              <w:rPr>
                <w:rFonts w:cs="Formata-Light"/>
                <w:sz w:val="16"/>
                <w:szCs w:val="16"/>
                <w:lang w:eastAsia="en-GB"/>
              </w:rPr>
              <w:t xml:space="preserve">18.15 (95% CI </w:t>
            </w:r>
            <w:r w:rsidR="000E059D" w:rsidRPr="00642FE0">
              <w:rPr>
                <w:rFonts w:eastAsia="MTSY" w:cs="MTSY"/>
                <w:sz w:val="16"/>
                <w:szCs w:val="16"/>
                <w:lang w:eastAsia="en-GB"/>
              </w:rPr>
              <w:t xml:space="preserve">= </w:t>
            </w:r>
            <w:r w:rsidR="000E059D" w:rsidRPr="00642FE0">
              <w:rPr>
                <w:rFonts w:cs="Formata-Light"/>
                <w:sz w:val="16"/>
                <w:szCs w:val="16"/>
                <w:lang w:eastAsia="en-GB"/>
              </w:rPr>
              <w:t>5.91–55.69)]</w:t>
            </w:r>
            <w:r w:rsidR="00642FE0">
              <w:rPr>
                <w:rFonts w:cs="Formata-Light"/>
                <w:sz w:val="16"/>
                <w:szCs w:val="16"/>
                <w:lang w:eastAsia="en-GB"/>
              </w:rPr>
              <w:t xml:space="preserve"> </w:t>
            </w:r>
            <w:r w:rsidR="000E059D" w:rsidRPr="00642FE0">
              <w:rPr>
                <w:rFonts w:cs="Formata-Light"/>
                <w:sz w:val="16"/>
                <w:szCs w:val="16"/>
                <w:lang w:eastAsia="en-GB"/>
              </w:rPr>
              <w:t xml:space="preserve">compared with during the night [adjusted OR </w:t>
            </w:r>
            <w:r w:rsidR="000E059D" w:rsidRPr="00642FE0">
              <w:rPr>
                <w:rFonts w:eastAsia="MTSY" w:cs="MTSY"/>
                <w:sz w:val="16"/>
                <w:szCs w:val="16"/>
                <w:lang w:eastAsia="en-GB"/>
              </w:rPr>
              <w:t xml:space="preserve">= </w:t>
            </w:r>
            <w:r w:rsidR="000E059D" w:rsidRPr="00642FE0">
              <w:rPr>
                <w:rFonts w:cs="Formata-Light"/>
                <w:sz w:val="16"/>
                <w:szCs w:val="16"/>
                <w:lang w:eastAsia="en-GB"/>
              </w:rPr>
              <w:t xml:space="preserve">3.49 (95% CI </w:t>
            </w:r>
            <w:r w:rsidR="000E059D" w:rsidRPr="00642FE0">
              <w:rPr>
                <w:rFonts w:eastAsia="MTSY" w:cs="MTSY"/>
                <w:sz w:val="16"/>
                <w:szCs w:val="16"/>
                <w:lang w:eastAsia="en-GB"/>
              </w:rPr>
              <w:t xml:space="preserve">= </w:t>
            </w:r>
            <w:r w:rsidR="000E059D" w:rsidRPr="00642FE0">
              <w:rPr>
                <w:rFonts w:cs="Formata-Light"/>
                <w:sz w:val="16"/>
                <w:szCs w:val="16"/>
                <w:lang w:eastAsia="en-GB"/>
              </w:rPr>
              <w:t>1.46–8.39; p-value for interaction</w:t>
            </w:r>
            <w:r w:rsidR="00642FE0">
              <w:rPr>
                <w:rFonts w:cs="Formata-Light"/>
                <w:sz w:val="16"/>
                <w:szCs w:val="16"/>
                <w:lang w:eastAsia="en-GB"/>
              </w:rPr>
              <w:t xml:space="preserve"> </w:t>
            </w:r>
            <w:r w:rsidR="000E059D" w:rsidRPr="00642FE0">
              <w:rPr>
                <w:rFonts w:eastAsia="MTSY" w:cs="MTSY"/>
                <w:sz w:val="16"/>
                <w:szCs w:val="16"/>
                <w:lang w:eastAsia="en-GB"/>
              </w:rPr>
              <w:t xml:space="preserve">= </w:t>
            </w:r>
            <w:r w:rsidR="000E059D" w:rsidRPr="00642FE0">
              <w:rPr>
                <w:rFonts w:cs="Formata-Light"/>
                <w:sz w:val="16"/>
                <w:szCs w:val="16"/>
                <w:lang w:eastAsia="en-GB"/>
              </w:rPr>
              <w:t>0.011)]. There was no significant difference in the other risk factors examined by time of day in the</w:t>
            </w:r>
            <w:r w:rsidR="00642FE0">
              <w:rPr>
                <w:rFonts w:cs="Formata-Light"/>
                <w:sz w:val="16"/>
                <w:szCs w:val="16"/>
                <w:lang w:eastAsia="en-GB"/>
              </w:rPr>
              <w:t xml:space="preserve"> </w:t>
            </w:r>
            <w:r w:rsidR="000E059D" w:rsidRPr="00642FE0">
              <w:rPr>
                <w:rFonts w:cs="Formata-Light"/>
                <w:sz w:val="16"/>
                <w:szCs w:val="16"/>
                <w:lang w:eastAsia="en-GB"/>
              </w:rPr>
              <w:t>multivariate analysis. The mean time found dead was 09:07. In the earlier study the mean time found</w:t>
            </w:r>
            <w:r w:rsidR="00642FE0">
              <w:rPr>
                <w:rFonts w:cs="Formata-Light"/>
                <w:sz w:val="16"/>
                <w:szCs w:val="16"/>
                <w:lang w:eastAsia="en-GB"/>
              </w:rPr>
              <w:t xml:space="preserve"> </w:t>
            </w:r>
            <w:r w:rsidR="000E059D" w:rsidRPr="00642FE0">
              <w:rPr>
                <w:rFonts w:cs="Formata-Light"/>
                <w:sz w:val="16"/>
                <w:szCs w:val="16"/>
                <w:lang w:eastAsia="en-GB"/>
              </w:rPr>
              <w:t xml:space="preserve">dead was 08:54 and the difference was not significant (p </w:t>
            </w:r>
            <w:r w:rsidR="000E059D" w:rsidRPr="00642FE0">
              <w:rPr>
                <w:rFonts w:eastAsia="MTSY" w:cs="MTSY"/>
                <w:sz w:val="16"/>
                <w:szCs w:val="16"/>
                <w:lang w:eastAsia="en-GB"/>
              </w:rPr>
              <w:t xml:space="preserve">= </w:t>
            </w:r>
            <w:r w:rsidR="000E059D" w:rsidRPr="00642FE0">
              <w:rPr>
                <w:rFonts w:cs="Formata-Light"/>
                <w:sz w:val="16"/>
                <w:szCs w:val="16"/>
                <w:lang w:eastAsia="en-GB"/>
              </w:rPr>
              <w:t>0.57).</w:t>
            </w:r>
          </w:p>
        </w:tc>
        <w:tc>
          <w:tcPr>
            <w:tcW w:w="4990" w:type="dxa"/>
            <w:shd w:val="clear" w:color="auto" w:fill="auto"/>
          </w:tcPr>
          <w:p w:rsidR="00367128" w:rsidRPr="00A9233D" w:rsidRDefault="009E2D4E" w:rsidP="009F7DA9">
            <w:pPr>
              <w:shd w:val="clear" w:color="auto" w:fill="92D050"/>
              <w:spacing w:before="0"/>
              <w:jc w:val="left"/>
              <w:rPr>
                <w:sz w:val="16"/>
                <w:szCs w:val="16"/>
              </w:rPr>
            </w:pPr>
            <w:r>
              <w:rPr>
                <w:b/>
                <w:sz w:val="16"/>
                <w:szCs w:val="16"/>
              </w:rPr>
              <w:t xml:space="preserve">Risk factor: </w:t>
            </w:r>
            <w:r w:rsidRPr="009E2D4E">
              <w:rPr>
                <w:sz w:val="16"/>
                <w:szCs w:val="16"/>
              </w:rPr>
              <w:t>Prone sleeping position during the day vs at night</w:t>
            </w:r>
          </w:p>
          <w:p w:rsidR="00367128" w:rsidRPr="00A9233D" w:rsidRDefault="00367128" w:rsidP="009F7DA9">
            <w:pPr>
              <w:shd w:val="clear" w:color="auto" w:fill="92D050"/>
              <w:spacing w:before="0"/>
              <w:rPr>
                <w:sz w:val="16"/>
                <w:szCs w:val="16"/>
              </w:rPr>
            </w:pPr>
          </w:p>
          <w:p w:rsidR="00367128" w:rsidRPr="00150BDF" w:rsidRDefault="00367128" w:rsidP="009F7DA9">
            <w:pPr>
              <w:shd w:val="clear" w:color="auto" w:fill="92D050"/>
              <w:spacing w:before="0"/>
              <w:rPr>
                <w:sz w:val="16"/>
                <w:szCs w:val="16"/>
              </w:rPr>
            </w:pPr>
            <w:r w:rsidRPr="00A9233D">
              <w:rPr>
                <w:b/>
                <w:sz w:val="16"/>
                <w:szCs w:val="16"/>
              </w:rPr>
              <w:t>Evidence statement</w:t>
            </w:r>
            <w:r w:rsidR="001241C8">
              <w:rPr>
                <w:b/>
                <w:sz w:val="16"/>
                <w:szCs w:val="16"/>
              </w:rPr>
              <w:t xml:space="preserve"> B</w:t>
            </w:r>
            <w:r w:rsidR="00150BDF">
              <w:rPr>
                <w:b/>
                <w:sz w:val="16"/>
                <w:szCs w:val="16"/>
              </w:rPr>
              <w:t xml:space="preserve">: </w:t>
            </w:r>
            <w:r w:rsidR="00150BDF">
              <w:rPr>
                <w:sz w:val="16"/>
                <w:szCs w:val="16"/>
              </w:rPr>
              <w:t>There is evidence from a moderate quality single case control study of a</w:t>
            </w:r>
            <w:r w:rsidR="001329BF">
              <w:rPr>
                <w:sz w:val="16"/>
                <w:szCs w:val="16"/>
              </w:rPr>
              <w:t>n</w:t>
            </w:r>
            <w:r w:rsidR="00150BDF">
              <w:rPr>
                <w:sz w:val="16"/>
                <w:szCs w:val="16"/>
              </w:rPr>
              <w:t xml:space="preserve"> association between </w:t>
            </w:r>
            <w:r w:rsidR="009F7DA9">
              <w:rPr>
                <w:sz w:val="16"/>
                <w:szCs w:val="16"/>
              </w:rPr>
              <w:t>this risk factor and the outcome of interest.</w:t>
            </w:r>
          </w:p>
          <w:p w:rsidR="00150BDF" w:rsidRDefault="00150BDF" w:rsidP="009F7DA9">
            <w:pPr>
              <w:shd w:val="clear" w:color="auto" w:fill="92D050"/>
              <w:spacing w:before="0"/>
              <w:rPr>
                <w:sz w:val="16"/>
                <w:szCs w:val="16"/>
              </w:rPr>
            </w:pPr>
          </w:p>
          <w:p w:rsidR="00150BDF" w:rsidRPr="00150BDF" w:rsidRDefault="00150BDF" w:rsidP="009F7DA9">
            <w:pPr>
              <w:shd w:val="clear" w:color="auto" w:fill="92D050"/>
              <w:spacing w:before="0"/>
              <w:rPr>
                <w:b/>
                <w:sz w:val="16"/>
                <w:szCs w:val="16"/>
              </w:rPr>
            </w:pPr>
            <w:r w:rsidRPr="00150BDF">
              <w:rPr>
                <w:b/>
                <w:sz w:val="16"/>
                <w:szCs w:val="16"/>
              </w:rPr>
              <w:t>Effect size:</w:t>
            </w:r>
            <w:r w:rsidR="009F7DA9">
              <w:rPr>
                <w:b/>
                <w:sz w:val="16"/>
                <w:szCs w:val="16"/>
              </w:rPr>
              <w:t xml:space="preserve"> </w:t>
            </w:r>
            <w:r w:rsidR="009F7DA9" w:rsidRPr="009F7DA9">
              <w:rPr>
                <w:sz w:val="16"/>
                <w:szCs w:val="16"/>
              </w:rPr>
              <w:t>Adjusted OR when placed prone to sleep during the day vs at night 18.15 (95% CI 5.91 to 55.69 when placed prone during the night adjusted OR 3.49 (95% CI 1.46 to 8.39</w:t>
            </w:r>
            <w:r w:rsidR="009F7DA9">
              <w:rPr>
                <w:b/>
                <w:sz w:val="16"/>
                <w:szCs w:val="16"/>
              </w:rPr>
              <w:t>)</w:t>
            </w:r>
          </w:p>
          <w:p w:rsidR="000E059D" w:rsidRDefault="000E059D" w:rsidP="004C6E38">
            <w:pPr>
              <w:spacing w:before="0"/>
              <w:rPr>
                <w:b/>
                <w:sz w:val="16"/>
                <w:szCs w:val="16"/>
              </w:rPr>
            </w:pPr>
          </w:p>
          <w:p w:rsidR="00367128" w:rsidRPr="00706448" w:rsidRDefault="00367128" w:rsidP="00706448">
            <w:pPr>
              <w:autoSpaceDE w:val="0"/>
              <w:autoSpaceDN w:val="0"/>
              <w:adjustRightInd w:val="0"/>
              <w:spacing w:before="0"/>
              <w:rPr>
                <w:rFonts w:ascii="Formata-Condensed" w:hAnsi="Formata-Condensed" w:cs="Formata-Condensed"/>
                <w:sz w:val="16"/>
                <w:szCs w:val="16"/>
                <w:lang w:eastAsia="en-GB"/>
              </w:rPr>
            </w:pPr>
            <w:r w:rsidRPr="00A9233D">
              <w:rPr>
                <w:b/>
                <w:sz w:val="16"/>
                <w:szCs w:val="16"/>
              </w:rPr>
              <w:t xml:space="preserve">Author’s conclusions: </w:t>
            </w:r>
            <w:r w:rsidR="000E059D" w:rsidRPr="00706448">
              <w:rPr>
                <w:rFonts w:cs="Formata-Condensed"/>
                <w:sz w:val="16"/>
                <w:szCs w:val="16"/>
                <w:lang w:eastAsia="en-GB"/>
              </w:rPr>
              <w:t>This study confirms p</w:t>
            </w:r>
            <w:r w:rsidR="00706448" w:rsidRPr="00706448">
              <w:rPr>
                <w:rFonts w:cs="Formata-Condensed"/>
                <w:sz w:val="16"/>
                <w:szCs w:val="16"/>
                <w:lang w:eastAsia="en-GB"/>
              </w:rPr>
              <w:t xml:space="preserve">revious observations that prone </w:t>
            </w:r>
            <w:r w:rsidR="000E059D" w:rsidRPr="00706448">
              <w:rPr>
                <w:rFonts w:cs="Formata-Condensed"/>
                <w:sz w:val="16"/>
                <w:szCs w:val="16"/>
                <w:lang w:eastAsia="en-GB"/>
              </w:rPr>
              <w:t>sleeping position carries a greater risk during</w:t>
            </w:r>
            <w:r w:rsidR="00706448" w:rsidRPr="00706448">
              <w:rPr>
                <w:rFonts w:cs="Formata-Condensed"/>
                <w:sz w:val="16"/>
                <w:szCs w:val="16"/>
                <w:lang w:eastAsia="en-GB"/>
              </w:rPr>
              <w:t xml:space="preserve"> </w:t>
            </w:r>
            <w:r w:rsidR="000E059D" w:rsidRPr="00706448">
              <w:rPr>
                <w:rFonts w:cs="Formata-Condensed"/>
                <w:sz w:val="16"/>
                <w:szCs w:val="16"/>
                <w:lang w:eastAsia="en-GB"/>
              </w:rPr>
              <w:t>the day than at night. However, the reduction in infants sleeping prone has not been associated with a reduced</w:t>
            </w:r>
            <w:r w:rsidR="00706448" w:rsidRPr="00706448">
              <w:rPr>
                <w:rFonts w:cs="Formata-Condensed"/>
                <w:sz w:val="16"/>
                <w:szCs w:val="16"/>
                <w:lang w:eastAsia="en-GB"/>
              </w:rPr>
              <w:t xml:space="preserve"> </w:t>
            </w:r>
            <w:r w:rsidR="000E059D" w:rsidRPr="00706448">
              <w:rPr>
                <w:rFonts w:cs="Formata-Condensed"/>
                <w:sz w:val="16"/>
                <w:szCs w:val="16"/>
                <w:lang w:eastAsia="en-GB"/>
              </w:rPr>
              <w:t>number of deaths in the day in Germany.</w:t>
            </w:r>
          </w:p>
          <w:p w:rsidR="00367128" w:rsidRDefault="00367128" w:rsidP="004C6E38">
            <w:pPr>
              <w:tabs>
                <w:tab w:val="left" w:pos="1935"/>
              </w:tabs>
              <w:autoSpaceDE w:val="0"/>
              <w:autoSpaceDN w:val="0"/>
              <w:adjustRightInd w:val="0"/>
              <w:spacing w:before="0"/>
              <w:rPr>
                <w:rFonts w:cs="AGaramond-Regular"/>
                <w:sz w:val="16"/>
                <w:szCs w:val="16"/>
                <w:lang w:eastAsia="en-GB"/>
              </w:rPr>
            </w:pPr>
            <w:r>
              <w:rPr>
                <w:rFonts w:cs="AGaramond-Regular"/>
                <w:sz w:val="16"/>
                <w:szCs w:val="16"/>
                <w:lang w:eastAsia="en-GB"/>
              </w:rPr>
              <w:tab/>
            </w:r>
          </w:p>
          <w:p w:rsidR="00367128" w:rsidRPr="000E059D" w:rsidRDefault="000E059D" w:rsidP="000E059D">
            <w:pPr>
              <w:autoSpaceDE w:val="0"/>
              <w:autoSpaceDN w:val="0"/>
              <w:adjustRightInd w:val="0"/>
              <w:spacing w:before="0"/>
              <w:rPr>
                <w:rFonts w:cs="AGaramond-Regular"/>
                <w:sz w:val="16"/>
                <w:szCs w:val="16"/>
                <w:lang w:eastAsia="en-GB"/>
              </w:rPr>
            </w:pPr>
            <w:r w:rsidRPr="000E059D">
              <w:rPr>
                <w:rFonts w:cs="AGaramond-Regular"/>
                <w:b/>
                <w:sz w:val="16"/>
                <w:szCs w:val="16"/>
                <w:lang w:eastAsia="en-GB"/>
              </w:rPr>
              <w:t>Comment</w:t>
            </w:r>
            <w:r w:rsidRPr="000E059D">
              <w:rPr>
                <w:rFonts w:cs="AGaramond-Regular"/>
                <w:sz w:val="16"/>
                <w:szCs w:val="16"/>
                <w:lang w:eastAsia="en-GB"/>
              </w:rPr>
              <w:t xml:space="preserve">: Unsupervised sleep might be </w:t>
            </w:r>
            <w:r w:rsidR="00BB0873">
              <w:rPr>
                <w:rFonts w:cs="AGaramond-Regular"/>
                <w:sz w:val="16"/>
                <w:szCs w:val="16"/>
                <w:lang w:eastAsia="en-GB"/>
              </w:rPr>
              <w:t xml:space="preserve">a </w:t>
            </w:r>
            <w:r w:rsidRPr="000E059D">
              <w:rPr>
                <w:rFonts w:cs="AGaramond-Regular"/>
                <w:sz w:val="16"/>
                <w:szCs w:val="16"/>
                <w:lang w:eastAsia="en-GB"/>
              </w:rPr>
              <w:t>confounding factor. No information on this included.</w:t>
            </w:r>
            <w:r w:rsidR="00AF1A55">
              <w:rPr>
                <w:rFonts w:cs="AGaramond-Regular"/>
                <w:sz w:val="16"/>
                <w:szCs w:val="16"/>
                <w:lang w:eastAsia="en-GB"/>
              </w:rPr>
              <w:t xml:space="preserve"> Potential bias from low response rate from controls and lack of information on other quality aspects – so the evidence grade has to be downgraded from a potential A to B. However the consistency of findings between this and other </w:t>
            </w:r>
            <w:r w:rsidR="009F5497">
              <w:rPr>
                <w:rFonts w:cs="AGaramond-Regular"/>
                <w:sz w:val="16"/>
                <w:szCs w:val="16"/>
                <w:lang w:eastAsia="en-GB"/>
              </w:rPr>
              <w:t>large case control studies from other countries adds weight to the study’s conclusions.</w:t>
            </w:r>
          </w:p>
        </w:tc>
      </w:tr>
    </w:tbl>
    <w:p w:rsidR="00AA7351" w:rsidRDefault="00AA7351" w:rsidP="005073B6">
      <w:pPr>
        <w:spacing w:before="0"/>
      </w:pPr>
    </w:p>
    <w:p w:rsidR="00367128" w:rsidRDefault="00AA7351" w:rsidP="00AA7351">
      <w:pPr>
        <w:spacing w:before="0"/>
        <w:jc w:val="left"/>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5341"/>
        <w:gridCol w:w="6140"/>
      </w:tblGrid>
      <w:tr w:rsidR="00964420" w:rsidRPr="002261EA" w:rsidTr="00AA7351">
        <w:tc>
          <w:tcPr>
            <w:tcW w:w="0" w:type="auto"/>
          </w:tcPr>
          <w:p w:rsidR="00AA7351" w:rsidRPr="002261EA" w:rsidRDefault="00AA7351" w:rsidP="004E61EA">
            <w:pPr>
              <w:spacing w:before="0"/>
              <w:contextualSpacing/>
              <w:jc w:val="center"/>
              <w:rPr>
                <w:rFonts w:asciiTheme="minorHAnsi" w:hAnsiTheme="minorHAnsi" w:cs="AGaramond-Regular"/>
                <w:b/>
                <w:sz w:val="28"/>
                <w:szCs w:val="28"/>
              </w:rPr>
            </w:pPr>
            <w:r w:rsidRPr="002261EA">
              <w:rPr>
                <w:rFonts w:asciiTheme="minorHAnsi" w:hAnsiTheme="minorHAnsi" w:cs="AGaramond-Regular"/>
                <w:b/>
                <w:sz w:val="28"/>
                <w:szCs w:val="28"/>
              </w:rPr>
              <w:lastRenderedPageBreak/>
              <w:t>Study details</w:t>
            </w:r>
          </w:p>
        </w:tc>
        <w:tc>
          <w:tcPr>
            <w:tcW w:w="0" w:type="auto"/>
          </w:tcPr>
          <w:p w:rsidR="00AA7351" w:rsidRPr="002261EA" w:rsidRDefault="00AA7351" w:rsidP="004E61EA">
            <w:pPr>
              <w:spacing w:before="0"/>
              <w:jc w:val="center"/>
              <w:rPr>
                <w:rFonts w:asciiTheme="minorHAnsi" w:eastAsia="Arial Unicode MS" w:hAnsiTheme="minorHAnsi" w:cs="Arial Unicode MS"/>
                <w:b/>
                <w:color w:val="2E2E2E"/>
                <w:sz w:val="28"/>
                <w:szCs w:val="28"/>
              </w:rPr>
            </w:pPr>
            <w:r w:rsidRPr="002261EA">
              <w:rPr>
                <w:rFonts w:asciiTheme="minorHAnsi" w:eastAsia="Arial Unicode MS" w:hAnsiTheme="minorHAnsi" w:cs="Arial Unicode MS"/>
                <w:b/>
                <w:color w:val="2E2E2E"/>
                <w:sz w:val="28"/>
                <w:szCs w:val="28"/>
              </w:rPr>
              <w:t>Results of the review</w:t>
            </w:r>
          </w:p>
        </w:tc>
        <w:tc>
          <w:tcPr>
            <w:tcW w:w="0" w:type="auto"/>
          </w:tcPr>
          <w:p w:rsidR="00AA7351" w:rsidRPr="002261EA" w:rsidRDefault="00AA7351" w:rsidP="004E61EA">
            <w:pPr>
              <w:spacing w:before="0"/>
              <w:contextualSpacing/>
              <w:jc w:val="center"/>
              <w:rPr>
                <w:rFonts w:asciiTheme="minorHAnsi" w:hAnsiTheme="minorHAnsi" w:cs="Verdana"/>
                <w:b/>
                <w:sz w:val="28"/>
                <w:szCs w:val="28"/>
              </w:rPr>
            </w:pPr>
            <w:r w:rsidRPr="002261EA">
              <w:rPr>
                <w:rFonts w:asciiTheme="minorHAnsi" w:hAnsiTheme="minorHAnsi" w:cs="Verdana"/>
                <w:b/>
                <w:sz w:val="28"/>
                <w:szCs w:val="28"/>
              </w:rPr>
              <w:t>Main findings</w:t>
            </w:r>
          </w:p>
          <w:p w:rsidR="00AA7351" w:rsidRPr="002261EA" w:rsidRDefault="00AA7351" w:rsidP="004E61EA">
            <w:pPr>
              <w:spacing w:before="0"/>
              <w:jc w:val="center"/>
              <w:rPr>
                <w:rFonts w:asciiTheme="minorHAnsi" w:eastAsia="Arial Unicode MS" w:hAnsiTheme="minorHAnsi" w:cs="Arial Unicode MS"/>
                <w:b/>
                <w:color w:val="2E2E2E"/>
                <w:sz w:val="28"/>
                <w:szCs w:val="28"/>
              </w:rPr>
            </w:pPr>
            <w:r w:rsidRPr="002261EA">
              <w:rPr>
                <w:rFonts w:asciiTheme="minorHAnsi" w:hAnsiTheme="minorHAnsi" w:cs="Verdana"/>
                <w:b/>
                <w:sz w:val="28"/>
                <w:szCs w:val="28"/>
              </w:rPr>
              <w:t>and evidence grading</w:t>
            </w:r>
          </w:p>
        </w:tc>
      </w:tr>
      <w:tr w:rsidR="00AA7351" w:rsidRPr="00F72512" w:rsidTr="004E61EA">
        <w:tc>
          <w:tcPr>
            <w:tcW w:w="0" w:type="auto"/>
            <w:gridSpan w:val="3"/>
          </w:tcPr>
          <w:p w:rsidR="00A97A8D" w:rsidRPr="00A97A8D" w:rsidRDefault="00AA7351" w:rsidP="004E61EA">
            <w:pPr>
              <w:spacing w:before="0"/>
              <w:contextualSpacing/>
              <w:rPr>
                <w:b/>
                <w:noProof/>
                <w:szCs w:val="24"/>
                <w:lang w:val="en-US" w:eastAsia="zh-TW"/>
              </w:rPr>
            </w:pPr>
            <w:r w:rsidRPr="00F72512">
              <w:rPr>
                <w:b/>
                <w:szCs w:val="24"/>
              </w:rPr>
              <w:t>Bed sharing</w:t>
            </w:r>
          </w:p>
          <w:p w:rsidR="00AA7351" w:rsidRPr="00F72512" w:rsidRDefault="00AA7351" w:rsidP="004E61EA">
            <w:pPr>
              <w:spacing w:before="0"/>
              <w:contextualSpacing/>
              <w:rPr>
                <w:b/>
                <w:szCs w:val="24"/>
              </w:rPr>
            </w:pPr>
          </w:p>
        </w:tc>
      </w:tr>
      <w:tr w:rsidR="00964420" w:rsidRPr="00C14121" w:rsidTr="00AA73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firstRow="0" w:lastRow="0" w:firstColumn="1" w:lastColumn="0" w:noHBand="0" w:noVBand="1"/>
        </w:tblPrEx>
        <w:tc>
          <w:tcPr>
            <w:tcW w:w="0" w:type="auto"/>
          </w:tcPr>
          <w:p w:rsidR="005A0B2E" w:rsidRPr="005A0B2E" w:rsidRDefault="00AA7351" w:rsidP="005A0B2E">
            <w:pPr>
              <w:spacing w:before="0"/>
              <w:contextualSpacing/>
              <w:jc w:val="left"/>
              <w:rPr>
                <w:rFonts w:cs="Verdana"/>
                <w:i/>
                <w:iCs/>
                <w:sz w:val="16"/>
                <w:szCs w:val="16"/>
              </w:rPr>
            </w:pPr>
            <w:r w:rsidRPr="00D0722E">
              <w:rPr>
                <w:rFonts w:cs="Verdana"/>
                <w:sz w:val="16"/>
                <w:szCs w:val="16"/>
              </w:rPr>
              <w:t>Vennemann MM et al.</w:t>
            </w:r>
            <w:r w:rsidR="005A0B2E">
              <w:rPr>
                <w:rFonts w:cs="Verdana"/>
                <w:sz w:val="16"/>
                <w:szCs w:val="16"/>
              </w:rPr>
              <w:t xml:space="preserve"> 2012.</w:t>
            </w:r>
            <w:r w:rsidRPr="00137AEC">
              <w:rPr>
                <w:rFonts w:cs="Verdana"/>
                <w:b/>
                <w:sz w:val="16"/>
                <w:szCs w:val="16"/>
              </w:rPr>
              <w:t xml:space="preserve"> Bed sharing and the risk of sudden infant death syndrome: can we resolve the debate</w:t>
            </w:r>
            <w:r w:rsidRPr="00D0722E">
              <w:rPr>
                <w:rFonts w:cs="Verdana"/>
                <w:sz w:val="16"/>
                <w:szCs w:val="16"/>
              </w:rPr>
              <w:t xml:space="preserve">? </w:t>
            </w:r>
          </w:p>
          <w:p w:rsidR="00AA7351" w:rsidRPr="00D0722E" w:rsidRDefault="005A0B2E" w:rsidP="005A0B2E">
            <w:pPr>
              <w:spacing w:before="0"/>
              <w:contextualSpacing/>
              <w:jc w:val="left"/>
              <w:rPr>
                <w:rFonts w:cs="Verdana"/>
                <w:sz w:val="16"/>
                <w:szCs w:val="16"/>
              </w:rPr>
            </w:pPr>
            <w:r w:rsidRPr="005A0B2E">
              <w:rPr>
                <w:rFonts w:cs="Verdana"/>
                <w:i/>
                <w:iCs/>
                <w:sz w:val="16"/>
                <w:szCs w:val="16"/>
              </w:rPr>
              <w:t>J Pediatr</w:t>
            </w:r>
            <w:r w:rsidR="00353D5B">
              <w:rPr>
                <w:rFonts w:cs="Verdana"/>
                <w:i/>
                <w:iCs/>
                <w:sz w:val="16"/>
                <w:szCs w:val="16"/>
              </w:rPr>
              <w:t xml:space="preserve"> </w:t>
            </w:r>
            <w:r w:rsidR="00AA7351" w:rsidRPr="00D0722E">
              <w:rPr>
                <w:rFonts w:cs="Verdana"/>
                <w:sz w:val="16"/>
                <w:szCs w:val="16"/>
              </w:rPr>
              <w:t>160 (1): 44-48</w:t>
            </w:r>
          </w:p>
          <w:p w:rsidR="00AA7351" w:rsidRDefault="00AA7351" w:rsidP="004E61EA">
            <w:pPr>
              <w:spacing w:before="0"/>
              <w:contextualSpacing/>
              <w:jc w:val="left"/>
              <w:rPr>
                <w:rFonts w:cs="Georgia"/>
                <w:b/>
                <w:sz w:val="16"/>
                <w:szCs w:val="16"/>
              </w:rPr>
            </w:pPr>
          </w:p>
          <w:p w:rsidR="00AA7351" w:rsidRPr="00745707" w:rsidRDefault="00AA7351" w:rsidP="004E61EA">
            <w:pPr>
              <w:spacing w:before="0"/>
              <w:contextualSpacing/>
              <w:jc w:val="left"/>
              <w:rPr>
                <w:rFonts w:cs="Georgia"/>
                <w:sz w:val="16"/>
                <w:szCs w:val="16"/>
              </w:rPr>
            </w:pPr>
            <w:r w:rsidRPr="00745707">
              <w:rPr>
                <w:rFonts w:cs="Georgia"/>
                <w:b/>
                <w:sz w:val="16"/>
                <w:szCs w:val="16"/>
              </w:rPr>
              <w:t xml:space="preserve">Risk factor: </w:t>
            </w:r>
            <w:r w:rsidRPr="000612FA">
              <w:rPr>
                <w:rFonts w:cs="Georgia"/>
                <w:sz w:val="16"/>
                <w:szCs w:val="16"/>
              </w:rPr>
              <w:t>Bed sharing</w:t>
            </w:r>
          </w:p>
          <w:p w:rsidR="00AA7351" w:rsidRDefault="00AA7351" w:rsidP="004E61EA">
            <w:pPr>
              <w:spacing w:before="0"/>
              <w:contextualSpacing/>
              <w:jc w:val="left"/>
              <w:rPr>
                <w:rFonts w:cs="Verdana"/>
                <w:b/>
                <w:bCs/>
                <w:iCs/>
                <w:sz w:val="16"/>
                <w:szCs w:val="16"/>
              </w:rPr>
            </w:pPr>
          </w:p>
          <w:p w:rsidR="00AA7351" w:rsidRPr="00745707" w:rsidRDefault="00AA7351" w:rsidP="004E61EA">
            <w:pPr>
              <w:spacing w:before="0"/>
              <w:contextualSpacing/>
              <w:jc w:val="left"/>
              <w:rPr>
                <w:rFonts w:cs="Verdana"/>
                <w:bCs/>
                <w:iCs/>
                <w:sz w:val="16"/>
                <w:szCs w:val="16"/>
              </w:rPr>
            </w:pPr>
            <w:r w:rsidRPr="007138EE">
              <w:rPr>
                <w:rFonts w:cs="Verdana"/>
                <w:b/>
                <w:bCs/>
                <w:iCs/>
                <w:sz w:val="16"/>
                <w:szCs w:val="16"/>
              </w:rPr>
              <w:t xml:space="preserve">Type of source: </w:t>
            </w:r>
            <w:r w:rsidRPr="002845FA">
              <w:rPr>
                <w:rFonts w:cs="Verdana"/>
                <w:bCs/>
                <w:iCs/>
                <w:sz w:val="16"/>
                <w:szCs w:val="16"/>
              </w:rPr>
              <w:t>Systematic review</w:t>
            </w:r>
          </w:p>
          <w:p w:rsidR="00AA7351" w:rsidRDefault="00AA7351" w:rsidP="004E61EA">
            <w:pPr>
              <w:spacing w:before="0"/>
              <w:jc w:val="left"/>
              <w:rPr>
                <w:rFonts w:cs="Verdana"/>
                <w:b/>
                <w:bCs/>
                <w:iCs/>
                <w:sz w:val="16"/>
                <w:szCs w:val="16"/>
              </w:rPr>
            </w:pPr>
          </w:p>
          <w:p w:rsidR="00AA7351" w:rsidRDefault="00AA7351" w:rsidP="004E61EA">
            <w:pPr>
              <w:spacing w:before="0"/>
              <w:jc w:val="left"/>
              <w:rPr>
                <w:sz w:val="16"/>
                <w:szCs w:val="16"/>
              </w:rPr>
            </w:pPr>
            <w:r>
              <w:rPr>
                <w:rFonts w:cs="Verdana"/>
                <w:b/>
                <w:bCs/>
                <w:iCs/>
                <w:sz w:val="16"/>
                <w:szCs w:val="16"/>
              </w:rPr>
              <w:t xml:space="preserve">Searches were conducted between: </w:t>
            </w:r>
            <w:r w:rsidRPr="002845FA">
              <w:rPr>
                <w:rFonts w:cs="Verdana"/>
                <w:bCs/>
                <w:iCs/>
                <w:sz w:val="16"/>
                <w:szCs w:val="16"/>
              </w:rPr>
              <w:t>1 Jan 1970 to December 2009</w:t>
            </w:r>
          </w:p>
          <w:p w:rsidR="00AA7351" w:rsidRPr="007138EE" w:rsidRDefault="00AA7351" w:rsidP="004E61EA">
            <w:pPr>
              <w:spacing w:before="0"/>
              <w:jc w:val="left"/>
              <w:rPr>
                <w:sz w:val="16"/>
                <w:szCs w:val="16"/>
              </w:rPr>
            </w:pPr>
          </w:p>
          <w:p w:rsidR="00AA7351" w:rsidRPr="000B6E03" w:rsidRDefault="00AA7351" w:rsidP="004E61EA">
            <w:pPr>
              <w:spacing w:before="0"/>
              <w:contextualSpacing/>
              <w:jc w:val="left"/>
              <w:rPr>
                <w:rFonts w:cs="CEOHA L+ Adv PS X 0001"/>
                <w:b/>
                <w:sz w:val="16"/>
                <w:szCs w:val="16"/>
              </w:rPr>
            </w:pPr>
            <w:r w:rsidRPr="007138EE">
              <w:rPr>
                <w:rFonts w:cs="Verdana"/>
                <w:b/>
                <w:bCs/>
                <w:iCs/>
                <w:sz w:val="16"/>
                <w:szCs w:val="16"/>
              </w:rPr>
              <w:t>Study Population:</w:t>
            </w:r>
            <w:r w:rsidRPr="007138EE">
              <w:rPr>
                <w:rFonts w:cs="Verdana"/>
                <w:bCs/>
                <w:iCs/>
                <w:sz w:val="16"/>
                <w:szCs w:val="16"/>
              </w:rPr>
              <w:t xml:space="preserve"> </w:t>
            </w:r>
            <w:r w:rsidRPr="000B6E03">
              <w:rPr>
                <w:rFonts w:cs="Verdana"/>
                <w:bCs/>
                <w:iCs/>
                <w:sz w:val="16"/>
                <w:szCs w:val="16"/>
              </w:rPr>
              <w:t>SIDs cases not f</w:t>
            </w:r>
            <w:r>
              <w:rPr>
                <w:rFonts w:cs="Verdana"/>
                <w:bCs/>
                <w:iCs/>
                <w:sz w:val="16"/>
                <w:szCs w:val="16"/>
              </w:rPr>
              <w:t>urther defined assume &lt;1 year</w:t>
            </w:r>
          </w:p>
          <w:p w:rsidR="00AA7351" w:rsidRPr="007138EE" w:rsidRDefault="00AA7351" w:rsidP="004E61EA">
            <w:pPr>
              <w:spacing w:before="0"/>
              <w:contextualSpacing/>
              <w:jc w:val="left"/>
              <w:rPr>
                <w:rFonts w:cs="CEOHA L+ Adv PS X 0001"/>
                <w:sz w:val="16"/>
                <w:szCs w:val="16"/>
              </w:rPr>
            </w:pPr>
          </w:p>
          <w:p w:rsidR="00AA7351" w:rsidRPr="00A55FBF" w:rsidRDefault="00AA7351" w:rsidP="004E61EA">
            <w:pPr>
              <w:spacing w:before="0"/>
              <w:contextualSpacing/>
              <w:jc w:val="left"/>
              <w:rPr>
                <w:rFonts w:cs="CEOHA L+ Adv PS X 0001"/>
                <w:sz w:val="16"/>
                <w:szCs w:val="16"/>
              </w:rPr>
            </w:pPr>
            <w:r w:rsidRPr="007138EE">
              <w:rPr>
                <w:rFonts w:cs="CEOHA L+ Adv PS X 0001"/>
                <w:b/>
                <w:sz w:val="16"/>
                <w:szCs w:val="16"/>
              </w:rPr>
              <w:t>Included study types:</w:t>
            </w:r>
            <w:r w:rsidRPr="000B6E03">
              <w:rPr>
                <w:rFonts w:cs="CEOHA L+ Adv PS X 0001"/>
                <w:sz w:val="16"/>
                <w:szCs w:val="16"/>
              </w:rPr>
              <w:t xml:space="preserve"> Case control studies</w:t>
            </w:r>
          </w:p>
        </w:tc>
        <w:tc>
          <w:tcPr>
            <w:tcW w:w="0" w:type="auto"/>
            <w:tcBorders>
              <w:right w:val="single" w:sz="4" w:space="0" w:color="auto"/>
            </w:tcBorders>
          </w:tcPr>
          <w:p w:rsidR="00AA7351" w:rsidRPr="00DE3A54" w:rsidRDefault="00AA7351" w:rsidP="004E61EA">
            <w:pPr>
              <w:spacing w:before="0"/>
              <w:rPr>
                <w:rFonts w:eastAsia="Arial Unicode MS" w:cs="Arial Unicode MS"/>
                <w:color w:val="2E2E2E"/>
                <w:sz w:val="16"/>
                <w:szCs w:val="16"/>
              </w:rPr>
            </w:pPr>
            <w:r>
              <w:rPr>
                <w:rFonts w:eastAsia="Arial Unicode MS" w:cs="Arial Unicode MS"/>
                <w:b/>
                <w:color w:val="2E2E2E"/>
                <w:sz w:val="16"/>
                <w:szCs w:val="16"/>
              </w:rPr>
              <w:t xml:space="preserve">Quality of the review: </w:t>
            </w:r>
            <w:r>
              <w:rPr>
                <w:rFonts w:cs="AGaramond-Regular"/>
                <w:sz w:val="16"/>
                <w:szCs w:val="16"/>
              </w:rPr>
              <w:t>Followed Moos</w:t>
            </w:r>
            <w:r w:rsidR="00FA4124">
              <w:rPr>
                <w:rFonts w:cs="AGaramond-Regular"/>
                <w:sz w:val="16"/>
                <w:szCs w:val="16"/>
              </w:rPr>
              <w:t>e</w:t>
            </w:r>
            <w:r>
              <w:rPr>
                <w:rFonts w:cs="AGaramond-Regular"/>
                <w:sz w:val="16"/>
                <w:szCs w:val="16"/>
              </w:rPr>
              <w:t xml:space="preserve"> guidelines</w:t>
            </w:r>
            <w:r w:rsidR="005F660D">
              <w:rPr>
                <w:rStyle w:val="FootnoteReference"/>
                <w:rFonts w:cs="AGaramond-Regular"/>
                <w:sz w:val="16"/>
                <w:szCs w:val="16"/>
              </w:rPr>
              <w:footnoteReference w:id="6"/>
            </w:r>
            <w:r>
              <w:rPr>
                <w:rFonts w:cs="AGaramond-Regular"/>
                <w:sz w:val="16"/>
                <w:szCs w:val="16"/>
              </w:rPr>
              <w:t>. No mention of assessment of publication bias. Little detail on characteristics of included studies.</w:t>
            </w:r>
          </w:p>
          <w:p w:rsidR="00AA7351" w:rsidRDefault="00AA7351" w:rsidP="004E61EA">
            <w:pPr>
              <w:spacing w:before="0"/>
              <w:rPr>
                <w:rFonts w:eastAsia="Arial Unicode MS" w:cs="Arial Unicode MS"/>
                <w:b/>
                <w:color w:val="2E2E2E"/>
                <w:sz w:val="16"/>
                <w:szCs w:val="16"/>
              </w:rPr>
            </w:pPr>
          </w:p>
          <w:p w:rsidR="00AA7351" w:rsidRDefault="00AA7351" w:rsidP="004E61EA">
            <w:pPr>
              <w:spacing w:before="0"/>
              <w:rPr>
                <w:sz w:val="16"/>
                <w:szCs w:val="16"/>
              </w:rPr>
            </w:pPr>
            <w:r w:rsidRPr="00514DD5">
              <w:rPr>
                <w:rFonts w:eastAsia="Arial Unicode MS" w:cs="Arial Unicode MS"/>
                <w:b/>
                <w:color w:val="2E2E2E"/>
                <w:sz w:val="16"/>
                <w:szCs w:val="16"/>
              </w:rPr>
              <w:t xml:space="preserve">Description of included studies:  </w:t>
            </w:r>
            <w:r>
              <w:rPr>
                <w:rFonts w:eastAsia="Arial Unicode MS" w:cs="Arial Unicode MS"/>
                <w:color w:val="2E2E2E"/>
                <w:sz w:val="16"/>
                <w:szCs w:val="16"/>
              </w:rPr>
              <w:t xml:space="preserve">11 studies were included yielding </w:t>
            </w:r>
            <w:r w:rsidRPr="00A81A94">
              <w:rPr>
                <w:rFonts w:eastAsia="Arial Unicode MS" w:cs="Arial Unicode MS"/>
                <w:color w:val="2E2E2E"/>
                <w:sz w:val="16"/>
                <w:szCs w:val="16"/>
              </w:rPr>
              <w:t>710 SIDS cases and 863 controls</w:t>
            </w:r>
            <w:r>
              <w:rPr>
                <w:rFonts w:eastAsia="Arial Unicode MS" w:cs="Arial Unicode MS"/>
                <w:color w:val="2E2E2E"/>
                <w:sz w:val="16"/>
                <w:szCs w:val="16"/>
              </w:rPr>
              <w:t xml:space="preserve">. 5 of the included studies were conducted in the UK or Ireland, 3 in the USA, 1 in New Zealand, 1 Norway, 1 Germany. </w:t>
            </w:r>
            <w:r>
              <w:rPr>
                <w:rFonts w:cs="AGaramond-Regular"/>
                <w:sz w:val="16"/>
                <w:szCs w:val="16"/>
              </w:rPr>
              <w:t>Included studies were conducted between 1984 and 2006.</w:t>
            </w:r>
          </w:p>
          <w:p w:rsidR="00AA7351" w:rsidRDefault="00AA7351" w:rsidP="004E61EA">
            <w:pPr>
              <w:spacing w:before="0"/>
              <w:rPr>
                <w:sz w:val="16"/>
                <w:szCs w:val="16"/>
              </w:rPr>
            </w:pPr>
          </w:p>
          <w:p w:rsidR="00AA7351" w:rsidRPr="00F22EFE" w:rsidRDefault="00AA7351" w:rsidP="004E61EA">
            <w:pPr>
              <w:autoSpaceDE w:val="0"/>
              <w:autoSpaceDN w:val="0"/>
              <w:adjustRightInd w:val="0"/>
              <w:spacing w:before="0"/>
              <w:rPr>
                <w:rFonts w:cs="Berkeley-Medium"/>
                <w:color w:val="292526"/>
                <w:sz w:val="16"/>
                <w:szCs w:val="16"/>
                <w:lang w:eastAsia="en-GB"/>
              </w:rPr>
            </w:pPr>
            <w:r w:rsidRPr="00514DD5">
              <w:rPr>
                <w:rFonts w:cs="AGaramond-Regular"/>
                <w:b/>
                <w:sz w:val="16"/>
                <w:szCs w:val="16"/>
              </w:rPr>
              <w:t>Quality of included studies</w:t>
            </w:r>
            <w:r w:rsidRPr="005102DD">
              <w:rPr>
                <w:rFonts w:cs="AGaramond-Regular"/>
                <w:sz w:val="16"/>
                <w:szCs w:val="16"/>
              </w:rPr>
              <w:t xml:space="preserve">: </w:t>
            </w:r>
            <w:r>
              <w:rPr>
                <w:rFonts w:cs="AGaramond-Regular"/>
                <w:sz w:val="16"/>
                <w:szCs w:val="16"/>
              </w:rPr>
              <w:t>Provided inclusion criteria for including studies, no included study failed on any of these. There was a moderately large degree of heterogeneity in the analysis (</w:t>
            </w:r>
            <w:r w:rsidRPr="00964BC0">
              <w:rPr>
                <w:rFonts w:cs="AGaramond-Regular"/>
                <w:i/>
                <w:sz w:val="16"/>
                <w:szCs w:val="16"/>
              </w:rPr>
              <w:t>I</w:t>
            </w:r>
            <w:r w:rsidRPr="00964BC0">
              <w:rPr>
                <w:rFonts w:cs="AGaramond-Regular"/>
                <w:i/>
                <w:sz w:val="16"/>
                <w:szCs w:val="16"/>
                <w:vertAlign w:val="superscript"/>
              </w:rPr>
              <w:t>2</w:t>
            </w:r>
            <w:r>
              <w:rPr>
                <w:rFonts w:cs="AGaramond-Regular"/>
                <w:i/>
                <w:sz w:val="16"/>
                <w:szCs w:val="16"/>
                <w:vertAlign w:val="superscript"/>
              </w:rPr>
              <w:t xml:space="preserve"> </w:t>
            </w:r>
            <w:r>
              <w:rPr>
                <w:rFonts w:cs="AGaramond-Regular"/>
                <w:sz w:val="16"/>
                <w:szCs w:val="16"/>
              </w:rPr>
              <w:t xml:space="preserve">48.5 </w:t>
            </w:r>
            <w:r w:rsidRPr="00964BC0">
              <w:rPr>
                <w:rFonts w:cs="AGaramond-Regular"/>
                <w:i/>
                <w:sz w:val="16"/>
                <w:szCs w:val="16"/>
              </w:rPr>
              <w:t>p</w:t>
            </w:r>
            <w:r>
              <w:rPr>
                <w:rFonts w:cs="AGaramond-Regular"/>
                <w:sz w:val="16"/>
                <w:szCs w:val="16"/>
              </w:rPr>
              <w:t xml:space="preserve">= 0.04 with one study excluded; 57.3 </w:t>
            </w:r>
            <w:r w:rsidRPr="00F22EFE">
              <w:rPr>
                <w:rFonts w:cs="AGaramond-Regular"/>
                <w:i/>
                <w:sz w:val="16"/>
                <w:szCs w:val="16"/>
              </w:rPr>
              <w:t>p</w:t>
            </w:r>
            <w:r>
              <w:rPr>
                <w:rFonts w:cs="AGaramond-Regular"/>
                <w:sz w:val="16"/>
                <w:szCs w:val="16"/>
              </w:rPr>
              <w:t xml:space="preserve">=0.009 when included – OR for bed sharing when this study excluded not provided). </w:t>
            </w:r>
          </w:p>
          <w:p w:rsidR="00AA7351" w:rsidRPr="00AB328D" w:rsidRDefault="00AA7351" w:rsidP="004E61EA">
            <w:pPr>
              <w:spacing w:before="0"/>
              <w:rPr>
                <w:sz w:val="16"/>
                <w:szCs w:val="16"/>
              </w:rPr>
            </w:pPr>
          </w:p>
          <w:p w:rsidR="00AA7351" w:rsidRDefault="00AA7351" w:rsidP="004E61EA">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Meta-analysis</w:t>
            </w:r>
          </w:p>
          <w:p w:rsidR="00AA7351" w:rsidRDefault="00AA7351" w:rsidP="004E61EA">
            <w:pPr>
              <w:spacing w:before="0"/>
              <w:rPr>
                <w:rFonts w:eastAsia="Arial Unicode MS" w:cs="Arial Unicode MS"/>
                <w:color w:val="2E2E2E"/>
                <w:sz w:val="16"/>
                <w:szCs w:val="16"/>
              </w:rPr>
            </w:pPr>
          </w:p>
          <w:p w:rsidR="00AA7351" w:rsidRPr="005C708A" w:rsidRDefault="00AA7351" w:rsidP="004E61EA">
            <w:pPr>
              <w:autoSpaceDE w:val="0"/>
              <w:autoSpaceDN w:val="0"/>
              <w:adjustRightInd w:val="0"/>
              <w:spacing w:before="0"/>
              <w:jc w:val="left"/>
              <w:rPr>
                <w:rFonts w:cs="Berkeley-Medium"/>
                <w:color w:val="292526"/>
                <w:sz w:val="16"/>
                <w:szCs w:val="16"/>
                <w:lang w:eastAsia="en-GB"/>
              </w:rPr>
            </w:pPr>
            <w:r w:rsidRPr="006F7B2A">
              <w:rPr>
                <w:rFonts w:eastAsia="Arial Unicode MS" w:cs="Arial Unicode MS"/>
                <w:b/>
                <w:color w:val="2E2E2E"/>
                <w:sz w:val="16"/>
                <w:szCs w:val="16"/>
              </w:rPr>
              <w:t xml:space="preserve">Findings: </w:t>
            </w:r>
            <w:r w:rsidRPr="001D0C1A">
              <w:rPr>
                <w:rFonts w:cs="AdvPSA183"/>
                <w:sz w:val="16"/>
                <w:szCs w:val="16"/>
                <w:lang w:eastAsia="en-GB"/>
              </w:rPr>
              <w:t>Eleven studies met inclusion criteria and were included in the final meta-analysis. The combined OR for</w:t>
            </w:r>
            <w:r>
              <w:rPr>
                <w:rFonts w:cs="AdvPSA183"/>
                <w:sz w:val="16"/>
                <w:szCs w:val="16"/>
                <w:lang w:eastAsia="en-GB"/>
              </w:rPr>
              <w:t xml:space="preserve"> </w:t>
            </w:r>
            <w:r w:rsidRPr="001D0C1A">
              <w:rPr>
                <w:rFonts w:cs="AdvPSA183"/>
                <w:sz w:val="16"/>
                <w:szCs w:val="16"/>
                <w:lang w:eastAsia="en-GB"/>
              </w:rPr>
              <w:t xml:space="preserve">SIDS in all bed sharing versus non-bed sharing infants was 2.89 (95% CI, 1.99-4.18). </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AA7351" w:rsidRPr="00C75D99" w:rsidRDefault="00AA7351" w:rsidP="0014380E">
            <w:pPr>
              <w:shd w:val="clear" w:color="auto" w:fill="FFFF00"/>
              <w:spacing w:before="0"/>
              <w:rPr>
                <w:sz w:val="16"/>
                <w:szCs w:val="16"/>
              </w:rPr>
            </w:pPr>
            <w:r w:rsidRPr="00C75D99">
              <w:rPr>
                <w:b/>
                <w:sz w:val="16"/>
                <w:szCs w:val="16"/>
              </w:rPr>
              <w:t xml:space="preserve">Risk factor: </w:t>
            </w:r>
            <w:r w:rsidRPr="00C75D99">
              <w:rPr>
                <w:sz w:val="16"/>
                <w:szCs w:val="16"/>
              </w:rPr>
              <w:t>Bed sharing</w:t>
            </w:r>
          </w:p>
          <w:p w:rsidR="00AA7351" w:rsidRPr="00C75D99" w:rsidRDefault="00AA7351" w:rsidP="0014380E">
            <w:pPr>
              <w:shd w:val="clear" w:color="auto" w:fill="FFFF00"/>
              <w:spacing w:before="0"/>
              <w:rPr>
                <w:b/>
                <w:sz w:val="16"/>
                <w:szCs w:val="16"/>
              </w:rPr>
            </w:pPr>
          </w:p>
          <w:p w:rsidR="00AA7351" w:rsidRDefault="00AA7351" w:rsidP="0014380E">
            <w:pPr>
              <w:shd w:val="clear" w:color="auto" w:fill="FFFF00"/>
              <w:spacing w:before="0"/>
              <w:rPr>
                <w:b/>
                <w:sz w:val="16"/>
                <w:szCs w:val="16"/>
              </w:rPr>
            </w:pPr>
            <w:r w:rsidRPr="00C75D99">
              <w:rPr>
                <w:b/>
                <w:sz w:val="16"/>
                <w:szCs w:val="16"/>
              </w:rPr>
              <w:t>Evidence statement</w:t>
            </w:r>
            <w:r w:rsidR="001241C8">
              <w:rPr>
                <w:b/>
                <w:sz w:val="16"/>
                <w:szCs w:val="16"/>
              </w:rPr>
              <w:t xml:space="preserve"> C</w:t>
            </w:r>
            <w:r w:rsidR="0014380E">
              <w:rPr>
                <w:b/>
                <w:sz w:val="16"/>
                <w:szCs w:val="16"/>
              </w:rPr>
              <w:t>:</w:t>
            </w:r>
            <w:r w:rsidRPr="00C75D99">
              <w:rPr>
                <w:b/>
                <w:sz w:val="16"/>
                <w:szCs w:val="16"/>
              </w:rPr>
              <w:t xml:space="preserve"> </w:t>
            </w:r>
            <w:r w:rsidR="0014380E" w:rsidRPr="0014380E">
              <w:rPr>
                <w:sz w:val="16"/>
                <w:szCs w:val="16"/>
              </w:rPr>
              <w:t>There is some evidence supporting the hypothesis that this risk factor is causal but it is not conclusive</w:t>
            </w:r>
          </w:p>
          <w:p w:rsidR="0014380E" w:rsidRPr="0014380E" w:rsidRDefault="0014380E" w:rsidP="0014380E">
            <w:pPr>
              <w:shd w:val="clear" w:color="auto" w:fill="FFFF00"/>
              <w:spacing w:before="0"/>
              <w:rPr>
                <w:b/>
                <w:sz w:val="16"/>
                <w:szCs w:val="16"/>
              </w:rPr>
            </w:pPr>
          </w:p>
          <w:p w:rsidR="00AA7351" w:rsidRDefault="00AA7351" w:rsidP="004E61EA">
            <w:pPr>
              <w:spacing w:before="0"/>
              <w:rPr>
                <w:sz w:val="16"/>
                <w:szCs w:val="16"/>
              </w:rPr>
            </w:pPr>
          </w:p>
          <w:p w:rsidR="00AA7351" w:rsidRDefault="00AA7351" w:rsidP="004E61EA">
            <w:pPr>
              <w:autoSpaceDE w:val="0"/>
              <w:autoSpaceDN w:val="0"/>
              <w:adjustRightInd w:val="0"/>
              <w:spacing w:before="0"/>
              <w:rPr>
                <w:rFonts w:cs="AdvPSA183"/>
                <w:sz w:val="16"/>
                <w:szCs w:val="16"/>
                <w:lang w:eastAsia="en-GB"/>
              </w:rPr>
            </w:pPr>
            <w:r>
              <w:rPr>
                <w:b/>
                <w:sz w:val="16"/>
                <w:szCs w:val="16"/>
              </w:rPr>
              <w:t xml:space="preserve">Author’s conclusions: </w:t>
            </w:r>
            <w:r w:rsidRPr="001D0C1A">
              <w:rPr>
                <w:rFonts w:cs="AdvPSA183"/>
                <w:sz w:val="16"/>
                <w:szCs w:val="16"/>
                <w:lang w:eastAsia="en-GB"/>
              </w:rPr>
              <w:t>B</w:t>
            </w:r>
            <w:r>
              <w:rPr>
                <w:rFonts w:cs="AdvPSA183"/>
                <w:sz w:val="16"/>
                <w:szCs w:val="16"/>
                <w:lang w:eastAsia="en-GB"/>
              </w:rPr>
              <w:t xml:space="preserve">ed sharing is a risk factor for SIDS and is especially </w:t>
            </w:r>
            <w:r w:rsidRPr="001D0C1A">
              <w:rPr>
                <w:rFonts w:cs="AdvPSA183"/>
                <w:sz w:val="16"/>
                <w:szCs w:val="16"/>
                <w:lang w:eastAsia="en-GB"/>
              </w:rPr>
              <w:t>enhanced in smoking parents and in very</w:t>
            </w:r>
            <w:r>
              <w:rPr>
                <w:rFonts w:cs="AdvPSA183"/>
                <w:sz w:val="16"/>
                <w:szCs w:val="16"/>
                <w:lang w:eastAsia="en-GB"/>
              </w:rPr>
              <w:t xml:space="preserve"> </w:t>
            </w:r>
            <w:r w:rsidRPr="001D0C1A">
              <w:rPr>
                <w:rFonts w:cs="AdvPSA183"/>
                <w:sz w:val="16"/>
                <w:szCs w:val="16"/>
                <w:lang w:eastAsia="en-GB"/>
              </w:rPr>
              <w:t>young infants</w:t>
            </w:r>
            <w:r w:rsidR="00964420">
              <w:rPr>
                <w:rFonts w:cs="AdvPSA183"/>
                <w:sz w:val="16"/>
                <w:szCs w:val="16"/>
                <w:lang w:eastAsia="en-GB"/>
              </w:rPr>
              <w:t xml:space="preserve"> (&lt; 12 weeks)</w:t>
            </w:r>
            <w:r w:rsidRPr="001D0C1A">
              <w:rPr>
                <w:rFonts w:cs="AdvPSA183"/>
                <w:sz w:val="16"/>
                <w:szCs w:val="16"/>
                <w:lang w:eastAsia="en-GB"/>
              </w:rPr>
              <w:t>.</w:t>
            </w:r>
          </w:p>
          <w:p w:rsidR="00AA7351" w:rsidRDefault="00AA7351" w:rsidP="004E61EA">
            <w:pPr>
              <w:autoSpaceDE w:val="0"/>
              <w:autoSpaceDN w:val="0"/>
              <w:adjustRightInd w:val="0"/>
              <w:spacing w:before="0"/>
              <w:rPr>
                <w:rFonts w:cs="AdvPSA183"/>
                <w:sz w:val="16"/>
                <w:szCs w:val="16"/>
                <w:lang w:eastAsia="en-GB"/>
              </w:rPr>
            </w:pPr>
          </w:p>
          <w:p w:rsidR="00AA7351" w:rsidRDefault="00AA7351" w:rsidP="004E61EA">
            <w:pPr>
              <w:autoSpaceDE w:val="0"/>
              <w:autoSpaceDN w:val="0"/>
              <w:adjustRightInd w:val="0"/>
              <w:spacing w:before="0"/>
              <w:rPr>
                <w:rFonts w:cs="AdvPSA183"/>
                <w:sz w:val="16"/>
                <w:szCs w:val="16"/>
                <w:lang w:eastAsia="en-GB"/>
              </w:rPr>
            </w:pPr>
            <w:r w:rsidRPr="0093150F">
              <w:rPr>
                <w:rFonts w:cs="AdvPSA183"/>
                <w:b/>
                <w:sz w:val="16"/>
                <w:szCs w:val="16"/>
                <w:lang w:eastAsia="en-GB"/>
              </w:rPr>
              <w:t>Comment:</w:t>
            </w:r>
            <w:r>
              <w:rPr>
                <w:rFonts w:cs="AdvPSA183"/>
                <w:sz w:val="16"/>
                <w:szCs w:val="16"/>
                <w:lang w:eastAsia="en-GB"/>
              </w:rPr>
              <w:t xml:space="preserve"> This paper also reported odds ratios for smoking versus non smoking parents, age of infant regardless of smoking status and routine sleep location. These have not </w:t>
            </w:r>
            <w:r w:rsidR="002631E2">
              <w:rPr>
                <w:rFonts w:cs="AdvPSA183"/>
                <w:sz w:val="16"/>
                <w:szCs w:val="16"/>
                <w:lang w:eastAsia="en-GB"/>
              </w:rPr>
              <w:t>been</w:t>
            </w:r>
            <w:r>
              <w:rPr>
                <w:rFonts w:cs="AdvPSA183"/>
                <w:sz w:val="16"/>
                <w:szCs w:val="16"/>
                <w:lang w:eastAsia="en-GB"/>
              </w:rPr>
              <w:t xml:space="preserve"> included because they used data from studies other than the 11 included studies and no explanation why or detail of these other studies was included in the text</w:t>
            </w:r>
            <w:r w:rsidR="00404E96">
              <w:rPr>
                <w:rFonts w:cs="AdvPSA183"/>
                <w:sz w:val="16"/>
                <w:szCs w:val="16"/>
                <w:lang w:eastAsia="en-GB"/>
              </w:rPr>
              <w:t>.</w:t>
            </w:r>
          </w:p>
          <w:p w:rsidR="00404E96" w:rsidRDefault="00404E96" w:rsidP="004E61EA">
            <w:pPr>
              <w:autoSpaceDE w:val="0"/>
              <w:autoSpaceDN w:val="0"/>
              <w:adjustRightInd w:val="0"/>
              <w:spacing w:before="0"/>
              <w:rPr>
                <w:rFonts w:cs="AdvPSA183"/>
                <w:sz w:val="16"/>
                <w:szCs w:val="16"/>
                <w:lang w:eastAsia="en-GB"/>
              </w:rPr>
            </w:pPr>
          </w:p>
          <w:p w:rsidR="00AA7351" w:rsidRPr="00C14121" w:rsidRDefault="00964420" w:rsidP="00FC0357">
            <w:pPr>
              <w:autoSpaceDE w:val="0"/>
              <w:autoSpaceDN w:val="0"/>
              <w:adjustRightInd w:val="0"/>
              <w:spacing w:before="0"/>
              <w:rPr>
                <w:sz w:val="16"/>
                <w:szCs w:val="16"/>
              </w:rPr>
            </w:pPr>
            <w:r>
              <w:rPr>
                <w:sz w:val="16"/>
                <w:szCs w:val="16"/>
              </w:rPr>
              <w:t xml:space="preserve">Lack of detail on study quality reduces confidence in findings. There is an overlap with data included in the Carpenter 2013 meta-analysis but some more recent case control studies are included. </w:t>
            </w:r>
            <w:r w:rsidR="002631E2">
              <w:rPr>
                <w:sz w:val="16"/>
                <w:szCs w:val="16"/>
              </w:rPr>
              <w:t xml:space="preserve">Did not analyse individual level data as in Carpenter so could not adjust for maternal alcohol and drug use found to be a strong enhancing factor in Carpenter analysis. </w:t>
            </w:r>
            <w:r>
              <w:rPr>
                <w:sz w:val="16"/>
                <w:szCs w:val="16"/>
              </w:rPr>
              <w:t xml:space="preserve">Some included studies counted sofa sleeping as co-sleeping and this </w:t>
            </w:r>
            <w:r w:rsidR="00E67DC7">
              <w:rPr>
                <w:sz w:val="16"/>
                <w:szCs w:val="16"/>
              </w:rPr>
              <w:t xml:space="preserve">may </w:t>
            </w:r>
            <w:r>
              <w:rPr>
                <w:sz w:val="16"/>
                <w:szCs w:val="16"/>
              </w:rPr>
              <w:t>have increas</w:t>
            </w:r>
            <w:r w:rsidR="00E67DC7">
              <w:rPr>
                <w:sz w:val="16"/>
                <w:szCs w:val="16"/>
              </w:rPr>
              <w:t>ed OR. Studies were included fro</w:t>
            </w:r>
            <w:r>
              <w:rPr>
                <w:sz w:val="16"/>
                <w:szCs w:val="16"/>
              </w:rPr>
              <w:t xml:space="preserve">m both before and after the </w:t>
            </w:r>
            <w:r w:rsidR="00E67DC7">
              <w:rPr>
                <w:i/>
                <w:sz w:val="16"/>
                <w:szCs w:val="16"/>
              </w:rPr>
              <w:t>Back to S</w:t>
            </w:r>
            <w:r w:rsidRPr="00964420">
              <w:rPr>
                <w:i/>
                <w:sz w:val="16"/>
                <w:szCs w:val="16"/>
              </w:rPr>
              <w:t>leep</w:t>
            </w:r>
            <w:r>
              <w:rPr>
                <w:sz w:val="16"/>
                <w:szCs w:val="16"/>
              </w:rPr>
              <w:t xml:space="preserve"> campaign</w:t>
            </w:r>
          </w:p>
        </w:tc>
      </w:tr>
    </w:tbl>
    <w:p w:rsidR="00AA7351" w:rsidRDefault="00AA7351">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9"/>
        <w:gridCol w:w="5543"/>
        <w:gridCol w:w="5198"/>
      </w:tblGrid>
      <w:tr w:rsidR="001E4B02" w:rsidRPr="002261EA" w:rsidTr="00AA7351">
        <w:tc>
          <w:tcPr>
            <w:tcW w:w="0" w:type="auto"/>
          </w:tcPr>
          <w:p w:rsidR="001E4B02" w:rsidRPr="002261EA" w:rsidRDefault="001E4B02" w:rsidP="00097A26">
            <w:pPr>
              <w:spacing w:before="0"/>
              <w:contextualSpacing/>
              <w:jc w:val="center"/>
              <w:rPr>
                <w:rFonts w:asciiTheme="minorHAnsi" w:hAnsiTheme="minorHAnsi" w:cs="AGaramond-Regular"/>
                <w:b/>
                <w:sz w:val="28"/>
                <w:szCs w:val="28"/>
              </w:rPr>
            </w:pPr>
            <w:r w:rsidRPr="002261EA">
              <w:rPr>
                <w:rFonts w:asciiTheme="minorHAnsi" w:hAnsiTheme="minorHAnsi" w:cs="AGaramond-Regular"/>
                <w:b/>
                <w:sz w:val="28"/>
                <w:szCs w:val="28"/>
              </w:rPr>
              <w:lastRenderedPageBreak/>
              <w:t>Study details</w:t>
            </w:r>
          </w:p>
        </w:tc>
        <w:tc>
          <w:tcPr>
            <w:tcW w:w="0" w:type="auto"/>
          </w:tcPr>
          <w:p w:rsidR="001E4B02" w:rsidRPr="002261EA" w:rsidRDefault="001E4B02" w:rsidP="00097A26">
            <w:pPr>
              <w:spacing w:before="0"/>
              <w:jc w:val="center"/>
              <w:rPr>
                <w:rFonts w:asciiTheme="minorHAnsi" w:eastAsia="Arial Unicode MS" w:hAnsiTheme="minorHAnsi" w:cs="Arial Unicode MS"/>
                <w:b/>
                <w:color w:val="2E2E2E"/>
                <w:sz w:val="28"/>
                <w:szCs w:val="28"/>
              </w:rPr>
            </w:pPr>
            <w:r w:rsidRPr="002261EA">
              <w:rPr>
                <w:rFonts w:asciiTheme="minorHAnsi" w:eastAsia="Arial Unicode MS" w:hAnsiTheme="minorHAnsi" w:cs="Arial Unicode MS"/>
                <w:b/>
                <w:color w:val="2E2E2E"/>
                <w:sz w:val="28"/>
                <w:szCs w:val="28"/>
              </w:rPr>
              <w:t xml:space="preserve">Results of the </w:t>
            </w:r>
            <w:r w:rsidR="003C1708">
              <w:rPr>
                <w:rFonts w:asciiTheme="minorHAnsi" w:eastAsia="Arial Unicode MS" w:hAnsiTheme="minorHAnsi" w:cs="Arial Unicode MS"/>
                <w:b/>
                <w:color w:val="2E2E2E"/>
                <w:sz w:val="28"/>
                <w:szCs w:val="28"/>
              </w:rPr>
              <w:t>study</w:t>
            </w:r>
          </w:p>
        </w:tc>
        <w:tc>
          <w:tcPr>
            <w:tcW w:w="0" w:type="auto"/>
          </w:tcPr>
          <w:p w:rsidR="001E4B02" w:rsidRPr="002261EA" w:rsidRDefault="001E4B02" w:rsidP="00097A26">
            <w:pPr>
              <w:spacing w:before="0"/>
              <w:contextualSpacing/>
              <w:jc w:val="center"/>
              <w:rPr>
                <w:rFonts w:asciiTheme="minorHAnsi" w:hAnsiTheme="minorHAnsi" w:cs="Verdana"/>
                <w:b/>
                <w:sz w:val="28"/>
                <w:szCs w:val="28"/>
              </w:rPr>
            </w:pPr>
            <w:r w:rsidRPr="002261EA">
              <w:rPr>
                <w:rFonts w:asciiTheme="minorHAnsi" w:hAnsiTheme="minorHAnsi" w:cs="Verdana"/>
                <w:b/>
                <w:sz w:val="28"/>
                <w:szCs w:val="28"/>
              </w:rPr>
              <w:t>Main findings</w:t>
            </w:r>
          </w:p>
          <w:p w:rsidR="001E4B02" w:rsidRPr="002261EA" w:rsidRDefault="001E4B02" w:rsidP="00097A26">
            <w:pPr>
              <w:spacing w:before="0"/>
              <w:jc w:val="center"/>
              <w:rPr>
                <w:rFonts w:asciiTheme="minorHAnsi" w:eastAsia="Arial Unicode MS" w:hAnsiTheme="minorHAnsi" w:cs="Arial Unicode MS"/>
                <w:b/>
                <w:color w:val="2E2E2E"/>
                <w:sz w:val="28"/>
                <w:szCs w:val="28"/>
              </w:rPr>
            </w:pPr>
            <w:r w:rsidRPr="002261EA">
              <w:rPr>
                <w:rFonts w:asciiTheme="minorHAnsi" w:hAnsiTheme="minorHAnsi" w:cs="Verdana"/>
                <w:b/>
                <w:sz w:val="28"/>
                <w:szCs w:val="28"/>
              </w:rPr>
              <w:t>and evidence grading</w:t>
            </w:r>
          </w:p>
        </w:tc>
      </w:tr>
      <w:tr w:rsidR="001E4B02" w:rsidRPr="00F72512" w:rsidTr="00097A26">
        <w:tc>
          <w:tcPr>
            <w:tcW w:w="0" w:type="auto"/>
            <w:gridSpan w:val="3"/>
          </w:tcPr>
          <w:p w:rsidR="00A97A8D" w:rsidRPr="00A97A8D" w:rsidRDefault="001E4B02" w:rsidP="00097A26">
            <w:pPr>
              <w:spacing w:before="0"/>
              <w:contextualSpacing/>
              <w:rPr>
                <w:b/>
                <w:noProof/>
                <w:szCs w:val="24"/>
                <w:lang w:val="en-US" w:eastAsia="zh-TW"/>
              </w:rPr>
            </w:pPr>
            <w:r w:rsidRPr="00F72512">
              <w:rPr>
                <w:b/>
                <w:szCs w:val="24"/>
              </w:rPr>
              <w:t>Bed sharing</w:t>
            </w:r>
          </w:p>
          <w:p w:rsidR="001E4B02" w:rsidRPr="00F72512" w:rsidRDefault="001E4B02" w:rsidP="00097A26">
            <w:pPr>
              <w:spacing w:before="0"/>
              <w:contextualSpacing/>
              <w:rPr>
                <w:b/>
                <w:szCs w:val="24"/>
              </w:rPr>
            </w:pPr>
          </w:p>
        </w:tc>
      </w:tr>
      <w:tr w:rsidR="001E4B02" w:rsidRPr="0085090D" w:rsidTr="00AA735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firstRow="0" w:lastRow="0" w:firstColumn="1" w:lastColumn="0" w:noHBand="0" w:noVBand="1"/>
        </w:tblPrEx>
        <w:tc>
          <w:tcPr>
            <w:tcW w:w="0" w:type="auto"/>
          </w:tcPr>
          <w:p w:rsidR="001E4B02" w:rsidRPr="00390D59" w:rsidRDefault="001E4B02" w:rsidP="00097A26">
            <w:pPr>
              <w:spacing w:before="0"/>
              <w:jc w:val="left"/>
              <w:rPr>
                <w:rFonts w:cs="Verdana"/>
                <w:sz w:val="16"/>
                <w:szCs w:val="16"/>
              </w:rPr>
            </w:pPr>
            <w:bookmarkStart w:id="30" w:name="carpenter"/>
            <w:r w:rsidRPr="00390D59">
              <w:rPr>
                <w:rFonts w:cs="Verdana"/>
                <w:sz w:val="16"/>
                <w:szCs w:val="16"/>
              </w:rPr>
              <w:t>Carpenter R</w:t>
            </w:r>
            <w:bookmarkEnd w:id="30"/>
            <w:r w:rsidR="0069272F">
              <w:rPr>
                <w:rFonts w:cs="Verdana"/>
                <w:sz w:val="16"/>
                <w:szCs w:val="16"/>
              </w:rPr>
              <w:t xml:space="preserve"> </w:t>
            </w:r>
            <w:r w:rsidRPr="00390D59">
              <w:rPr>
                <w:rFonts w:cs="Verdana"/>
                <w:sz w:val="16"/>
                <w:szCs w:val="16"/>
              </w:rPr>
              <w:t>et al.</w:t>
            </w:r>
            <w:r w:rsidR="0069272F">
              <w:rPr>
                <w:rFonts w:cs="Verdana"/>
                <w:sz w:val="16"/>
                <w:szCs w:val="16"/>
              </w:rPr>
              <w:t xml:space="preserve"> 2013. </w:t>
            </w:r>
            <w:r w:rsidRPr="00137AEC">
              <w:rPr>
                <w:rFonts w:cs="Verdana"/>
                <w:b/>
                <w:sz w:val="16"/>
                <w:szCs w:val="16"/>
              </w:rPr>
              <w:t>Bed sharing when parents do not smoke: is there a risk of SIDS? An individual level analysis of five major case–control studies.</w:t>
            </w:r>
            <w:r w:rsidRPr="00390D59">
              <w:rPr>
                <w:rFonts w:cs="Verdana"/>
                <w:sz w:val="16"/>
                <w:szCs w:val="16"/>
              </w:rPr>
              <w:t xml:space="preserve"> </w:t>
            </w:r>
            <w:r w:rsidRPr="00390D59">
              <w:rPr>
                <w:rFonts w:cs="Verdana"/>
                <w:i/>
                <w:iCs/>
                <w:sz w:val="16"/>
                <w:szCs w:val="16"/>
              </w:rPr>
              <w:t>BMJ Open</w:t>
            </w:r>
            <w:r w:rsidR="0069272F">
              <w:rPr>
                <w:rFonts w:cs="Verdana"/>
                <w:i/>
                <w:iCs/>
                <w:sz w:val="16"/>
                <w:szCs w:val="16"/>
              </w:rPr>
              <w:t xml:space="preserve"> </w:t>
            </w:r>
            <w:r w:rsidRPr="00390D59">
              <w:rPr>
                <w:rFonts w:cs="Verdana"/>
                <w:sz w:val="16"/>
                <w:szCs w:val="16"/>
              </w:rPr>
              <w:t xml:space="preserve"> (3): e002299</w:t>
            </w:r>
          </w:p>
          <w:p w:rsidR="001E4B02" w:rsidRDefault="001E4B02" w:rsidP="00097A26">
            <w:pPr>
              <w:spacing w:before="0"/>
              <w:contextualSpacing/>
              <w:jc w:val="left"/>
              <w:rPr>
                <w:rFonts w:cs="Georgia"/>
                <w:b/>
                <w:sz w:val="16"/>
                <w:szCs w:val="16"/>
              </w:rPr>
            </w:pPr>
          </w:p>
          <w:p w:rsidR="001E4B02" w:rsidRPr="00745707" w:rsidRDefault="001E4B02" w:rsidP="00097A26">
            <w:pPr>
              <w:spacing w:before="0"/>
              <w:contextualSpacing/>
              <w:jc w:val="left"/>
              <w:rPr>
                <w:rFonts w:cs="Georgia"/>
                <w:sz w:val="16"/>
                <w:szCs w:val="16"/>
              </w:rPr>
            </w:pPr>
            <w:r w:rsidRPr="00745707">
              <w:rPr>
                <w:rFonts w:cs="Georgia"/>
                <w:b/>
                <w:sz w:val="16"/>
                <w:szCs w:val="16"/>
              </w:rPr>
              <w:t xml:space="preserve">Risk factor: </w:t>
            </w:r>
            <w:r>
              <w:rPr>
                <w:rFonts w:cs="Georgia"/>
                <w:sz w:val="16"/>
                <w:szCs w:val="16"/>
              </w:rPr>
              <w:t>Bed sharing when parents do not smoke</w:t>
            </w:r>
          </w:p>
          <w:p w:rsidR="001E4B02" w:rsidRDefault="001E4B02" w:rsidP="00097A26">
            <w:pPr>
              <w:spacing w:before="0"/>
              <w:contextualSpacing/>
              <w:jc w:val="left"/>
              <w:rPr>
                <w:rFonts w:cs="Verdana"/>
                <w:b/>
                <w:bCs/>
                <w:iCs/>
                <w:sz w:val="16"/>
                <w:szCs w:val="16"/>
              </w:rPr>
            </w:pPr>
          </w:p>
          <w:p w:rsidR="001E4B02" w:rsidRPr="00745707" w:rsidRDefault="001E4B02" w:rsidP="00097A26">
            <w:pPr>
              <w:spacing w:before="0"/>
              <w:contextualSpacing/>
              <w:jc w:val="left"/>
              <w:rPr>
                <w:rFonts w:cs="Verdana"/>
                <w:bCs/>
                <w:iCs/>
                <w:sz w:val="16"/>
                <w:szCs w:val="16"/>
              </w:rPr>
            </w:pPr>
            <w:r w:rsidRPr="007138EE">
              <w:rPr>
                <w:rFonts w:cs="Verdana"/>
                <w:b/>
                <w:bCs/>
                <w:iCs/>
                <w:sz w:val="16"/>
                <w:szCs w:val="16"/>
              </w:rPr>
              <w:t xml:space="preserve">Type of source: </w:t>
            </w:r>
            <w:r w:rsidRPr="00B408E2">
              <w:rPr>
                <w:rFonts w:cs="Verdana"/>
                <w:bCs/>
                <w:iCs/>
                <w:sz w:val="16"/>
                <w:szCs w:val="16"/>
              </w:rPr>
              <w:t>Meta-analysis of case control studies not based on a systematic review</w:t>
            </w:r>
          </w:p>
          <w:p w:rsidR="001E4B02" w:rsidRPr="007138EE" w:rsidRDefault="001E4B02" w:rsidP="00097A26">
            <w:pPr>
              <w:spacing w:before="0"/>
              <w:jc w:val="left"/>
              <w:rPr>
                <w:sz w:val="16"/>
                <w:szCs w:val="16"/>
              </w:rPr>
            </w:pPr>
          </w:p>
          <w:p w:rsidR="001E4B02" w:rsidRDefault="001E4B02" w:rsidP="00097A26">
            <w:pPr>
              <w:spacing w:before="0"/>
              <w:jc w:val="left"/>
              <w:rPr>
                <w:sz w:val="16"/>
                <w:szCs w:val="16"/>
              </w:rPr>
            </w:pPr>
            <w:r>
              <w:rPr>
                <w:rFonts w:cs="Verdana"/>
                <w:b/>
                <w:bCs/>
                <w:iCs/>
                <w:sz w:val="16"/>
                <w:szCs w:val="16"/>
              </w:rPr>
              <w:t>Studies were conducted between:</w:t>
            </w:r>
            <w:r w:rsidRPr="00B408E2">
              <w:rPr>
                <w:rFonts w:cs="Verdana"/>
                <w:bCs/>
                <w:iCs/>
                <w:sz w:val="16"/>
                <w:szCs w:val="16"/>
              </w:rPr>
              <w:t>1987 and 2003</w:t>
            </w:r>
          </w:p>
          <w:p w:rsidR="001E4B02" w:rsidRPr="007138EE" w:rsidRDefault="001E4B02" w:rsidP="00097A26">
            <w:pPr>
              <w:spacing w:before="0"/>
              <w:jc w:val="left"/>
              <w:rPr>
                <w:sz w:val="16"/>
                <w:szCs w:val="16"/>
              </w:rPr>
            </w:pPr>
          </w:p>
          <w:p w:rsidR="001E4B02" w:rsidRDefault="001E4B02" w:rsidP="00097A26">
            <w:pPr>
              <w:spacing w:before="0"/>
              <w:contextualSpacing/>
              <w:jc w:val="left"/>
              <w:rPr>
                <w:rFonts w:cs="CEOHA L+ Adv PS X 0001"/>
                <w:sz w:val="16"/>
                <w:szCs w:val="16"/>
              </w:rPr>
            </w:pPr>
            <w:r w:rsidRPr="007138EE">
              <w:rPr>
                <w:rFonts w:cs="Verdana"/>
                <w:b/>
                <w:bCs/>
                <w:iCs/>
                <w:sz w:val="16"/>
                <w:szCs w:val="16"/>
              </w:rPr>
              <w:t>Study Population:</w:t>
            </w:r>
            <w:r w:rsidRPr="007138EE">
              <w:rPr>
                <w:rFonts w:cs="Verdana"/>
                <w:bCs/>
                <w:iCs/>
                <w:sz w:val="16"/>
                <w:szCs w:val="16"/>
              </w:rPr>
              <w:t xml:space="preserve"> </w:t>
            </w:r>
            <w:r>
              <w:rPr>
                <w:rFonts w:cs="Verdana"/>
                <w:bCs/>
                <w:iCs/>
                <w:sz w:val="16"/>
                <w:szCs w:val="16"/>
              </w:rPr>
              <w:t>Infants below 1 year</w:t>
            </w:r>
          </w:p>
          <w:p w:rsidR="001E4B02" w:rsidRPr="007138EE" w:rsidRDefault="001E4B02" w:rsidP="00097A26">
            <w:pPr>
              <w:spacing w:before="0"/>
              <w:contextualSpacing/>
              <w:jc w:val="left"/>
              <w:rPr>
                <w:rFonts w:cs="CEOHA L+ Adv PS X 0001"/>
                <w:sz w:val="16"/>
                <w:szCs w:val="16"/>
              </w:rPr>
            </w:pPr>
          </w:p>
          <w:p w:rsidR="001E4B02" w:rsidRPr="00A55FBF" w:rsidRDefault="001E4B02" w:rsidP="00097A26">
            <w:pPr>
              <w:spacing w:before="0"/>
              <w:contextualSpacing/>
              <w:jc w:val="left"/>
              <w:rPr>
                <w:rFonts w:cs="CEOHA L+ Adv PS X 0001"/>
                <w:sz w:val="16"/>
                <w:szCs w:val="16"/>
              </w:rPr>
            </w:pPr>
            <w:r w:rsidRPr="007138EE">
              <w:rPr>
                <w:rFonts w:cs="CEOHA L+ Adv PS X 0001"/>
                <w:b/>
                <w:sz w:val="16"/>
                <w:szCs w:val="16"/>
              </w:rPr>
              <w:t xml:space="preserve">Included study types: </w:t>
            </w:r>
            <w:r>
              <w:rPr>
                <w:rFonts w:cs="CEOHA L+ Adv PS X 0001"/>
                <w:sz w:val="16"/>
                <w:szCs w:val="16"/>
              </w:rPr>
              <w:t>C</w:t>
            </w:r>
            <w:r w:rsidRPr="00DE3A54">
              <w:rPr>
                <w:rFonts w:cs="CEOHA L+ Adv PS X 0001"/>
                <w:sz w:val="16"/>
                <w:szCs w:val="16"/>
              </w:rPr>
              <w:t>ase control studies</w:t>
            </w:r>
          </w:p>
        </w:tc>
        <w:tc>
          <w:tcPr>
            <w:tcW w:w="0" w:type="auto"/>
            <w:tcBorders>
              <w:right w:val="single" w:sz="4" w:space="0" w:color="auto"/>
            </w:tcBorders>
          </w:tcPr>
          <w:p w:rsidR="001E4B02" w:rsidRPr="00DE3A54" w:rsidRDefault="001E4B02" w:rsidP="00097A26">
            <w:pPr>
              <w:spacing w:before="0"/>
              <w:rPr>
                <w:rFonts w:eastAsia="Arial Unicode MS" w:cs="Arial Unicode MS"/>
                <w:color w:val="2E2E2E"/>
                <w:sz w:val="16"/>
                <w:szCs w:val="16"/>
              </w:rPr>
            </w:pPr>
            <w:r>
              <w:rPr>
                <w:rFonts w:eastAsia="Arial Unicode MS" w:cs="Arial Unicode MS"/>
                <w:b/>
                <w:color w:val="2E2E2E"/>
                <w:sz w:val="16"/>
                <w:szCs w:val="16"/>
              </w:rPr>
              <w:t>Quality of the review:</w:t>
            </w:r>
            <w:r>
              <w:rPr>
                <w:rFonts w:eastAsia="Arial Unicode MS" w:cs="Arial Unicode MS"/>
                <w:color w:val="2E2E2E"/>
                <w:sz w:val="16"/>
                <w:szCs w:val="16"/>
              </w:rPr>
              <w:t xml:space="preserve"> This is based on a meta-analysis of 19 studies. These were not selected on the basis of a systematic literature search. The lead authors of the included studies conducted this meta-analysis. Detail of the characteristics of the 19 included studies was not provided.</w:t>
            </w:r>
          </w:p>
          <w:p w:rsidR="001E4B02" w:rsidRDefault="001E4B02" w:rsidP="00097A26">
            <w:pPr>
              <w:spacing w:before="0"/>
              <w:rPr>
                <w:rFonts w:eastAsia="Arial Unicode MS" w:cs="Arial Unicode MS"/>
                <w:b/>
                <w:color w:val="2E2E2E"/>
                <w:sz w:val="16"/>
                <w:szCs w:val="16"/>
              </w:rPr>
            </w:pPr>
          </w:p>
          <w:p w:rsidR="001E4B02" w:rsidRPr="00B715ED" w:rsidRDefault="001E4B02" w:rsidP="00097A26">
            <w:pPr>
              <w:autoSpaceDE w:val="0"/>
              <w:autoSpaceDN w:val="0"/>
              <w:adjustRightInd w:val="0"/>
              <w:spacing w:before="0"/>
              <w:jc w:val="left"/>
              <w:rPr>
                <w:rFonts w:ascii="AdvOT30a32c65" w:hAnsi="AdvOT30a32c65" w:cs="AdvOT30a32c65"/>
                <w:sz w:val="18"/>
                <w:szCs w:val="18"/>
                <w:lang w:eastAsia="en-GB"/>
              </w:rPr>
            </w:pPr>
            <w:r w:rsidRPr="00514DD5">
              <w:rPr>
                <w:rFonts w:eastAsia="Arial Unicode MS" w:cs="Arial Unicode MS"/>
                <w:b/>
                <w:color w:val="2E2E2E"/>
                <w:sz w:val="16"/>
                <w:szCs w:val="16"/>
              </w:rPr>
              <w:t xml:space="preserve">Description of included studies:  </w:t>
            </w:r>
            <w:r w:rsidRPr="00B715ED">
              <w:rPr>
                <w:rFonts w:cs="AdvOT30a32c65"/>
                <w:sz w:val="16"/>
                <w:szCs w:val="16"/>
                <w:lang w:eastAsia="en-GB"/>
              </w:rPr>
              <w:t>1472 SIDS cases, and 4679 controls. Each study effectively included all cases, by standard criteria. Controls were normal infants of similar age, time and place, not all appear to have been randomly selected. Included studies were conducted in Europe (contributing countries not further specified), Germany, Scotland, Ireland and New Zealand.</w:t>
            </w:r>
          </w:p>
          <w:p w:rsidR="001E4B02" w:rsidRDefault="001E4B02" w:rsidP="00097A26">
            <w:pPr>
              <w:spacing w:before="0"/>
              <w:rPr>
                <w:sz w:val="16"/>
                <w:szCs w:val="16"/>
              </w:rPr>
            </w:pPr>
          </w:p>
          <w:p w:rsidR="001E4B02" w:rsidRPr="00AB328D" w:rsidRDefault="001E4B02" w:rsidP="00097A26">
            <w:pPr>
              <w:autoSpaceDE w:val="0"/>
              <w:autoSpaceDN w:val="0"/>
              <w:adjustRightInd w:val="0"/>
              <w:spacing w:before="0"/>
              <w:rPr>
                <w:rFonts w:cs="Berkeley-Medium"/>
                <w:color w:val="292526"/>
                <w:sz w:val="16"/>
                <w:szCs w:val="16"/>
                <w:lang w:eastAsia="en-GB"/>
              </w:rPr>
            </w:pPr>
            <w:r w:rsidRPr="00514DD5">
              <w:rPr>
                <w:rFonts w:cs="AGaramond-Regular"/>
                <w:b/>
                <w:sz w:val="16"/>
                <w:szCs w:val="16"/>
              </w:rPr>
              <w:t>Quality of included studies</w:t>
            </w:r>
            <w:r w:rsidRPr="005102DD">
              <w:rPr>
                <w:rFonts w:cs="AGaramond-Regular"/>
                <w:sz w:val="16"/>
                <w:szCs w:val="16"/>
              </w:rPr>
              <w:t xml:space="preserve">: </w:t>
            </w:r>
            <w:r>
              <w:rPr>
                <w:rFonts w:cs="AGaramond-Regular"/>
                <w:sz w:val="16"/>
                <w:szCs w:val="16"/>
              </w:rPr>
              <w:t>Little detail on the included studies was provided and the authors do not comment on their quality. Missing data was addressed using multiple imputation. Matching characteristics varied across the included studies. Response rate among controls appeared to be low in some studies (33%, 58.7% were provided). Some included cases may have not had matched controls.</w:t>
            </w:r>
          </w:p>
          <w:p w:rsidR="001E4B02" w:rsidRPr="00AB328D" w:rsidRDefault="001E4B02" w:rsidP="00097A26">
            <w:pPr>
              <w:spacing w:before="0"/>
              <w:rPr>
                <w:sz w:val="16"/>
                <w:szCs w:val="16"/>
              </w:rPr>
            </w:pPr>
          </w:p>
          <w:p w:rsidR="001E4B02" w:rsidRDefault="001E4B02" w:rsidP="00097A26">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Meta-analysis</w:t>
            </w:r>
          </w:p>
          <w:p w:rsidR="001E4B02" w:rsidRDefault="001E4B02" w:rsidP="00097A26">
            <w:pPr>
              <w:spacing w:before="0"/>
              <w:rPr>
                <w:rFonts w:eastAsia="Arial Unicode MS" w:cs="Arial Unicode MS"/>
                <w:color w:val="2E2E2E"/>
                <w:sz w:val="16"/>
                <w:szCs w:val="16"/>
              </w:rPr>
            </w:pPr>
          </w:p>
          <w:p w:rsidR="00953A4E" w:rsidRDefault="001E4B02" w:rsidP="00953A4E">
            <w:pPr>
              <w:spacing w:before="0"/>
              <w:rPr>
                <w:sz w:val="16"/>
                <w:szCs w:val="16"/>
              </w:rPr>
            </w:pPr>
            <w:r w:rsidRPr="0085090D">
              <w:rPr>
                <w:rFonts w:eastAsia="Arial Unicode MS" w:cs="Arial Unicode MS"/>
                <w:b/>
                <w:color w:val="2E2E2E"/>
                <w:sz w:val="16"/>
                <w:szCs w:val="16"/>
              </w:rPr>
              <w:t xml:space="preserve">Findings: </w:t>
            </w:r>
            <w:r w:rsidRPr="0085090D">
              <w:rPr>
                <w:rFonts w:cs="AdvOT30a32c65"/>
                <w:sz w:val="16"/>
                <w:szCs w:val="16"/>
                <w:lang w:eastAsia="en-GB"/>
              </w:rPr>
              <w:t>In the combined dataset, 22.2% of cases and 9.6% of controls were bed sharing, adjusted OR (AOR) for all ages 2.7; 95% CI (1.4 to 5.3). Bed sharing risk decreased with increasing infant age. When neither parent smoked, and the baby was less than 3 months, breastfed and had no other risk factors, the AOR for bed sharing versus room sharing was 5.1 (2.3 to 11.4) and estimated absolute risk for these room sharing infants was very low (0.08 (0.05 to 0.14)/1000 live births). This increased to 0.23 (0.11 to 0.43)/1000 when bed sharing. Smoking and alcohol use greatly increased bed sharing risk.</w:t>
            </w:r>
            <w:r w:rsidR="00953A4E">
              <w:rPr>
                <w:rFonts w:cs="AdvOT30a32c65"/>
                <w:sz w:val="16"/>
                <w:szCs w:val="16"/>
                <w:lang w:eastAsia="en-GB"/>
              </w:rPr>
              <w:t xml:space="preserve"> </w:t>
            </w:r>
            <w:r w:rsidR="00953A4E">
              <w:rPr>
                <w:sz w:val="16"/>
                <w:szCs w:val="16"/>
              </w:rPr>
              <w:t xml:space="preserve">For bed sharing in the absence of parental smoking  </w:t>
            </w:r>
          </w:p>
          <w:p w:rsidR="00953A4E" w:rsidRDefault="00953A4E" w:rsidP="00953A4E">
            <w:pPr>
              <w:spacing w:before="0"/>
              <w:rPr>
                <w:sz w:val="16"/>
                <w:szCs w:val="16"/>
              </w:rPr>
            </w:pPr>
            <w:r>
              <w:rPr>
                <w:sz w:val="16"/>
                <w:szCs w:val="16"/>
              </w:rPr>
              <w:t>At 2 weeks of age AOR 8.3 (95% CI 3.7 to 18.6)</w:t>
            </w:r>
          </w:p>
          <w:p w:rsidR="00953A4E" w:rsidRDefault="00953A4E" w:rsidP="00953A4E">
            <w:pPr>
              <w:spacing w:before="0"/>
              <w:rPr>
                <w:sz w:val="16"/>
                <w:szCs w:val="16"/>
              </w:rPr>
            </w:pPr>
            <w:r>
              <w:rPr>
                <w:sz w:val="16"/>
                <w:szCs w:val="16"/>
              </w:rPr>
              <w:t>At 10 weeks AOR 3.6 (95% CI 1.8 to 7.2)</w:t>
            </w:r>
          </w:p>
          <w:p w:rsidR="00953A4E" w:rsidRDefault="00953A4E" w:rsidP="00953A4E">
            <w:pPr>
              <w:spacing w:before="0"/>
              <w:rPr>
                <w:sz w:val="16"/>
                <w:szCs w:val="16"/>
              </w:rPr>
            </w:pPr>
            <w:r>
              <w:rPr>
                <w:sz w:val="16"/>
                <w:szCs w:val="16"/>
              </w:rPr>
              <w:t>At 20 weeks 1.2 (95% CI 0.6 to 2.8)</w:t>
            </w:r>
          </w:p>
          <w:p w:rsidR="00953A4E" w:rsidRDefault="00953A4E" w:rsidP="00953A4E">
            <w:pPr>
              <w:spacing w:before="0"/>
              <w:rPr>
                <w:sz w:val="16"/>
                <w:szCs w:val="16"/>
              </w:rPr>
            </w:pPr>
          </w:p>
          <w:p w:rsidR="00953A4E" w:rsidRDefault="00953A4E" w:rsidP="00953A4E">
            <w:pPr>
              <w:spacing w:before="0"/>
              <w:rPr>
                <w:sz w:val="16"/>
                <w:szCs w:val="16"/>
              </w:rPr>
            </w:pPr>
            <w:r>
              <w:rPr>
                <w:sz w:val="16"/>
                <w:szCs w:val="16"/>
              </w:rPr>
              <w:t xml:space="preserve">For bed sharing where the mother smokes </w:t>
            </w:r>
          </w:p>
          <w:p w:rsidR="00953A4E" w:rsidRDefault="00953A4E" w:rsidP="00953A4E">
            <w:pPr>
              <w:spacing w:before="0"/>
              <w:rPr>
                <w:sz w:val="16"/>
                <w:szCs w:val="16"/>
              </w:rPr>
            </w:pPr>
            <w:r>
              <w:rPr>
                <w:sz w:val="16"/>
                <w:szCs w:val="16"/>
              </w:rPr>
              <w:lastRenderedPageBreak/>
              <w:t>At 2 weeks AOR 47.5 (95% CI 18.9 to 118.9)</w:t>
            </w:r>
          </w:p>
          <w:p w:rsidR="00953A4E" w:rsidRDefault="00953A4E" w:rsidP="00953A4E">
            <w:pPr>
              <w:spacing w:before="0"/>
              <w:rPr>
                <w:sz w:val="16"/>
                <w:szCs w:val="16"/>
              </w:rPr>
            </w:pPr>
            <w:r>
              <w:rPr>
                <w:sz w:val="16"/>
                <w:szCs w:val="16"/>
              </w:rPr>
              <w:t>At 10 weeks AOR 20.4 (95% CI 8.9 to 47.7)</w:t>
            </w:r>
          </w:p>
          <w:p w:rsidR="00953A4E" w:rsidRDefault="00953A4E" w:rsidP="00953A4E">
            <w:pPr>
              <w:spacing w:before="0"/>
              <w:rPr>
                <w:sz w:val="16"/>
                <w:szCs w:val="16"/>
              </w:rPr>
            </w:pPr>
            <w:r>
              <w:rPr>
                <w:sz w:val="16"/>
                <w:szCs w:val="16"/>
              </w:rPr>
              <w:t>At 20 weeks AOR 7.1 (95% CI 2.8 to 18.0)</w:t>
            </w:r>
          </w:p>
          <w:p w:rsidR="00953A4E" w:rsidRDefault="00953A4E" w:rsidP="00953A4E">
            <w:pPr>
              <w:spacing w:before="0"/>
              <w:rPr>
                <w:sz w:val="16"/>
                <w:szCs w:val="16"/>
              </w:rPr>
            </w:pPr>
          </w:p>
          <w:p w:rsidR="00953A4E" w:rsidRDefault="00953A4E" w:rsidP="00953A4E">
            <w:pPr>
              <w:spacing w:before="0"/>
              <w:rPr>
                <w:sz w:val="16"/>
                <w:szCs w:val="16"/>
              </w:rPr>
            </w:pPr>
            <w:r>
              <w:rPr>
                <w:sz w:val="16"/>
                <w:szCs w:val="16"/>
              </w:rPr>
              <w:t>For bed sharing where both the mother and her partner smoke</w:t>
            </w:r>
          </w:p>
          <w:p w:rsidR="00953A4E" w:rsidRDefault="00953A4E" w:rsidP="00953A4E">
            <w:pPr>
              <w:spacing w:before="0"/>
              <w:rPr>
                <w:sz w:val="16"/>
                <w:szCs w:val="16"/>
              </w:rPr>
            </w:pPr>
            <w:r>
              <w:rPr>
                <w:sz w:val="16"/>
                <w:szCs w:val="16"/>
              </w:rPr>
              <w:t>At 2 weeks AOR 64.9 (95% CI 30.8 to 136.9)</w:t>
            </w:r>
          </w:p>
          <w:p w:rsidR="00953A4E" w:rsidRDefault="00953A4E" w:rsidP="00953A4E">
            <w:pPr>
              <w:spacing w:before="0"/>
              <w:rPr>
                <w:sz w:val="16"/>
                <w:szCs w:val="16"/>
              </w:rPr>
            </w:pPr>
            <w:r>
              <w:rPr>
                <w:sz w:val="16"/>
                <w:szCs w:val="16"/>
              </w:rPr>
              <w:t>At 10 weeks AOR 28.0 (95% CI 15.0 to 52.3)</w:t>
            </w:r>
          </w:p>
          <w:p w:rsidR="00953A4E" w:rsidRDefault="00953A4E" w:rsidP="00953A4E">
            <w:pPr>
              <w:spacing w:before="0"/>
              <w:rPr>
                <w:sz w:val="16"/>
                <w:szCs w:val="16"/>
              </w:rPr>
            </w:pPr>
            <w:r>
              <w:rPr>
                <w:sz w:val="16"/>
                <w:szCs w:val="16"/>
              </w:rPr>
              <w:t>At 20 weeks AOR 9.7 (95% CI to 20.2)</w:t>
            </w:r>
          </w:p>
          <w:p w:rsidR="00953A4E" w:rsidRDefault="00953A4E" w:rsidP="00953A4E">
            <w:pPr>
              <w:spacing w:before="0"/>
              <w:rPr>
                <w:sz w:val="16"/>
                <w:szCs w:val="16"/>
              </w:rPr>
            </w:pPr>
          </w:p>
          <w:p w:rsidR="00953A4E" w:rsidRDefault="00953A4E" w:rsidP="00953A4E">
            <w:pPr>
              <w:spacing w:before="0"/>
              <w:rPr>
                <w:sz w:val="16"/>
                <w:szCs w:val="16"/>
              </w:rPr>
            </w:pPr>
            <w:r>
              <w:rPr>
                <w:sz w:val="16"/>
                <w:szCs w:val="16"/>
              </w:rPr>
              <w:t>For mothers alcohol use 2+ vs &lt;2 units or none</w:t>
            </w:r>
          </w:p>
          <w:p w:rsidR="00953A4E" w:rsidRDefault="00953A4E" w:rsidP="00953A4E">
            <w:pPr>
              <w:spacing w:before="0"/>
              <w:rPr>
                <w:sz w:val="16"/>
                <w:szCs w:val="16"/>
              </w:rPr>
            </w:pPr>
            <w:r>
              <w:rPr>
                <w:sz w:val="16"/>
                <w:szCs w:val="16"/>
              </w:rPr>
              <w:t>At 2 weeks AOR 89.7 (95% CI 25.3 to 317.7)</w:t>
            </w:r>
          </w:p>
          <w:p w:rsidR="00953A4E" w:rsidRDefault="00953A4E" w:rsidP="00953A4E">
            <w:pPr>
              <w:spacing w:before="0"/>
              <w:rPr>
                <w:sz w:val="16"/>
                <w:szCs w:val="16"/>
              </w:rPr>
            </w:pPr>
            <w:r>
              <w:rPr>
                <w:sz w:val="16"/>
                <w:szCs w:val="16"/>
              </w:rPr>
              <w:t>At 10 weeks AOR 38.6 (95% CI 12.6 to 117.8)</w:t>
            </w:r>
          </w:p>
          <w:p w:rsidR="001E4B02" w:rsidRPr="00F52798" w:rsidRDefault="00953A4E" w:rsidP="00F52798">
            <w:pPr>
              <w:spacing w:before="0"/>
              <w:rPr>
                <w:sz w:val="16"/>
                <w:szCs w:val="16"/>
              </w:rPr>
            </w:pPr>
            <w:r>
              <w:rPr>
                <w:sz w:val="16"/>
                <w:szCs w:val="16"/>
              </w:rPr>
              <w:t>At 20 weeks AOR 13.5 (95% CI 4.6 to 39.4)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1E4B02" w:rsidRDefault="001E4B02" w:rsidP="004F4552">
            <w:pPr>
              <w:shd w:val="clear" w:color="auto" w:fill="FFFF00"/>
              <w:spacing w:before="0"/>
              <w:rPr>
                <w:sz w:val="16"/>
                <w:szCs w:val="16"/>
              </w:rPr>
            </w:pPr>
            <w:r>
              <w:rPr>
                <w:b/>
                <w:sz w:val="16"/>
                <w:szCs w:val="16"/>
              </w:rPr>
              <w:lastRenderedPageBreak/>
              <w:t>Risk factor:</w:t>
            </w:r>
            <w:r w:rsidR="00953A4E">
              <w:rPr>
                <w:sz w:val="16"/>
                <w:szCs w:val="16"/>
              </w:rPr>
              <w:t xml:space="preserve"> Bed sharing for sleep when parents do not smoke</w:t>
            </w:r>
            <w:r w:rsidR="00F52798">
              <w:rPr>
                <w:sz w:val="16"/>
                <w:szCs w:val="16"/>
              </w:rPr>
              <w:t xml:space="preserve"> or take alcohol or drugs</w:t>
            </w:r>
          </w:p>
          <w:p w:rsidR="001E4B02" w:rsidRPr="006F7B2A" w:rsidRDefault="001E4B02" w:rsidP="004F4552">
            <w:pPr>
              <w:shd w:val="clear" w:color="auto" w:fill="FFFF00"/>
              <w:spacing w:before="0"/>
              <w:rPr>
                <w:b/>
                <w:sz w:val="16"/>
                <w:szCs w:val="16"/>
              </w:rPr>
            </w:pPr>
          </w:p>
          <w:p w:rsidR="001E4B02" w:rsidRDefault="001E4B02" w:rsidP="004F4552">
            <w:pPr>
              <w:shd w:val="clear" w:color="auto" w:fill="FFFF00"/>
              <w:spacing w:before="0"/>
              <w:rPr>
                <w:sz w:val="16"/>
                <w:szCs w:val="16"/>
              </w:rPr>
            </w:pPr>
            <w:r w:rsidRPr="00C14121">
              <w:rPr>
                <w:b/>
                <w:sz w:val="16"/>
                <w:szCs w:val="16"/>
              </w:rPr>
              <w:t>Evidence statement</w:t>
            </w:r>
            <w:r w:rsidR="001241C8">
              <w:rPr>
                <w:b/>
                <w:sz w:val="16"/>
                <w:szCs w:val="16"/>
              </w:rPr>
              <w:t xml:space="preserve"> C</w:t>
            </w:r>
            <w:r w:rsidRPr="00C14121">
              <w:rPr>
                <w:b/>
                <w:sz w:val="16"/>
                <w:szCs w:val="16"/>
              </w:rPr>
              <w:t xml:space="preserve">: </w:t>
            </w:r>
            <w:r w:rsidR="00953A4E">
              <w:rPr>
                <w:sz w:val="16"/>
                <w:szCs w:val="16"/>
              </w:rPr>
              <w:t>There is s</w:t>
            </w:r>
            <w:r w:rsidR="00F52798">
              <w:rPr>
                <w:sz w:val="16"/>
                <w:szCs w:val="16"/>
              </w:rPr>
              <w:t xml:space="preserve">ome evidence supporting the hypothesis that this risk factor is causal but it is not conclusive </w:t>
            </w:r>
            <w:r w:rsidR="00953A4E">
              <w:rPr>
                <w:sz w:val="16"/>
                <w:szCs w:val="16"/>
              </w:rPr>
              <w:t xml:space="preserve"> </w:t>
            </w:r>
          </w:p>
          <w:p w:rsidR="001E4B02" w:rsidRDefault="001E4B02" w:rsidP="001E4B02">
            <w:pPr>
              <w:spacing w:before="0"/>
              <w:rPr>
                <w:sz w:val="16"/>
                <w:szCs w:val="16"/>
              </w:rPr>
            </w:pPr>
          </w:p>
          <w:p w:rsidR="004F4552" w:rsidRDefault="004F4552" w:rsidP="004F4552">
            <w:pPr>
              <w:shd w:val="clear" w:color="auto" w:fill="FFFF00"/>
              <w:spacing w:before="0"/>
              <w:rPr>
                <w:sz w:val="16"/>
                <w:szCs w:val="16"/>
              </w:rPr>
            </w:pPr>
            <w:r w:rsidRPr="004F4552">
              <w:rPr>
                <w:b/>
                <w:sz w:val="16"/>
                <w:szCs w:val="16"/>
              </w:rPr>
              <w:t>Risk factor:</w:t>
            </w:r>
            <w:r>
              <w:rPr>
                <w:sz w:val="16"/>
                <w:szCs w:val="16"/>
              </w:rPr>
              <w:t xml:space="preserve"> Bed sharing and parental smoking</w:t>
            </w:r>
          </w:p>
          <w:p w:rsidR="004F4552" w:rsidRDefault="004F4552" w:rsidP="004F4552">
            <w:pPr>
              <w:shd w:val="clear" w:color="auto" w:fill="FFFF00"/>
              <w:spacing w:before="0"/>
              <w:rPr>
                <w:sz w:val="16"/>
                <w:szCs w:val="16"/>
              </w:rPr>
            </w:pPr>
          </w:p>
          <w:p w:rsidR="004F4552" w:rsidRDefault="004F4552" w:rsidP="004F4552">
            <w:pPr>
              <w:shd w:val="clear" w:color="auto" w:fill="FFFF00"/>
              <w:spacing w:before="0"/>
              <w:rPr>
                <w:sz w:val="16"/>
                <w:szCs w:val="16"/>
              </w:rPr>
            </w:pPr>
            <w:r w:rsidRPr="00C14121">
              <w:rPr>
                <w:b/>
                <w:sz w:val="16"/>
                <w:szCs w:val="16"/>
              </w:rPr>
              <w:t>Evidence statement</w:t>
            </w:r>
            <w:r w:rsidR="001241C8">
              <w:rPr>
                <w:b/>
                <w:sz w:val="16"/>
                <w:szCs w:val="16"/>
              </w:rPr>
              <w:t xml:space="preserve"> C</w:t>
            </w:r>
            <w:r w:rsidRPr="00C14121">
              <w:rPr>
                <w:b/>
                <w:sz w:val="16"/>
                <w:szCs w:val="16"/>
              </w:rPr>
              <w:t xml:space="preserve">: </w:t>
            </w:r>
            <w:r>
              <w:rPr>
                <w:sz w:val="16"/>
                <w:szCs w:val="16"/>
              </w:rPr>
              <w:t xml:space="preserve">There is some evidence supporting the hypothesis that this risk factor is causal but it is not conclusive  </w:t>
            </w:r>
          </w:p>
          <w:p w:rsidR="004F4552" w:rsidRDefault="004F4552" w:rsidP="001E4B02">
            <w:pPr>
              <w:spacing w:before="0"/>
              <w:rPr>
                <w:sz w:val="16"/>
                <w:szCs w:val="16"/>
              </w:rPr>
            </w:pPr>
          </w:p>
          <w:p w:rsidR="004F4552" w:rsidRDefault="004F4552" w:rsidP="004F4552">
            <w:pPr>
              <w:shd w:val="clear" w:color="auto" w:fill="FFFF00"/>
              <w:spacing w:before="0"/>
              <w:rPr>
                <w:sz w:val="16"/>
                <w:szCs w:val="16"/>
              </w:rPr>
            </w:pPr>
            <w:r w:rsidRPr="004F4552">
              <w:rPr>
                <w:b/>
                <w:sz w:val="16"/>
                <w:szCs w:val="16"/>
              </w:rPr>
              <w:t>Risk factor</w:t>
            </w:r>
            <w:r>
              <w:rPr>
                <w:sz w:val="16"/>
                <w:szCs w:val="16"/>
              </w:rPr>
              <w:t xml:space="preserve">: Bed sharing and alcohol use </w:t>
            </w:r>
          </w:p>
          <w:p w:rsidR="004F4552" w:rsidRDefault="004F4552" w:rsidP="004F4552">
            <w:pPr>
              <w:shd w:val="clear" w:color="auto" w:fill="FFFF00"/>
              <w:spacing w:before="0"/>
              <w:rPr>
                <w:sz w:val="16"/>
                <w:szCs w:val="16"/>
              </w:rPr>
            </w:pPr>
          </w:p>
          <w:p w:rsidR="004F4552" w:rsidRDefault="004F4552" w:rsidP="004F4552">
            <w:pPr>
              <w:shd w:val="clear" w:color="auto" w:fill="FFFF00"/>
              <w:spacing w:before="0"/>
              <w:rPr>
                <w:sz w:val="16"/>
                <w:szCs w:val="16"/>
              </w:rPr>
            </w:pPr>
            <w:r w:rsidRPr="00C14121">
              <w:rPr>
                <w:b/>
                <w:sz w:val="16"/>
                <w:szCs w:val="16"/>
              </w:rPr>
              <w:t>Evidence statement</w:t>
            </w:r>
            <w:r w:rsidR="001241C8">
              <w:rPr>
                <w:b/>
                <w:sz w:val="16"/>
                <w:szCs w:val="16"/>
              </w:rPr>
              <w:t xml:space="preserve"> C</w:t>
            </w:r>
            <w:r w:rsidR="00FC0357">
              <w:rPr>
                <w:b/>
                <w:sz w:val="16"/>
                <w:szCs w:val="16"/>
              </w:rPr>
              <w:t xml:space="preserve">: </w:t>
            </w:r>
            <w:r>
              <w:rPr>
                <w:sz w:val="16"/>
                <w:szCs w:val="16"/>
              </w:rPr>
              <w:t xml:space="preserve">There is some evidence supporting the hypothesis that this risk factor is causal but it is not conclusive  </w:t>
            </w:r>
          </w:p>
          <w:p w:rsidR="004F4552" w:rsidRDefault="004F4552" w:rsidP="001E4B02">
            <w:pPr>
              <w:spacing w:before="0"/>
              <w:rPr>
                <w:sz w:val="16"/>
                <w:szCs w:val="16"/>
              </w:rPr>
            </w:pPr>
          </w:p>
          <w:p w:rsidR="004F4552" w:rsidRDefault="004F4552" w:rsidP="001E4B02">
            <w:pPr>
              <w:spacing w:before="0"/>
              <w:rPr>
                <w:sz w:val="16"/>
                <w:szCs w:val="16"/>
              </w:rPr>
            </w:pPr>
          </w:p>
          <w:p w:rsidR="001E4B02" w:rsidRDefault="001E4B02" w:rsidP="001E4B02">
            <w:pPr>
              <w:autoSpaceDE w:val="0"/>
              <w:autoSpaceDN w:val="0"/>
              <w:adjustRightInd w:val="0"/>
              <w:spacing w:before="0"/>
              <w:rPr>
                <w:rFonts w:cs="Arial"/>
                <w:sz w:val="16"/>
                <w:szCs w:val="16"/>
                <w:lang w:eastAsia="en-GB"/>
              </w:rPr>
            </w:pPr>
            <w:r w:rsidRPr="0085090D">
              <w:rPr>
                <w:b/>
                <w:sz w:val="16"/>
                <w:szCs w:val="16"/>
              </w:rPr>
              <w:t xml:space="preserve">Author’s conclusions: </w:t>
            </w:r>
            <w:r w:rsidRPr="007D5C33">
              <w:rPr>
                <w:rFonts w:cs="AdvOT30a32c65"/>
                <w:sz w:val="16"/>
                <w:szCs w:val="16"/>
                <w:lang w:eastAsia="en-GB"/>
              </w:rPr>
              <w:t xml:space="preserve">Bed </w:t>
            </w:r>
            <w:r w:rsidRPr="007D5C33">
              <w:rPr>
                <w:rFonts w:cs="Arial"/>
                <w:sz w:val="16"/>
                <w:szCs w:val="16"/>
                <w:lang w:eastAsia="en-GB"/>
              </w:rPr>
              <w:t>sharing for sleep when the parents do not smoke or take alcohol or drugs increases the</w:t>
            </w:r>
            <w:r>
              <w:rPr>
                <w:rFonts w:cs="Arial"/>
                <w:sz w:val="16"/>
                <w:szCs w:val="16"/>
                <w:lang w:eastAsia="en-GB"/>
              </w:rPr>
              <w:t xml:space="preserve"> </w:t>
            </w:r>
            <w:r w:rsidRPr="007D5C33">
              <w:rPr>
                <w:rFonts w:cs="Arial"/>
                <w:sz w:val="16"/>
                <w:szCs w:val="16"/>
                <w:lang w:eastAsia="en-GB"/>
              </w:rPr>
              <w:t>risk of SIDS. Risks associated with bed sharing are greatly increased when combined with parental smoking, maternal alcohol consumption and/or drug use. A substantial reduction</w:t>
            </w:r>
            <w:r w:rsidRPr="0085090D">
              <w:rPr>
                <w:rFonts w:cs="Arial"/>
                <w:sz w:val="16"/>
                <w:szCs w:val="16"/>
                <w:lang w:eastAsia="en-GB"/>
              </w:rPr>
              <w:t xml:space="preserve"> of SIDS rates could be achieved if parents avoided bed sharing.</w:t>
            </w:r>
          </w:p>
          <w:p w:rsidR="000252BB" w:rsidRDefault="000252BB" w:rsidP="001E4B02">
            <w:pPr>
              <w:autoSpaceDE w:val="0"/>
              <w:autoSpaceDN w:val="0"/>
              <w:adjustRightInd w:val="0"/>
              <w:spacing w:before="0"/>
              <w:rPr>
                <w:rFonts w:cs="Arial"/>
                <w:sz w:val="16"/>
                <w:szCs w:val="16"/>
                <w:lang w:eastAsia="en-GB"/>
              </w:rPr>
            </w:pPr>
          </w:p>
          <w:p w:rsidR="001E4B02" w:rsidRDefault="000252BB" w:rsidP="001E4B02">
            <w:pPr>
              <w:autoSpaceDE w:val="0"/>
              <w:autoSpaceDN w:val="0"/>
              <w:adjustRightInd w:val="0"/>
              <w:spacing w:before="0"/>
              <w:rPr>
                <w:rFonts w:cs="Arial"/>
                <w:sz w:val="16"/>
                <w:szCs w:val="16"/>
                <w:lang w:eastAsia="en-GB"/>
              </w:rPr>
            </w:pPr>
            <w:r>
              <w:rPr>
                <w:rFonts w:cs="Arial"/>
                <w:b/>
                <w:sz w:val="16"/>
                <w:szCs w:val="16"/>
                <w:lang w:eastAsia="en-GB"/>
              </w:rPr>
              <w:t xml:space="preserve">Comment: </w:t>
            </w:r>
            <w:r>
              <w:rPr>
                <w:rFonts w:cs="Arial"/>
                <w:sz w:val="16"/>
                <w:szCs w:val="16"/>
                <w:lang w:eastAsia="en-GB"/>
              </w:rPr>
              <w:t>The studies selected for inclusion in this meta-analysis were not selected using a systematic literature search</w:t>
            </w:r>
            <w:r w:rsidR="005928E8">
              <w:rPr>
                <w:rFonts w:cs="Arial"/>
                <w:sz w:val="16"/>
                <w:szCs w:val="16"/>
                <w:lang w:eastAsia="en-GB"/>
              </w:rPr>
              <w:t xml:space="preserve">. </w:t>
            </w:r>
            <w:r>
              <w:rPr>
                <w:rFonts w:cs="Arial"/>
                <w:sz w:val="16"/>
                <w:szCs w:val="16"/>
                <w:lang w:eastAsia="en-GB"/>
              </w:rPr>
              <w:t xml:space="preserve"> </w:t>
            </w:r>
          </w:p>
          <w:p w:rsidR="00FC0357" w:rsidRDefault="00FC0357" w:rsidP="001E4B02">
            <w:pPr>
              <w:autoSpaceDE w:val="0"/>
              <w:autoSpaceDN w:val="0"/>
              <w:adjustRightInd w:val="0"/>
              <w:spacing w:before="0"/>
              <w:rPr>
                <w:rFonts w:cs="Arial"/>
                <w:sz w:val="16"/>
                <w:szCs w:val="16"/>
                <w:lang w:eastAsia="en-GB"/>
              </w:rPr>
            </w:pPr>
          </w:p>
          <w:p w:rsidR="00FC0357" w:rsidRPr="00D050FE" w:rsidRDefault="00FC0357" w:rsidP="00FC0357">
            <w:pPr>
              <w:autoSpaceDE w:val="0"/>
              <w:autoSpaceDN w:val="0"/>
              <w:adjustRightInd w:val="0"/>
              <w:spacing w:before="0"/>
              <w:rPr>
                <w:rFonts w:cs="AdvPSA183"/>
                <w:sz w:val="16"/>
                <w:szCs w:val="16"/>
                <w:lang w:eastAsia="en-GB"/>
              </w:rPr>
            </w:pPr>
            <w:r>
              <w:rPr>
                <w:rFonts w:cs="AdvPSA183"/>
                <w:sz w:val="16"/>
                <w:szCs w:val="16"/>
                <w:lang w:eastAsia="en-GB"/>
              </w:rPr>
              <w:t>Potential selection bias (studies and controls within some studies) and lack of information on study quality aspects – so evidence has been downgraded to C from a potential B. Another paper (Mitchell above) uses data from the German dataset and there were questions about study quality.</w:t>
            </w:r>
          </w:p>
          <w:p w:rsidR="00FC0357" w:rsidRPr="000252BB" w:rsidRDefault="00FC0357" w:rsidP="001E4B02">
            <w:pPr>
              <w:autoSpaceDE w:val="0"/>
              <w:autoSpaceDN w:val="0"/>
              <w:adjustRightInd w:val="0"/>
              <w:spacing w:before="0"/>
              <w:rPr>
                <w:rFonts w:cs="Arial"/>
                <w:sz w:val="16"/>
                <w:szCs w:val="16"/>
                <w:lang w:eastAsia="en-GB"/>
              </w:rPr>
            </w:pPr>
          </w:p>
        </w:tc>
      </w:tr>
    </w:tbl>
    <w:p w:rsidR="00483177" w:rsidRDefault="001E4B02">
      <w:r>
        <w:t xml:space="preserve"> </w:t>
      </w:r>
    </w:p>
    <w:p w:rsidR="005164B7" w:rsidRDefault="005164B7"/>
    <w:p w:rsidR="00AE2E03" w:rsidRDefault="00AE2E03">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5"/>
        <w:gridCol w:w="8399"/>
        <w:gridCol w:w="3096"/>
      </w:tblGrid>
      <w:tr w:rsidR="00AE2E03" w:rsidRPr="005F5C57" w:rsidTr="00097A26">
        <w:trPr>
          <w:trHeight w:val="70"/>
        </w:trPr>
        <w:tc>
          <w:tcPr>
            <w:tcW w:w="2675" w:type="dxa"/>
          </w:tcPr>
          <w:p w:rsidR="00AE2E03" w:rsidRPr="005F5C57" w:rsidRDefault="00AE2E03" w:rsidP="00097A26">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8399" w:type="dxa"/>
          </w:tcPr>
          <w:p w:rsidR="00AE2E03" w:rsidRPr="005F5C57" w:rsidRDefault="00AE2E03" w:rsidP="00097A26">
            <w:pPr>
              <w:contextualSpacing/>
              <w:jc w:val="center"/>
              <w:rPr>
                <w:rFonts w:asciiTheme="minorHAnsi" w:hAnsiTheme="minorHAnsi"/>
                <w:szCs w:val="24"/>
              </w:rPr>
            </w:pPr>
            <w:r w:rsidRPr="005F5C57">
              <w:rPr>
                <w:rFonts w:asciiTheme="minorHAnsi" w:hAnsiTheme="minorHAnsi" w:cs="Verdana"/>
                <w:b/>
                <w:sz w:val="28"/>
                <w:szCs w:val="28"/>
              </w:rPr>
              <w:t xml:space="preserve">Results of the </w:t>
            </w:r>
            <w:r>
              <w:rPr>
                <w:rFonts w:asciiTheme="minorHAnsi" w:hAnsiTheme="minorHAnsi" w:cs="Verdana"/>
                <w:b/>
                <w:sz w:val="28"/>
                <w:szCs w:val="28"/>
              </w:rPr>
              <w:t>study</w:t>
            </w:r>
          </w:p>
        </w:tc>
        <w:tc>
          <w:tcPr>
            <w:tcW w:w="3096" w:type="dxa"/>
            <w:shd w:val="clear" w:color="auto" w:fill="auto"/>
          </w:tcPr>
          <w:p w:rsidR="00AE2E03" w:rsidRPr="005F5C57" w:rsidRDefault="00AE2E03" w:rsidP="00097A26">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AE2E03" w:rsidRPr="005F5C57" w:rsidRDefault="00AE2E03" w:rsidP="00097A26">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AE2E03" w:rsidRPr="005F5C57" w:rsidTr="00097A26">
        <w:trPr>
          <w:trHeight w:val="70"/>
        </w:trPr>
        <w:tc>
          <w:tcPr>
            <w:tcW w:w="14170" w:type="dxa"/>
            <w:gridSpan w:val="3"/>
          </w:tcPr>
          <w:p w:rsidR="00AE2E03" w:rsidRPr="005F5C57" w:rsidRDefault="00AE2E03" w:rsidP="00097A26">
            <w:pPr>
              <w:contextualSpacing/>
              <w:jc w:val="left"/>
              <w:rPr>
                <w:rFonts w:asciiTheme="minorHAnsi" w:hAnsiTheme="minorHAnsi" w:cs="Verdana"/>
                <w:b/>
                <w:sz w:val="28"/>
                <w:szCs w:val="28"/>
              </w:rPr>
            </w:pPr>
            <w:r>
              <w:rPr>
                <w:rFonts w:cs="Verdana"/>
                <w:b/>
                <w:szCs w:val="24"/>
              </w:rPr>
              <w:t>Unsupervised sleep</w:t>
            </w:r>
          </w:p>
        </w:tc>
      </w:tr>
      <w:tr w:rsidR="00AE2E03" w:rsidRPr="00A9233D" w:rsidTr="00097A26">
        <w:trPr>
          <w:trHeight w:val="70"/>
        </w:trPr>
        <w:tc>
          <w:tcPr>
            <w:tcW w:w="2675" w:type="dxa"/>
          </w:tcPr>
          <w:p w:rsidR="00AE2E03" w:rsidRPr="001C20E1" w:rsidRDefault="00AE2E03" w:rsidP="00097A26">
            <w:pPr>
              <w:spacing w:before="0"/>
              <w:jc w:val="left"/>
              <w:rPr>
                <w:sz w:val="16"/>
                <w:szCs w:val="16"/>
              </w:rPr>
            </w:pPr>
            <w:r w:rsidRPr="001C20E1">
              <w:rPr>
                <w:rFonts w:cs="Verdana"/>
                <w:sz w:val="16"/>
                <w:szCs w:val="16"/>
              </w:rPr>
              <w:t xml:space="preserve">Blair PS et al. </w:t>
            </w:r>
            <w:r w:rsidR="00044DCB">
              <w:rPr>
                <w:rFonts w:cs="Verdana"/>
                <w:sz w:val="16"/>
                <w:szCs w:val="16"/>
              </w:rPr>
              <w:t xml:space="preserve">2006. </w:t>
            </w:r>
            <w:r w:rsidRPr="00623D41">
              <w:rPr>
                <w:rFonts w:cs="Verdana"/>
                <w:b/>
                <w:sz w:val="16"/>
                <w:szCs w:val="16"/>
              </w:rPr>
              <w:t>Sudden Infant Death Syndrome and the time of death: factors associated with night-time and day-time deaths</w:t>
            </w:r>
            <w:r w:rsidRPr="001C20E1">
              <w:rPr>
                <w:rFonts w:cs="Verdana"/>
                <w:sz w:val="16"/>
                <w:szCs w:val="16"/>
              </w:rPr>
              <w:t xml:space="preserve">. </w:t>
            </w:r>
            <w:r w:rsidR="00044DCB" w:rsidRPr="00044DCB">
              <w:rPr>
                <w:rFonts w:cs="Verdana"/>
                <w:i/>
                <w:iCs/>
                <w:sz w:val="16"/>
                <w:szCs w:val="16"/>
              </w:rPr>
              <w:t xml:space="preserve">Int J Epidemiol </w:t>
            </w:r>
            <w:r w:rsidRPr="001C20E1">
              <w:rPr>
                <w:rFonts w:cs="Verdana"/>
                <w:sz w:val="16"/>
                <w:szCs w:val="16"/>
              </w:rPr>
              <w:t>35 (6): 1563-1569</w:t>
            </w:r>
          </w:p>
          <w:p w:rsidR="00AE2E03" w:rsidRDefault="00AE2E03" w:rsidP="00097A26">
            <w:pPr>
              <w:spacing w:before="0"/>
              <w:contextualSpacing/>
              <w:jc w:val="left"/>
              <w:rPr>
                <w:rFonts w:cs="Verdana"/>
                <w:b/>
                <w:bCs/>
                <w:iCs/>
                <w:sz w:val="16"/>
                <w:szCs w:val="16"/>
              </w:rPr>
            </w:pPr>
          </w:p>
          <w:p w:rsidR="00AE2E03" w:rsidRDefault="00AE2E03" w:rsidP="00097A26">
            <w:pPr>
              <w:spacing w:before="0"/>
              <w:contextualSpacing/>
              <w:jc w:val="left"/>
              <w:rPr>
                <w:rFonts w:cs="Verdana"/>
                <w:b/>
                <w:bCs/>
                <w:iCs/>
                <w:sz w:val="16"/>
                <w:szCs w:val="16"/>
              </w:rPr>
            </w:pPr>
            <w:r>
              <w:rPr>
                <w:rFonts w:cs="Verdana"/>
                <w:b/>
                <w:bCs/>
                <w:iCs/>
                <w:sz w:val="16"/>
                <w:szCs w:val="16"/>
              </w:rPr>
              <w:t xml:space="preserve">Study type: </w:t>
            </w:r>
            <w:r w:rsidRPr="00B87FD4">
              <w:rPr>
                <w:rFonts w:cs="Verdana"/>
                <w:bCs/>
                <w:iCs/>
                <w:sz w:val="16"/>
                <w:szCs w:val="16"/>
              </w:rPr>
              <w:t>Case control</w:t>
            </w:r>
          </w:p>
          <w:p w:rsidR="00AE2E03" w:rsidRDefault="00AE2E03" w:rsidP="00097A26">
            <w:pPr>
              <w:spacing w:before="0"/>
              <w:contextualSpacing/>
              <w:jc w:val="left"/>
              <w:rPr>
                <w:rFonts w:cs="Verdana"/>
                <w:b/>
                <w:bCs/>
                <w:iCs/>
                <w:sz w:val="16"/>
                <w:szCs w:val="16"/>
              </w:rPr>
            </w:pPr>
          </w:p>
          <w:p w:rsidR="00AE2E03" w:rsidRPr="00110477" w:rsidRDefault="00AE2E03" w:rsidP="00097A26">
            <w:pPr>
              <w:spacing w:before="0"/>
              <w:contextualSpacing/>
              <w:jc w:val="left"/>
              <w:rPr>
                <w:rFonts w:cs="Verdana"/>
                <w:bCs/>
                <w:iCs/>
                <w:sz w:val="16"/>
                <w:szCs w:val="16"/>
              </w:rPr>
            </w:pPr>
            <w:r>
              <w:rPr>
                <w:rFonts w:cs="Verdana"/>
                <w:b/>
                <w:bCs/>
                <w:iCs/>
                <w:sz w:val="16"/>
                <w:szCs w:val="16"/>
              </w:rPr>
              <w:t xml:space="preserve">Risk factor: </w:t>
            </w:r>
            <w:r>
              <w:rPr>
                <w:rFonts w:cs="Verdana"/>
                <w:bCs/>
                <w:iCs/>
                <w:sz w:val="16"/>
                <w:szCs w:val="16"/>
              </w:rPr>
              <w:t>Child sleeping in room away from parents</w:t>
            </w:r>
          </w:p>
          <w:p w:rsidR="00AE2E03" w:rsidRPr="00BD5761" w:rsidRDefault="00AE2E03" w:rsidP="00097A26">
            <w:pPr>
              <w:spacing w:before="0"/>
              <w:contextualSpacing/>
              <w:jc w:val="left"/>
              <w:rPr>
                <w:rFonts w:cs="Verdana"/>
                <w:bCs/>
                <w:iCs/>
                <w:sz w:val="16"/>
                <w:szCs w:val="16"/>
              </w:rPr>
            </w:pPr>
          </w:p>
          <w:p w:rsidR="00AE2E03" w:rsidRPr="002F6AF3" w:rsidRDefault="00AE2E03" w:rsidP="00097A26">
            <w:pPr>
              <w:autoSpaceDE w:val="0"/>
              <w:autoSpaceDN w:val="0"/>
              <w:adjustRightInd w:val="0"/>
              <w:spacing w:before="0"/>
              <w:jc w:val="left"/>
              <w:rPr>
                <w:rFonts w:cs="Verdana"/>
                <w:bCs/>
                <w:iCs/>
                <w:sz w:val="16"/>
                <w:szCs w:val="16"/>
              </w:rPr>
            </w:pPr>
            <w:r>
              <w:rPr>
                <w:rFonts w:cs="Verdana"/>
                <w:b/>
                <w:bCs/>
                <w:iCs/>
                <w:sz w:val="16"/>
                <w:szCs w:val="16"/>
              </w:rPr>
              <w:t xml:space="preserve">Study population: </w:t>
            </w:r>
            <w:r>
              <w:rPr>
                <w:rFonts w:cs="Verdana"/>
                <w:bCs/>
                <w:iCs/>
                <w:sz w:val="16"/>
                <w:szCs w:val="16"/>
              </w:rPr>
              <w:t>Sudden unexpected infant death (SUID) both explained and unexplained  &lt;1 week &lt; 1 year</w:t>
            </w:r>
          </w:p>
          <w:p w:rsidR="00AE2E03" w:rsidRDefault="00AE2E03" w:rsidP="00097A26">
            <w:pPr>
              <w:autoSpaceDE w:val="0"/>
              <w:autoSpaceDN w:val="0"/>
              <w:adjustRightInd w:val="0"/>
              <w:spacing w:before="0"/>
              <w:jc w:val="left"/>
              <w:rPr>
                <w:rFonts w:cs="Verdana"/>
                <w:b/>
                <w:bCs/>
                <w:iCs/>
                <w:sz w:val="16"/>
                <w:szCs w:val="16"/>
              </w:rPr>
            </w:pPr>
          </w:p>
          <w:p w:rsidR="00AE2E03" w:rsidRPr="00F72512" w:rsidRDefault="00AE2E03" w:rsidP="00097A26">
            <w:pPr>
              <w:autoSpaceDE w:val="0"/>
              <w:autoSpaceDN w:val="0"/>
              <w:adjustRightInd w:val="0"/>
              <w:spacing w:before="0"/>
              <w:jc w:val="left"/>
              <w:rPr>
                <w:rFonts w:ascii="AGaramond-Regular" w:hAnsi="AGaramond-Regular" w:cs="AGaramond-Regular"/>
                <w:sz w:val="18"/>
                <w:szCs w:val="18"/>
                <w:lang w:eastAsia="en-GB"/>
              </w:rPr>
            </w:pPr>
            <w:r>
              <w:rPr>
                <w:rFonts w:cs="Verdana"/>
                <w:b/>
                <w:bCs/>
                <w:iCs/>
                <w:sz w:val="16"/>
                <w:szCs w:val="16"/>
              </w:rPr>
              <w:t xml:space="preserve">Duration: </w:t>
            </w:r>
            <w:r w:rsidRPr="002F6AF3">
              <w:rPr>
                <w:rFonts w:cs="Verdana"/>
                <w:bCs/>
                <w:iCs/>
                <w:sz w:val="16"/>
                <w:szCs w:val="16"/>
              </w:rPr>
              <w:t>1993 to 1996</w:t>
            </w:r>
          </w:p>
          <w:p w:rsidR="00AE2E03" w:rsidRPr="0011412F" w:rsidRDefault="00AE2E03" w:rsidP="00097A26">
            <w:pPr>
              <w:spacing w:before="0"/>
              <w:jc w:val="left"/>
              <w:rPr>
                <w:sz w:val="16"/>
                <w:szCs w:val="16"/>
              </w:rPr>
            </w:pPr>
            <w:r>
              <w:rPr>
                <w:rFonts w:cs="CEOHA L+ Adv PS X 0001"/>
                <w:b/>
                <w:sz w:val="16"/>
                <w:szCs w:val="16"/>
              </w:rPr>
              <w:t xml:space="preserve"> </w:t>
            </w:r>
          </w:p>
        </w:tc>
        <w:tc>
          <w:tcPr>
            <w:tcW w:w="8399" w:type="dxa"/>
          </w:tcPr>
          <w:p w:rsidR="00AE2E03" w:rsidRPr="002F6AF3" w:rsidRDefault="00AE2E03" w:rsidP="00097A26">
            <w:pPr>
              <w:spacing w:before="0"/>
              <w:rPr>
                <w:rFonts w:eastAsia="Arial Unicode MS" w:cs="Arial Unicode MS"/>
                <w:color w:val="2E2E2E"/>
                <w:sz w:val="16"/>
                <w:szCs w:val="16"/>
              </w:rPr>
            </w:pPr>
            <w:r>
              <w:rPr>
                <w:rFonts w:eastAsia="Arial Unicode MS" w:cs="Arial Unicode MS"/>
                <w:b/>
                <w:color w:val="2E2E2E"/>
                <w:sz w:val="16"/>
                <w:szCs w:val="16"/>
              </w:rPr>
              <w:t xml:space="preserve">Description of study: </w:t>
            </w:r>
            <w:r w:rsidRPr="002F6AF3">
              <w:rPr>
                <w:rFonts w:eastAsia="Arial Unicode MS" w:cs="Arial Unicode MS"/>
                <w:color w:val="2E2E2E"/>
                <w:sz w:val="16"/>
                <w:szCs w:val="16"/>
              </w:rPr>
              <w:t xml:space="preserve">Three year population based case control study </w:t>
            </w:r>
            <w:r>
              <w:rPr>
                <w:rFonts w:eastAsia="Arial Unicode MS" w:cs="Arial Unicode MS"/>
                <w:color w:val="2E2E2E"/>
                <w:sz w:val="16"/>
                <w:szCs w:val="16"/>
              </w:rPr>
              <w:t xml:space="preserve">conducted in 5 English health regions part of the Confidential Enquiry into Stillbirths and Deaths in Infancy study (CESDI SUDI). 325 SIDS infants and reference sleep of 1300 age matched controls. Parenterally defined day-time or night-time deaths. </w:t>
            </w:r>
          </w:p>
          <w:p w:rsidR="00AE2E03" w:rsidRDefault="00AE2E03" w:rsidP="00097A26">
            <w:pPr>
              <w:spacing w:before="0"/>
              <w:rPr>
                <w:rFonts w:eastAsia="Arial Unicode MS" w:cs="Arial Unicode MS"/>
                <w:b/>
                <w:color w:val="2E2E2E"/>
                <w:sz w:val="16"/>
                <w:szCs w:val="16"/>
              </w:rPr>
            </w:pPr>
          </w:p>
          <w:p w:rsidR="00AE2E03" w:rsidRPr="005D5517" w:rsidRDefault="00AE2E03" w:rsidP="00097A26">
            <w:pPr>
              <w:spacing w:before="0"/>
              <w:rPr>
                <w:rFonts w:eastAsia="Arial Unicode MS" w:cs="Arial Unicode MS"/>
                <w:color w:val="2E2E2E"/>
                <w:sz w:val="16"/>
                <w:szCs w:val="16"/>
              </w:rPr>
            </w:pPr>
            <w:r>
              <w:rPr>
                <w:rFonts w:eastAsia="Arial Unicode MS" w:cs="Arial Unicode MS"/>
                <w:b/>
                <w:color w:val="2E2E2E"/>
                <w:sz w:val="16"/>
                <w:szCs w:val="16"/>
              </w:rPr>
              <w:t xml:space="preserve">Quality of the study: </w:t>
            </w:r>
            <w:r>
              <w:rPr>
                <w:rFonts w:eastAsia="Arial Unicode MS" w:cs="Arial Unicode MS"/>
                <w:color w:val="2E2E2E"/>
                <w:sz w:val="16"/>
                <w:szCs w:val="16"/>
              </w:rPr>
              <w:t>Part of National Confidential Enquiry. No information in paper on how cases were notified to study team, no information on how controls were recruited, no information on response rates.</w:t>
            </w:r>
          </w:p>
          <w:p w:rsidR="00AE2E03" w:rsidRPr="008652FD" w:rsidRDefault="00AE2E03" w:rsidP="00097A26">
            <w:pPr>
              <w:spacing w:before="0"/>
              <w:rPr>
                <w:rFonts w:eastAsia="Arial Unicode MS" w:cs="Arial Unicode MS"/>
                <w:color w:val="2E2E2E"/>
                <w:sz w:val="16"/>
                <w:szCs w:val="16"/>
              </w:rPr>
            </w:pPr>
          </w:p>
          <w:p w:rsidR="00AE2E03" w:rsidRPr="009F1A44" w:rsidRDefault="00AE2E03" w:rsidP="00097A26">
            <w:pPr>
              <w:autoSpaceDE w:val="0"/>
              <w:autoSpaceDN w:val="0"/>
              <w:adjustRightInd w:val="0"/>
              <w:spacing w:before="0"/>
              <w:jc w:val="left"/>
              <w:rPr>
                <w:rFonts w:cs="AdvP3CDE5A"/>
                <w:sz w:val="16"/>
                <w:szCs w:val="16"/>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Pr="009F1A44">
              <w:rPr>
                <w:rFonts w:cs="AdvP3CDE5A"/>
                <w:sz w:val="16"/>
                <w:szCs w:val="16"/>
                <w:lang w:eastAsia="en-GB"/>
              </w:rPr>
              <w:t>The majority of SIDS deaths (83%) occurred during night-time sleep, although</w:t>
            </w:r>
            <w:r>
              <w:rPr>
                <w:rFonts w:cs="AdvP3CDE5A"/>
                <w:sz w:val="16"/>
                <w:szCs w:val="16"/>
                <w:lang w:eastAsia="en-GB"/>
              </w:rPr>
              <w:t xml:space="preserve"> </w:t>
            </w:r>
            <w:r w:rsidRPr="009F1A44">
              <w:rPr>
                <w:rFonts w:cs="AdvP3CDE5A"/>
                <w:sz w:val="16"/>
                <w:szCs w:val="16"/>
                <w:lang w:eastAsia="en-GB"/>
              </w:rPr>
              <w:t>this was often after midnight and at least four SIDS deaths occurred during every</w:t>
            </w:r>
            <w:r>
              <w:rPr>
                <w:rFonts w:cs="AdvP3CDE5A"/>
                <w:sz w:val="16"/>
                <w:szCs w:val="16"/>
                <w:lang w:eastAsia="en-GB"/>
              </w:rPr>
              <w:t xml:space="preserve"> </w:t>
            </w:r>
            <w:r w:rsidRPr="009F1A44">
              <w:rPr>
                <w:rFonts w:cs="AdvP3CDE5A"/>
                <w:sz w:val="16"/>
                <w:szCs w:val="16"/>
                <w:lang w:eastAsia="en-GB"/>
              </w:rPr>
              <w:t>hour of the day. The length of time from last observed alive until the discovery</w:t>
            </w:r>
            <w:r>
              <w:rPr>
                <w:rFonts w:cs="AdvP3CDE5A"/>
                <w:sz w:val="16"/>
                <w:szCs w:val="16"/>
                <w:lang w:eastAsia="en-GB"/>
              </w:rPr>
              <w:t xml:space="preserve"> </w:t>
            </w:r>
            <w:r w:rsidRPr="009F1A44">
              <w:rPr>
                <w:rFonts w:cs="AdvP3CDE5A"/>
                <w:sz w:val="16"/>
                <w:szCs w:val="16"/>
                <w:lang w:eastAsia="en-GB"/>
              </w:rPr>
              <w:t xml:space="preserve">of death ranged </w:t>
            </w:r>
            <w:r w:rsidR="002631E2" w:rsidRPr="009F1A44">
              <w:rPr>
                <w:rFonts w:cs="AdvP3CDE5A"/>
                <w:sz w:val="16"/>
                <w:szCs w:val="16"/>
                <w:lang w:eastAsia="en-GB"/>
              </w:rPr>
              <w:t xml:space="preserve">from </w:t>
            </w:r>
            <w:r w:rsidR="002631E2">
              <w:rPr>
                <w:rFonts w:cs="AdvP7DA6"/>
                <w:sz w:val="16"/>
                <w:szCs w:val="16"/>
                <w:lang w:eastAsia="en-GB"/>
              </w:rPr>
              <w:t xml:space="preserve">one </w:t>
            </w:r>
            <w:r w:rsidRPr="009F1A44">
              <w:rPr>
                <w:rFonts w:cs="AdvP3CDE5A"/>
                <w:sz w:val="16"/>
                <w:szCs w:val="16"/>
                <w:lang w:eastAsia="en-GB"/>
              </w:rPr>
              <w:t>to 14 h but was not significantly different from the</w:t>
            </w:r>
            <w:r>
              <w:rPr>
                <w:rFonts w:cs="AdvP3CDE5A"/>
                <w:sz w:val="16"/>
                <w:szCs w:val="16"/>
                <w:lang w:eastAsia="en-GB"/>
              </w:rPr>
              <w:t xml:space="preserve"> </w:t>
            </w:r>
            <w:r w:rsidRPr="009F1A44">
              <w:rPr>
                <w:rFonts w:cs="AdvP3CDE5A"/>
                <w:sz w:val="16"/>
                <w:szCs w:val="16"/>
                <w:lang w:eastAsia="en-GB"/>
              </w:rPr>
              <w:t>corresponding sleep period amongst the controls. Amongst the day-time deaths,</w:t>
            </w:r>
            <w:r>
              <w:rPr>
                <w:rFonts w:cs="AdvP3CDE5A"/>
                <w:sz w:val="16"/>
                <w:szCs w:val="16"/>
                <w:lang w:eastAsia="en-GB"/>
              </w:rPr>
              <w:t xml:space="preserve"> </w:t>
            </w:r>
            <w:r w:rsidRPr="009F1A44">
              <w:rPr>
                <w:rFonts w:cs="AdvP3CDE5A"/>
                <w:sz w:val="16"/>
                <w:szCs w:val="16"/>
                <w:lang w:eastAsia="en-GB"/>
              </w:rPr>
              <w:t>38% of the infants were observed alive 30 min prior to discovery and 9% within</w:t>
            </w:r>
            <w:r>
              <w:rPr>
                <w:rFonts w:cs="AdvP3CDE5A"/>
                <w:sz w:val="16"/>
                <w:szCs w:val="16"/>
                <w:lang w:eastAsia="en-GB"/>
              </w:rPr>
              <w:t xml:space="preserve"> </w:t>
            </w:r>
            <w:r w:rsidRPr="009F1A44">
              <w:rPr>
                <w:rFonts w:cs="AdvP3CDE5A"/>
                <w:sz w:val="16"/>
                <w:szCs w:val="16"/>
                <w:lang w:eastAsia="en-GB"/>
              </w:rPr>
              <w:t>10 min. The risk of placing infants asleep on their side was more marked for</w:t>
            </w:r>
            <w:r>
              <w:rPr>
                <w:rFonts w:cs="AdvP3CDE5A"/>
                <w:sz w:val="16"/>
                <w:szCs w:val="16"/>
                <w:lang w:eastAsia="en-GB"/>
              </w:rPr>
              <w:t xml:space="preserve"> day-time deaths </w:t>
            </w:r>
            <w:r w:rsidRPr="009F1A44">
              <w:rPr>
                <w:rFonts w:cs="AdvP3CDE5A"/>
                <w:sz w:val="16"/>
                <w:szCs w:val="16"/>
                <w:lang w:eastAsia="en-GB"/>
              </w:rPr>
              <w:t xml:space="preserve">(interaction: </w:t>
            </w:r>
            <w:r w:rsidRPr="009F1A44">
              <w:rPr>
                <w:rFonts w:cs="AdvP2B4F47"/>
                <w:sz w:val="16"/>
                <w:szCs w:val="16"/>
                <w:lang w:eastAsia="en-GB"/>
              </w:rPr>
              <w:t xml:space="preserve">P </w:t>
            </w:r>
            <w:r w:rsidRPr="009F1A44">
              <w:rPr>
                <w:rFonts w:cs="AdvP7DA6"/>
                <w:sz w:val="16"/>
                <w:szCs w:val="16"/>
                <w:lang w:eastAsia="en-GB"/>
              </w:rPr>
              <w:t xml:space="preserve">5 </w:t>
            </w:r>
            <w:r w:rsidRPr="009F1A44">
              <w:rPr>
                <w:rFonts w:cs="AdvP3CDE5A"/>
                <w:sz w:val="16"/>
                <w:szCs w:val="16"/>
                <w:lang w:eastAsia="en-GB"/>
              </w:rPr>
              <w:t>0.0001) nearly half of whom were found</w:t>
            </w:r>
            <w:r>
              <w:rPr>
                <w:rFonts w:cs="AdvP3CDE5A"/>
                <w:sz w:val="16"/>
                <w:szCs w:val="16"/>
                <w:lang w:eastAsia="en-GB"/>
              </w:rPr>
              <w:t xml:space="preserve"> </w:t>
            </w:r>
            <w:r w:rsidRPr="009F1A44">
              <w:rPr>
                <w:rFonts w:cs="AdvP3CDE5A"/>
                <w:sz w:val="16"/>
                <w:szCs w:val="16"/>
                <w:lang w:eastAsia="en-GB"/>
              </w:rPr>
              <w:t xml:space="preserve">prone, while the risk associated with paternal smoking [OR </w:t>
            </w:r>
            <w:r w:rsidRPr="009F1A44">
              <w:rPr>
                <w:rFonts w:cs="AdvP7DA6"/>
                <w:sz w:val="16"/>
                <w:szCs w:val="16"/>
                <w:lang w:eastAsia="en-GB"/>
              </w:rPr>
              <w:t xml:space="preserve">5 </w:t>
            </w:r>
            <w:r w:rsidRPr="009F1A44">
              <w:rPr>
                <w:rFonts w:cs="AdvP3CDE5A"/>
                <w:sz w:val="16"/>
                <w:szCs w:val="16"/>
                <w:lang w:eastAsia="en-GB"/>
              </w:rPr>
              <w:t>3.25 (95%CI:</w:t>
            </w:r>
            <w:r>
              <w:rPr>
                <w:rFonts w:cs="AdvP3CDE5A"/>
                <w:sz w:val="16"/>
                <w:szCs w:val="16"/>
                <w:lang w:eastAsia="en-GB"/>
              </w:rPr>
              <w:t xml:space="preserve"> </w:t>
            </w:r>
            <w:r w:rsidRPr="009F1A44">
              <w:rPr>
                <w:rFonts w:cs="AdvP3CDE5A"/>
                <w:sz w:val="16"/>
                <w:szCs w:val="16"/>
                <w:lang w:eastAsia="en-GB"/>
              </w:rPr>
              <w:t xml:space="preserve">1.88–5.62)] was more marked for night-time deaths (interaction: </w:t>
            </w:r>
            <w:r w:rsidRPr="009F1A44">
              <w:rPr>
                <w:rFonts w:cs="AdvP2B4F47"/>
                <w:sz w:val="16"/>
                <w:szCs w:val="16"/>
                <w:lang w:eastAsia="en-GB"/>
              </w:rPr>
              <w:t xml:space="preserve">P </w:t>
            </w:r>
            <w:r w:rsidRPr="009F1A44">
              <w:rPr>
                <w:rFonts w:cs="AdvP7DA6"/>
                <w:sz w:val="16"/>
                <w:szCs w:val="16"/>
                <w:lang w:eastAsia="en-GB"/>
              </w:rPr>
              <w:t xml:space="preserve">5 </w:t>
            </w:r>
            <w:r w:rsidRPr="009F1A44">
              <w:rPr>
                <w:rFonts w:cs="AdvP3CDE5A"/>
                <w:sz w:val="16"/>
                <w:szCs w:val="16"/>
                <w:lang w:eastAsia="en-GB"/>
              </w:rPr>
              <w:t>0.02). The</w:t>
            </w:r>
            <w:r>
              <w:rPr>
                <w:rFonts w:cs="AdvP3CDE5A"/>
                <w:sz w:val="16"/>
                <w:szCs w:val="16"/>
                <w:lang w:eastAsia="en-GB"/>
              </w:rPr>
              <w:t xml:space="preserve"> </w:t>
            </w:r>
            <w:r w:rsidRPr="009F1A44">
              <w:rPr>
                <w:rFonts w:cs="AdvP3CDE5A"/>
                <w:sz w:val="16"/>
                <w:szCs w:val="16"/>
                <w:lang w:eastAsia="en-GB"/>
              </w:rPr>
              <w:t xml:space="preserve">adverse effect of unsupervised sleep recognized for night-time practice [OR </w:t>
            </w:r>
            <w:r w:rsidRPr="009F1A44">
              <w:rPr>
                <w:rFonts w:cs="AdvP7DA6"/>
                <w:sz w:val="16"/>
                <w:szCs w:val="16"/>
                <w:lang w:eastAsia="en-GB"/>
              </w:rPr>
              <w:t>5</w:t>
            </w:r>
            <w:r>
              <w:rPr>
                <w:rFonts w:cs="AdvP3CDE5A"/>
                <w:sz w:val="16"/>
                <w:szCs w:val="16"/>
                <w:lang w:eastAsia="en-GB"/>
              </w:rPr>
              <w:t xml:space="preserve"> </w:t>
            </w:r>
            <w:r w:rsidRPr="009F1A44">
              <w:rPr>
                <w:rFonts w:cs="AdvP3CDE5A"/>
                <w:sz w:val="16"/>
                <w:szCs w:val="16"/>
                <w:lang w:eastAsia="en-GB"/>
              </w:rPr>
              <w:t xml:space="preserve">5.38 (95%CI: 2.67–10.85)] was also significant for day-time sleep [OR </w:t>
            </w:r>
            <w:r w:rsidRPr="009F1A44">
              <w:rPr>
                <w:rFonts w:cs="AdvP7DA6"/>
                <w:sz w:val="16"/>
                <w:szCs w:val="16"/>
                <w:lang w:eastAsia="en-GB"/>
              </w:rPr>
              <w:t xml:space="preserve">5 </w:t>
            </w:r>
            <w:r w:rsidRPr="009F1A44">
              <w:rPr>
                <w:rFonts w:cs="AdvP3CDE5A"/>
                <w:sz w:val="16"/>
                <w:szCs w:val="16"/>
                <w:lang w:eastAsia="en-GB"/>
              </w:rPr>
              <w:t>10.57</w:t>
            </w:r>
            <w:r>
              <w:rPr>
                <w:rFonts w:cs="AdvP3CDE5A"/>
                <w:sz w:val="16"/>
                <w:szCs w:val="16"/>
                <w:lang w:eastAsia="en-GB"/>
              </w:rPr>
              <w:t xml:space="preserve"> (95%CI: </w:t>
            </w:r>
            <w:r w:rsidRPr="009F1A44">
              <w:rPr>
                <w:rFonts w:cs="AdvP3CDE5A"/>
                <w:sz w:val="16"/>
                <w:szCs w:val="16"/>
                <w:lang w:eastAsia="en-GB"/>
              </w:rPr>
              <w:t>1.47–75.96)]. Significantly more (</w:t>
            </w:r>
            <w:r w:rsidRPr="009F1A44">
              <w:rPr>
                <w:rFonts w:cs="AdvP2B4F47"/>
                <w:sz w:val="16"/>
                <w:szCs w:val="16"/>
                <w:lang w:eastAsia="en-GB"/>
              </w:rPr>
              <w:t xml:space="preserve">P </w:t>
            </w:r>
            <w:r w:rsidRPr="009F1A44">
              <w:rPr>
                <w:rFonts w:cs="AdvP7DA6"/>
                <w:sz w:val="16"/>
                <w:szCs w:val="16"/>
                <w:lang w:eastAsia="en-GB"/>
              </w:rPr>
              <w:t xml:space="preserve">5 </w:t>
            </w:r>
            <w:r w:rsidRPr="009F1A44">
              <w:rPr>
                <w:rFonts w:cs="AdvP3CDE5A"/>
                <w:sz w:val="16"/>
                <w:szCs w:val="16"/>
                <w:lang w:eastAsia="en-GB"/>
              </w:rPr>
              <w:t>0.002) unobserved SIDS infants</w:t>
            </w:r>
            <w:r>
              <w:rPr>
                <w:rFonts w:cs="AdvP3CDE5A"/>
                <w:sz w:val="16"/>
                <w:szCs w:val="16"/>
                <w:lang w:eastAsia="en-GB"/>
              </w:rPr>
              <w:t xml:space="preserve"> </w:t>
            </w:r>
            <w:r w:rsidRPr="009F1A44">
              <w:rPr>
                <w:rFonts w:cs="AdvP3CDE5A"/>
                <w:sz w:val="16"/>
                <w:szCs w:val="16"/>
                <w:lang w:eastAsia="en-GB"/>
              </w:rPr>
              <w:t>(24.8%) were found with bedclothes over the head compared with those SIDS</w:t>
            </w:r>
            <w:r>
              <w:rPr>
                <w:rFonts w:cs="AdvP3CDE5A"/>
                <w:sz w:val="16"/>
                <w:szCs w:val="16"/>
                <w:lang w:eastAsia="en-GB"/>
              </w:rPr>
              <w:t xml:space="preserve"> </w:t>
            </w:r>
            <w:r w:rsidRPr="009F1A44">
              <w:rPr>
                <w:rFonts w:cs="AdvP3CDE5A"/>
                <w:sz w:val="16"/>
                <w:szCs w:val="16"/>
                <w:lang w:eastAsia="en-GB"/>
              </w:rPr>
              <w:t>infants where a parent was present in the room (11.3%).</w:t>
            </w:r>
          </w:p>
        </w:tc>
        <w:tc>
          <w:tcPr>
            <w:tcW w:w="3096" w:type="dxa"/>
            <w:shd w:val="clear" w:color="auto" w:fill="auto"/>
          </w:tcPr>
          <w:p w:rsidR="00AE2E03" w:rsidRPr="00244FC9" w:rsidRDefault="00AE2E03" w:rsidP="00C75D99">
            <w:pPr>
              <w:shd w:val="clear" w:color="auto" w:fill="92D050"/>
              <w:spacing w:before="0"/>
              <w:rPr>
                <w:sz w:val="16"/>
                <w:szCs w:val="16"/>
              </w:rPr>
            </w:pPr>
            <w:r>
              <w:rPr>
                <w:b/>
                <w:sz w:val="16"/>
                <w:szCs w:val="16"/>
              </w:rPr>
              <w:t xml:space="preserve">Risk factor: </w:t>
            </w:r>
            <w:r>
              <w:rPr>
                <w:sz w:val="16"/>
                <w:szCs w:val="16"/>
              </w:rPr>
              <w:t>Unsupervised sleeping</w:t>
            </w:r>
          </w:p>
          <w:p w:rsidR="00AE2E03" w:rsidRPr="00A9233D" w:rsidRDefault="00AE2E03" w:rsidP="00C75D99">
            <w:pPr>
              <w:shd w:val="clear" w:color="auto" w:fill="92D050"/>
              <w:spacing w:before="0"/>
              <w:rPr>
                <w:sz w:val="16"/>
                <w:szCs w:val="16"/>
              </w:rPr>
            </w:pPr>
          </w:p>
          <w:p w:rsidR="00AE2E03" w:rsidRPr="00C55E7A" w:rsidRDefault="00AE2E03" w:rsidP="00C75D99">
            <w:pPr>
              <w:shd w:val="clear" w:color="auto" w:fill="92D050"/>
              <w:spacing w:before="0"/>
              <w:rPr>
                <w:sz w:val="16"/>
                <w:szCs w:val="16"/>
              </w:rPr>
            </w:pPr>
            <w:r w:rsidRPr="00A9233D">
              <w:rPr>
                <w:b/>
                <w:sz w:val="16"/>
                <w:szCs w:val="16"/>
              </w:rPr>
              <w:t>Evidence statement</w:t>
            </w:r>
            <w:r w:rsidR="001241C8">
              <w:rPr>
                <w:b/>
                <w:sz w:val="16"/>
                <w:szCs w:val="16"/>
              </w:rPr>
              <w:t xml:space="preserve"> B</w:t>
            </w:r>
            <w:r w:rsidR="00C55E7A">
              <w:rPr>
                <w:b/>
                <w:sz w:val="16"/>
                <w:szCs w:val="16"/>
              </w:rPr>
              <w:t xml:space="preserve">: </w:t>
            </w:r>
            <w:r w:rsidR="00C55E7A">
              <w:rPr>
                <w:sz w:val="16"/>
                <w:szCs w:val="16"/>
              </w:rPr>
              <w:t>Evidence from a moderate quality single study of a</w:t>
            </w:r>
            <w:r w:rsidR="001329BF">
              <w:rPr>
                <w:sz w:val="16"/>
                <w:szCs w:val="16"/>
              </w:rPr>
              <w:t>n</w:t>
            </w:r>
            <w:r w:rsidR="00C55E7A">
              <w:rPr>
                <w:sz w:val="16"/>
                <w:szCs w:val="16"/>
              </w:rPr>
              <w:t xml:space="preserve"> association between this risk factor and </w:t>
            </w:r>
            <w:r w:rsidR="007718ED">
              <w:rPr>
                <w:sz w:val="16"/>
                <w:szCs w:val="16"/>
              </w:rPr>
              <w:t>the outcome of interest</w:t>
            </w:r>
          </w:p>
          <w:p w:rsidR="00AE2E03" w:rsidRDefault="00AE2E03" w:rsidP="00C75D99">
            <w:pPr>
              <w:shd w:val="clear" w:color="auto" w:fill="92D050"/>
              <w:spacing w:before="0"/>
              <w:rPr>
                <w:b/>
                <w:sz w:val="16"/>
                <w:szCs w:val="16"/>
              </w:rPr>
            </w:pPr>
          </w:p>
          <w:p w:rsidR="00AE2E03" w:rsidRPr="00A9233D" w:rsidRDefault="00AE2E03" w:rsidP="00C75D99">
            <w:pPr>
              <w:shd w:val="clear" w:color="auto" w:fill="92D050"/>
              <w:spacing w:before="0"/>
              <w:rPr>
                <w:b/>
                <w:sz w:val="16"/>
                <w:szCs w:val="16"/>
              </w:rPr>
            </w:pPr>
            <w:r>
              <w:rPr>
                <w:b/>
                <w:sz w:val="16"/>
                <w:szCs w:val="16"/>
              </w:rPr>
              <w:t xml:space="preserve">Effect size: </w:t>
            </w:r>
            <w:r w:rsidRPr="00F6165E">
              <w:rPr>
                <w:sz w:val="16"/>
                <w:szCs w:val="16"/>
              </w:rPr>
              <w:t>From a single case control study OR (multivariate) for unsupervised sleep at night 5.38 (95% CI 2.67 to 10.85) for unsupervised day time sleep OR 10.57 (95% CI 1.47 to 75.96)</w:t>
            </w:r>
          </w:p>
          <w:p w:rsidR="00AE2E03" w:rsidRPr="00A9233D" w:rsidRDefault="00AE2E03" w:rsidP="00097A26">
            <w:pPr>
              <w:spacing w:before="0"/>
              <w:rPr>
                <w:b/>
                <w:sz w:val="16"/>
                <w:szCs w:val="16"/>
              </w:rPr>
            </w:pPr>
          </w:p>
          <w:p w:rsidR="00AE2E03" w:rsidRPr="009F1A44" w:rsidRDefault="00AE2E03" w:rsidP="00097A26">
            <w:pPr>
              <w:autoSpaceDE w:val="0"/>
              <w:autoSpaceDN w:val="0"/>
              <w:adjustRightInd w:val="0"/>
              <w:spacing w:before="0"/>
              <w:rPr>
                <w:rFonts w:cs="AdvP3CDE5A"/>
                <w:sz w:val="16"/>
                <w:szCs w:val="16"/>
                <w:lang w:eastAsia="en-GB"/>
              </w:rPr>
            </w:pPr>
            <w:r w:rsidRPr="009F1A44">
              <w:rPr>
                <w:b/>
                <w:sz w:val="16"/>
                <w:szCs w:val="16"/>
              </w:rPr>
              <w:t xml:space="preserve">Author’s conclusions: </w:t>
            </w:r>
            <w:r w:rsidRPr="009F1A44">
              <w:rPr>
                <w:rFonts w:cs="AdvP3CDE5A"/>
                <w:sz w:val="16"/>
                <w:szCs w:val="16"/>
                <w:lang w:eastAsia="en-GB"/>
              </w:rPr>
              <w:t>SIDS can happen at any time of the day and relatively quickly. Parents need to</w:t>
            </w:r>
          </w:p>
          <w:p w:rsidR="00AE2E03" w:rsidRDefault="00AE2E03" w:rsidP="00097A26">
            <w:pPr>
              <w:autoSpaceDE w:val="0"/>
              <w:autoSpaceDN w:val="0"/>
              <w:adjustRightInd w:val="0"/>
              <w:spacing w:before="0"/>
              <w:rPr>
                <w:rFonts w:cs="AdvP3CDE5A"/>
                <w:sz w:val="16"/>
                <w:szCs w:val="16"/>
                <w:lang w:eastAsia="en-GB"/>
              </w:rPr>
            </w:pPr>
            <w:r w:rsidRPr="009F1A44">
              <w:rPr>
                <w:rFonts w:cs="AdvP3CDE5A"/>
                <w:sz w:val="16"/>
                <w:szCs w:val="16"/>
                <w:lang w:eastAsia="en-GB"/>
              </w:rPr>
              <w:t>be made aware that placing infants supine and keeping them under supervision</w:t>
            </w:r>
            <w:r>
              <w:rPr>
                <w:rFonts w:cs="AdvP3CDE5A"/>
                <w:sz w:val="16"/>
                <w:szCs w:val="16"/>
                <w:lang w:eastAsia="en-GB"/>
              </w:rPr>
              <w:t xml:space="preserve"> </w:t>
            </w:r>
            <w:r w:rsidRPr="009F1A44">
              <w:rPr>
                <w:rFonts w:cs="AdvP3CDE5A"/>
                <w:sz w:val="16"/>
                <w:szCs w:val="16"/>
                <w:lang w:eastAsia="en-GB"/>
              </w:rPr>
              <w:t>is equally important for day-time sleeps.</w:t>
            </w:r>
          </w:p>
          <w:p w:rsidR="001241C8" w:rsidRDefault="001241C8" w:rsidP="00097A26">
            <w:pPr>
              <w:autoSpaceDE w:val="0"/>
              <w:autoSpaceDN w:val="0"/>
              <w:adjustRightInd w:val="0"/>
              <w:spacing w:before="0"/>
              <w:rPr>
                <w:rFonts w:cs="AdvP3CDE5A"/>
                <w:sz w:val="16"/>
                <w:szCs w:val="16"/>
                <w:lang w:eastAsia="en-GB"/>
              </w:rPr>
            </w:pPr>
          </w:p>
          <w:p w:rsidR="001241C8" w:rsidRPr="00F65D64" w:rsidRDefault="001241C8" w:rsidP="00097A26">
            <w:pPr>
              <w:autoSpaceDE w:val="0"/>
              <w:autoSpaceDN w:val="0"/>
              <w:adjustRightInd w:val="0"/>
              <w:spacing w:before="0"/>
              <w:rPr>
                <w:rFonts w:cs="AdvP3CDE5A"/>
                <w:sz w:val="16"/>
                <w:szCs w:val="16"/>
                <w:lang w:eastAsia="en-GB"/>
              </w:rPr>
            </w:pPr>
            <w:r w:rsidRPr="001241C8">
              <w:rPr>
                <w:rFonts w:cs="AdvP3CDE5A"/>
                <w:b/>
                <w:sz w:val="16"/>
                <w:szCs w:val="16"/>
                <w:lang w:eastAsia="en-GB"/>
              </w:rPr>
              <w:t>Comment:</w:t>
            </w:r>
            <w:r>
              <w:rPr>
                <w:rFonts w:cs="AdvP3CDE5A"/>
                <w:b/>
                <w:sz w:val="16"/>
                <w:szCs w:val="16"/>
                <w:lang w:eastAsia="en-GB"/>
              </w:rPr>
              <w:t xml:space="preserve">  </w:t>
            </w:r>
            <w:r w:rsidRPr="00F65D64">
              <w:rPr>
                <w:rFonts w:cs="AdvP3CDE5A"/>
                <w:sz w:val="16"/>
                <w:szCs w:val="16"/>
                <w:lang w:eastAsia="en-GB"/>
              </w:rPr>
              <w:t>Lack of information</w:t>
            </w:r>
            <w:r w:rsidR="00F65D64" w:rsidRPr="00F65D64">
              <w:rPr>
                <w:rFonts w:cs="AdvP3CDE5A"/>
                <w:sz w:val="16"/>
                <w:szCs w:val="16"/>
                <w:lang w:eastAsia="en-GB"/>
              </w:rPr>
              <w:t xml:space="preserve"> on key aspects of the methodology means that a potential A grade is reduced to A</w:t>
            </w:r>
            <w:r w:rsidRPr="00F65D64">
              <w:rPr>
                <w:rFonts w:cs="AdvP3CDE5A"/>
                <w:sz w:val="16"/>
                <w:szCs w:val="16"/>
                <w:lang w:eastAsia="en-GB"/>
              </w:rPr>
              <w:t xml:space="preserve"> </w:t>
            </w:r>
          </w:p>
          <w:p w:rsidR="00AE2E03" w:rsidRDefault="00AE2E03" w:rsidP="00097A26">
            <w:pPr>
              <w:tabs>
                <w:tab w:val="left" w:pos="1935"/>
              </w:tabs>
              <w:autoSpaceDE w:val="0"/>
              <w:autoSpaceDN w:val="0"/>
              <w:adjustRightInd w:val="0"/>
              <w:spacing w:before="0"/>
              <w:rPr>
                <w:rFonts w:cs="AGaramond-Regular"/>
                <w:sz w:val="16"/>
                <w:szCs w:val="16"/>
                <w:lang w:eastAsia="en-GB"/>
              </w:rPr>
            </w:pPr>
            <w:r>
              <w:rPr>
                <w:rFonts w:cs="AGaramond-Regular"/>
                <w:sz w:val="16"/>
                <w:szCs w:val="16"/>
                <w:lang w:eastAsia="en-GB"/>
              </w:rPr>
              <w:tab/>
            </w:r>
          </w:p>
          <w:p w:rsidR="00AE2E03" w:rsidRPr="00A9233D" w:rsidRDefault="00AE2E03" w:rsidP="00097A26">
            <w:pPr>
              <w:autoSpaceDE w:val="0"/>
              <w:autoSpaceDN w:val="0"/>
              <w:adjustRightInd w:val="0"/>
              <w:spacing w:before="0"/>
              <w:rPr>
                <w:rFonts w:ascii="AGaramond-Regular" w:hAnsi="AGaramond-Regular" w:cs="AGaramond-Regular"/>
                <w:sz w:val="18"/>
                <w:szCs w:val="18"/>
                <w:lang w:eastAsia="en-GB"/>
              </w:rPr>
            </w:pPr>
          </w:p>
        </w:tc>
      </w:tr>
    </w:tbl>
    <w:p w:rsidR="00AE2E03" w:rsidRDefault="00AE2E03"/>
    <w:p w:rsidR="00A97A8D" w:rsidRDefault="00A97A8D"/>
    <w:p w:rsidR="005164B7" w:rsidRDefault="005164B7"/>
    <w:p w:rsidR="005164B7" w:rsidRDefault="005164B7">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5"/>
        <w:gridCol w:w="6364"/>
        <w:gridCol w:w="5131"/>
      </w:tblGrid>
      <w:tr w:rsidR="005164B7" w:rsidRPr="005F5C57" w:rsidTr="00097A26">
        <w:trPr>
          <w:trHeight w:val="70"/>
        </w:trPr>
        <w:tc>
          <w:tcPr>
            <w:tcW w:w="2675" w:type="dxa"/>
          </w:tcPr>
          <w:p w:rsidR="005164B7" w:rsidRPr="005F5C57" w:rsidRDefault="005164B7" w:rsidP="00097A26">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6364" w:type="dxa"/>
          </w:tcPr>
          <w:p w:rsidR="005164B7" w:rsidRPr="005F5C57" w:rsidRDefault="005164B7" w:rsidP="00097A26">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5131" w:type="dxa"/>
            <w:shd w:val="clear" w:color="auto" w:fill="auto"/>
          </w:tcPr>
          <w:p w:rsidR="005164B7" w:rsidRPr="005F5C57" w:rsidRDefault="005164B7" w:rsidP="00097A26">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5164B7" w:rsidRPr="005F5C57" w:rsidRDefault="005164B7" w:rsidP="00097A26">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5164B7" w:rsidRPr="005F5C57" w:rsidTr="00097A26">
        <w:trPr>
          <w:trHeight w:val="70"/>
        </w:trPr>
        <w:tc>
          <w:tcPr>
            <w:tcW w:w="14170" w:type="dxa"/>
            <w:gridSpan w:val="3"/>
          </w:tcPr>
          <w:p w:rsidR="005164B7" w:rsidRPr="005F5C57" w:rsidRDefault="005164B7" w:rsidP="00097A26">
            <w:pPr>
              <w:contextualSpacing/>
              <w:jc w:val="left"/>
              <w:rPr>
                <w:rFonts w:asciiTheme="minorHAnsi" w:hAnsiTheme="minorHAnsi" w:cs="Verdana"/>
                <w:b/>
                <w:sz w:val="28"/>
                <w:szCs w:val="28"/>
              </w:rPr>
            </w:pPr>
            <w:r>
              <w:rPr>
                <w:rFonts w:cs="Verdana"/>
                <w:b/>
                <w:szCs w:val="24"/>
              </w:rPr>
              <w:t>Maternal smoking</w:t>
            </w:r>
          </w:p>
        </w:tc>
      </w:tr>
      <w:tr w:rsidR="005164B7" w:rsidRPr="007D5C33" w:rsidTr="00097A26">
        <w:trPr>
          <w:trHeight w:val="70"/>
        </w:trPr>
        <w:tc>
          <w:tcPr>
            <w:tcW w:w="2675" w:type="dxa"/>
          </w:tcPr>
          <w:p w:rsidR="005164B7" w:rsidRPr="00E95972" w:rsidRDefault="0069272F" w:rsidP="00097A26">
            <w:pPr>
              <w:spacing w:before="0"/>
              <w:jc w:val="left"/>
              <w:rPr>
                <w:sz w:val="16"/>
                <w:szCs w:val="16"/>
              </w:rPr>
            </w:pPr>
            <w:r>
              <w:rPr>
                <w:rFonts w:cs="Verdana"/>
                <w:sz w:val="16"/>
                <w:szCs w:val="16"/>
              </w:rPr>
              <w:t xml:space="preserve">Zhang K and </w:t>
            </w:r>
            <w:r w:rsidR="005164B7" w:rsidRPr="00E95972">
              <w:rPr>
                <w:rFonts w:cs="Verdana"/>
                <w:sz w:val="16"/>
                <w:szCs w:val="16"/>
              </w:rPr>
              <w:t xml:space="preserve">Wang X. </w:t>
            </w:r>
            <w:r>
              <w:rPr>
                <w:rFonts w:cs="Verdana"/>
                <w:sz w:val="16"/>
                <w:szCs w:val="16"/>
              </w:rPr>
              <w:t xml:space="preserve">2013. </w:t>
            </w:r>
            <w:r w:rsidR="005164B7" w:rsidRPr="000330CE">
              <w:rPr>
                <w:rFonts w:cs="Verdana"/>
                <w:b/>
                <w:sz w:val="16"/>
                <w:szCs w:val="16"/>
              </w:rPr>
              <w:t>Maternal smoking and increased risk of sudden infant death syndrome: a meta-analysis</w:t>
            </w:r>
            <w:r w:rsidR="005164B7" w:rsidRPr="00E95972">
              <w:rPr>
                <w:rFonts w:cs="Verdana"/>
                <w:sz w:val="16"/>
                <w:szCs w:val="16"/>
              </w:rPr>
              <w:t xml:space="preserve">. </w:t>
            </w:r>
            <w:r>
              <w:rPr>
                <w:rFonts w:cs="Verdana"/>
                <w:i/>
                <w:iCs/>
                <w:sz w:val="16"/>
                <w:szCs w:val="16"/>
              </w:rPr>
              <w:t>Leg</w:t>
            </w:r>
            <w:r w:rsidR="005164B7" w:rsidRPr="00E95972">
              <w:rPr>
                <w:rFonts w:cs="Verdana"/>
                <w:i/>
                <w:iCs/>
                <w:sz w:val="16"/>
                <w:szCs w:val="16"/>
              </w:rPr>
              <w:t xml:space="preserve"> Med</w:t>
            </w:r>
            <w:r w:rsidR="005164B7" w:rsidRPr="00E95972">
              <w:rPr>
                <w:rFonts w:cs="Verdana"/>
                <w:sz w:val="16"/>
                <w:szCs w:val="16"/>
              </w:rPr>
              <w:t xml:space="preserve"> 15 (3): 115-121</w:t>
            </w:r>
          </w:p>
          <w:p w:rsidR="005164B7" w:rsidRDefault="005164B7" w:rsidP="00097A26">
            <w:pPr>
              <w:spacing w:before="0"/>
              <w:contextualSpacing/>
              <w:jc w:val="left"/>
              <w:rPr>
                <w:rFonts w:cs="Verdana"/>
                <w:b/>
                <w:bCs/>
                <w:iCs/>
                <w:sz w:val="16"/>
                <w:szCs w:val="16"/>
              </w:rPr>
            </w:pPr>
          </w:p>
          <w:p w:rsidR="005164B7" w:rsidRDefault="005164B7" w:rsidP="00097A26">
            <w:pPr>
              <w:spacing w:before="0"/>
              <w:contextualSpacing/>
              <w:jc w:val="left"/>
              <w:rPr>
                <w:rFonts w:cs="Verdana"/>
                <w:bCs/>
                <w:iCs/>
                <w:sz w:val="16"/>
                <w:szCs w:val="16"/>
              </w:rPr>
            </w:pPr>
            <w:r w:rsidRPr="00BD5761">
              <w:rPr>
                <w:rFonts w:cs="Verdana"/>
                <w:b/>
                <w:bCs/>
                <w:iCs/>
                <w:sz w:val="16"/>
                <w:szCs w:val="16"/>
              </w:rPr>
              <w:t>Type of source:</w:t>
            </w:r>
            <w:r>
              <w:rPr>
                <w:rFonts w:cs="Verdana"/>
                <w:b/>
                <w:bCs/>
                <w:iCs/>
                <w:sz w:val="16"/>
                <w:szCs w:val="16"/>
              </w:rPr>
              <w:t xml:space="preserve"> </w:t>
            </w:r>
            <w:r w:rsidRPr="00D91F57">
              <w:rPr>
                <w:rFonts w:cs="Verdana"/>
                <w:bCs/>
                <w:iCs/>
                <w:sz w:val="16"/>
                <w:szCs w:val="16"/>
              </w:rPr>
              <w:t xml:space="preserve">Systematic review </w:t>
            </w:r>
          </w:p>
          <w:p w:rsidR="005164B7" w:rsidRPr="00BD5761" w:rsidRDefault="005164B7" w:rsidP="00097A26">
            <w:pPr>
              <w:spacing w:before="0"/>
              <w:contextualSpacing/>
              <w:jc w:val="left"/>
              <w:rPr>
                <w:rFonts w:cs="Verdana"/>
                <w:bCs/>
                <w:iCs/>
                <w:sz w:val="16"/>
                <w:szCs w:val="16"/>
              </w:rPr>
            </w:pPr>
          </w:p>
          <w:p w:rsidR="005164B7" w:rsidRPr="00AA284A" w:rsidRDefault="005164B7" w:rsidP="00097A26">
            <w:pPr>
              <w:autoSpaceDE w:val="0"/>
              <w:autoSpaceDN w:val="0"/>
              <w:adjustRightInd w:val="0"/>
              <w:spacing w:before="0"/>
              <w:jc w:val="left"/>
              <w:rPr>
                <w:rFonts w:ascii="AGaramond-Regular" w:hAnsi="AGaramond-Regular" w:cs="AGaramond-Regular"/>
                <w:sz w:val="18"/>
                <w:szCs w:val="18"/>
                <w:lang w:eastAsia="en-GB"/>
              </w:rPr>
            </w:pPr>
            <w:r>
              <w:rPr>
                <w:rFonts w:cs="Verdana"/>
                <w:b/>
                <w:bCs/>
                <w:iCs/>
                <w:sz w:val="16"/>
                <w:szCs w:val="16"/>
              </w:rPr>
              <w:t xml:space="preserve">Risk factors: </w:t>
            </w:r>
            <w:r>
              <w:rPr>
                <w:rFonts w:cs="Verdana"/>
                <w:bCs/>
                <w:iCs/>
                <w:sz w:val="16"/>
                <w:szCs w:val="16"/>
              </w:rPr>
              <w:t>Pre natal maternal smoking, post natal maternal smoking.</w:t>
            </w:r>
          </w:p>
          <w:p w:rsidR="005164B7" w:rsidRPr="009100D8" w:rsidRDefault="005164B7" w:rsidP="00097A26">
            <w:pPr>
              <w:spacing w:before="0"/>
              <w:jc w:val="left"/>
              <w:rPr>
                <w:sz w:val="16"/>
                <w:szCs w:val="16"/>
              </w:rPr>
            </w:pPr>
          </w:p>
          <w:p w:rsidR="005164B7" w:rsidRDefault="005164B7" w:rsidP="00097A26">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Pr>
                <w:rFonts w:cs="Verdana"/>
                <w:bCs/>
                <w:iCs/>
                <w:sz w:val="16"/>
                <w:szCs w:val="16"/>
              </w:rPr>
              <w:t>SIDS deaths &lt; 1 year</w:t>
            </w:r>
          </w:p>
          <w:p w:rsidR="005164B7" w:rsidRPr="00A9233D" w:rsidRDefault="005164B7" w:rsidP="00097A26">
            <w:pPr>
              <w:spacing w:before="0"/>
              <w:contextualSpacing/>
              <w:jc w:val="left"/>
              <w:rPr>
                <w:rFonts w:cs="Verdana"/>
                <w:bCs/>
                <w:iCs/>
                <w:sz w:val="16"/>
                <w:szCs w:val="16"/>
              </w:rPr>
            </w:pPr>
          </w:p>
          <w:p w:rsidR="005164B7" w:rsidRPr="008638DB" w:rsidRDefault="005164B7" w:rsidP="00097A26">
            <w:pPr>
              <w:spacing w:before="0"/>
              <w:contextualSpacing/>
              <w:jc w:val="left"/>
              <w:rPr>
                <w:rFonts w:cs="CEOHA L+ Adv PS X 0001"/>
                <w:sz w:val="16"/>
                <w:szCs w:val="16"/>
              </w:rPr>
            </w:pPr>
            <w:r w:rsidRPr="0003244B">
              <w:rPr>
                <w:rFonts w:cs="CEOHA L+ Adv PS X 0001"/>
                <w:b/>
                <w:sz w:val="16"/>
                <w:szCs w:val="16"/>
              </w:rPr>
              <w:t>Searches were conducted between:</w:t>
            </w:r>
            <w:r>
              <w:rPr>
                <w:rFonts w:cs="CEOHA L+ Adv PS X 0001"/>
                <w:sz w:val="16"/>
                <w:szCs w:val="16"/>
              </w:rPr>
              <w:t xml:space="preserve"> 1990 and 2011</w:t>
            </w:r>
          </w:p>
          <w:p w:rsidR="005164B7" w:rsidRDefault="005164B7" w:rsidP="00097A26">
            <w:pPr>
              <w:spacing w:before="0"/>
              <w:contextualSpacing/>
              <w:jc w:val="left"/>
              <w:rPr>
                <w:rFonts w:cs="CEOHA L+ Adv PS X 0001"/>
                <w:sz w:val="16"/>
                <w:szCs w:val="16"/>
              </w:rPr>
            </w:pPr>
          </w:p>
          <w:p w:rsidR="00661115" w:rsidRPr="00661115" w:rsidRDefault="005164B7" w:rsidP="00661115">
            <w:pPr>
              <w:spacing w:before="0"/>
              <w:jc w:val="left"/>
              <w:rPr>
                <w:rFonts w:cs="CEOHA L+ Adv PS X 0001"/>
                <w:sz w:val="16"/>
                <w:szCs w:val="16"/>
              </w:rPr>
            </w:pPr>
            <w:r>
              <w:rPr>
                <w:rFonts w:cs="CEOHA L+ Adv PS X 0001"/>
                <w:b/>
                <w:sz w:val="16"/>
                <w:szCs w:val="16"/>
              </w:rPr>
              <w:t>Included study types</w:t>
            </w:r>
            <w:r w:rsidRPr="00AA284A">
              <w:rPr>
                <w:rFonts w:cs="CEOHA L+ Adv PS X 0001"/>
                <w:sz w:val="16"/>
                <w:szCs w:val="16"/>
              </w:rPr>
              <w:t>: Case co</w:t>
            </w:r>
            <w:r w:rsidR="00661115">
              <w:rPr>
                <w:rFonts w:cs="CEOHA L+ Adv PS X 0001"/>
                <w:sz w:val="16"/>
                <w:szCs w:val="16"/>
              </w:rPr>
              <w:t xml:space="preserve">ntrol </w:t>
            </w:r>
          </w:p>
          <w:p w:rsidR="005164B7" w:rsidRPr="00661115" w:rsidRDefault="005164B7" w:rsidP="00097A26">
            <w:pPr>
              <w:spacing w:before="0"/>
              <w:jc w:val="left"/>
              <w:rPr>
                <w:rFonts w:cs="CEOHA L+ Adv PS X 0001"/>
                <w:sz w:val="16"/>
                <w:szCs w:val="16"/>
              </w:rPr>
            </w:pPr>
          </w:p>
        </w:tc>
        <w:tc>
          <w:tcPr>
            <w:tcW w:w="6364" w:type="dxa"/>
          </w:tcPr>
          <w:p w:rsidR="005164B7" w:rsidRPr="00AA284A" w:rsidRDefault="005164B7" w:rsidP="00097A26">
            <w:pPr>
              <w:spacing w:before="0"/>
              <w:rPr>
                <w:rFonts w:eastAsia="Arial Unicode MS" w:cs="Arial Unicode MS"/>
                <w:color w:val="2E2E2E"/>
                <w:sz w:val="16"/>
                <w:szCs w:val="16"/>
              </w:rPr>
            </w:pPr>
            <w:r>
              <w:rPr>
                <w:rFonts w:eastAsia="Arial Unicode MS" w:cs="Arial Unicode MS"/>
                <w:b/>
                <w:color w:val="2E2E2E"/>
                <w:sz w:val="16"/>
                <w:szCs w:val="16"/>
              </w:rPr>
              <w:t xml:space="preserve">Quality of the review: </w:t>
            </w:r>
            <w:r>
              <w:rPr>
                <w:rFonts w:eastAsia="Arial Unicode MS" w:cs="Arial Unicode MS"/>
                <w:color w:val="2E2E2E"/>
                <w:sz w:val="16"/>
                <w:szCs w:val="16"/>
              </w:rPr>
              <w:t>Reasonably well conducted review but little detail on quality of included studies</w:t>
            </w:r>
          </w:p>
          <w:p w:rsidR="005164B7" w:rsidRDefault="005164B7" w:rsidP="00097A26">
            <w:pPr>
              <w:spacing w:before="0"/>
              <w:rPr>
                <w:rFonts w:eastAsia="Arial Unicode MS" w:cs="Arial Unicode MS"/>
                <w:b/>
                <w:color w:val="2E2E2E"/>
                <w:sz w:val="16"/>
                <w:szCs w:val="16"/>
              </w:rPr>
            </w:pPr>
          </w:p>
          <w:p w:rsidR="005164B7" w:rsidRPr="00720E7A" w:rsidRDefault="005164B7" w:rsidP="00097A26">
            <w:pPr>
              <w:spacing w:before="0"/>
              <w:rPr>
                <w:rFonts w:cs="AGaramond-Regular"/>
                <w:sz w:val="16"/>
                <w:szCs w:val="16"/>
              </w:rPr>
            </w:pPr>
            <w:r w:rsidRPr="008652FD">
              <w:rPr>
                <w:rFonts w:eastAsia="Arial Unicode MS" w:cs="Arial Unicode MS"/>
                <w:b/>
                <w:color w:val="2E2E2E"/>
                <w:sz w:val="16"/>
                <w:szCs w:val="16"/>
              </w:rPr>
              <w:t xml:space="preserve">Description of included studies: </w:t>
            </w:r>
            <w:r w:rsidRPr="00AA284A">
              <w:rPr>
                <w:rFonts w:eastAsia="Arial Unicode MS" w:cs="Arial Unicode MS"/>
                <w:color w:val="2E2E2E"/>
                <w:sz w:val="16"/>
                <w:szCs w:val="16"/>
              </w:rPr>
              <w:t>35 case control studies</w:t>
            </w:r>
            <w:r>
              <w:rPr>
                <w:rFonts w:eastAsia="Arial Unicode MS" w:cs="Arial Unicode MS"/>
                <w:color w:val="2E2E2E"/>
                <w:sz w:val="16"/>
                <w:szCs w:val="16"/>
              </w:rPr>
              <w:t>, including 31,040 cases and 5, 956, 030 controls. 23 studies for prenatal smoking; 18 for postnatal. Studies were conducted in Europe, USA, Australasia and Brazil between 1992 and 2011.</w:t>
            </w:r>
          </w:p>
          <w:p w:rsidR="005164B7" w:rsidRPr="008652FD" w:rsidRDefault="005164B7" w:rsidP="00097A26">
            <w:pPr>
              <w:spacing w:before="0"/>
              <w:rPr>
                <w:sz w:val="16"/>
                <w:szCs w:val="16"/>
              </w:rPr>
            </w:pPr>
          </w:p>
          <w:p w:rsidR="005164B7" w:rsidRPr="001A7047" w:rsidRDefault="005164B7" w:rsidP="00097A26">
            <w:pPr>
              <w:autoSpaceDE w:val="0"/>
              <w:autoSpaceDN w:val="0"/>
              <w:adjustRightInd w:val="0"/>
              <w:spacing w:before="0"/>
              <w:rPr>
                <w:rFonts w:cs="AGaramond-Regular"/>
                <w:sz w:val="16"/>
                <w:szCs w:val="16"/>
                <w:lang w:eastAsia="en-GB"/>
              </w:rPr>
            </w:pPr>
            <w:r w:rsidRPr="000E38E1">
              <w:rPr>
                <w:rFonts w:cs="AGaramond-Regular"/>
                <w:b/>
                <w:sz w:val="16"/>
                <w:szCs w:val="16"/>
              </w:rPr>
              <w:t>Quality of included studies:</w:t>
            </w:r>
            <w:r w:rsidRPr="000E38E1">
              <w:rPr>
                <w:rFonts w:cs="AGaramond-Regular"/>
                <w:color w:val="FF0000"/>
                <w:sz w:val="16"/>
                <w:szCs w:val="16"/>
              </w:rPr>
              <w:t xml:space="preserve"> </w:t>
            </w:r>
            <w:r>
              <w:rPr>
                <w:rFonts w:cs="AGaramond-Regular"/>
                <w:sz w:val="16"/>
                <w:szCs w:val="16"/>
              </w:rPr>
              <w:t xml:space="preserve">Studies were assessed using American Academy of Pediatrics Task Force on positioning and SIDS criteria but no detail of whether or not all studies met all criteria. Heterogeneity assessed using </w:t>
            </w:r>
            <w:r w:rsidRPr="001A7047">
              <w:rPr>
                <w:rFonts w:cs="AGaramond-Regular"/>
                <w:i/>
                <w:sz w:val="16"/>
                <w:szCs w:val="16"/>
              </w:rPr>
              <w:t>Q</w:t>
            </w:r>
            <w:r>
              <w:rPr>
                <w:rFonts w:cs="AGaramond-Regular"/>
                <w:sz w:val="16"/>
                <w:szCs w:val="16"/>
              </w:rPr>
              <w:t xml:space="preserve">-test and </w:t>
            </w:r>
            <w:r w:rsidRPr="001A7047">
              <w:rPr>
                <w:rFonts w:cs="AGaramond-Regular"/>
                <w:i/>
                <w:sz w:val="16"/>
                <w:szCs w:val="16"/>
              </w:rPr>
              <w:t>I</w:t>
            </w:r>
            <w:r w:rsidRPr="001A7047">
              <w:rPr>
                <w:rFonts w:cs="AGaramond-Regular"/>
                <w:i/>
                <w:sz w:val="16"/>
                <w:szCs w:val="16"/>
                <w:vertAlign w:val="superscript"/>
              </w:rPr>
              <w:t>2</w:t>
            </w:r>
            <w:r>
              <w:rPr>
                <w:rFonts w:cs="AGaramond-Regular"/>
                <w:i/>
                <w:sz w:val="16"/>
                <w:szCs w:val="16"/>
              </w:rPr>
              <w:t xml:space="preserve"> </w:t>
            </w:r>
            <w:r>
              <w:rPr>
                <w:rFonts w:cs="AGaramond-Regular"/>
                <w:sz w:val="16"/>
                <w:szCs w:val="16"/>
              </w:rPr>
              <w:t xml:space="preserve">random effects model used to estimate summary OR were there was </w:t>
            </w:r>
            <w:r w:rsidRPr="001A7047">
              <w:rPr>
                <w:rFonts w:cs="AGaramond-Regular"/>
                <w:i/>
                <w:sz w:val="16"/>
                <w:szCs w:val="16"/>
              </w:rPr>
              <w:t>obvious</w:t>
            </w:r>
            <w:r>
              <w:rPr>
                <w:rFonts w:cs="AGaramond-Regular"/>
                <w:i/>
                <w:sz w:val="16"/>
                <w:szCs w:val="16"/>
              </w:rPr>
              <w:t xml:space="preserve"> </w:t>
            </w:r>
            <w:r>
              <w:rPr>
                <w:rFonts w:cs="AGaramond-Regular"/>
                <w:sz w:val="16"/>
                <w:szCs w:val="16"/>
              </w:rPr>
              <w:t>heterogeneity.</w:t>
            </w:r>
          </w:p>
          <w:p w:rsidR="005164B7" w:rsidRPr="003C7E4C" w:rsidRDefault="005164B7" w:rsidP="00097A26">
            <w:pPr>
              <w:spacing w:before="0"/>
              <w:rPr>
                <w:caps/>
                <w:sz w:val="16"/>
                <w:szCs w:val="16"/>
              </w:rPr>
            </w:pPr>
          </w:p>
          <w:p w:rsidR="005164B7" w:rsidRPr="008652FD" w:rsidRDefault="005164B7" w:rsidP="00097A26">
            <w:pPr>
              <w:spacing w:before="0"/>
              <w:rPr>
                <w:rFonts w:eastAsia="Arial Unicode MS" w:cs="Arial Unicode MS"/>
                <w:color w:val="2E2E2E"/>
                <w:sz w:val="16"/>
                <w:szCs w:val="16"/>
              </w:rPr>
            </w:pPr>
            <w:r w:rsidRPr="008652FD">
              <w:rPr>
                <w:rFonts w:eastAsia="Arial Unicode MS" w:cs="Arial Unicode MS"/>
                <w:b/>
                <w:color w:val="2E2E2E"/>
                <w:sz w:val="16"/>
                <w:szCs w:val="16"/>
              </w:rPr>
              <w:t xml:space="preserve">Synthesis: </w:t>
            </w:r>
            <w:r w:rsidRPr="008652FD">
              <w:rPr>
                <w:rFonts w:eastAsia="Arial Unicode MS" w:cs="Arial Unicode MS"/>
                <w:color w:val="2E2E2E"/>
                <w:sz w:val="16"/>
                <w:szCs w:val="16"/>
              </w:rPr>
              <w:t xml:space="preserve"> </w:t>
            </w:r>
            <w:r>
              <w:rPr>
                <w:rFonts w:eastAsia="Arial Unicode MS" w:cs="Arial Unicode MS"/>
                <w:color w:val="2E2E2E"/>
                <w:sz w:val="16"/>
                <w:szCs w:val="16"/>
              </w:rPr>
              <w:t>Meta- analysis</w:t>
            </w:r>
          </w:p>
          <w:p w:rsidR="005164B7" w:rsidRPr="008652FD" w:rsidRDefault="005164B7" w:rsidP="00097A26">
            <w:pPr>
              <w:spacing w:before="0"/>
              <w:rPr>
                <w:rFonts w:eastAsia="Arial Unicode MS" w:cs="Arial Unicode MS"/>
                <w:color w:val="2E2E2E"/>
                <w:sz w:val="16"/>
                <w:szCs w:val="16"/>
              </w:rPr>
            </w:pPr>
          </w:p>
          <w:p w:rsidR="005164B7" w:rsidRPr="007D66EC" w:rsidRDefault="005164B7" w:rsidP="00097A26">
            <w:pPr>
              <w:autoSpaceDE w:val="0"/>
              <w:autoSpaceDN w:val="0"/>
              <w:adjustRightInd w:val="0"/>
              <w:spacing w:before="0"/>
              <w:jc w:val="left"/>
              <w:rPr>
                <w:rFonts w:cs="AdvGulliv-R"/>
                <w:sz w:val="16"/>
                <w:szCs w:val="16"/>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Pr="007D66EC">
              <w:rPr>
                <w:rFonts w:cs="AdvGulliv-R"/>
                <w:sz w:val="16"/>
                <w:szCs w:val="16"/>
                <w:lang w:eastAsia="en-GB"/>
              </w:rPr>
              <w:t>Both prenatal and</w:t>
            </w:r>
            <w:r>
              <w:rPr>
                <w:rFonts w:cs="AdvGulliv-R"/>
                <w:sz w:val="16"/>
                <w:szCs w:val="16"/>
                <w:lang w:eastAsia="en-GB"/>
              </w:rPr>
              <w:t xml:space="preserve"> </w:t>
            </w:r>
            <w:r w:rsidRPr="007D66EC">
              <w:rPr>
                <w:rFonts w:cs="AdvGulliv-R"/>
                <w:sz w:val="16"/>
                <w:szCs w:val="16"/>
                <w:lang w:eastAsia="en-GB"/>
              </w:rPr>
              <w:t>postnatal maternal smoking were associated with a significantly</w:t>
            </w:r>
            <w:r>
              <w:rPr>
                <w:rFonts w:cs="AdvGulliv-R"/>
                <w:sz w:val="16"/>
                <w:szCs w:val="16"/>
                <w:lang w:eastAsia="en-GB"/>
              </w:rPr>
              <w:t xml:space="preserve"> </w:t>
            </w:r>
            <w:r w:rsidRPr="007D66EC">
              <w:rPr>
                <w:rFonts w:cs="AdvGulliv-R"/>
                <w:sz w:val="16"/>
                <w:szCs w:val="16"/>
                <w:lang w:eastAsia="en-GB"/>
              </w:rPr>
              <w:t>increased risk of SIDS (OR = 2.25, 95% CI = 2.03–2.50 for prenatal</w:t>
            </w:r>
            <w:r>
              <w:rPr>
                <w:rFonts w:cs="AdvGulliv-R"/>
                <w:sz w:val="16"/>
                <w:szCs w:val="16"/>
                <w:lang w:eastAsia="en-GB"/>
              </w:rPr>
              <w:t xml:space="preserve"> </w:t>
            </w:r>
            <w:r w:rsidRPr="007D66EC">
              <w:rPr>
                <w:rFonts w:cs="AdvGulliv-R"/>
                <w:sz w:val="16"/>
                <w:szCs w:val="16"/>
                <w:lang w:eastAsia="en-GB"/>
              </w:rPr>
              <w:t>maternal smoking analysis, and OR = 1.97, 95% CI = 1.77–2.19 for</w:t>
            </w:r>
            <w:r>
              <w:rPr>
                <w:rFonts w:cs="AdvGulliv-R"/>
                <w:sz w:val="16"/>
                <w:szCs w:val="16"/>
                <w:lang w:eastAsia="en-GB"/>
              </w:rPr>
              <w:t xml:space="preserve"> </w:t>
            </w:r>
            <w:r w:rsidRPr="007D66EC">
              <w:rPr>
                <w:rFonts w:cs="AdvGulliv-R"/>
                <w:sz w:val="16"/>
                <w:szCs w:val="16"/>
                <w:lang w:eastAsia="en-GB"/>
              </w:rPr>
              <w:t>postnatal maternal smoking analysis, respectively) by random</w:t>
            </w:r>
          </w:p>
          <w:p w:rsidR="005164B7" w:rsidRPr="007D66EC" w:rsidRDefault="005164B7" w:rsidP="00097A26">
            <w:pPr>
              <w:autoSpaceDE w:val="0"/>
              <w:autoSpaceDN w:val="0"/>
              <w:adjustRightInd w:val="0"/>
              <w:spacing w:before="0"/>
              <w:jc w:val="left"/>
              <w:rPr>
                <w:rFonts w:cs="AdvGulliv-R"/>
                <w:sz w:val="16"/>
                <w:szCs w:val="16"/>
                <w:lang w:eastAsia="en-GB"/>
              </w:rPr>
            </w:pPr>
            <w:r w:rsidRPr="007D66EC">
              <w:rPr>
                <w:rFonts w:cs="AdvGulliv-R"/>
                <w:sz w:val="16"/>
                <w:szCs w:val="16"/>
                <w:lang w:eastAsia="en-GB"/>
              </w:rPr>
              <w:t>effects model. After stratified analyses, regardless of prenatal or</w:t>
            </w:r>
            <w:r>
              <w:rPr>
                <w:rFonts w:cs="AdvGulliv-R"/>
                <w:sz w:val="16"/>
                <w:szCs w:val="16"/>
                <w:lang w:eastAsia="en-GB"/>
              </w:rPr>
              <w:t xml:space="preserve"> </w:t>
            </w:r>
            <w:r w:rsidRPr="007D66EC">
              <w:rPr>
                <w:rFonts w:cs="AdvGulliv-R"/>
                <w:sz w:val="16"/>
                <w:szCs w:val="16"/>
                <w:lang w:eastAsia="en-GB"/>
              </w:rPr>
              <w:t>postnatal smoking, heavy cigarette consumption increased the risk</w:t>
            </w:r>
            <w:r>
              <w:rPr>
                <w:rFonts w:cs="AdvGulliv-R"/>
                <w:sz w:val="16"/>
                <w:szCs w:val="16"/>
                <w:lang w:eastAsia="en-GB"/>
              </w:rPr>
              <w:t xml:space="preserve"> </w:t>
            </w:r>
            <w:r w:rsidRPr="007D66EC">
              <w:rPr>
                <w:rFonts w:cs="AdvGulliv-R"/>
                <w:sz w:val="16"/>
                <w:szCs w:val="16"/>
                <w:lang w:eastAsia="en-GB"/>
              </w:rPr>
              <w:t>of SIDS and significantly elevated SIDS risk was found to be associated</w:t>
            </w:r>
            <w:r>
              <w:rPr>
                <w:rFonts w:cs="AdvGulliv-R"/>
                <w:sz w:val="16"/>
                <w:szCs w:val="16"/>
                <w:lang w:eastAsia="en-GB"/>
              </w:rPr>
              <w:t xml:space="preserve"> </w:t>
            </w:r>
            <w:r w:rsidRPr="007D66EC">
              <w:rPr>
                <w:rFonts w:cs="AdvGulliv-R"/>
                <w:sz w:val="16"/>
                <w:szCs w:val="16"/>
                <w:lang w:eastAsia="en-GB"/>
              </w:rPr>
              <w:t>with co-sleeping with postnatal smoking mothers (OR = 2.30,</w:t>
            </w:r>
            <w:r>
              <w:rPr>
                <w:rFonts w:cs="AdvGulliv-R"/>
                <w:sz w:val="16"/>
                <w:szCs w:val="16"/>
                <w:lang w:eastAsia="en-GB"/>
              </w:rPr>
              <w:t xml:space="preserve"> </w:t>
            </w:r>
            <w:r w:rsidRPr="007D66EC">
              <w:rPr>
                <w:rFonts w:cs="AdvGulliv-R"/>
                <w:sz w:val="16"/>
                <w:szCs w:val="16"/>
                <w:lang w:eastAsia="en-GB"/>
              </w:rPr>
              <w:t>95% CI = 1.27–4.18 for prenatal maternal smoking analysis,</w:t>
            </w:r>
            <w:r>
              <w:rPr>
                <w:rFonts w:cs="AdvGulliv-R"/>
                <w:sz w:val="16"/>
                <w:szCs w:val="16"/>
                <w:lang w:eastAsia="en-GB"/>
              </w:rPr>
              <w:t xml:space="preserve"> </w:t>
            </w:r>
            <w:r w:rsidRPr="007D66EC">
              <w:rPr>
                <w:rFonts w:cs="AdvGulliv-R"/>
                <w:sz w:val="16"/>
                <w:szCs w:val="16"/>
                <w:lang w:eastAsia="en-GB"/>
              </w:rPr>
              <w:t>OR = 2.65, 95% CI = 1.33–2.04 for postnatal maternal smoking</w:t>
            </w:r>
            <w:r>
              <w:rPr>
                <w:rFonts w:cs="AdvGulliv-R"/>
                <w:sz w:val="16"/>
                <w:szCs w:val="16"/>
                <w:lang w:eastAsia="en-GB"/>
              </w:rPr>
              <w:t xml:space="preserve"> </w:t>
            </w:r>
            <w:r w:rsidRPr="007D66EC">
              <w:rPr>
                <w:rFonts w:cs="AdvGulliv-R"/>
                <w:sz w:val="16"/>
                <w:szCs w:val="16"/>
                <w:lang w:eastAsia="en-GB"/>
              </w:rPr>
              <w:t>analysis, and OR = 1.86, 95% CI = 1.28–2.69 for co-sleeping analysis,</w:t>
            </w:r>
            <w:r>
              <w:rPr>
                <w:rFonts w:cs="AdvGulliv-R"/>
                <w:sz w:val="16"/>
                <w:szCs w:val="16"/>
                <w:lang w:eastAsia="en-GB"/>
              </w:rPr>
              <w:t xml:space="preserve"> </w:t>
            </w:r>
            <w:r w:rsidRPr="007D66EC">
              <w:rPr>
                <w:rFonts w:cs="AdvGulliv-R"/>
                <w:sz w:val="16"/>
                <w:szCs w:val="16"/>
                <w:lang w:eastAsia="en-GB"/>
              </w:rPr>
              <w:t>respectively).</w:t>
            </w:r>
          </w:p>
        </w:tc>
        <w:tc>
          <w:tcPr>
            <w:tcW w:w="5131" w:type="dxa"/>
            <w:shd w:val="clear" w:color="auto" w:fill="auto"/>
          </w:tcPr>
          <w:p w:rsidR="005164B7" w:rsidRPr="00A9233D" w:rsidRDefault="005164B7" w:rsidP="00CA2A35">
            <w:pPr>
              <w:shd w:val="clear" w:color="auto" w:fill="92D050"/>
              <w:spacing w:before="0"/>
              <w:rPr>
                <w:sz w:val="16"/>
                <w:szCs w:val="16"/>
              </w:rPr>
            </w:pPr>
            <w:r>
              <w:rPr>
                <w:b/>
                <w:sz w:val="16"/>
                <w:szCs w:val="16"/>
              </w:rPr>
              <w:t xml:space="preserve">Risk factor: </w:t>
            </w:r>
            <w:r w:rsidRPr="00E325BF">
              <w:rPr>
                <w:sz w:val="16"/>
                <w:szCs w:val="16"/>
              </w:rPr>
              <w:t>Pre natal smoking</w:t>
            </w:r>
          </w:p>
          <w:p w:rsidR="00CA2A35" w:rsidRDefault="00CA2A35" w:rsidP="00CA2A35">
            <w:pPr>
              <w:shd w:val="clear" w:color="auto" w:fill="92D050"/>
              <w:spacing w:before="0"/>
              <w:rPr>
                <w:b/>
                <w:sz w:val="16"/>
                <w:szCs w:val="16"/>
              </w:rPr>
            </w:pPr>
          </w:p>
          <w:p w:rsidR="00CA2A35" w:rsidRPr="00C75D99" w:rsidRDefault="00CA2A35" w:rsidP="00CA2A35">
            <w:pPr>
              <w:shd w:val="clear" w:color="auto" w:fill="92D050"/>
              <w:spacing w:before="0"/>
              <w:rPr>
                <w:sz w:val="16"/>
                <w:szCs w:val="16"/>
              </w:rPr>
            </w:pPr>
            <w:r w:rsidRPr="00A9233D">
              <w:rPr>
                <w:b/>
                <w:sz w:val="16"/>
                <w:szCs w:val="16"/>
              </w:rPr>
              <w:t>Evidence statement</w:t>
            </w:r>
            <w:r w:rsidR="00196D06">
              <w:rPr>
                <w:b/>
                <w:sz w:val="16"/>
                <w:szCs w:val="16"/>
              </w:rPr>
              <w:t xml:space="preserve"> B</w:t>
            </w:r>
            <w:r w:rsidRPr="00A9233D">
              <w:rPr>
                <w:b/>
                <w:sz w:val="16"/>
                <w:szCs w:val="16"/>
              </w:rPr>
              <w:t xml:space="preserve">: </w:t>
            </w:r>
            <w:r>
              <w:rPr>
                <w:sz w:val="16"/>
                <w:szCs w:val="16"/>
              </w:rPr>
              <w:t>The hypothesis that this risk factor is causal is supported by moderate quality evidence</w:t>
            </w:r>
          </w:p>
          <w:p w:rsidR="005164B7" w:rsidRPr="007D66EC" w:rsidRDefault="005164B7" w:rsidP="00CA2A35">
            <w:pPr>
              <w:shd w:val="clear" w:color="auto" w:fill="92D050"/>
              <w:spacing w:before="0"/>
              <w:rPr>
                <w:sz w:val="16"/>
                <w:szCs w:val="16"/>
              </w:rPr>
            </w:pPr>
          </w:p>
          <w:p w:rsidR="005164B7" w:rsidRDefault="005164B7" w:rsidP="00CA2A35">
            <w:pPr>
              <w:shd w:val="clear" w:color="auto" w:fill="92D050"/>
              <w:spacing w:before="0"/>
              <w:rPr>
                <w:b/>
                <w:sz w:val="16"/>
                <w:szCs w:val="16"/>
              </w:rPr>
            </w:pPr>
            <w:r>
              <w:rPr>
                <w:b/>
                <w:sz w:val="16"/>
                <w:szCs w:val="16"/>
              </w:rPr>
              <w:t xml:space="preserve">Effect size: </w:t>
            </w:r>
            <w:r w:rsidRPr="002813F7">
              <w:rPr>
                <w:sz w:val="16"/>
                <w:szCs w:val="16"/>
              </w:rPr>
              <w:t>From meta analysis of 23 case control studies OR for increased risk of SIDS 2.25 (95% CI 2.03 to 2.50)</w:t>
            </w:r>
          </w:p>
          <w:p w:rsidR="005164B7" w:rsidRDefault="005164B7" w:rsidP="00097A26">
            <w:pPr>
              <w:spacing w:before="0"/>
              <w:rPr>
                <w:b/>
                <w:sz w:val="16"/>
                <w:szCs w:val="16"/>
              </w:rPr>
            </w:pPr>
          </w:p>
          <w:p w:rsidR="005164B7" w:rsidRDefault="005164B7" w:rsidP="00CA2A35">
            <w:pPr>
              <w:shd w:val="clear" w:color="auto" w:fill="92D050"/>
              <w:spacing w:before="0"/>
              <w:rPr>
                <w:b/>
                <w:sz w:val="16"/>
                <w:szCs w:val="16"/>
              </w:rPr>
            </w:pPr>
            <w:r>
              <w:rPr>
                <w:b/>
                <w:sz w:val="16"/>
                <w:szCs w:val="16"/>
              </w:rPr>
              <w:t xml:space="preserve">Risk factor: </w:t>
            </w:r>
            <w:r w:rsidRPr="00E325BF">
              <w:rPr>
                <w:sz w:val="16"/>
                <w:szCs w:val="16"/>
              </w:rPr>
              <w:t>Post natal smoking</w:t>
            </w:r>
            <w:r>
              <w:rPr>
                <w:b/>
                <w:sz w:val="16"/>
                <w:szCs w:val="16"/>
              </w:rPr>
              <w:t xml:space="preserve"> </w:t>
            </w:r>
          </w:p>
          <w:p w:rsidR="00CA2A35" w:rsidRDefault="00CA2A35" w:rsidP="00CA2A35">
            <w:pPr>
              <w:shd w:val="clear" w:color="auto" w:fill="92D050"/>
              <w:spacing w:before="0"/>
              <w:rPr>
                <w:b/>
                <w:sz w:val="16"/>
                <w:szCs w:val="16"/>
              </w:rPr>
            </w:pPr>
          </w:p>
          <w:p w:rsidR="00CA2A35" w:rsidRPr="00C75D99" w:rsidRDefault="00CA2A35" w:rsidP="00CA2A35">
            <w:pPr>
              <w:shd w:val="clear" w:color="auto" w:fill="92D050"/>
              <w:spacing w:before="0"/>
              <w:rPr>
                <w:sz w:val="16"/>
                <w:szCs w:val="16"/>
              </w:rPr>
            </w:pPr>
            <w:r w:rsidRPr="00A9233D">
              <w:rPr>
                <w:b/>
                <w:sz w:val="16"/>
                <w:szCs w:val="16"/>
              </w:rPr>
              <w:t>Evidence statement</w:t>
            </w:r>
            <w:r w:rsidR="00196D06">
              <w:rPr>
                <w:b/>
                <w:sz w:val="16"/>
                <w:szCs w:val="16"/>
              </w:rPr>
              <w:t xml:space="preserve"> B</w:t>
            </w:r>
            <w:r w:rsidRPr="00A9233D">
              <w:rPr>
                <w:b/>
                <w:sz w:val="16"/>
                <w:szCs w:val="16"/>
              </w:rPr>
              <w:t xml:space="preserve">: </w:t>
            </w:r>
            <w:r>
              <w:rPr>
                <w:sz w:val="16"/>
                <w:szCs w:val="16"/>
              </w:rPr>
              <w:t>The hypothesis that this risk factor is causal is supported by moderate quality evidence</w:t>
            </w:r>
          </w:p>
          <w:p w:rsidR="005164B7" w:rsidRDefault="005164B7" w:rsidP="00CA2A35">
            <w:pPr>
              <w:shd w:val="clear" w:color="auto" w:fill="92D050"/>
              <w:spacing w:before="0"/>
              <w:rPr>
                <w:b/>
                <w:sz w:val="16"/>
                <w:szCs w:val="16"/>
              </w:rPr>
            </w:pPr>
          </w:p>
          <w:p w:rsidR="005164B7" w:rsidRPr="002813F7" w:rsidRDefault="005164B7" w:rsidP="00CA2A35">
            <w:pPr>
              <w:shd w:val="clear" w:color="auto" w:fill="92D050"/>
              <w:spacing w:before="0"/>
              <w:rPr>
                <w:sz w:val="16"/>
                <w:szCs w:val="16"/>
              </w:rPr>
            </w:pPr>
            <w:r>
              <w:rPr>
                <w:b/>
                <w:sz w:val="16"/>
                <w:szCs w:val="16"/>
              </w:rPr>
              <w:t xml:space="preserve">Effect size: </w:t>
            </w:r>
            <w:r w:rsidRPr="002813F7">
              <w:rPr>
                <w:sz w:val="16"/>
                <w:szCs w:val="16"/>
              </w:rPr>
              <w:t>From meta analysis of 18 studies OR 1.97 (95% CI 1.77 to 2.19)</w:t>
            </w:r>
          </w:p>
          <w:p w:rsidR="005164B7" w:rsidRDefault="005164B7" w:rsidP="00097A26">
            <w:pPr>
              <w:spacing w:before="0"/>
              <w:rPr>
                <w:b/>
                <w:sz w:val="16"/>
                <w:szCs w:val="16"/>
              </w:rPr>
            </w:pPr>
          </w:p>
          <w:p w:rsidR="005164B7" w:rsidRDefault="005164B7" w:rsidP="00097A26">
            <w:pPr>
              <w:autoSpaceDE w:val="0"/>
              <w:autoSpaceDN w:val="0"/>
              <w:adjustRightInd w:val="0"/>
              <w:spacing w:before="0"/>
              <w:rPr>
                <w:rFonts w:cs="AdvGulliv-R"/>
                <w:sz w:val="16"/>
                <w:szCs w:val="16"/>
                <w:lang w:eastAsia="en-GB"/>
              </w:rPr>
            </w:pPr>
            <w:r w:rsidRPr="00A9233D">
              <w:rPr>
                <w:b/>
                <w:sz w:val="16"/>
                <w:szCs w:val="16"/>
              </w:rPr>
              <w:t xml:space="preserve">Author’s conclusions: </w:t>
            </w:r>
            <w:r>
              <w:rPr>
                <w:b/>
                <w:sz w:val="16"/>
                <w:szCs w:val="16"/>
              </w:rPr>
              <w:t xml:space="preserve"> </w:t>
            </w:r>
            <w:r w:rsidRPr="003F5AA9">
              <w:rPr>
                <w:rFonts w:cs="AdvGulliv-R"/>
                <w:sz w:val="16"/>
                <w:szCs w:val="16"/>
                <w:lang w:eastAsia="en-GB"/>
              </w:rPr>
              <w:t>After stratified analyses, regardless of prenatal or postnatal smoking, heavy cigarette consumption increased the risk of SIDS and significantly elevated SIDS risk was found to be associated with co-sleeping with postnatal smoking mothers. Our results suggested that maternal smoking were associated with elevated SIDS risk, the effects were dose-dependent. In addition, SIDS risk was significantly increased in infants co-sleeping with postnatal smoking mothers.</w:t>
            </w:r>
          </w:p>
          <w:p w:rsidR="004E61EA" w:rsidRDefault="004E61EA" w:rsidP="00097A26">
            <w:pPr>
              <w:autoSpaceDE w:val="0"/>
              <w:autoSpaceDN w:val="0"/>
              <w:adjustRightInd w:val="0"/>
              <w:spacing w:before="0"/>
              <w:rPr>
                <w:rFonts w:cs="AdvGulliv-R"/>
                <w:sz w:val="16"/>
                <w:szCs w:val="16"/>
                <w:lang w:eastAsia="en-GB"/>
              </w:rPr>
            </w:pPr>
          </w:p>
          <w:p w:rsidR="004E61EA" w:rsidRPr="007D5C33" w:rsidRDefault="004E61EA" w:rsidP="00097A26">
            <w:pPr>
              <w:autoSpaceDE w:val="0"/>
              <w:autoSpaceDN w:val="0"/>
              <w:adjustRightInd w:val="0"/>
              <w:spacing w:before="0"/>
              <w:rPr>
                <w:b/>
                <w:sz w:val="16"/>
                <w:szCs w:val="16"/>
              </w:rPr>
            </w:pPr>
            <w:r w:rsidRPr="004E61EA">
              <w:rPr>
                <w:rFonts w:cs="AdvGulliv-R"/>
                <w:b/>
                <w:sz w:val="16"/>
                <w:szCs w:val="16"/>
                <w:lang w:eastAsia="en-GB"/>
              </w:rPr>
              <w:t>Comment:</w:t>
            </w:r>
            <w:r>
              <w:rPr>
                <w:rFonts w:cs="AdvGulliv-R"/>
                <w:sz w:val="16"/>
                <w:szCs w:val="16"/>
                <w:lang w:eastAsia="en-GB"/>
              </w:rPr>
              <w:t xml:space="preserve"> This evidence grading assumes that the included studies met the quality criteria</w:t>
            </w:r>
            <w:r w:rsidR="00767DD9">
              <w:rPr>
                <w:rFonts w:cs="AdvGulliv-R"/>
                <w:sz w:val="16"/>
                <w:szCs w:val="16"/>
                <w:lang w:eastAsia="en-GB"/>
              </w:rPr>
              <w:t>. There was a lack of detail on study quality and this limits confidence in the reliability of the authors conclusions.</w:t>
            </w:r>
          </w:p>
        </w:tc>
      </w:tr>
    </w:tbl>
    <w:p w:rsidR="00FC1453" w:rsidRDefault="00FC1453">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6947"/>
        <w:gridCol w:w="3997"/>
      </w:tblGrid>
      <w:tr w:rsidR="008B7998" w:rsidRPr="00747383" w:rsidTr="00F80A19">
        <w:tc>
          <w:tcPr>
            <w:tcW w:w="3226" w:type="dxa"/>
          </w:tcPr>
          <w:p w:rsidR="008B7998" w:rsidRPr="005F5C57" w:rsidRDefault="008B7998" w:rsidP="00E879F0">
            <w:pPr>
              <w:spacing w:before="0"/>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6947" w:type="dxa"/>
          </w:tcPr>
          <w:p w:rsidR="008B7998" w:rsidRPr="005F5C57" w:rsidRDefault="008B7998" w:rsidP="00E879F0">
            <w:pPr>
              <w:spacing w:before="0"/>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3997" w:type="dxa"/>
          </w:tcPr>
          <w:p w:rsidR="008B7998" w:rsidRPr="005F5C57" w:rsidRDefault="008B7998" w:rsidP="00E879F0">
            <w:pPr>
              <w:spacing w:before="0"/>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E879F0">
            <w:pPr>
              <w:spacing w:before="0"/>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14170" w:type="dxa"/>
            <w:gridSpan w:val="3"/>
          </w:tcPr>
          <w:p w:rsidR="008B7998" w:rsidRPr="00F72512" w:rsidRDefault="009D7829" w:rsidP="00D319A4">
            <w:pPr>
              <w:tabs>
                <w:tab w:val="left" w:pos="8508"/>
              </w:tabs>
              <w:contextualSpacing/>
              <w:rPr>
                <w:b/>
                <w:szCs w:val="24"/>
              </w:rPr>
            </w:pPr>
            <w:r w:rsidRPr="00F72512">
              <w:rPr>
                <w:b/>
                <w:szCs w:val="24"/>
              </w:rPr>
              <w:t>Head covering</w:t>
            </w:r>
            <w:r w:rsidR="00D319A4">
              <w:rPr>
                <w:b/>
                <w:szCs w:val="24"/>
              </w:rPr>
              <w:tab/>
            </w:r>
          </w:p>
        </w:tc>
      </w:tr>
      <w:tr w:rsidR="008B7998" w:rsidRPr="00747383" w:rsidTr="00F80A19">
        <w:tc>
          <w:tcPr>
            <w:tcW w:w="3226" w:type="dxa"/>
          </w:tcPr>
          <w:p w:rsidR="0031486A" w:rsidRDefault="00FC15E9" w:rsidP="00C239CE">
            <w:pPr>
              <w:spacing w:before="0"/>
              <w:jc w:val="left"/>
              <w:rPr>
                <w:b/>
                <w:sz w:val="16"/>
                <w:szCs w:val="16"/>
              </w:rPr>
            </w:pPr>
            <w:r>
              <w:rPr>
                <w:rFonts w:cs="Verdana"/>
                <w:sz w:val="16"/>
                <w:szCs w:val="16"/>
              </w:rPr>
              <w:t>Blair PS et al. 2008.</w:t>
            </w:r>
            <w:r w:rsidR="0031486A" w:rsidRPr="00A52980">
              <w:rPr>
                <w:rFonts w:cs="Verdana"/>
                <w:sz w:val="16"/>
                <w:szCs w:val="16"/>
              </w:rPr>
              <w:t xml:space="preserve"> </w:t>
            </w:r>
            <w:r w:rsidR="0031486A" w:rsidRPr="0031486A">
              <w:rPr>
                <w:rFonts w:cs="Verdana"/>
                <w:b/>
                <w:sz w:val="16"/>
                <w:szCs w:val="16"/>
              </w:rPr>
              <w:t>Head covering a major modifiable risk factor for sudden infant death syndrome: a systematic review.</w:t>
            </w:r>
            <w:r w:rsidR="0031486A" w:rsidRPr="00A52980">
              <w:rPr>
                <w:rFonts w:cs="Verdana"/>
                <w:sz w:val="16"/>
                <w:szCs w:val="16"/>
              </w:rPr>
              <w:t xml:space="preserve"> </w:t>
            </w:r>
            <w:r w:rsidRPr="00FC15E9">
              <w:rPr>
                <w:rFonts w:cs="Verdana"/>
                <w:i/>
                <w:iCs/>
                <w:sz w:val="16"/>
                <w:szCs w:val="16"/>
              </w:rPr>
              <w:t>Arch Dis Child</w:t>
            </w:r>
            <w:r w:rsidR="00353D5B">
              <w:rPr>
                <w:rFonts w:cs="Verdana"/>
                <w:i/>
                <w:iCs/>
                <w:sz w:val="16"/>
                <w:szCs w:val="16"/>
              </w:rPr>
              <w:t xml:space="preserve"> </w:t>
            </w:r>
            <w:r w:rsidR="0031486A" w:rsidRPr="00A52980">
              <w:rPr>
                <w:rFonts w:cs="Verdana"/>
                <w:sz w:val="16"/>
                <w:szCs w:val="16"/>
              </w:rPr>
              <w:t>93 (9): 778-783</w:t>
            </w:r>
          </w:p>
          <w:p w:rsidR="0031486A" w:rsidRDefault="0031486A" w:rsidP="00C239CE">
            <w:pPr>
              <w:spacing w:before="0"/>
              <w:jc w:val="left"/>
              <w:rPr>
                <w:b/>
                <w:sz w:val="16"/>
                <w:szCs w:val="16"/>
              </w:rPr>
            </w:pPr>
          </w:p>
          <w:p w:rsidR="00C16E43" w:rsidRPr="00BD742B" w:rsidRDefault="00BD742B" w:rsidP="00C239CE">
            <w:pPr>
              <w:spacing w:before="0"/>
              <w:jc w:val="left"/>
              <w:rPr>
                <w:b/>
                <w:sz w:val="16"/>
                <w:szCs w:val="16"/>
              </w:rPr>
            </w:pPr>
            <w:r w:rsidRPr="00BD742B">
              <w:rPr>
                <w:b/>
                <w:sz w:val="16"/>
                <w:szCs w:val="16"/>
              </w:rPr>
              <w:t>Risk factor:</w:t>
            </w:r>
            <w:r w:rsidR="00546F85">
              <w:rPr>
                <w:b/>
                <w:sz w:val="16"/>
                <w:szCs w:val="16"/>
              </w:rPr>
              <w:t xml:space="preserve"> </w:t>
            </w:r>
            <w:r w:rsidR="00546F85" w:rsidRPr="00546F85">
              <w:rPr>
                <w:sz w:val="16"/>
                <w:szCs w:val="16"/>
              </w:rPr>
              <w:t>Head covering</w:t>
            </w:r>
          </w:p>
          <w:p w:rsidR="00BD742B" w:rsidRDefault="00BD742B" w:rsidP="00C239CE">
            <w:pPr>
              <w:spacing w:before="0"/>
              <w:contextualSpacing/>
              <w:jc w:val="left"/>
              <w:rPr>
                <w:rFonts w:cs="Verdana"/>
                <w:b/>
                <w:bCs/>
                <w:iCs/>
                <w:sz w:val="16"/>
                <w:szCs w:val="16"/>
              </w:rPr>
            </w:pPr>
          </w:p>
          <w:p w:rsidR="008B7998" w:rsidRPr="00362E04" w:rsidRDefault="008B7998" w:rsidP="00C239CE">
            <w:pPr>
              <w:spacing w:before="0"/>
              <w:contextualSpacing/>
              <w:jc w:val="left"/>
              <w:rPr>
                <w:rFonts w:cs="Verdana"/>
                <w:bCs/>
                <w:iCs/>
                <w:sz w:val="16"/>
                <w:szCs w:val="16"/>
              </w:rPr>
            </w:pPr>
            <w:r w:rsidRPr="00747383">
              <w:rPr>
                <w:rFonts w:cs="Verdana"/>
                <w:b/>
                <w:bCs/>
                <w:iCs/>
                <w:sz w:val="16"/>
                <w:szCs w:val="16"/>
              </w:rPr>
              <w:t xml:space="preserve">Type of source: </w:t>
            </w:r>
            <w:r w:rsidR="00362E04">
              <w:rPr>
                <w:rFonts w:cs="Verdana"/>
                <w:bCs/>
                <w:iCs/>
                <w:sz w:val="16"/>
                <w:szCs w:val="16"/>
              </w:rPr>
              <w:t>Systematic review</w:t>
            </w:r>
            <w:r w:rsidR="0036422B">
              <w:rPr>
                <w:rFonts w:cs="Verdana"/>
                <w:bCs/>
                <w:iCs/>
                <w:sz w:val="16"/>
                <w:szCs w:val="16"/>
              </w:rPr>
              <w:t xml:space="preserve"> and meta-analysis</w:t>
            </w:r>
          </w:p>
          <w:p w:rsidR="00CF231C" w:rsidRPr="00747383" w:rsidRDefault="00CF231C" w:rsidP="00C239CE">
            <w:pPr>
              <w:spacing w:before="0"/>
              <w:jc w:val="left"/>
              <w:rPr>
                <w:sz w:val="16"/>
                <w:szCs w:val="16"/>
              </w:rPr>
            </w:pPr>
          </w:p>
          <w:p w:rsidR="008B7998" w:rsidRDefault="008B7998" w:rsidP="00C239CE">
            <w:pPr>
              <w:spacing w:before="0"/>
              <w:contextualSpacing/>
              <w:jc w:val="left"/>
              <w:rPr>
                <w:rFonts w:cs="Verdana"/>
                <w:bCs/>
                <w:iCs/>
                <w:sz w:val="16"/>
                <w:szCs w:val="16"/>
              </w:rPr>
            </w:pPr>
            <w:r w:rsidRPr="00747383">
              <w:rPr>
                <w:rFonts w:cs="Verdana"/>
                <w:b/>
                <w:bCs/>
                <w:iCs/>
                <w:sz w:val="16"/>
                <w:szCs w:val="16"/>
              </w:rPr>
              <w:t>Study Population:</w:t>
            </w:r>
            <w:r w:rsidRPr="00747383">
              <w:rPr>
                <w:rFonts w:cs="Verdana"/>
                <w:bCs/>
                <w:iCs/>
                <w:sz w:val="16"/>
                <w:szCs w:val="16"/>
              </w:rPr>
              <w:t xml:space="preserve"> </w:t>
            </w:r>
            <w:r w:rsidR="00546F85">
              <w:rPr>
                <w:rFonts w:cs="Verdana"/>
                <w:bCs/>
                <w:iCs/>
                <w:sz w:val="16"/>
                <w:szCs w:val="16"/>
              </w:rPr>
              <w:t>Infants with sleep related sudden death</w:t>
            </w:r>
            <w:r w:rsidR="00C017AE">
              <w:rPr>
                <w:rFonts w:cs="Verdana"/>
                <w:bCs/>
                <w:iCs/>
                <w:sz w:val="16"/>
                <w:szCs w:val="16"/>
              </w:rPr>
              <w:t>.  SIDS not further defined</w:t>
            </w:r>
          </w:p>
          <w:p w:rsidR="0003244B" w:rsidRDefault="0003244B" w:rsidP="00C239CE">
            <w:pPr>
              <w:spacing w:before="0"/>
              <w:contextualSpacing/>
              <w:jc w:val="left"/>
              <w:rPr>
                <w:rFonts w:cs="Verdana"/>
                <w:bCs/>
                <w:iCs/>
                <w:sz w:val="16"/>
                <w:szCs w:val="16"/>
              </w:rPr>
            </w:pPr>
          </w:p>
          <w:p w:rsidR="00CF231C" w:rsidRDefault="0003244B" w:rsidP="00C239CE">
            <w:pPr>
              <w:spacing w:before="0"/>
              <w:contextualSpacing/>
              <w:jc w:val="left"/>
              <w:rPr>
                <w:rFonts w:cs="Verdana"/>
                <w:bCs/>
                <w:iCs/>
                <w:sz w:val="16"/>
                <w:szCs w:val="16"/>
              </w:rPr>
            </w:pPr>
            <w:r w:rsidRPr="0003244B">
              <w:rPr>
                <w:rFonts w:cs="Verdana"/>
                <w:b/>
                <w:bCs/>
                <w:iCs/>
                <w:sz w:val="16"/>
                <w:szCs w:val="16"/>
              </w:rPr>
              <w:t>Searches were conducted between</w:t>
            </w:r>
            <w:r>
              <w:rPr>
                <w:rFonts w:cs="Verdana"/>
                <w:bCs/>
                <w:iCs/>
                <w:sz w:val="16"/>
                <w:szCs w:val="16"/>
              </w:rPr>
              <w:t>:</w:t>
            </w:r>
            <w:r w:rsidR="00294161">
              <w:rPr>
                <w:rFonts w:cs="Verdana"/>
                <w:bCs/>
                <w:iCs/>
                <w:sz w:val="16"/>
                <w:szCs w:val="16"/>
              </w:rPr>
              <w:t xml:space="preserve"> Jan 1950 and May 2007</w:t>
            </w:r>
          </w:p>
          <w:p w:rsidR="00CF231C" w:rsidRPr="00747383" w:rsidRDefault="00CF231C" w:rsidP="00C239CE">
            <w:pPr>
              <w:spacing w:before="0"/>
              <w:contextualSpacing/>
              <w:jc w:val="left"/>
              <w:rPr>
                <w:rFonts w:cs="CEOHA L+ Adv PS X 0001"/>
                <w:sz w:val="16"/>
                <w:szCs w:val="16"/>
              </w:rPr>
            </w:pPr>
          </w:p>
          <w:p w:rsidR="008B7998" w:rsidRPr="00747383" w:rsidRDefault="008B7998" w:rsidP="001622D9">
            <w:pPr>
              <w:spacing w:before="0"/>
              <w:contextualSpacing/>
              <w:jc w:val="left"/>
              <w:rPr>
                <w:szCs w:val="24"/>
              </w:rPr>
            </w:pPr>
            <w:r w:rsidRPr="00747383">
              <w:rPr>
                <w:rFonts w:cs="CEOHA L+ Adv PS X 0001"/>
                <w:b/>
                <w:sz w:val="16"/>
                <w:szCs w:val="16"/>
              </w:rPr>
              <w:t xml:space="preserve">Included study types: </w:t>
            </w:r>
            <w:r w:rsidR="00546F85" w:rsidRPr="00546F85">
              <w:rPr>
                <w:rFonts w:cs="CEOHA L+ Adv PS X 0001"/>
                <w:sz w:val="16"/>
                <w:szCs w:val="16"/>
              </w:rPr>
              <w:t>Population based aged matched controlled epidemiological studies</w:t>
            </w:r>
          </w:p>
        </w:tc>
        <w:tc>
          <w:tcPr>
            <w:tcW w:w="6947" w:type="dxa"/>
          </w:tcPr>
          <w:p w:rsidR="008B7998" w:rsidRDefault="008B7998" w:rsidP="00F80A19">
            <w:pPr>
              <w:spacing w:before="0"/>
              <w:rPr>
                <w:rFonts w:cs="AGaramond-Regular"/>
                <w:sz w:val="16"/>
                <w:szCs w:val="16"/>
              </w:rPr>
            </w:pPr>
            <w:r w:rsidRPr="00747383">
              <w:rPr>
                <w:rFonts w:cs="AGaramond-Regular"/>
                <w:b/>
                <w:sz w:val="16"/>
                <w:szCs w:val="16"/>
              </w:rPr>
              <w:t xml:space="preserve">Quality of the review: </w:t>
            </w:r>
            <w:r w:rsidR="0036422B">
              <w:rPr>
                <w:rFonts w:cs="AGaramond-Regular"/>
                <w:sz w:val="16"/>
                <w:szCs w:val="16"/>
              </w:rPr>
              <w:t xml:space="preserve">No detail on the characteristics of the included studies was provided. The authors refer to criteria for inclusion of studies in the meta-analysis but these are not specified. No information is provided on the assessment of quality of the included studies. The likelihood of publication bias appears not to have been assessed. </w:t>
            </w:r>
            <w:r w:rsidR="00E176D8">
              <w:rPr>
                <w:rFonts w:cs="AGaramond-Regular"/>
                <w:sz w:val="16"/>
                <w:szCs w:val="16"/>
              </w:rPr>
              <w:t>MOOSE</w:t>
            </w:r>
            <w:bookmarkStart w:id="31" w:name="_Ref386445485"/>
            <w:r w:rsidR="00E176D8">
              <w:rPr>
                <w:rStyle w:val="FootnoteReference"/>
                <w:rFonts w:cs="AGaramond-Regular"/>
                <w:sz w:val="16"/>
                <w:szCs w:val="16"/>
              </w:rPr>
              <w:footnoteReference w:id="7"/>
            </w:r>
            <w:bookmarkEnd w:id="31"/>
            <w:r w:rsidR="00E176D8">
              <w:rPr>
                <w:rFonts w:cs="AGaramond-Regular"/>
                <w:sz w:val="16"/>
                <w:szCs w:val="16"/>
              </w:rPr>
              <w:t xml:space="preserve"> guidelines for systematic reviews followed.</w:t>
            </w:r>
          </w:p>
          <w:p w:rsidR="00E176D8" w:rsidRPr="00747383" w:rsidRDefault="00E176D8" w:rsidP="00F80A19">
            <w:pPr>
              <w:spacing w:before="0"/>
              <w:rPr>
                <w:rFonts w:eastAsia="Arial Unicode MS" w:cs="Arial Unicode MS"/>
                <w:b/>
                <w:sz w:val="16"/>
                <w:szCs w:val="16"/>
              </w:rPr>
            </w:pPr>
          </w:p>
          <w:p w:rsidR="008B7998" w:rsidRPr="006B12BA" w:rsidRDefault="008B7998" w:rsidP="00F80A19">
            <w:pPr>
              <w:spacing w:before="0"/>
              <w:rPr>
                <w:sz w:val="16"/>
                <w:szCs w:val="16"/>
              </w:rPr>
            </w:pPr>
            <w:r w:rsidRPr="00747383">
              <w:rPr>
                <w:rFonts w:eastAsia="Arial Unicode MS" w:cs="Arial Unicode MS"/>
                <w:b/>
                <w:color w:val="2E2E2E"/>
                <w:sz w:val="16"/>
                <w:szCs w:val="16"/>
              </w:rPr>
              <w:t xml:space="preserve">Description of included studies: </w:t>
            </w:r>
            <w:r w:rsidR="00E176D8">
              <w:rPr>
                <w:rFonts w:eastAsia="Arial Unicode MS" w:cs="Arial Unicode MS"/>
                <w:color w:val="2E2E2E"/>
                <w:sz w:val="16"/>
                <w:szCs w:val="16"/>
              </w:rPr>
              <w:t>10 studies</w:t>
            </w:r>
            <w:r w:rsidR="0031391B">
              <w:rPr>
                <w:rFonts w:eastAsia="Arial Unicode MS" w:cs="Arial Unicode MS"/>
                <w:color w:val="2E2E2E"/>
                <w:sz w:val="16"/>
                <w:szCs w:val="16"/>
              </w:rPr>
              <w:t xml:space="preserve"> reporting observations of head covering when SIDS infants were discovered dead or control infants woke from a reference sleep</w:t>
            </w:r>
            <w:r w:rsidR="006B12BA">
              <w:rPr>
                <w:rFonts w:eastAsia="Arial Unicode MS" w:cs="Arial Unicode MS"/>
                <w:color w:val="2E2E2E"/>
                <w:sz w:val="16"/>
                <w:szCs w:val="16"/>
              </w:rPr>
              <w:t>. Three of the included studies were conducted before th</w:t>
            </w:r>
            <w:r w:rsidR="00F963E3">
              <w:rPr>
                <w:rFonts w:eastAsia="Arial Unicode MS" w:cs="Arial Unicode MS"/>
                <w:color w:val="2E2E2E"/>
                <w:sz w:val="16"/>
                <w:szCs w:val="16"/>
              </w:rPr>
              <w:t>e decline in SIDS following the</w:t>
            </w:r>
            <w:r w:rsidR="006B12BA">
              <w:rPr>
                <w:rFonts w:eastAsia="Arial Unicode MS" w:cs="Arial Unicode MS"/>
                <w:color w:val="2E2E2E"/>
                <w:sz w:val="16"/>
                <w:szCs w:val="16"/>
              </w:rPr>
              <w:t xml:space="preserve"> </w:t>
            </w:r>
            <w:r w:rsidR="00F963E3">
              <w:rPr>
                <w:rFonts w:eastAsia="Arial Unicode MS" w:cs="Arial Unicode MS"/>
                <w:i/>
                <w:color w:val="2E2E2E"/>
                <w:sz w:val="16"/>
                <w:szCs w:val="16"/>
              </w:rPr>
              <w:t xml:space="preserve">Back to Sleep </w:t>
            </w:r>
            <w:r w:rsidR="00F963E3">
              <w:rPr>
                <w:rFonts w:eastAsia="Arial Unicode MS" w:cs="Arial Unicode MS"/>
                <w:color w:val="2E2E2E"/>
                <w:sz w:val="16"/>
                <w:szCs w:val="16"/>
              </w:rPr>
              <w:t>campaign.</w:t>
            </w:r>
            <w:r w:rsidR="006B12BA">
              <w:rPr>
                <w:rFonts w:eastAsia="Arial Unicode MS" w:cs="Arial Unicode MS"/>
                <w:i/>
                <w:color w:val="2E2E2E"/>
                <w:sz w:val="16"/>
                <w:szCs w:val="16"/>
              </w:rPr>
              <w:t xml:space="preserve"> </w:t>
            </w:r>
            <w:r w:rsidR="006B12BA">
              <w:rPr>
                <w:rFonts w:eastAsia="Arial Unicode MS" w:cs="Arial Unicode MS"/>
                <w:color w:val="2E2E2E"/>
                <w:sz w:val="16"/>
                <w:szCs w:val="16"/>
              </w:rPr>
              <w:t xml:space="preserve">Two of the included studies were conducted in the </w:t>
            </w:r>
            <w:r w:rsidR="002631E2">
              <w:rPr>
                <w:rFonts w:eastAsia="Arial Unicode MS" w:cs="Arial Unicode MS"/>
                <w:color w:val="2E2E2E"/>
                <w:sz w:val="16"/>
                <w:szCs w:val="16"/>
              </w:rPr>
              <w:t>UK;</w:t>
            </w:r>
            <w:r w:rsidR="006B12BA">
              <w:rPr>
                <w:rFonts w:eastAsia="Arial Unicode MS" w:cs="Arial Unicode MS"/>
                <w:color w:val="2E2E2E"/>
                <w:sz w:val="16"/>
                <w:szCs w:val="16"/>
              </w:rPr>
              <w:t xml:space="preserve"> one was a European multi-centre study, two Germany, two Scandinavia, one USA, one the Netherlands and one Hong Kong.</w:t>
            </w:r>
            <w:r w:rsidR="00294161">
              <w:rPr>
                <w:rFonts w:eastAsia="Arial Unicode MS" w:cs="Arial Unicode MS"/>
                <w:color w:val="2E2E2E"/>
                <w:sz w:val="16"/>
                <w:szCs w:val="16"/>
              </w:rPr>
              <w:t xml:space="preserve"> Included studies were conducted between 1958 and 2003</w:t>
            </w:r>
          </w:p>
          <w:p w:rsidR="00E879F0" w:rsidRPr="00747383" w:rsidRDefault="00E879F0" w:rsidP="00F80A19">
            <w:pPr>
              <w:spacing w:before="0"/>
              <w:rPr>
                <w:sz w:val="16"/>
                <w:szCs w:val="16"/>
              </w:rPr>
            </w:pPr>
          </w:p>
          <w:p w:rsidR="008B7998" w:rsidRDefault="008B7998" w:rsidP="00F80A19">
            <w:pPr>
              <w:spacing w:before="0"/>
              <w:rPr>
                <w:rFonts w:cs="AGaramond-Regular"/>
                <w:sz w:val="16"/>
                <w:szCs w:val="16"/>
              </w:rPr>
            </w:pPr>
            <w:r w:rsidRPr="00747383">
              <w:rPr>
                <w:rFonts w:cs="AGaramond-Regular"/>
                <w:b/>
                <w:sz w:val="16"/>
                <w:szCs w:val="16"/>
              </w:rPr>
              <w:t>Quality of included studies:</w:t>
            </w:r>
            <w:r w:rsidRPr="006B12BA">
              <w:rPr>
                <w:rFonts w:cs="AGaramond-Regular"/>
                <w:sz w:val="16"/>
                <w:szCs w:val="16"/>
              </w:rPr>
              <w:t xml:space="preserve"> </w:t>
            </w:r>
            <w:r w:rsidR="006B12BA" w:rsidRPr="006B12BA">
              <w:rPr>
                <w:rFonts w:cs="AGaramond-Regular"/>
                <w:sz w:val="16"/>
                <w:szCs w:val="16"/>
              </w:rPr>
              <w:t>No information was provided on the quality of the included studies</w:t>
            </w:r>
            <w:r w:rsidR="006B12BA">
              <w:rPr>
                <w:rFonts w:cs="AGaramond-Regular"/>
                <w:sz w:val="16"/>
                <w:szCs w:val="16"/>
              </w:rPr>
              <w:t>. Seven of the 10 studies were adjusted for other factors associated with SIDS.</w:t>
            </w:r>
          </w:p>
          <w:p w:rsidR="00E879F0" w:rsidRPr="00747383" w:rsidRDefault="00E879F0" w:rsidP="00F80A19">
            <w:pPr>
              <w:spacing w:before="0"/>
              <w:rPr>
                <w:rFonts w:cs="AGaramond-Regular"/>
                <w:sz w:val="16"/>
                <w:szCs w:val="16"/>
              </w:rPr>
            </w:pPr>
          </w:p>
          <w:p w:rsidR="008B7998" w:rsidRDefault="008B7998" w:rsidP="00F80A19">
            <w:pPr>
              <w:spacing w:before="0"/>
              <w:rPr>
                <w:rFonts w:eastAsia="Arial Unicode MS" w:cs="Arial Unicode MS"/>
                <w:color w:val="2E2E2E"/>
                <w:sz w:val="16"/>
                <w:szCs w:val="16"/>
              </w:rPr>
            </w:pPr>
            <w:r w:rsidRPr="00747383">
              <w:rPr>
                <w:rFonts w:eastAsia="Arial Unicode MS" w:cs="Arial Unicode MS"/>
                <w:b/>
                <w:color w:val="2E2E2E"/>
                <w:sz w:val="16"/>
                <w:szCs w:val="16"/>
              </w:rPr>
              <w:t xml:space="preserve">Synthesis: </w:t>
            </w:r>
            <w:r w:rsidRPr="00747383">
              <w:rPr>
                <w:rFonts w:eastAsia="Arial Unicode MS" w:cs="Arial Unicode MS"/>
                <w:color w:val="2E2E2E"/>
                <w:sz w:val="16"/>
                <w:szCs w:val="16"/>
              </w:rPr>
              <w:t xml:space="preserve"> </w:t>
            </w:r>
            <w:r w:rsidR="0036422B">
              <w:rPr>
                <w:rFonts w:eastAsia="Arial Unicode MS" w:cs="Arial Unicode MS"/>
                <w:color w:val="2E2E2E"/>
                <w:sz w:val="16"/>
                <w:szCs w:val="16"/>
              </w:rPr>
              <w:t>Meta-analysis</w:t>
            </w:r>
          </w:p>
          <w:p w:rsidR="00E879F0" w:rsidRPr="00747383" w:rsidRDefault="00E879F0" w:rsidP="00F80A19">
            <w:pPr>
              <w:spacing w:before="0"/>
              <w:rPr>
                <w:rFonts w:eastAsia="Arial Unicode MS" w:cs="Arial Unicode MS"/>
                <w:color w:val="2E2E2E"/>
                <w:sz w:val="16"/>
                <w:szCs w:val="16"/>
              </w:rPr>
            </w:pPr>
          </w:p>
          <w:p w:rsidR="008B7998" w:rsidRPr="00CD0014" w:rsidRDefault="008B7998" w:rsidP="00F80A19">
            <w:pPr>
              <w:autoSpaceDE w:val="0"/>
              <w:autoSpaceDN w:val="0"/>
              <w:adjustRightInd w:val="0"/>
              <w:spacing w:before="0"/>
              <w:rPr>
                <w:rFonts w:ascii="AdvPECF938" w:hAnsi="AdvPECF938" w:cs="AdvPECF938"/>
                <w:sz w:val="19"/>
                <w:szCs w:val="19"/>
                <w:lang w:eastAsia="en-GB"/>
              </w:rPr>
            </w:pPr>
            <w:r w:rsidRPr="00747383">
              <w:rPr>
                <w:rFonts w:eastAsia="Arial Unicode MS" w:cs="Arial Unicode MS"/>
                <w:b/>
                <w:color w:val="2E2E2E"/>
                <w:sz w:val="16"/>
                <w:szCs w:val="16"/>
              </w:rPr>
              <w:t xml:space="preserve">Findings: </w:t>
            </w:r>
            <w:r w:rsidR="00CD0014" w:rsidRPr="00CD0014">
              <w:rPr>
                <w:rFonts w:cs="AdvPECF938"/>
                <w:sz w:val="16"/>
                <w:szCs w:val="16"/>
                <w:lang w:eastAsia="en-GB"/>
              </w:rPr>
              <w:t>The pooled prevalence in SIDS victims was 24.6% (95% CI 22.3% to 27.1%) compared to 3.2% (95% CI 2.7% to 3.8%) among controls. The pooled univariate odds ratio (OR) was 9.6 (95% CI 7.9 to 11.7) and the pooled adjusted OR from studies mainly conducted after the fall in SIDS rate was 16.9 (95% CI 12.6 to 22.7). The risk varied in strength but was significant across all studies. In a quarter of cases and controls head covering had occurred at least once previously (pooled adjusted OR=1.1; 95% CI 0.9 to 1.4). The population attributable risk (27.1%; 95% CI 24.7% to 29.4%) suggests avoiding head covering might reduce SIDS deaths by more than a quarter.</w:t>
            </w:r>
          </w:p>
        </w:tc>
        <w:tc>
          <w:tcPr>
            <w:tcW w:w="3997" w:type="dxa"/>
          </w:tcPr>
          <w:p w:rsidR="008B7998" w:rsidRPr="0036422B" w:rsidRDefault="00BD742B" w:rsidP="00122808">
            <w:pPr>
              <w:shd w:val="clear" w:color="auto" w:fill="FFFF00"/>
              <w:spacing w:before="0"/>
              <w:rPr>
                <w:sz w:val="16"/>
                <w:szCs w:val="16"/>
              </w:rPr>
            </w:pPr>
            <w:r>
              <w:rPr>
                <w:b/>
                <w:sz w:val="16"/>
                <w:szCs w:val="16"/>
              </w:rPr>
              <w:t>Risk factor</w:t>
            </w:r>
            <w:r w:rsidR="008B7998" w:rsidRPr="00747383">
              <w:rPr>
                <w:b/>
                <w:sz w:val="16"/>
                <w:szCs w:val="16"/>
              </w:rPr>
              <w:t xml:space="preserve">: </w:t>
            </w:r>
            <w:r w:rsidR="0036422B">
              <w:rPr>
                <w:sz w:val="16"/>
                <w:szCs w:val="16"/>
              </w:rPr>
              <w:t>Head covering</w:t>
            </w:r>
          </w:p>
          <w:p w:rsidR="008B7998" w:rsidRPr="00747383" w:rsidRDefault="008B7998" w:rsidP="00122808">
            <w:pPr>
              <w:shd w:val="clear" w:color="auto" w:fill="FFFF00"/>
              <w:spacing w:before="0"/>
              <w:rPr>
                <w:b/>
                <w:sz w:val="16"/>
                <w:szCs w:val="16"/>
              </w:rPr>
            </w:pPr>
          </w:p>
          <w:p w:rsidR="008B7998" w:rsidRDefault="00122808" w:rsidP="00122808">
            <w:pPr>
              <w:shd w:val="clear" w:color="auto" w:fill="FFFF00"/>
              <w:spacing w:before="0"/>
              <w:rPr>
                <w:sz w:val="16"/>
                <w:szCs w:val="16"/>
              </w:rPr>
            </w:pPr>
            <w:r>
              <w:rPr>
                <w:b/>
                <w:sz w:val="16"/>
                <w:szCs w:val="16"/>
              </w:rPr>
              <w:t xml:space="preserve">Evidence </w:t>
            </w:r>
            <w:r w:rsidR="001F0C0C">
              <w:rPr>
                <w:b/>
                <w:sz w:val="16"/>
                <w:szCs w:val="16"/>
              </w:rPr>
              <w:t>statement C</w:t>
            </w:r>
            <w:r w:rsidRPr="00122808">
              <w:rPr>
                <w:b/>
                <w:sz w:val="16"/>
                <w:szCs w:val="16"/>
              </w:rPr>
              <w:t>:</w:t>
            </w:r>
            <w:r w:rsidRPr="00122808">
              <w:rPr>
                <w:sz w:val="16"/>
                <w:szCs w:val="16"/>
              </w:rPr>
              <w:t xml:space="preserve"> There is some evidence supporting the hypothesis that this risk factor is causal but it is not conclusive</w:t>
            </w:r>
          </w:p>
          <w:p w:rsidR="00122808" w:rsidRPr="00122808" w:rsidRDefault="00122808" w:rsidP="00E879F0">
            <w:pPr>
              <w:spacing w:before="0"/>
              <w:rPr>
                <w:sz w:val="16"/>
                <w:szCs w:val="16"/>
              </w:rPr>
            </w:pPr>
          </w:p>
          <w:p w:rsidR="008B7998" w:rsidRDefault="008B7998" w:rsidP="00E879F0">
            <w:pPr>
              <w:spacing w:before="0"/>
              <w:rPr>
                <w:b/>
                <w:sz w:val="16"/>
                <w:szCs w:val="16"/>
              </w:rPr>
            </w:pPr>
            <w:r w:rsidRPr="00747383">
              <w:rPr>
                <w:b/>
                <w:sz w:val="16"/>
                <w:szCs w:val="16"/>
              </w:rPr>
              <w:t xml:space="preserve">Author’s conclusions: </w:t>
            </w:r>
          </w:p>
          <w:p w:rsidR="00893E7C" w:rsidRPr="00893E7C" w:rsidRDefault="00893E7C" w:rsidP="00893E7C">
            <w:pPr>
              <w:autoSpaceDE w:val="0"/>
              <w:autoSpaceDN w:val="0"/>
              <w:adjustRightInd w:val="0"/>
              <w:spacing w:before="0"/>
              <w:rPr>
                <w:rFonts w:cs="AdvPECF938"/>
                <w:sz w:val="16"/>
                <w:szCs w:val="16"/>
                <w:lang w:eastAsia="en-GB"/>
              </w:rPr>
            </w:pPr>
            <w:r w:rsidRPr="00893E7C">
              <w:rPr>
                <w:rFonts w:cs="AdvPECF938"/>
                <w:sz w:val="16"/>
                <w:szCs w:val="16"/>
                <w:lang w:eastAsia="en-GB"/>
              </w:rPr>
              <w:t>The epidemiological evidence does not fully support postulated causal mechanisms such as hypoxia, hypercapnoea and thermal stress, but neither does it support the idea that head covering is part of some terminal struggle. Head covering is a major modifiable risk factor associated with SIDS deaths and parental advice to avoid this situation should be emphasised.</w:t>
            </w:r>
          </w:p>
          <w:p w:rsidR="008B7998" w:rsidRDefault="008B7998" w:rsidP="00E879F0">
            <w:pPr>
              <w:spacing w:before="0"/>
              <w:contextualSpacing/>
              <w:rPr>
                <w:szCs w:val="24"/>
              </w:rPr>
            </w:pPr>
          </w:p>
          <w:p w:rsidR="0036422B" w:rsidRDefault="0036422B" w:rsidP="00E879F0">
            <w:pPr>
              <w:spacing w:before="0"/>
              <w:contextualSpacing/>
              <w:rPr>
                <w:sz w:val="16"/>
                <w:szCs w:val="16"/>
              </w:rPr>
            </w:pPr>
            <w:r>
              <w:rPr>
                <w:sz w:val="16"/>
                <w:szCs w:val="16"/>
              </w:rPr>
              <w:t xml:space="preserve">The authors noted that the pooled estimate </w:t>
            </w:r>
            <w:r w:rsidR="00546F85">
              <w:rPr>
                <w:sz w:val="16"/>
                <w:szCs w:val="16"/>
              </w:rPr>
              <w:t>should be treated with caution because of the lack of homogeneity among the reported odds ratios.</w:t>
            </w:r>
          </w:p>
          <w:p w:rsidR="00A02DED" w:rsidRDefault="00A02DED" w:rsidP="00E879F0">
            <w:pPr>
              <w:spacing w:before="0"/>
              <w:contextualSpacing/>
              <w:rPr>
                <w:sz w:val="16"/>
                <w:szCs w:val="16"/>
              </w:rPr>
            </w:pPr>
          </w:p>
          <w:p w:rsidR="00A02DED" w:rsidRPr="0036422B" w:rsidRDefault="00A02DED" w:rsidP="00E879F0">
            <w:pPr>
              <w:spacing w:before="0"/>
              <w:contextualSpacing/>
              <w:rPr>
                <w:sz w:val="16"/>
                <w:szCs w:val="16"/>
              </w:rPr>
            </w:pPr>
            <w:r>
              <w:rPr>
                <w:sz w:val="16"/>
                <w:szCs w:val="16"/>
              </w:rPr>
              <w:t>The poor quality of this systematic review (lack of a detailed reporting of methodology especially regarding study quality) reduces the confidence placed on the author’s conclusions. However, even with these caveats, the authors themselves do not conclude that the evidence supports a conclusion that the association is causal.</w:t>
            </w:r>
          </w:p>
        </w:tc>
      </w:tr>
    </w:tbl>
    <w:p w:rsidR="00A97A8D" w:rsidRDefault="00A97A8D">
      <w:pPr>
        <w:spacing w:before="0"/>
        <w:jc w:val="left"/>
      </w:pPr>
    </w:p>
    <w:p w:rsidR="005073B6" w:rsidRDefault="005073B6">
      <w:pPr>
        <w:spacing w:before="0"/>
        <w:jc w:val="left"/>
      </w:pPr>
    </w:p>
    <w:p w:rsidR="00987764" w:rsidRDefault="00987764">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4"/>
        <w:gridCol w:w="5657"/>
        <w:gridCol w:w="5099"/>
      </w:tblGrid>
      <w:tr w:rsidR="00C47380" w:rsidRPr="005F5C57" w:rsidTr="00895524">
        <w:trPr>
          <w:trHeight w:val="70"/>
        </w:trPr>
        <w:tc>
          <w:tcPr>
            <w:tcW w:w="0" w:type="auto"/>
          </w:tcPr>
          <w:p w:rsidR="00C47380" w:rsidRPr="005F5C57" w:rsidRDefault="00C47380" w:rsidP="007E7AA1">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0" w:type="auto"/>
          </w:tcPr>
          <w:p w:rsidR="00C47380" w:rsidRPr="005F5C57" w:rsidRDefault="00C47380" w:rsidP="007E7AA1">
            <w:pPr>
              <w:contextualSpacing/>
              <w:jc w:val="center"/>
              <w:rPr>
                <w:rFonts w:asciiTheme="minorHAnsi" w:hAnsiTheme="minorHAnsi"/>
                <w:szCs w:val="24"/>
              </w:rPr>
            </w:pPr>
            <w:r w:rsidRPr="005F5C57">
              <w:rPr>
                <w:rFonts w:asciiTheme="minorHAnsi" w:hAnsiTheme="minorHAnsi" w:cs="Verdana"/>
                <w:b/>
                <w:sz w:val="28"/>
                <w:szCs w:val="28"/>
              </w:rPr>
              <w:t xml:space="preserve">Results of the </w:t>
            </w:r>
            <w:r>
              <w:rPr>
                <w:rFonts w:asciiTheme="minorHAnsi" w:hAnsiTheme="minorHAnsi" w:cs="Verdana"/>
                <w:b/>
                <w:sz w:val="28"/>
                <w:szCs w:val="28"/>
              </w:rPr>
              <w:t>study</w:t>
            </w:r>
          </w:p>
        </w:tc>
        <w:tc>
          <w:tcPr>
            <w:tcW w:w="0" w:type="auto"/>
            <w:shd w:val="clear" w:color="auto" w:fill="auto"/>
          </w:tcPr>
          <w:p w:rsidR="00C47380" w:rsidRPr="005F5C57" w:rsidRDefault="00C47380" w:rsidP="007E7AA1">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C47380" w:rsidRPr="005F5C57" w:rsidRDefault="00C47380" w:rsidP="007E7AA1">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C47380" w:rsidRPr="005F5C57" w:rsidTr="00895524">
        <w:trPr>
          <w:trHeight w:val="70"/>
        </w:trPr>
        <w:tc>
          <w:tcPr>
            <w:tcW w:w="0" w:type="auto"/>
            <w:gridSpan w:val="3"/>
          </w:tcPr>
          <w:p w:rsidR="00C47380" w:rsidRPr="00C47380" w:rsidRDefault="00C47380" w:rsidP="007E7AA1">
            <w:pPr>
              <w:contextualSpacing/>
              <w:jc w:val="left"/>
              <w:rPr>
                <w:rFonts w:cs="Verdana"/>
                <w:b/>
                <w:szCs w:val="24"/>
              </w:rPr>
            </w:pPr>
            <w:r w:rsidRPr="00C47380">
              <w:rPr>
                <w:rFonts w:cs="Verdana"/>
                <w:b/>
                <w:szCs w:val="24"/>
              </w:rPr>
              <w:t>Birth weight</w:t>
            </w:r>
          </w:p>
        </w:tc>
      </w:tr>
      <w:tr w:rsidR="00C47380" w:rsidRPr="00A9233D" w:rsidTr="00895524">
        <w:trPr>
          <w:trHeight w:val="70"/>
        </w:trPr>
        <w:tc>
          <w:tcPr>
            <w:tcW w:w="0" w:type="auto"/>
          </w:tcPr>
          <w:p w:rsidR="00C47380" w:rsidRPr="00A01601" w:rsidRDefault="009A051D" w:rsidP="007E7AA1">
            <w:pPr>
              <w:spacing w:before="0"/>
              <w:jc w:val="left"/>
              <w:rPr>
                <w:rFonts w:cs="Verdana"/>
                <w:sz w:val="16"/>
                <w:szCs w:val="16"/>
              </w:rPr>
            </w:pPr>
            <w:r w:rsidRPr="00A01601">
              <w:rPr>
                <w:rFonts w:cs="Verdana"/>
                <w:sz w:val="16"/>
                <w:szCs w:val="16"/>
              </w:rPr>
              <w:t>Blair PS et al.</w:t>
            </w:r>
            <w:r w:rsidR="00FC15E9">
              <w:rPr>
                <w:rFonts w:cs="Verdana"/>
                <w:sz w:val="16"/>
                <w:szCs w:val="16"/>
              </w:rPr>
              <w:t xml:space="preserve"> 2006.</w:t>
            </w:r>
            <w:r w:rsidRPr="00A01601">
              <w:rPr>
                <w:rFonts w:cs="Verdana"/>
                <w:sz w:val="16"/>
                <w:szCs w:val="16"/>
              </w:rPr>
              <w:t xml:space="preserve"> </w:t>
            </w:r>
            <w:r w:rsidRPr="00A11E73">
              <w:rPr>
                <w:rFonts w:cs="Verdana"/>
                <w:b/>
                <w:sz w:val="16"/>
                <w:szCs w:val="16"/>
              </w:rPr>
              <w:t>Sudden infant death syndrome and sleeping position in pre-term and low birth weight infants:</w:t>
            </w:r>
            <w:r w:rsidRPr="00A01601">
              <w:rPr>
                <w:rFonts w:cs="Verdana"/>
                <w:sz w:val="16"/>
                <w:szCs w:val="16"/>
              </w:rPr>
              <w:t xml:space="preserve"> an opportunity for targeted intervention. </w:t>
            </w:r>
            <w:r w:rsidR="00FC15E9">
              <w:rPr>
                <w:rFonts w:cs="Verdana"/>
                <w:i/>
                <w:iCs/>
                <w:sz w:val="16"/>
                <w:szCs w:val="16"/>
              </w:rPr>
              <w:t xml:space="preserve">Arch Dis Child  </w:t>
            </w:r>
            <w:r w:rsidR="00FC15E9" w:rsidRPr="00FC15E9">
              <w:rPr>
                <w:rFonts w:cs="Verdana"/>
                <w:i/>
                <w:iCs/>
                <w:sz w:val="16"/>
                <w:szCs w:val="16"/>
              </w:rPr>
              <w:t xml:space="preserve"> </w:t>
            </w:r>
            <w:r w:rsidRPr="00A01601">
              <w:rPr>
                <w:rFonts w:cs="Verdana"/>
                <w:sz w:val="16"/>
                <w:szCs w:val="16"/>
              </w:rPr>
              <w:t>91 (2): 101-106</w:t>
            </w:r>
          </w:p>
          <w:p w:rsidR="009A051D" w:rsidRDefault="009A051D" w:rsidP="007E7AA1">
            <w:pPr>
              <w:spacing w:before="0"/>
              <w:jc w:val="left"/>
              <w:rPr>
                <w:sz w:val="16"/>
                <w:szCs w:val="16"/>
              </w:rPr>
            </w:pPr>
          </w:p>
          <w:p w:rsidR="00C47380" w:rsidRDefault="00C47380" w:rsidP="007E7AA1">
            <w:pPr>
              <w:spacing w:before="0"/>
              <w:contextualSpacing/>
              <w:jc w:val="left"/>
              <w:rPr>
                <w:rFonts w:cs="Verdana"/>
                <w:b/>
                <w:bCs/>
                <w:iCs/>
                <w:sz w:val="16"/>
                <w:szCs w:val="16"/>
              </w:rPr>
            </w:pPr>
            <w:r>
              <w:rPr>
                <w:rFonts w:cs="Verdana"/>
                <w:b/>
                <w:bCs/>
                <w:iCs/>
                <w:sz w:val="16"/>
                <w:szCs w:val="16"/>
              </w:rPr>
              <w:t>Study type:</w:t>
            </w:r>
            <w:r w:rsidR="00A01601">
              <w:rPr>
                <w:rFonts w:cs="Verdana"/>
                <w:b/>
                <w:bCs/>
                <w:iCs/>
                <w:sz w:val="16"/>
                <w:szCs w:val="16"/>
              </w:rPr>
              <w:t xml:space="preserve"> </w:t>
            </w:r>
            <w:r w:rsidR="00A01601" w:rsidRPr="00A01601">
              <w:rPr>
                <w:rFonts w:cs="Verdana"/>
                <w:bCs/>
                <w:iCs/>
                <w:sz w:val="16"/>
                <w:szCs w:val="16"/>
              </w:rPr>
              <w:t>Case control</w:t>
            </w:r>
          </w:p>
          <w:p w:rsidR="00C47380" w:rsidRDefault="00C47380" w:rsidP="007E7AA1">
            <w:pPr>
              <w:spacing w:before="0"/>
              <w:contextualSpacing/>
              <w:jc w:val="left"/>
              <w:rPr>
                <w:rFonts w:cs="Verdana"/>
                <w:b/>
                <w:bCs/>
                <w:iCs/>
                <w:sz w:val="16"/>
                <w:szCs w:val="16"/>
              </w:rPr>
            </w:pPr>
          </w:p>
          <w:p w:rsidR="00C47380" w:rsidRDefault="00A01601" w:rsidP="007E7AA1">
            <w:pPr>
              <w:spacing w:before="0"/>
              <w:contextualSpacing/>
              <w:jc w:val="left"/>
              <w:rPr>
                <w:rFonts w:cs="Verdana"/>
                <w:bCs/>
                <w:iCs/>
                <w:sz w:val="16"/>
                <w:szCs w:val="16"/>
              </w:rPr>
            </w:pPr>
            <w:r>
              <w:rPr>
                <w:rFonts w:cs="Verdana"/>
                <w:b/>
                <w:bCs/>
                <w:iCs/>
                <w:sz w:val="16"/>
                <w:szCs w:val="16"/>
              </w:rPr>
              <w:t>R</w:t>
            </w:r>
            <w:r w:rsidR="00C47380">
              <w:rPr>
                <w:rFonts w:cs="Verdana"/>
                <w:b/>
                <w:bCs/>
                <w:iCs/>
                <w:sz w:val="16"/>
                <w:szCs w:val="16"/>
              </w:rPr>
              <w:t>isk factor:</w:t>
            </w:r>
            <w:r w:rsidRPr="00A01601">
              <w:rPr>
                <w:rFonts w:cs="Verdana"/>
                <w:bCs/>
                <w:iCs/>
                <w:sz w:val="16"/>
                <w:szCs w:val="16"/>
              </w:rPr>
              <w:t xml:space="preserve"> Being small at birth</w:t>
            </w:r>
          </w:p>
          <w:p w:rsidR="00C47380" w:rsidRPr="009100D8" w:rsidRDefault="00C47380" w:rsidP="007E7AA1">
            <w:pPr>
              <w:spacing w:before="0"/>
              <w:jc w:val="left"/>
              <w:rPr>
                <w:sz w:val="16"/>
                <w:szCs w:val="16"/>
              </w:rPr>
            </w:pPr>
          </w:p>
          <w:p w:rsidR="00C47380" w:rsidRDefault="00C47380" w:rsidP="007E7AA1">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A01601">
              <w:rPr>
                <w:rFonts w:cs="Verdana"/>
                <w:bCs/>
                <w:iCs/>
                <w:sz w:val="16"/>
                <w:szCs w:val="16"/>
              </w:rPr>
              <w:t>Sudden unexplained infants deaths &lt; 1 week &gt; 1 year</w:t>
            </w:r>
          </w:p>
          <w:p w:rsidR="00C47380" w:rsidRPr="00A9233D" w:rsidRDefault="00C47380" w:rsidP="007E7AA1">
            <w:pPr>
              <w:spacing w:before="0"/>
              <w:contextualSpacing/>
              <w:jc w:val="left"/>
              <w:rPr>
                <w:rFonts w:cs="Verdana"/>
                <w:bCs/>
                <w:iCs/>
                <w:sz w:val="16"/>
                <w:szCs w:val="16"/>
              </w:rPr>
            </w:pPr>
          </w:p>
          <w:p w:rsidR="00C47380" w:rsidRPr="0011412F" w:rsidRDefault="00C47380" w:rsidP="007E7AA1">
            <w:pPr>
              <w:spacing w:before="0"/>
              <w:jc w:val="left"/>
              <w:rPr>
                <w:sz w:val="16"/>
                <w:szCs w:val="16"/>
              </w:rPr>
            </w:pPr>
            <w:r>
              <w:rPr>
                <w:rFonts w:cs="CEOHA L+ Adv PS X 0001"/>
                <w:b/>
                <w:sz w:val="16"/>
                <w:szCs w:val="16"/>
              </w:rPr>
              <w:t xml:space="preserve">Duration: </w:t>
            </w:r>
            <w:r w:rsidR="001E4007" w:rsidRPr="001E4007">
              <w:rPr>
                <w:rFonts w:cs="CEOHA L+ Adv PS X 0001"/>
                <w:sz w:val="16"/>
                <w:szCs w:val="16"/>
              </w:rPr>
              <w:t>1993 to 1996</w:t>
            </w:r>
          </w:p>
        </w:tc>
        <w:tc>
          <w:tcPr>
            <w:tcW w:w="0" w:type="auto"/>
          </w:tcPr>
          <w:p w:rsidR="00C47380" w:rsidRPr="00720E7A" w:rsidRDefault="00C47380" w:rsidP="007E7AA1">
            <w:pPr>
              <w:spacing w:before="0"/>
              <w:rPr>
                <w:rFonts w:cs="AGaramond-Regular"/>
                <w:sz w:val="16"/>
                <w:szCs w:val="16"/>
              </w:rPr>
            </w:pPr>
            <w:r>
              <w:rPr>
                <w:rFonts w:eastAsia="Arial Unicode MS" w:cs="Arial Unicode MS"/>
                <w:b/>
                <w:color w:val="2E2E2E"/>
                <w:sz w:val="16"/>
                <w:szCs w:val="16"/>
              </w:rPr>
              <w:t>Description of study</w:t>
            </w:r>
            <w:r w:rsidRPr="008652FD">
              <w:rPr>
                <w:rFonts w:eastAsia="Arial Unicode MS" w:cs="Arial Unicode MS"/>
                <w:b/>
                <w:color w:val="2E2E2E"/>
                <w:sz w:val="16"/>
                <w:szCs w:val="16"/>
              </w:rPr>
              <w:t xml:space="preserve">: </w:t>
            </w:r>
            <w:r w:rsidR="009F67FE" w:rsidRPr="009F67FE">
              <w:rPr>
                <w:rFonts w:eastAsia="Arial Unicode MS" w:cs="Arial Unicode MS"/>
                <w:color w:val="2E2E2E"/>
                <w:sz w:val="16"/>
                <w:szCs w:val="16"/>
              </w:rPr>
              <w:t>Confidential Enquiry into sudden unexpected infant deaths (CESDI SUDI)</w:t>
            </w:r>
            <w:r w:rsidR="009F67FE">
              <w:rPr>
                <w:rFonts w:eastAsia="Arial Unicode MS" w:cs="Arial Unicode MS"/>
                <w:color w:val="2E2E2E"/>
                <w:sz w:val="16"/>
                <w:szCs w:val="16"/>
              </w:rPr>
              <w:t>, population based case control study conducted between 1993 and 1996 in five former health regions in England. 325 SIDS deaths and 1300 age and locality matched controls.</w:t>
            </w:r>
          </w:p>
          <w:p w:rsidR="00C47380" w:rsidRPr="008652FD" w:rsidRDefault="00C47380" w:rsidP="007E7AA1">
            <w:pPr>
              <w:spacing w:before="0"/>
              <w:rPr>
                <w:sz w:val="16"/>
                <w:szCs w:val="16"/>
              </w:rPr>
            </w:pPr>
          </w:p>
          <w:p w:rsidR="00C47380" w:rsidRPr="000E38E1" w:rsidRDefault="00C47380" w:rsidP="007E7AA1">
            <w:pPr>
              <w:autoSpaceDE w:val="0"/>
              <w:autoSpaceDN w:val="0"/>
              <w:adjustRightInd w:val="0"/>
              <w:spacing w:before="0"/>
              <w:rPr>
                <w:rFonts w:cs="AGaramond-Regular"/>
                <w:sz w:val="16"/>
                <w:szCs w:val="16"/>
                <w:lang w:eastAsia="en-GB"/>
              </w:rPr>
            </w:pPr>
            <w:r>
              <w:rPr>
                <w:rFonts w:cs="AGaramond-Regular"/>
                <w:b/>
                <w:sz w:val="16"/>
                <w:szCs w:val="16"/>
              </w:rPr>
              <w:t>Quality of study</w:t>
            </w:r>
            <w:r w:rsidRPr="000E38E1">
              <w:rPr>
                <w:rFonts w:cs="AGaramond-Regular"/>
                <w:b/>
                <w:sz w:val="16"/>
                <w:szCs w:val="16"/>
              </w:rPr>
              <w:t>:</w:t>
            </w:r>
            <w:r w:rsidRPr="009F67FE">
              <w:rPr>
                <w:rFonts w:cs="AGaramond-Regular"/>
                <w:sz w:val="16"/>
                <w:szCs w:val="16"/>
              </w:rPr>
              <w:t xml:space="preserve"> </w:t>
            </w:r>
            <w:r w:rsidR="009F67FE" w:rsidRPr="009F67FE">
              <w:rPr>
                <w:rFonts w:cs="AGaramond-Regular"/>
                <w:sz w:val="16"/>
                <w:szCs w:val="16"/>
              </w:rPr>
              <w:t>Generally w</w:t>
            </w:r>
            <w:r w:rsidR="00A01601" w:rsidRPr="009F67FE">
              <w:rPr>
                <w:rFonts w:cs="AGaramond-Regular"/>
                <w:sz w:val="16"/>
                <w:szCs w:val="16"/>
              </w:rPr>
              <w:t>ell designed</w:t>
            </w:r>
            <w:r w:rsidR="001329BF">
              <w:rPr>
                <w:rFonts w:cs="AGaramond-Regular"/>
                <w:sz w:val="16"/>
                <w:szCs w:val="16"/>
              </w:rPr>
              <w:t xml:space="preserve"> but n</w:t>
            </w:r>
            <w:r w:rsidR="001E4007">
              <w:rPr>
                <w:rFonts w:cs="AGaramond-Regular"/>
                <w:sz w:val="16"/>
                <w:szCs w:val="16"/>
              </w:rPr>
              <w:t>o information on how controls were obtained or cases notified to investigators. Response rate for SIDS cases 90%, no information on response rate for controls.</w:t>
            </w:r>
          </w:p>
          <w:p w:rsidR="00C47380" w:rsidRPr="008652FD" w:rsidRDefault="00C47380" w:rsidP="007E7AA1">
            <w:pPr>
              <w:spacing w:before="0"/>
              <w:rPr>
                <w:rFonts w:eastAsia="Arial Unicode MS" w:cs="Arial Unicode MS"/>
                <w:color w:val="2E2E2E"/>
                <w:sz w:val="16"/>
                <w:szCs w:val="16"/>
              </w:rPr>
            </w:pPr>
          </w:p>
          <w:p w:rsidR="00C47380" w:rsidRPr="00004090" w:rsidRDefault="00C47380" w:rsidP="00004090">
            <w:pPr>
              <w:autoSpaceDE w:val="0"/>
              <w:autoSpaceDN w:val="0"/>
              <w:adjustRightInd w:val="0"/>
              <w:spacing w:before="0"/>
              <w:jc w:val="left"/>
              <w:rPr>
                <w:rFonts w:cs="AdvPA0C4"/>
                <w:sz w:val="16"/>
                <w:szCs w:val="16"/>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Pr="00C47380">
              <w:rPr>
                <w:rFonts w:cs="AdvPA0C4"/>
                <w:sz w:val="16"/>
                <w:szCs w:val="16"/>
                <w:lang w:eastAsia="en-GB"/>
              </w:rPr>
              <w:t>Of the SIDS infants, 26% were ‘‘small at birth’’ compared to 8% of the controls. The most common</w:t>
            </w:r>
            <w:r w:rsidR="00004090">
              <w:rPr>
                <w:rFonts w:cs="AdvPA0C4"/>
                <w:sz w:val="16"/>
                <w:szCs w:val="16"/>
                <w:lang w:eastAsia="en-GB"/>
              </w:rPr>
              <w:t xml:space="preserve"> </w:t>
            </w:r>
            <w:r w:rsidRPr="00C47380">
              <w:rPr>
                <w:rFonts w:cs="AdvPA0C4"/>
                <w:sz w:val="16"/>
                <w:szCs w:val="16"/>
                <w:lang w:eastAsia="en-GB"/>
              </w:rPr>
              <w:t>sleeping position was supine, for both controls (69%) and those SIDS infants (48%) born at term or</w:t>
            </w:r>
            <w:r w:rsidR="00004090">
              <w:rPr>
                <w:rFonts w:cs="AdvPA0C4"/>
                <w:sz w:val="16"/>
                <w:szCs w:val="16"/>
                <w:lang w:eastAsia="en-GB"/>
              </w:rPr>
              <w:t xml:space="preserve"> </w:t>
            </w:r>
            <w:r w:rsidRPr="00C47380">
              <w:rPr>
                <w:rFonts w:cs="AdvP7DA6"/>
                <w:sz w:val="16"/>
                <w:szCs w:val="16"/>
                <w:lang w:eastAsia="en-GB"/>
              </w:rPr>
              <w:t>&gt;</w:t>
            </w:r>
            <w:r w:rsidRPr="00C47380">
              <w:rPr>
                <w:rFonts w:cs="AdvPA0C4"/>
                <w:sz w:val="16"/>
                <w:szCs w:val="16"/>
                <w:lang w:eastAsia="en-GB"/>
              </w:rPr>
              <w:t>2500 g, but for ‘‘small at birth’’ SIDS infants the commonest sleeping position was side (48%). The</w:t>
            </w:r>
            <w:r w:rsidR="00004090">
              <w:rPr>
                <w:rFonts w:cs="AdvPA0C4"/>
                <w:sz w:val="16"/>
                <w:szCs w:val="16"/>
                <w:lang w:eastAsia="en-GB"/>
              </w:rPr>
              <w:t xml:space="preserve"> </w:t>
            </w:r>
            <w:r w:rsidRPr="00C47380">
              <w:rPr>
                <w:rFonts w:cs="AdvPA0C4"/>
                <w:sz w:val="16"/>
                <w:szCs w:val="16"/>
                <w:lang w:eastAsia="en-GB"/>
              </w:rPr>
              <w:t>combined effect of the risk associated with being ‘‘small at birth’’ and factors in the infant sleeping</w:t>
            </w:r>
            <w:r w:rsidR="00004090">
              <w:rPr>
                <w:rFonts w:cs="AdvPA0C4"/>
                <w:sz w:val="16"/>
                <w:szCs w:val="16"/>
                <w:lang w:eastAsia="en-GB"/>
              </w:rPr>
              <w:t xml:space="preserve"> </w:t>
            </w:r>
            <w:r w:rsidRPr="00C47380">
              <w:rPr>
                <w:rFonts w:cs="AdvPA0C4"/>
                <w:sz w:val="16"/>
                <w:szCs w:val="16"/>
                <w:lang w:eastAsia="en-GB"/>
              </w:rPr>
              <w:t>environment remained multiplicative despite controlling for possible confounding in the multivariate</w:t>
            </w:r>
            <w:r w:rsidR="00004090">
              <w:rPr>
                <w:rFonts w:cs="AdvPA0C4"/>
                <w:sz w:val="16"/>
                <w:szCs w:val="16"/>
                <w:lang w:eastAsia="en-GB"/>
              </w:rPr>
              <w:t xml:space="preserve"> </w:t>
            </w:r>
            <w:r w:rsidRPr="00C47380">
              <w:rPr>
                <w:rFonts w:cs="AdvPA0C4"/>
                <w:sz w:val="16"/>
                <w:szCs w:val="16"/>
                <w:lang w:eastAsia="en-GB"/>
              </w:rPr>
              <w:t>model. This effect was more than multiplicative for those infants placed to sleep on their side or who shared</w:t>
            </w:r>
            <w:r w:rsidR="00004090">
              <w:rPr>
                <w:rFonts w:cs="AdvPA0C4"/>
                <w:sz w:val="16"/>
                <w:szCs w:val="16"/>
                <w:lang w:eastAsia="en-GB"/>
              </w:rPr>
              <w:t xml:space="preserve"> </w:t>
            </w:r>
            <w:r w:rsidRPr="00C47380">
              <w:rPr>
                <w:rFonts w:cs="AdvPA0C4"/>
                <w:sz w:val="16"/>
                <w:szCs w:val="16"/>
                <w:lang w:eastAsia="en-GB"/>
              </w:rPr>
              <w:t>the bed with parents who habitually smoked, while for those ‘‘small at birth’’ SIDS who slept in a room</w:t>
            </w:r>
            <w:r w:rsidR="00004090">
              <w:rPr>
                <w:rFonts w:cs="AdvPA0C4"/>
                <w:sz w:val="16"/>
                <w:szCs w:val="16"/>
                <w:lang w:eastAsia="en-GB"/>
              </w:rPr>
              <w:t xml:space="preserve"> </w:t>
            </w:r>
            <w:r w:rsidRPr="00C47380">
              <w:rPr>
                <w:rFonts w:cs="AdvPA0C4"/>
                <w:sz w:val="16"/>
                <w:szCs w:val="16"/>
                <w:lang w:eastAsia="en-GB"/>
              </w:rPr>
              <w:t>separate from the parents, the large combined effect showed evidence of a significant interaction. No</w:t>
            </w:r>
            <w:r w:rsidR="00004090">
              <w:rPr>
                <w:rFonts w:cs="AdvPA0C4"/>
                <w:sz w:val="16"/>
                <w:szCs w:val="16"/>
                <w:lang w:eastAsia="en-GB"/>
              </w:rPr>
              <w:t xml:space="preserve"> </w:t>
            </w:r>
            <w:r w:rsidRPr="00C47380">
              <w:rPr>
                <w:rFonts w:cs="AdvPA0C4"/>
                <w:sz w:val="16"/>
                <w:szCs w:val="16"/>
                <w:lang w:eastAsia="en-GB"/>
              </w:rPr>
              <w:t>excess risk was identified from bed sharing with non-smoking parents for infants born at term or birth</w:t>
            </w:r>
            <w:r w:rsidR="00004090">
              <w:rPr>
                <w:rFonts w:cs="AdvPA0C4"/>
                <w:sz w:val="16"/>
                <w:szCs w:val="16"/>
                <w:lang w:eastAsia="en-GB"/>
              </w:rPr>
              <w:t xml:space="preserve"> </w:t>
            </w:r>
            <w:r w:rsidRPr="00C47380">
              <w:rPr>
                <w:rFonts w:cs="AdvPA0C4"/>
                <w:sz w:val="16"/>
                <w:szCs w:val="16"/>
                <w:lang w:eastAsia="en-GB"/>
              </w:rPr>
              <w:t xml:space="preserve">weight </w:t>
            </w:r>
            <w:r w:rsidRPr="00C47380">
              <w:rPr>
                <w:rFonts w:cs="AdvP7DA6"/>
                <w:sz w:val="16"/>
                <w:szCs w:val="16"/>
                <w:lang w:eastAsia="en-GB"/>
              </w:rPr>
              <w:t>&gt;</w:t>
            </w:r>
            <w:r w:rsidRPr="00C47380">
              <w:rPr>
                <w:rFonts w:cs="AdvPA0C4"/>
                <w:sz w:val="16"/>
                <w:szCs w:val="16"/>
                <w:lang w:eastAsia="en-GB"/>
              </w:rPr>
              <w:t>2500 g.</w:t>
            </w:r>
          </w:p>
        </w:tc>
        <w:tc>
          <w:tcPr>
            <w:tcW w:w="0" w:type="auto"/>
            <w:shd w:val="clear" w:color="auto" w:fill="auto"/>
          </w:tcPr>
          <w:p w:rsidR="00C47380" w:rsidRPr="00A01601" w:rsidRDefault="00A01601" w:rsidP="00895524">
            <w:pPr>
              <w:shd w:val="clear" w:color="auto" w:fill="92D050"/>
              <w:spacing w:before="0"/>
              <w:jc w:val="left"/>
              <w:rPr>
                <w:sz w:val="16"/>
                <w:szCs w:val="16"/>
              </w:rPr>
            </w:pPr>
            <w:r>
              <w:rPr>
                <w:b/>
                <w:sz w:val="16"/>
                <w:szCs w:val="16"/>
              </w:rPr>
              <w:t xml:space="preserve">Risk factor: </w:t>
            </w:r>
            <w:r>
              <w:rPr>
                <w:sz w:val="16"/>
                <w:szCs w:val="16"/>
              </w:rPr>
              <w:t>Pre term and low birth weight</w:t>
            </w:r>
          </w:p>
          <w:p w:rsidR="00C47380" w:rsidRPr="00A9233D" w:rsidRDefault="00C47380" w:rsidP="00895524">
            <w:pPr>
              <w:shd w:val="clear" w:color="auto" w:fill="92D050"/>
              <w:spacing w:before="0"/>
              <w:rPr>
                <w:sz w:val="16"/>
                <w:szCs w:val="16"/>
              </w:rPr>
            </w:pPr>
          </w:p>
          <w:p w:rsidR="00C47380" w:rsidRDefault="00C47380" w:rsidP="00895524">
            <w:pPr>
              <w:shd w:val="clear" w:color="auto" w:fill="92D050"/>
              <w:spacing w:before="0"/>
              <w:rPr>
                <w:sz w:val="16"/>
                <w:szCs w:val="16"/>
              </w:rPr>
            </w:pPr>
            <w:r w:rsidRPr="00A9233D">
              <w:rPr>
                <w:b/>
                <w:sz w:val="16"/>
                <w:szCs w:val="16"/>
              </w:rPr>
              <w:t>Evidence statement</w:t>
            </w:r>
            <w:r w:rsidR="001F0C0C">
              <w:rPr>
                <w:b/>
                <w:sz w:val="16"/>
                <w:szCs w:val="16"/>
              </w:rPr>
              <w:t xml:space="preserve"> B</w:t>
            </w:r>
            <w:r w:rsidRPr="00A9233D">
              <w:rPr>
                <w:b/>
                <w:sz w:val="16"/>
                <w:szCs w:val="16"/>
              </w:rPr>
              <w:t xml:space="preserve">: </w:t>
            </w:r>
            <w:r w:rsidR="00B93EB9">
              <w:rPr>
                <w:sz w:val="16"/>
                <w:szCs w:val="16"/>
              </w:rPr>
              <w:t>There is evidence from a moderate quality single study of a</w:t>
            </w:r>
            <w:r w:rsidR="001329BF">
              <w:rPr>
                <w:sz w:val="16"/>
                <w:szCs w:val="16"/>
              </w:rPr>
              <w:t>n</w:t>
            </w:r>
            <w:r w:rsidR="00B93EB9">
              <w:rPr>
                <w:sz w:val="16"/>
                <w:szCs w:val="16"/>
              </w:rPr>
              <w:t xml:space="preserve"> association between this risk factor and the outcome of interest</w:t>
            </w:r>
          </w:p>
          <w:p w:rsidR="00A01601" w:rsidRDefault="00A01601" w:rsidP="00895524">
            <w:pPr>
              <w:shd w:val="clear" w:color="auto" w:fill="92D050"/>
              <w:spacing w:before="0"/>
              <w:rPr>
                <w:sz w:val="16"/>
                <w:szCs w:val="16"/>
              </w:rPr>
            </w:pPr>
          </w:p>
          <w:p w:rsidR="00A01601" w:rsidRPr="00A01601" w:rsidRDefault="00A01601" w:rsidP="00895524">
            <w:pPr>
              <w:shd w:val="clear" w:color="auto" w:fill="92D050"/>
              <w:spacing w:before="0"/>
              <w:rPr>
                <w:b/>
                <w:sz w:val="16"/>
                <w:szCs w:val="16"/>
              </w:rPr>
            </w:pPr>
            <w:r w:rsidRPr="00A01601">
              <w:rPr>
                <w:b/>
                <w:sz w:val="16"/>
                <w:szCs w:val="16"/>
              </w:rPr>
              <w:t>Effect size:</w:t>
            </w:r>
            <w:r>
              <w:rPr>
                <w:b/>
                <w:sz w:val="16"/>
                <w:szCs w:val="16"/>
              </w:rPr>
              <w:t xml:space="preserve"> </w:t>
            </w:r>
            <w:r w:rsidR="00A9769B" w:rsidRPr="00A9769B">
              <w:rPr>
                <w:rFonts w:cs="Verdana"/>
                <w:sz w:val="16"/>
                <w:szCs w:val="16"/>
              </w:rPr>
              <w:t>From a case control study</w:t>
            </w:r>
            <w:r w:rsidR="001329BF">
              <w:rPr>
                <w:rFonts w:cs="Verdana"/>
                <w:sz w:val="16"/>
                <w:szCs w:val="16"/>
              </w:rPr>
              <w:t>,</w:t>
            </w:r>
            <w:r w:rsidR="00A9769B" w:rsidRPr="00A9769B">
              <w:rPr>
                <w:rFonts w:cs="Verdana"/>
                <w:sz w:val="16"/>
                <w:szCs w:val="16"/>
              </w:rPr>
              <w:t xml:space="preserve"> AOR for pre-term 7.96 (95% CI 3.25 to 19.48)</w:t>
            </w:r>
            <w:r w:rsidR="001329BF">
              <w:rPr>
                <w:rFonts w:cs="Verdana"/>
                <w:sz w:val="16"/>
                <w:szCs w:val="16"/>
              </w:rPr>
              <w:t>,</w:t>
            </w:r>
            <w:r w:rsidR="00A9769B" w:rsidRPr="00A9769B">
              <w:rPr>
                <w:rFonts w:cs="Verdana"/>
                <w:sz w:val="16"/>
                <w:szCs w:val="16"/>
              </w:rPr>
              <w:t xml:space="preserve"> AOR for low birth weight 5.09 (95% CI 2.30 to 11.27)</w:t>
            </w:r>
          </w:p>
          <w:p w:rsidR="00C47380" w:rsidRPr="00A9233D" w:rsidRDefault="00C47380" w:rsidP="007E7AA1">
            <w:pPr>
              <w:spacing w:before="0"/>
              <w:rPr>
                <w:b/>
                <w:sz w:val="16"/>
                <w:szCs w:val="16"/>
              </w:rPr>
            </w:pPr>
          </w:p>
          <w:p w:rsidR="00C47380" w:rsidRPr="00E4354D" w:rsidRDefault="00C47380" w:rsidP="00C47380">
            <w:pPr>
              <w:autoSpaceDE w:val="0"/>
              <w:autoSpaceDN w:val="0"/>
              <w:adjustRightInd w:val="0"/>
              <w:spacing w:before="0"/>
              <w:rPr>
                <w:rFonts w:cs="AdvPA0C4"/>
                <w:sz w:val="16"/>
                <w:szCs w:val="16"/>
                <w:lang w:eastAsia="en-GB"/>
              </w:rPr>
            </w:pPr>
            <w:r w:rsidRPr="00A9233D">
              <w:rPr>
                <w:b/>
                <w:sz w:val="16"/>
                <w:szCs w:val="16"/>
              </w:rPr>
              <w:t xml:space="preserve">Author’s conclusions: </w:t>
            </w:r>
            <w:r w:rsidRPr="00C47380">
              <w:rPr>
                <w:rFonts w:cs="AdvPA0C4"/>
                <w:sz w:val="16"/>
                <w:szCs w:val="16"/>
                <w:lang w:eastAsia="en-GB"/>
              </w:rPr>
              <w:t>The combined effects of SIDS risk factors in the sleeping environment and being pre-term or</w:t>
            </w:r>
            <w:r w:rsidR="00E4354D">
              <w:rPr>
                <w:rFonts w:cs="AdvPA0C4"/>
                <w:sz w:val="16"/>
                <w:szCs w:val="16"/>
                <w:lang w:eastAsia="en-GB"/>
              </w:rPr>
              <w:t xml:space="preserve"> </w:t>
            </w:r>
            <w:r w:rsidRPr="00C47380">
              <w:rPr>
                <w:rFonts w:cs="AdvPA0C4"/>
                <w:sz w:val="16"/>
                <w:szCs w:val="16"/>
                <w:lang w:eastAsia="en-GB"/>
              </w:rPr>
              <w:t>low birth weight generate high risks for these infants. Their longer postnatal stay allows an opportunity to</w:t>
            </w:r>
            <w:r w:rsidR="00E4354D">
              <w:rPr>
                <w:rFonts w:cs="AdvPA0C4"/>
                <w:sz w:val="16"/>
                <w:szCs w:val="16"/>
                <w:lang w:eastAsia="en-GB"/>
              </w:rPr>
              <w:t xml:space="preserve"> </w:t>
            </w:r>
            <w:r w:rsidRPr="00C47380">
              <w:rPr>
                <w:rFonts w:cs="AdvPA0C4"/>
                <w:sz w:val="16"/>
                <w:szCs w:val="16"/>
                <w:lang w:eastAsia="en-GB"/>
              </w:rPr>
              <w:t>target parents and staff with risk reduction messages.</w:t>
            </w:r>
          </w:p>
          <w:p w:rsidR="00C47380" w:rsidRDefault="00C47380" w:rsidP="007E7AA1">
            <w:pPr>
              <w:tabs>
                <w:tab w:val="left" w:pos="1935"/>
              </w:tabs>
              <w:autoSpaceDE w:val="0"/>
              <w:autoSpaceDN w:val="0"/>
              <w:adjustRightInd w:val="0"/>
              <w:spacing w:before="0"/>
              <w:rPr>
                <w:rFonts w:cs="AGaramond-Regular"/>
                <w:sz w:val="16"/>
                <w:szCs w:val="16"/>
                <w:lang w:eastAsia="en-GB"/>
              </w:rPr>
            </w:pPr>
            <w:r>
              <w:rPr>
                <w:rFonts w:cs="AGaramond-Regular"/>
                <w:sz w:val="16"/>
                <w:szCs w:val="16"/>
                <w:lang w:eastAsia="en-GB"/>
              </w:rPr>
              <w:tab/>
            </w:r>
          </w:p>
          <w:p w:rsidR="00C47380" w:rsidRPr="00E4354D" w:rsidRDefault="00E4354D" w:rsidP="007E7AA1">
            <w:pPr>
              <w:autoSpaceDE w:val="0"/>
              <w:autoSpaceDN w:val="0"/>
              <w:adjustRightInd w:val="0"/>
              <w:spacing w:before="0"/>
              <w:rPr>
                <w:rFonts w:cs="AGaramond-Regular"/>
                <w:b/>
                <w:sz w:val="16"/>
                <w:szCs w:val="16"/>
                <w:lang w:eastAsia="en-GB"/>
              </w:rPr>
            </w:pPr>
            <w:r w:rsidRPr="00E4354D">
              <w:rPr>
                <w:rFonts w:cs="AGaramond-Regular"/>
                <w:b/>
                <w:sz w:val="16"/>
                <w:szCs w:val="16"/>
                <w:lang w:eastAsia="en-GB"/>
              </w:rPr>
              <w:t>Comment:</w:t>
            </w:r>
            <w:r>
              <w:rPr>
                <w:rFonts w:cs="AGaramond-Regular"/>
                <w:b/>
                <w:sz w:val="16"/>
                <w:szCs w:val="16"/>
                <w:lang w:eastAsia="en-GB"/>
              </w:rPr>
              <w:t xml:space="preserve"> </w:t>
            </w:r>
            <w:r w:rsidRPr="00E4354D">
              <w:rPr>
                <w:rFonts w:cs="AGaramond-Regular"/>
                <w:sz w:val="16"/>
                <w:szCs w:val="16"/>
                <w:lang w:eastAsia="en-GB"/>
              </w:rPr>
              <w:t>Authors noted that very small numbers of families from ethnic minorities were inc</w:t>
            </w:r>
            <w:r w:rsidR="00535CDE">
              <w:rPr>
                <w:rFonts w:cs="AGaramond-Regular"/>
                <w:sz w:val="16"/>
                <w:szCs w:val="16"/>
                <w:lang w:eastAsia="en-GB"/>
              </w:rPr>
              <w:t xml:space="preserve">luded in the study limiting generalisation of the </w:t>
            </w:r>
            <w:r w:rsidRPr="00E4354D">
              <w:rPr>
                <w:rFonts w:cs="AGaramond-Regular"/>
                <w:sz w:val="16"/>
                <w:szCs w:val="16"/>
                <w:lang w:eastAsia="en-GB"/>
              </w:rPr>
              <w:t>findings to groups who may have different cultural infant care practices</w:t>
            </w:r>
          </w:p>
        </w:tc>
      </w:tr>
    </w:tbl>
    <w:p w:rsidR="00A97A8D" w:rsidRDefault="00A97A8D">
      <w:pPr>
        <w:spacing w:before="0"/>
        <w:jc w:val="left"/>
      </w:pPr>
    </w:p>
    <w:p w:rsidR="00E335C7" w:rsidRDefault="00E335C7">
      <w:pPr>
        <w:spacing w:before="0"/>
        <w:jc w:val="left"/>
      </w:pPr>
      <w:r>
        <w:br w:type="page"/>
      </w:r>
    </w:p>
    <w:p w:rsidR="00941E59" w:rsidRDefault="00E335C7" w:rsidP="000E694E">
      <w:pPr>
        <w:pStyle w:val="Heading2"/>
        <w:numPr>
          <w:ilvl w:val="0"/>
          <w:numId w:val="0"/>
        </w:numPr>
        <w:ind w:left="1008" w:hanging="1008"/>
      </w:pPr>
      <w:bookmarkStart w:id="32" w:name="_Toc401577197"/>
      <w:r>
        <w:lastRenderedPageBreak/>
        <w:t>Protective factors</w:t>
      </w:r>
      <w:bookmarkEnd w:id="32"/>
    </w:p>
    <w:p w:rsidR="007B33FB" w:rsidRPr="007B33FB" w:rsidRDefault="007B33FB" w:rsidP="005073B6">
      <w:pPr>
        <w:spacing w:befor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3"/>
        <w:gridCol w:w="5557"/>
        <w:gridCol w:w="5720"/>
      </w:tblGrid>
      <w:tr w:rsidR="00282E44" w:rsidRPr="005F5C57" w:rsidTr="00E515A4">
        <w:trPr>
          <w:trHeight w:val="70"/>
        </w:trPr>
        <w:tc>
          <w:tcPr>
            <w:tcW w:w="0" w:type="auto"/>
          </w:tcPr>
          <w:p w:rsidR="007B33FB" w:rsidRPr="005F5C57" w:rsidRDefault="007B33FB" w:rsidP="00696AB6">
            <w:pPr>
              <w:contextualSpacing/>
              <w:jc w:val="center"/>
              <w:rPr>
                <w:rFonts w:asciiTheme="minorHAnsi" w:hAnsiTheme="minorHAnsi"/>
                <w:szCs w:val="24"/>
              </w:rPr>
            </w:pPr>
            <w:r w:rsidRPr="005F5C57">
              <w:rPr>
                <w:rFonts w:asciiTheme="minorHAnsi" w:hAnsiTheme="minorHAnsi" w:cs="Verdana"/>
                <w:b/>
                <w:sz w:val="28"/>
                <w:szCs w:val="28"/>
              </w:rPr>
              <w:t>Study details</w:t>
            </w:r>
          </w:p>
        </w:tc>
        <w:tc>
          <w:tcPr>
            <w:tcW w:w="0" w:type="auto"/>
          </w:tcPr>
          <w:p w:rsidR="007B33FB" w:rsidRPr="005F5C57" w:rsidRDefault="007B33FB" w:rsidP="00696AB6">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0" w:type="auto"/>
            <w:shd w:val="clear" w:color="auto" w:fill="auto"/>
          </w:tcPr>
          <w:p w:rsidR="007B33FB" w:rsidRPr="005F5C57" w:rsidRDefault="007B33FB" w:rsidP="00696AB6">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7B33FB" w:rsidRPr="005F5C57" w:rsidRDefault="007B33FB" w:rsidP="00696AB6">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6C0DE0" w:rsidRPr="005F5C57" w:rsidTr="00E515A4">
        <w:trPr>
          <w:trHeight w:val="70"/>
        </w:trPr>
        <w:tc>
          <w:tcPr>
            <w:tcW w:w="0" w:type="auto"/>
            <w:gridSpan w:val="3"/>
          </w:tcPr>
          <w:p w:rsidR="006C0DE0" w:rsidRPr="005F5C57" w:rsidRDefault="006C0DE0" w:rsidP="006C0DE0">
            <w:pPr>
              <w:contextualSpacing/>
              <w:jc w:val="left"/>
              <w:rPr>
                <w:rFonts w:asciiTheme="minorHAnsi" w:hAnsiTheme="minorHAnsi" w:cs="Verdana"/>
                <w:b/>
                <w:sz w:val="28"/>
                <w:szCs w:val="28"/>
              </w:rPr>
            </w:pPr>
            <w:r>
              <w:rPr>
                <w:rFonts w:cs="Verdana"/>
                <w:b/>
                <w:szCs w:val="24"/>
              </w:rPr>
              <w:t>Breastfeeding</w:t>
            </w:r>
          </w:p>
        </w:tc>
      </w:tr>
      <w:tr w:rsidR="00282E44" w:rsidRPr="00A9233D" w:rsidTr="00E515A4">
        <w:trPr>
          <w:trHeight w:val="70"/>
        </w:trPr>
        <w:tc>
          <w:tcPr>
            <w:tcW w:w="0" w:type="auto"/>
          </w:tcPr>
          <w:p w:rsidR="007B33FB" w:rsidRPr="003B24A3" w:rsidRDefault="003B24A3" w:rsidP="00696AB6">
            <w:pPr>
              <w:spacing w:before="0"/>
              <w:jc w:val="left"/>
              <w:rPr>
                <w:sz w:val="16"/>
                <w:szCs w:val="16"/>
              </w:rPr>
            </w:pPr>
            <w:r w:rsidRPr="003B24A3">
              <w:rPr>
                <w:rFonts w:cs="Verdana"/>
                <w:sz w:val="16"/>
                <w:szCs w:val="16"/>
              </w:rPr>
              <w:t>Hauck FR</w:t>
            </w:r>
            <w:r w:rsidR="008E6171">
              <w:rPr>
                <w:rFonts w:cs="Verdana"/>
                <w:sz w:val="16"/>
                <w:szCs w:val="16"/>
              </w:rPr>
              <w:t xml:space="preserve"> et al. 2011. </w:t>
            </w:r>
            <w:r w:rsidRPr="00623D41">
              <w:rPr>
                <w:rFonts w:cs="Verdana"/>
                <w:b/>
                <w:sz w:val="16"/>
                <w:szCs w:val="16"/>
              </w:rPr>
              <w:t>Breastfeeding and reduced risk of sudden infant death syndrome: a meta-analysis</w:t>
            </w:r>
            <w:r w:rsidRPr="003B24A3">
              <w:rPr>
                <w:rFonts w:cs="Verdana"/>
                <w:sz w:val="16"/>
                <w:szCs w:val="16"/>
              </w:rPr>
              <w:t xml:space="preserve">. </w:t>
            </w:r>
            <w:r w:rsidRPr="003B24A3">
              <w:rPr>
                <w:rFonts w:cs="Verdana"/>
                <w:i/>
                <w:iCs/>
                <w:sz w:val="16"/>
                <w:szCs w:val="16"/>
              </w:rPr>
              <w:t>Pediatrics</w:t>
            </w:r>
            <w:r w:rsidRPr="003B24A3">
              <w:rPr>
                <w:rFonts w:cs="Verdana"/>
                <w:sz w:val="16"/>
                <w:szCs w:val="16"/>
              </w:rPr>
              <w:t xml:space="preserve"> 128 (1): 103-110</w:t>
            </w:r>
          </w:p>
          <w:p w:rsidR="003B24A3" w:rsidRDefault="003B24A3" w:rsidP="00696AB6">
            <w:pPr>
              <w:spacing w:before="0"/>
              <w:contextualSpacing/>
              <w:jc w:val="left"/>
              <w:rPr>
                <w:rFonts w:cs="Verdana"/>
                <w:b/>
                <w:bCs/>
                <w:iCs/>
                <w:sz w:val="16"/>
                <w:szCs w:val="16"/>
              </w:rPr>
            </w:pPr>
          </w:p>
          <w:p w:rsidR="007B33FB" w:rsidRDefault="007B33FB" w:rsidP="00696AB6">
            <w:pPr>
              <w:spacing w:before="0"/>
              <w:contextualSpacing/>
              <w:jc w:val="left"/>
              <w:rPr>
                <w:rFonts w:cs="Verdana"/>
                <w:bCs/>
                <w:iCs/>
                <w:sz w:val="16"/>
                <w:szCs w:val="16"/>
              </w:rPr>
            </w:pPr>
            <w:r w:rsidRPr="00BD5761">
              <w:rPr>
                <w:rFonts w:cs="Verdana"/>
                <w:b/>
                <w:bCs/>
                <w:iCs/>
                <w:sz w:val="16"/>
                <w:szCs w:val="16"/>
              </w:rPr>
              <w:t xml:space="preserve">Type of source: </w:t>
            </w:r>
            <w:r w:rsidR="006C0DE0" w:rsidRPr="006C0DE0">
              <w:rPr>
                <w:rFonts w:cs="Verdana"/>
                <w:bCs/>
                <w:iCs/>
                <w:sz w:val="16"/>
                <w:szCs w:val="16"/>
              </w:rPr>
              <w:t>Systematic review</w:t>
            </w:r>
          </w:p>
          <w:p w:rsidR="007B33FB" w:rsidRPr="00BD5761" w:rsidRDefault="007B33FB" w:rsidP="00696AB6">
            <w:pPr>
              <w:spacing w:before="0"/>
              <w:contextualSpacing/>
              <w:jc w:val="left"/>
              <w:rPr>
                <w:rFonts w:cs="Verdana"/>
                <w:bCs/>
                <w:iCs/>
                <w:sz w:val="16"/>
                <w:szCs w:val="16"/>
              </w:rPr>
            </w:pPr>
          </w:p>
          <w:p w:rsidR="007B33FB" w:rsidRPr="006C0DE0" w:rsidRDefault="006C0DE0" w:rsidP="00696AB6">
            <w:pPr>
              <w:autoSpaceDE w:val="0"/>
              <w:autoSpaceDN w:val="0"/>
              <w:adjustRightInd w:val="0"/>
              <w:spacing w:before="0"/>
              <w:jc w:val="left"/>
              <w:rPr>
                <w:rFonts w:ascii="AGaramond-Regular" w:hAnsi="AGaramond-Regular" w:cs="AGaramond-Regular"/>
                <w:sz w:val="18"/>
                <w:szCs w:val="18"/>
                <w:lang w:eastAsia="en-GB"/>
              </w:rPr>
            </w:pPr>
            <w:r>
              <w:rPr>
                <w:rFonts w:cs="Verdana"/>
                <w:b/>
                <w:bCs/>
                <w:iCs/>
                <w:sz w:val="16"/>
                <w:szCs w:val="16"/>
              </w:rPr>
              <w:t xml:space="preserve">Protective factor: </w:t>
            </w:r>
            <w:r>
              <w:rPr>
                <w:rFonts w:cs="Verdana"/>
                <w:bCs/>
                <w:iCs/>
                <w:sz w:val="16"/>
                <w:szCs w:val="16"/>
              </w:rPr>
              <w:t>Breastfeeding</w:t>
            </w:r>
          </w:p>
          <w:p w:rsidR="007B33FB" w:rsidRPr="009100D8" w:rsidRDefault="007B33FB" w:rsidP="00696AB6">
            <w:pPr>
              <w:spacing w:before="0"/>
              <w:jc w:val="left"/>
              <w:rPr>
                <w:sz w:val="16"/>
                <w:szCs w:val="16"/>
              </w:rPr>
            </w:pPr>
          </w:p>
          <w:p w:rsidR="007B33FB" w:rsidRDefault="007B33FB" w:rsidP="00696AB6">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6C0DE0">
              <w:rPr>
                <w:rFonts w:cs="Verdana"/>
                <w:bCs/>
                <w:iCs/>
                <w:sz w:val="16"/>
                <w:szCs w:val="16"/>
              </w:rPr>
              <w:t>SIDs assume infants up to 1 year</w:t>
            </w:r>
          </w:p>
          <w:p w:rsidR="007B33FB" w:rsidRPr="00A9233D" w:rsidRDefault="007B33FB" w:rsidP="00696AB6">
            <w:pPr>
              <w:spacing w:before="0"/>
              <w:contextualSpacing/>
              <w:jc w:val="left"/>
              <w:rPr>
                <w:rFonts w:cs="Verdana"/>
                <w:bCs/>
                <w:iCs/>
                <w:sz w:val="16"/>
                <w:szCs w:val="16"/>
              </w:rPr>
            </w:pPr>
          </w:p>
          <w:p w:rsidR="007B33FB" w:rsidRPr="00321200" w:rsidRDefault="007B33FB" w:rsidP="00696AB6">
            <w:pPr>
              <w:spacing w:before="0"/>
              <w:contextualSpacing/>
              <w:jc w:val="left"/>
              <w:rPr>
                <w:rFonts w:cs="CEOHA L+ Adv PS X 0001"/>
                <w:sz w:val="16"/>
                <w:szCs w:val="16"/>
              </w:rPr>
            </w:pPr>
            <w:r w:rsidRPr="00BD5761">
              <w:rPr>
                <w:rFonts w:cs="CEOHA L+ Adv PS X 0001"/>
                <w:b/>
                <w:sz w:val="16"/>
                <w:szCs w:val="16"/>
              </w:rPr>
              <w:t>S</w:t>
            </w:r>
            <w:r w:rsidR="0003244B">
              <w:rPr>
                <w:rFonts w:cs="CEOHA L+ Adv PS X 0001"/>
                <w:b/>
                <w:sz w:val="16"/>
                <w:szCs w:val="16"/>
              </w:rPr>
              <w:t>earches</w:t>
            </w:r>
            <w:r w:rsidRPr="00BD5761">
              <w:rPr>
                <w:rFonts w:cs="CEOHA L+ Adv PS X 0001"/>
                <w:b/>
                <w:sz w:val="16"/>
                <w:szCs w:val="16"/>
              </w:rPr>
              <w:t xml:space="preserve"> were </w:t>
            </w:r>
            <w:r w:rsidR="00321200">
              <w:rPr>
                <w:rFonts w:cs="CEOHA L+ Adv PS X 0001"/>
                <w:b/>
                <w:sz w:val="16"/>
                <w:szCs w:val="16"/>
              </w:rPr>
              <w:t xml:space="preserve">conducted between: </w:t>
            </w:r>
            <w:r w:rsidR="0004449D">
              <w:rPr>
                <w:rFonts w:cs="CEOHA L+ Adv PS X 0001"/>
                <w:sz w:val="16"/>
                <w:szCs w:val="16"/>
              </w:rPr>
              <w:t>Jan 1966 and December 2009</w:t>
            </w:r>
          </w:p>
          <w:p w:rsidR="007B33FB" w:rsidRDefault="007B33FB" w:rsidP="00696AB6">
            <w:pPr>
              <w:spacing w:before="0"/>
              <w:contextualSpacing/>
              <w:jc w:val="left"/>
              <w:rPr>
                <w:rFonts w:cs="CEOHA L+ Adv PS X 0001"/>
                <w:sz w:val="16"/>
                <w:szCs w:val="16"/>
              </w:rPr>
            </w:pPr>
          </w:p>
          <w:p w:rsidR="007B33FB" w:rsidRPr="0011412F" w:rsidRDefault="007B33FB" w:rsidP="00696AB6">
            <w:pPr>
              <w:spacing w:before="0"/>
              <w:jc w:val="left"/>
              <w:rPr>
                <w:sz w:val="16"/>
                <w:szCs w:val="16"/>
              </w:rPr>
            </w:pPr>
            <w:r>
              <w:rPr>
                <w:rFonts w:cs="CEOHA L+ Adv PS X 0001"/>
                <w:b/>
                <w:sz w:val="16"/>
                <w:szCs w:val="16"/>
              </w:rPr>
              <w:t xml:space="preserve">Included study types: </w:t>
            </w:r>
            <w:r w:rsidR="00321200" w:rsidRPr="00321200">
              <w:rPr>
                <w:rFonts w:cs="CEOHA L+ Adv PS X 0001"/>
                <w:sz w:val="16"/>
                <w:szCs w:val="16"/>
              </w:rPr>
              <w:t>Case control studies</w:t>
            </w:r>
          </w:p>
        </w:tc>
        <w:tc>
          <w:tcPr>
            <w:tcW w:w="0" w:type="auto"/>
          </w:tcPr>
          <w:p w:rsidR="007B33FB" w:rsidRDefault="007B33FB" w:rsidP="00696AB6">
            <w:pPr>
              <w:spacing w:before="0"/>
              <w:rPr>
                <w:rFonts w:eastAsia="Arial Unicode MS" w:cs="Arial Unicode MS"/>
                <w:b/>
                <w:color w:val="2E2E2E"/>
                <w:sz w:val="16"/>
                <w:szCs w:val="16"/>
              </w:rPr>
            </w:pPr>
            <w:r>
              <w:rPr>
                <w:rFonts w:eastAsia="Arial Unicode MS" w:cs="Arial Unicode MS"/>
                <w:b/>
                <w:color w:val="2E2E2E"/>
                <w:sz w:val="16"/>
                <w:szCs w:val="16"/>
              </w:rPr>
              <w:t>Quality of the review:</w:t>
            </w:r>
            <w:r w:rsidR="00321200">
              <w:rPr>
                <w:rFonts w:eastAsia="Arial Unicode MS" w:cs="Arial Unicode MS"/>
                <w:b/>
                <w:color w:val="2E2E2E"/>
                <w:sz w:val="16"/>
                <w:szCs w:val="16"/>
              </w:rPr>
              <w:t xml:space="preserve"> </w:t>
            </w:r>
            <w:r w:rsidR="00321200" w:rsidRPr="00321200">
              <w:rPr>
                <w:rFonts w:eastAsia="Arial Unicode MS" w:cs="Arial Unicode MS"/>
                <w:color w:val="2E2E2E"/>
                <w:sz w:val="16"/>
                <w:szCs w:val="16"/>
              </w:rPr>
              <w:t>Search</w:t>
            </w:r>
            <w:r w:rsidR="00346F8C">
              <w:rPr>
                <w:rFonts w:eastAsia="Arial Unicode MS" w:cs="Arial Unicode MS"/>
                <w:color w:val="2E2E2E"/>
                <w:sz w:val="16"/>
                <w:szCs w:val="16"/>
              </w:rPr>
              <w:t xml:space="preserve"> of</w:t>
            </w:r>
            <w:r w:rsidR="00321200" w:rsidRPr="00321200">
              <w:rPr>
                <w:rFonts w:eastAsia="Arial Unicode MS" w:cs="Arial Unicode MS"/>
                <w:color w:val="2E2E2E"/>
                <w:sz w:val="16"/>
                <w:szCs w:val="16"/>
              </w:rPr>
              <w:t xml:space="preserve"> one database only</w:t>
            </w:r>
            <w:r w:rsidR="00696AB6">
              <w:rPr>
                <w:rFonts w:eastAsia="Arial Unicode MS" w:cs="Arial Unicode MS"/>
                <w:color w:val="2E2E2E"/>
                <w:sz w:val="16"/>
                <w:szCs w:val="16"/>
              </w:rPr>
              <w:t>. No check for publication bias.</w:t>
            </w:r>
          </w:p>
          <w:p w:rsidR="007B33FB" w:rsidRDefault="007B33FB" w:rsidP="00696AB6">
            <w:pPr>
              <w:spacing w:before="0"/>
              <w:rPr>
                <w:rFonts w:eastAsia="Arial Unicode MS" w:cs="Arial Unicode MS"/>
                <w:b/>
                <w:color w:val="2E2E2E"/>
                <w:sz w:val="16"/>
                <w:szCs w:val="16"/>
              </w:rPr>
            </w:pPr>
          </w:p>
          <w:p w:rsidR="007B33FB" w:rsidRPr="00720E7A" w:rsidRDefault="007B33FB" w:rsidP="00346F8C">
            <w:pPr>
              <w:autoSpaceDE w:val="0"/>
              <w:autoSpaceDN w:val="0"/>
              <w:adjustRightInd w:val="0"/>
              <w:spacing w:before="0"/>
              <w:rPr>
                <w:rFonts w:cs="AGaramond-Regular"/>
                <w:sz w:val="16"/>
                <w:szCs w:val="16"/>
                <w:lang w:eastAsia="en-GB"/>
              </w:rPr>
            </w:pPr>
            <w:r w:rsidRPr="008652FD">
              <w:rPr>
                <w:rFonts w:eastAsia="Arial Unicode MS" w:cs="Arial Unicode MS"/>
                <w:b/>
                <w:color w:val="2E2E2E"/>
                <w:sz w:val="16"/>
                <w:szCs w:val="16"/>
              </w:rPr>
              <w:t xml:space="preserve">Description of included studies: </w:t>
            </w:r>
            <w:r w:rsidR="00346F8C" w:rsidRPr="00346F8C">
              <w:rPr>
                <w:rFonts w:eastAsia="Arial Unicode MS" w:cs="Arial Unicode MS"/>
                <w:color w:val="2E2E2E"/>
                <w:sz w:val="16"/>
                <w:szCs w:val="16"/>
              </w:rPr>
              <w:t>18 studies were included in the meta analysis.</w:t>
            </w:r>
            <w:r w:rsidR="00346F8C">
              <w:rPr>
                <w:rFonts w:eastAsia="Arial Unicode MS" w:cs="Arial Unicode MS"/>
                <w:color w:val="2E2E2E"/>
                <w:sz w:val="16"/>
                <w:szCs w:val="16"/>
              </w:rPr>
              <w:t xml:space="preserve"> 5 were conducted in the UK, 3 USA, 2 Scandinavia, 5 Australasia, 2 Germany, 1 Canada.  </w:t>
            </w:r>
            <w:r w:rsidR="00346F8C">
              <w:rPr>
                <w:rFonts w:cs="AGaramond-Regular"/>
                <w:sz w:val="16"/>
                <w:szCs w:val="16"/>
              </w:rPr>
              <w:t>Included studies were conducted between 1952 and 2003.</w:t>
            </w:r>
          </w:p>
          <w:p w:rsidR="007B33FB" w:rsidRPr="008652FD" w:rsidRDefault="007B33FB" w:rsidP="00696AB6">
            <w:pPr>
              <w:spacing w:before="0"/>
              <w:rPr>
                <w:sz w:val="16"/>
                <w:szCs w:val="16"/>
              </w:rPr>
            </w:pPr>
          </w:p>
          <w:p w:rsidR="007B33FB" w:rsidRPr="00696AB6" w:rsidRDefault="007B33FB" w:rsidP="00696AB6">
            <w:pPr>
              <w:autoSpaceDE w:val="0"/>
              <w:autoSpaceDN w:val="0"/>
              <w:adjustRightInd w:val="0"/>
              <w:spacing w:before="0"/>
              <w:rPr>
                <w:rFonts w:cs="AGaramond-Regular"/>
                <w:sz w:val="16"/>
                <w:szCs w:val="16"/>
                <w:lang w:eastAsia="en-GB"/>
              </w:rPr>
            </w:pPr>
            <w:r w:rsidRPr="000E38E1">
              <w:rPr>
                <w:rFonts w:cs="AGaramond-Regular"/>
                <w:b/>
                <w:sz w:val="16"/>
                <w:szCs w:val="16"/>
              </w:rPr>
              <w:t>Quality of included studies:</w:t>
            </w:r>
            <w:r w:rsidRPr="000E38E1">
              <w:rPr>
                <w:rFonts w:cs="AGaramond-Regular"/>
                <w:color w:val="FF0000"/>
                <w:sz w:val="16"/>
                <w:szCs w:val="16"/>
              </w:rPr>
              <w:t xml:space="preserve"> </w:t>
            </w:r>
            <w:r w:rsidR="00696AB6">
              <w:rPr>
                <w:rFonts w:cs="AGaramond-Regular"/>
                <w:sz w:val="16"/>
                <w:szCs w:val="16"/>
              </w:rPr>
              <w:t>Quality assessed using American Academy of Pediatrics Task Force on positioning and SIDS criteria</w:t>
            </w:r>
            <w:r w:rsidR="0003244B">
              <w:rPr>
                <w:rFonts w:cs="AGaramond-Regular"/>
                <w:sz w:val="16"/>
                <w:szCs w:val="16"/>
              </w:rPr>
              <w:t>. All included studies met all criteria</w:t>
            </w:r>
            <w:r w:rsidR="0004449D">
              <w:rPr>
                <w:rFonts w:cs="AGaramond-Regular"/>
                <w:sz w:val="16"/>
                <w:szCs w:val="16"/>
              </w:rPr>
              <w:t xml:space="preserve">. </w:t>
            </w:r>
          </w:p>
          <w:p w:rsidR="007B33FB" w:rsidRPr="003C7E4C" w:rsidRDefault="007B33FB" w:rsidP="00696AB6">
            <w:pPr>
              <w:spacing w:before="0"/>
              <w:rPr>
                <w:caps/>
                <w:sz w:val="16"/>
                <w:szCs w:val="16"/>
              </w:rPr>
            </w:pPr>
          </w:p>
          <w:p w:rsidR="007B33FB" w:rsidRPr="008652FD" w:rsidRDefault="007B33FB" w:rsidP="00696AB6">
            <w:pPr>
              <w:spacing w:before="0"/>
              <w:rPr>
                <w:rFonts w:eastAsia="Arial Unicode MS" w:cs="Arial Unicode MS"/>
                <w:color w:val="2E2E2E"/>
                <w:sz w:val="16"/>
                <w:szCs w:val="16"/>
              </w:rPr>
            </w:pPr>
            <w:r w:rsidRPr="008652FD">
              <w:rPr>
                <w:rFonts w:eastAsia="Arial Unicode MS" w:cs="Arial Unicode MS"/>
                <w:b/>
                <w:color w:val="2E2E2E"/>
                <w:sz w:val="16"/>
                <w:szCs w:val="16"/>
              </w:rPr>
              <w:t xml:space="preserve">Synthesis: </w:t>
            </w:r>
            <w:r w:rsidRPr="008652FD">
              <w:rPr>
                <w:rFonts w:eastAsia="Arial Unicode MS" w:cs="Arial Unicode MS"/>
                <w:color w:val="2E2E2E"/>
                <w:sz w:val="16"/>
                <w:szCs w:val="16"/>
              </w:rPr>
              <w:t xml:space="preserve"> </w:t>
            </w:r>
            <w:r w:rsidR="003B24A3">
              <w:rPr>
                <w:rFonts w:eastAsia="Arial Unicode MS" w:cs="Arial Unicode MS"/>
                <w:color w:val="2E2E2E"/>
                <w:sz w:val="16"/>
                <w:szCs w:val="16"/>
              </w:rPr>
              <w:t>Meta analysis</w:t>
            </w:r>
          </w:p>
          <w:p w:rsidR="007B33FB" w:rsidRPr="008652FD" w:rsidRDefault="007B33FB" w:rsidP="00696AB6">
            <w:pPr>
              <w:spacing w:before="0"/>
              <w:rPr>
                <w:rFonts w:eastAsia="Arial Unicode MS" w:cs="Arial Unicode MS"/>
                <w:color w:val="2E2E2E"/>
                <w:sz w:val="16"/>
                <w:szCs w:val="16"/>
              </w:rPr>
            </w:pPr>
          </w:p>
          <w:p w:rsidR="00620A6E" w:rsidRPr="00620A6E" w:rsidRDefault="007B33FB" w:rsidP="00620A6E">
            <w:pPr>
              <w:autoSpaceDE w:val="0"/>
              <w:autoSpaceDN w:val="0"/>
              <w:adjustRightInd w:val="0"/>
              <w:spacing w:before="0"/>
              <w:jc w:val="left"/>
              <w:rPr>
                <w:rFonts w:cs="BulldogStd"/>
                <w:color w:val="000000"/>
                <w:sz w:val="16"/>
                <w:szCs w:val="16"/>
                <w:lang w:eastAsia="en-GB"/>
              </w:rPr>
            </w:pPr>
            <w:r w:rsidRPr="004C1F33">
              <w:rPr>
                <w:rFonts w:eastAsia="Arial Unicode MS" w:cs="Arial Unicode MS"/>
                <w:b/>
                <w:color w:val="2E2E2E"/>
                <w:sz w:val="16"/>
                <w:szCs w:val="16"/>
              </w:rPr>
              <w:t>Findings:</w:t>
            </w:r>
            <w:r w:rsidRPr="004C1F33">
              <w:rPr>
                <w:rFonts w:cs="AGaramond-Regular"/>
                <w:sz w:val="16"/>
                <w:szCs w:val="16"/>
                <w:lang w:eastAsia="en-GB"/>
              </w:rPr>
              <w:t xml:space="preserve"> </w:t>
            </w:r>
            <w:r w:rsidR="00620A6E" w:rsidRPr="00620A6E">
              <w:rPr>
                <w:rFonts w:cs="BulldogStd"/>
                <w:color w:val="000000"/>
                <w:sz w:val="16"/>
                <w:szCs w:val="16"/>
                <w:lang w:eastAsia="en-GB"/>
              </w:rPr>
              <w:t>Eighteen case-control studies were included</w:t>
            </w:r>
            <w:r w:rsidR="00620A6E">
              <w:rPr>
                <w:rFonts w:cs="BulldogStd"/>
                <w:color w:val="000000"/>
                <w:sz w:val="16"/>
                <w:szCs w:val="16"/>
                <w:lang w:eastAsia="en-GB"/>
              </w:rPr>
              <w:t xml:space="preserve"> in the meta-analysis. </w:t>
            </w:r>
            <w:r w:rsidR="00620A6E" w:rsidRPr="00620A6E">
              <w:rPr>
                <w:rFonts w:cs="BulldogStd"/>
                <w:color w:val="000000"/>
                <w:sz w:val="16"/>
                <w:szCs w:val="16"/>
                <w:lang w:eastAsia="en-GB"/>
              </w:rPr>
              <w:t xml:space="preserve"> </w:t>
            </w:r>
            <w:r w:rsidR="00620A6E" w:rsidRPr="004C1F33">
              <w:rPr>
                <w:rFonts w:cs="BulldogStd"/>
                <w:sz w:val="16"/>
                <w:szCs w:val="16"/>
                <w:lang w:eastAsia="en-GB"/>
              </w:rPr>
              <w:t xml:space="preserve">For infants who received any amount of breast milk for any duration, the univariate SOR was </w:t>
            </w:r>
            <w:r w:rsidR="00620A6E">
              <w:rPr>
                <w:rFonts w:cs="BulldogStd"/>
                <w:sz w:val="16"/>
                <w:szCs w:val="16"/>
                <w:lang w:eastAsia="en-GB"/>
              </w:rPr>
              <w:t xml:space="preserve">statistically significant at </w:t>
            </w:r>
            <w:r w:rsidR="00620A6E" w:rsidRPr="004C1F33">
              <w:rPr>
                <w:rFonts w:cs="BulldogStd"/>
                <w:sz w:val="16"/>
                <w:szCs w:val="16"/>
                <w:lang w:eastAsia="en-GB"/>
              </w:rPr>
              <w:t>0.40 (95% confidence interval [CI]: 0.35– 0.44</w:t>
            </w:r>
            <w:r w:rsidR="00620A6E">
              <w:rPr>
                <w:rFonts w:cs="BulldogStd"/>
                <w:sz w:val="16"/>
                <w:szCs w:val="16"/>
                <w:lang w:eastAsia="en-GB"/>
              </w:rPr>
              <w:t>, I</w:t>
            </w:r>
            <w:r w:rsidR="00620A6E">
              <w:rPr>
                <w:rFonts w:cs="BulldogStd"/>
                <w:sz w:val="16"/>
                <w:szCs w:val="16"/>
                <w:vertAlign w:val="superscript"/>
                <w:lang w:eastAsia="en-GB"/>
              </w:rPr>
              <w:t xml:space="preserve">2 </w:t>
            </w:r>
            <w:r w:rsidR="00620A6E">
              <w:rPr>
                <w:rFonts w:cs="BulldogStd"/>
                <w:sz w:val="16"/>
                <w:szCs w:val="16"/>
                <w:lang w:eastAsia="en-GB"/>
              </w:rPr>
              <w:t>= 71</w:t>
            </w:r>
            <w:r w:rsidR="00620A6E" w:rsidRPr="00620A6E">
              <w:rPr>
                <w:rFonts w:cs="BulldogStd"/>
                <w:color w:val="000000"/>
                <w:sz w:val="16"/>
                <w:szCs w:val="16"/>
                <w:lang w:eastAsia="en-GB"/>
              </w:rPr>
              <w:t>%</w:t>
            </w:r>
            <w:r w:rsidR="00620A6E">
              <w:rPr>
                <w:rFonts w:cs="BulldogStd"/>
                <w:sz w:val="16"/>
                <w:szCs w:val="16"/>
                <w:lang w:eastAsia="en-GB"/>
              </w:rPr>
              <w:t xml:space="preserve">). </w:t>
            </w:r>
            <w:r w:rsidR="00620A6E" w:rsidRPr="00620A6E">
              <w:rPr>
                <w:rFonts w:cs="BulldogStd"/>
                <w:color w:val="000000"/>
                <w:sz w:val="16"/>
                <w:szCs w:val="16"/>
                <w:lang w:eastAsia="en-GB"/>
              </w:rPr>
              <w:t>Multivariable ORs were reported</w:t>
            </w:r>
            <w:r w:rsidR="00620A6E">
              <w:rPr>
                <w:rFonts w:cs="BulldogStd"/>
                <w:color w:val="000000"/>
                <w:sz w:val="16"/>
                <w:szCs w:val="16"/>
                <w:lang w:eastAsia="en-GB"/>
              </w:rPr>
              <w:t xml:space="preserve"> </w:t>
            </w:r>
            <w:r w:rsidR="00620A6E" w:rsidRPr="00620A6E">
              <w:rPr>
                <w:rFonts w:cs="BulldogStd"/>
                <w:color w:val="000000"/>
                <w:sz w:val="16"/>
                <w:szCs w:val="16"/>
                <w:lang w:eastAsia="en-GB"/>
              </w:rPr>
              <w:t>for only 7 of the studies</w:t>
            </w:r>
            <w:r w:rsidR="00620A6E">
              <w:rPr>
                <w:rFonts w:cs="BulldogStd"/>
                <w:color w:val="000000"/>
                <w:sz w:val="16"/>
                <w:szCs w:val="16"/>
                <w:lang w:eastAsia="en-GB"/>
              </w:rPr>
              <w:t xml:space="preserve"> </w:t>
            </w:r>
            <w:r w:rsidR="00620A6E" w:rsidRPr="004C1F33">
              <w:rPr>
                <w:rFonts w:cs="BulldogStd"/>
                <w:sz w:val="16"/>
                <w:szCs w:val="16"/>
                <w:lang w:eastAsia="en-GB"/>
              </w:rPr>
              <w:t xml:space="preserve"> and the multivariable SOR was </w:t>
            </w:r>
            <w:r w:rsidR="00620A6E">
              <w:rPr>
                <w:rFonts w:cs="BulldogStd"/>
                <w:sz w:val="16"/>
                <w:szCs w:val="16"/>
                <w:lang w:eastAsia="en-GB"/>
              </w:rPr>
              <w:t xml:space="preserve">statistically significant at </w:t>
            </w:r>
            <w:r w:rsidR="00620A6E" w:rsidRPr="004C1F33">
              <w:rPr>
                <w:rFonts w:cs="BulldogStd"/>
                <w:sz w:val="16"/>
                <w:szCs w:val="16"/>
                <w:lang w:eastAsia="en-GB"/>
              </w:rPr>
              <w:t>0.55 (95% CI: 0.44–0.69</w:t>
            </w:r>
            <w:r w:rsidR="00282E44">
              <w:rPr>
                <w:rFonts w:cs="BulldogStd"/>
                <w:sz w:val="16"/>
                <w:szCs w:val="16"/>
                <w:lang w:eastAsia="en-GB"/>
              </w:rPr>
              <w:t xml:space="preserve">, </w:t>
            </w:r>
            <w:r w:rsidR="00620A6E">
              <w:rPr>
                <w:rFonts w:cs="BulldogStd-Italic"/>
                <w:i/>
                <w:iCs/>
                <w:color w:val="000000"/>
                <w:sz w:val="16"/>
                <w:szCs w:val="16"/>
                <w:lang w:eastAsia="en-GB"/>
              </w:rPr>
              <w:t>I</w:t>
            </w:r>
            <w:r w:rsidR="00620A6E">
              <w:rPr>
                <w:rFonts w:cs="BulldogStd-Italic"/>
                <w:i/>
                <w:iCs/>
                <w:color w:val="000000"/>
                <w:sz w:val="16"/>
                <w:szCs w:val="16"/>
                <w:vertAlign w:val="superscript"/>
                <w:lang w:eastAsia="en-GB"/>
              </w:rPr>
              <w:t>2</w:t>
            </w:r>
            <w:r w:rsidR="00620A6E">
              <w:rPr>
                <w:rFonts w:cs="BulldogStd-Italic"/>
                <w:i/>
                <w:iCs/>
                <w:color w:val="000000"/>
                <w:sz w:val="16"/>
                <w:szCs w:val="16"/>
                <w:lang w:eastAsia="en-GB"/>
              </w:rPr>
              <w:t>=</w:t>
            </w:r>
            <w:r w:rsidR="00620A6E" w:rsidRPr="00620A6E">
              <w:rPr>
                <w:rFonts w:cs="BulldogStd"/>
                <w:color w:val="000000"/>
                <w:sz w:val="16"/>
                <w:szCs w:val="16"/>
                <w:lang w:eastAsia="en-GB"/>
              </w:rPr>
              <w:t>40%).</w:t>
            </w:r>
            <w:r w:rsidR="00620A6E">
              <w:rPr>
                <w:rFonts w:cs="BulldogStd"/>
                <w:color w:val="000000"/>
                <w:sz w:val="16"/>
                <w:szCs w:val="16"/>
                <w:lang w:eastAsia="en-GB"/>
              </w:rPr>
              <w:t xml:space="preserve"> </w:t>
            </w:r>
            <w:r w:rsidR="00620A6E" w:rsidRPr="00620A6E">
              <w:rPr>
                <w:rFonts w:cs="BulldogStd"/>
                <w:color w:val="000000"/>
                <w:sz w:val="16"/>
                <w:szCs w:val="16"/>
                <w:lang w:eastAsia="en-GB"/>
              </w:rPr>
              <w:t>Three studies provided information</w:t>
            </w:r>
            <w:r w:rsidR="00282E44">
              <w:rPr>
                <w:rFonts w:cs="BulldogStd"/>
                <w:color w:val="000000"/>
                <w:sz w:val="16"/>
                <w:szCs w:val="16"/>
                <w:lang w:eastAsia="en-GB"/>
              </w:rPr>
              <w:t xml:space="preserve"> </w:t>
            </w:r>
            <w:r w:rsidR="00620A6E" w:rsidRPr="00620A6E">
              <w:rPr>
                <w:rFonts w:cs="BulldogStd"/>
                <w:color w:val="000000"/>
                <w:sz w:val="16"/>
                <w:szCs w:val="16"/>
                <w:lang w:eastAsia="en-GB"/>
              </w:rPr>
              <w:t>about any breastfeeding at 2months of</w:t>
            </w:r>
            <w:r w:rsidR="00620A6E">
              <w:rPr>
                <w:rFonts w:cs="BulldogStd"/>
                <w:color w:val="000000"/>
                <w:sz w:val="16"/>
                <w:szCs w:val="16"/>
                <w:lang w:eastAsia="en-GB"/>
              </w:rPr>
              <w:t xml:space="preserve"> </w:t>
            </w:r>
            <w:r w:rsidR="00620A6E" w:rsidRPr="00620A6E">
              <w:rPr>
                <w:rFonts w:cs="BulldogStd"/>
                <w:color w:val="000000"/>
                <w:sz w:val="16"/>
                <w:szCs w:val="16"/>
                <w:lang w:eastAsia="en-GB"/>
              </w:rPr>
              <w:t xml:space="preserve">age or older. The </w:t>
            </w:r>
            <w:r w:rsidR="00620A6E">
              <w:rPr>
                <w:rFonts w:cs="BulldogStd"/>
                <w:color w:val="000000"/>
                <w:sz w:val="16"/>
                <w:szCs w:val="16"/>
                <w:lang w:eastAsia="en-GB"/>
              </w:rPr>
              <w:t xml:space="preserve">summary </w:t>
            </w:r>
            <w:r w:rsidR="00620A6E" w:rsidRPr="00620A6E">
              <w:rPr>
                <w:rFonts w:cs="BulldogStd"/>
                <w:color w:val="000000"/>
                <w:sz w:val="16"/>
                <w:szCs w:val="16"/>
                <w:lang w:eastAsia="en-GB"/>
              </w:rPr>
              <w:t xml:space="preserve"> univariable</w:t>
            </w:r>
            <w:r w:rsidR="00620A6E">
              <w:rPr>
                <w:rFonts w:cs="BulldogStd"/>
                <w:color w:val="000000"/>
                <w:sz w:val="16"/>
                <w:szCs w:val="16"/>
                <w:lang w:eastAsia="en-GB"/>
              </w:rPr>
              <w:t xml:space="preserve"> </w:t>
            </w:r>
            <w:r w:rsidR="00620A6E" w:rsidRPr="00620A6E">
              <w:rPr>
                <w:rFonts w:cs="BulldogStd"/>
                <w:color w:val="000000"/>
                <w:sz w:val="16"/>
                <w:szCs w:val="16"/>
                <w:lang w:eastAsia="en-GB"/>
              </w:rPr>
              <w:t>estimate for the 3 studies was</w:t>
            </w:r>
            <w:r w:rsidR="00620A6E">
              <w:rPr>
                <w:rFonts w:cs="BulldogStd"/>
                <w:color w:val="000000"/>
                <w:sz w:val="16"/>
                <w:szCs w:val="16"/>
                <w:lang w:eastAsia="en-GB"/>
              </w:rPr>
              <w:t xml:space="preserve"> </w:t>
            </w:r>
            <w:r w:rsidR="00620A6E" w:rsidRPr="00620A6E">
              <w:rPr>
                <w:rFonts w:cs="BulldogStd"/>
                <w:color w:val="000000"/>
                <w:sz w:val="16"/>
                <w:szCs w:val="16"/>
                <w:lang w:eastAsia="en-GB"/>
              </w:rPr>
              <w:t xml:space="preserve">0.38 (95% CI: 0.27– 0.54; </w:t>
            </w:r>
            <w:r w:rsidR="00620A6E" w:rsidRPr="00620A6E">
              <w:rPr>
                <w:rFonts w:cs="BulldogStd-Italic"/>
                <w:i/>
                <w:iCs/>
                <w:color w:val="000000"/>
                <w:sz w:val="16"/>
                <w:szCs w:val="16"/>
                <w:lang w:eastAsia="en-GB"/>
              </w:rPr>
              <w:t>I</w:t>
            </w:r>
            <w:r w:rsidR="00620A6E">
              <w:rPr>
                <w:rFonts w:cs="BulldogStd-Italic"/>
                <w:i/>
                <w:iCs/>
                <w:color w:val="000000"/>
                <w:sz w:val="16"/>
                <w:szCs w:val="16"/>
                <w:vertAlign w:val="superscript"/>
                <w:lang w:eastAsia="en-GB"/>
              </w:rPr>
              <w:t>2</w:t>
            </w:r>
            <w:r w:rsidR="00620A6E">
              <w:rPr>
                <w:rFonts w:cs="BulldogStd-Italic"/>
                <w:i/>
                <w:iCs/>
                <w:color w:val="000000"/>
                <w:sz w:val="16"/>
                <w:szCs w:val="16"/>
                <w:lang w:eastAsia="en-GB"/>
              </w:rPr>
              <w:t>=</w:t>
            </w:r>
            <w:r w:rsidR="00620A6E" w:rsidRPr="00620A6E">
              <w:rPr>
                <w:rFonts w:cs="Universal-GreekwithMathPi"/>
                <w:color w:val="000000"/>
                <w:sz w:val="16"/>
                <w:szCs w:val="16"/>
                <w:lang w:eastAsia="en-GB"/>
              </w:rPr>
              <w:t xml:space="preserve"> </w:t>
            </w:r>
            <w:r w:rsidR="00620A6E" w:rsidRPr="00620A6E">
              <w:rPr>
                <w:rFonts w:cs="BulldogStd"/>
                <w:color w:val="000000"/>
                <w:sz w:val="16"/>
                <w:szCs w:val="16"/>
                <w:lang w:eastAsia="en-GB"/>
              </w:rPr>
              <w:t>78%). Because</w:t>
            </w:r>
            <w:r w:rsidR="00620A6E">
              <w:rPr>
                <w:rFonts w:cs="BulldogStd"/>
                <w:color w:val="000000"/>
                <w:sz w:val="16"/>
                <w:szCs w:val="16"/>
                <w:lang w:eastAsia="en-GB"/>
              </w:rPr>
              <w:t xml:space="preserve"> </w:t>
            </w:r>
            <w:r w:rsidR="00620A6E" w:rsidRPr="00620A6E">
              <w:rPr>
                <w:rFonts w:cs="BulldogStd"/>
                <w:color w:val="000000"/>
                <w:sz w:val="16"/>
                <w:szCs w:val="16"/>
                <w:lang w:eastAsia="en-GB"/>
              </w:rPr>
              <w:t>only 2 of the studies provided</w:t>
            </w:r>
            <w:r w:rsidR="00282E44">
              <w:rPr>
                <w:rFonts w:cs="BulldogStd"/>
                <w:color w:val="000000"/>
                <w:sz w:val="16"/>
                <w:szCs w:val="16"/>
                <w:lang w:eastAsia="en-GB"/>
              </w:rPr>
              <w:t xml:space="preserve"> </w:t>
            </w:r>
            <w:r w:rsidR="00620A6E" w:rsidRPr="00620A6E">
              <w:rPr>
                <w:rFonts w:cs="BulldogStd"/>
                <w:color w:val="000000"/>
                <w:sz w:val="16"/>
                <w:szCs w:val="16"/>
                <w:lang w:eastAsia="en-GB"/>
              </w:rPr>
              <w:t>multivariable ORs, meta-analysis to</w:t>
            </w:r>
            <w:r w:rsidR="00620A6E">
              <w:rPr>
                <w:rFonts w:cs="BulldogStd"/>
                <w:color w:val="000000"/>
                <w:sz w:val="16"/>
                <w:szCs w:val="16"/>
                <w:lang w:eastAsia="en-GB"/>
              </w:rPr>
              <w:t xml:space="preserve"> </w:t>
            </w:r>
            <w:r w:rsidR="00620A6E" w:rsidRPr="00620A6E">
              <w:rPr>
                <w:rFonts w:cs="BulldogStd"/>
                <w:color w:val="000000"/>
                <w:sz w:val="16"/>
                <w:szCs w:val="16"/>
                <w:lang w:eastAsia="en-GB"/>
              </w:rPr>
              <w:t>obtain a summary multivariable estimate</w:t>
            </w:r>
            <w:r w:rsidR="00620A6E">
              <w:rPr>
                <w:rFonts w:cs="BulldogStd"/>
                <w:color w:val="000000"/>
                <w:sz w:val="16"/>
                <w:szCs w:val="16"/>
                <w:lang w:eastAsia="en-GB"/>
              </w:rPr>
              <w:t xml:space="preserve"> </w:t>
            </w:r>
            <w:r w:rsidR="00620A6E" w:rsidRPr="00620A6E">
              <w:rPr>
                <w:rFonts w:cs="BulldogStd"/>
                <w:color w:val="000000"/>
                <w:sz w:val="16"/>
                <w:szCs w:val="16"/>
                <w:lang w:eastAsia="en-GB"/>
              </w:rPr>
              <w:t>was not performed.</w:t>
            </w:r>
            <w:r w:rsidR="00620A6E">
              <w:rPr>
                <w:rFonts w:cs="BulldogStd"/>
                <w:color w:val="000000"/>
                <w:sz w:val="16"/>
                <w:szCs w:val="16"/>
                <w:lang w:eastAsia="en-GB"/>
              </w:rPr>
              <w:t xml:space="preserve"> </w:t>
            </w:r>
            <w:r w:rsidR="00620A6E" w:rsidRPr="00620A6E">
              <w:rPr>
                <w:rFonts w:cs="BulldogStd"/>
                <w:color w:val="000000"/>
                <w:sz w:val="16"/>
                <w:szCs w:val="16"/>
                <w:lang w:eastAsia="en-GB"/>
              </w:rPr>
              <w:t>Eight studies provided information</w:t>
            </w:r>
            <w:r w:rsidR="00282E44">
              <w:rPr>
                <w:rFonts w:cs="BulldogStd"/>
                <w:color w:val="000000"/>
                <w:sz w:val="16"/>
                <w:szCs w:val="16"/>
                <w:lang w:eastAsia="en-GB"/>
              </w:rPr>
              <w:t xml:space="preserve"> </w:t>
            </w:r>
            <w:r w:rsidR="00620A6E" w:rsidRPr="00620A6E">
              <w:rPr>
                <w:rFonts w:cs="BulldogStd"/>
                <w:color w:val="000000"/>
                <w:sz w:val="16"/>
                <w:szCs w:val="16"/>
                <w:lang w:eastAsia="en-GB"/>
              </w:rPr>
              <w:t>on exclusive breastfeeding of any duration.</w:t>
            </w:r>
            <w:r w:rsidR="00620A6E">
              <w:rPr>
                <w:rFonts w:cs="BulldogStd"/>
                <w:color w:val="000000"/>
                <w:sz w:val="16"/>
                <w:szCs w:val="16"/>
                <w:lang w:eastAsia="en-GB"/>
              </w:rPr>
              <w:t xml:space="preserve"> </w:t>
            </w:r>
            <w:r w:rsidR="00620A6E" w:rsidRPr="00620A6E">
              <w:rPr>
                <w:rFonts w:cs="BulldogStd"/>
                <w:color w:val="000000"/>
                <w:sz w:val="16"/>
                <w:szCs w:val="16"/>
                <w:lang w:eastAsia="en-GB"/>
              </w:rPr>
              <w:t>The univariable SOR</w:t>
            </w:r>
            <w:r w:rsidR="00282E44">
              <w:rPr>
                <w:rFonts w:cs="BulldogStd"/>
                <w:color w:val="000000"/>
                <w:sz w:val="16"/>
                <w:szCs w:val="16"/>
                <w:lang w:eastAsia="en-GB"/>
              </w:rPr>
              <w:t xml:space="preserve"> </w:t>
            </w:r>
            <w:r w:rsidR="00620A6E" w:rsidRPr="00620A6E">
              <w:rPr>
                <w:rFonts w:cs="BulldogStd"/>
                <w:color w:val="000000"/>
                <w:sz w:val="16"/>
                <w:szCs w:val="16"/>
                <w:lang w:eastAsia="en-GB"/>
              </w:rPr>
              <w:t xml:space="preserve">was 0.27 (95% CI: 0.24–0.31; </w:t>
            </w:r>
            <w:r w:rsidR="00282E44">
              <w:rPr>
                <w:rFonts w:cs="BulldogStd-Italic"/>
                <w:i/>
                <w:iCs/>
                <w:color w:val="000000"/>
                <w:sz w:val="16"/>
                <w:szCs w:val="16"/>
                <w:lang w:eastAsia="en-GB"/>
              </w:rPr>
              <w:t>I</w:t>
            </w:r>
            <w:r w:rsidR="00282E44">
              <w:rPr>
                <w:rFonts w:cs="BulldogStd-Italic"/>
                <w:i/>
                <w:iCs/>
                <w:color w:val="000000"/>
                <w:sz w:val="16"/>
                <w:szCs w:val="16"/>
                <w:vertAlign w:val="superscript"/>
                <w:lang w:eastAsia="en-GB"/>
              </w:rPr>
              <w:t>2</w:t>
            </w:r>
            <w:r w:rsidR="00620A6E">
              <w:rPr>
                <w:rFonts w:cs="BulldogStd-Italic"/>
                <w:i/>
                <w:iCs/>
                <w:color w:val="000000"/>
                <w:sz w:val="16"/>
                <w:szCs w:val="16"/>
                <w:lang w:eastAsia="en-GB"/>
              </w:rPr>
              <w:t>=</w:t>
            </w:r>
            <w:r w:rsidR="00620A6E" w:rsidRPr="00620A6E">
              <w:rPr>
                <w:rFonts w:cs="BulldogStd"/>
                <w:color w:val="000000"/>
                <w:sz w:val="16"/>
                <w:szCs w:val="16"/>
                <w:lang w:eastAsia="en-GB"/>
              </w:rPr>
              <w:t>87%). None of these studies provided</w:t>
            </w:r>
            <w:r w:rsidR="00282E44">
              <w:rPr>
                <w:rFonts w:cs="BulldogStd"/>
                <w:color w:val="000000"/>
                <w:sz w:val="16"/>
                <w:szCs w:val="16"/>
                <w:lang w:eastAsia="en-GB"/>
              </w:rPr>
              <w:t xml:space="preserve"> </w:t>
            </w:r>
            <w:r w:rsidR="00620A6E" w:rsidRPr="00620A6E">
              <w:rPr>
                <w:rFonts w:cs="BulldogStd"/>
                <w:color w:val="000000"/>
                <w:sz w:val="16"/>
                <w:szCs w:val="16"/>
                <w:lang w:eastAsia="en-GB"/>
              </w:rPr>
              <w:t>multivariable ORs for exclusive</w:t>
            </w:r>
            <w:r w:rsidR="00282E44">
              <w:rPr>
                <w:rFonts w:cs="BulldogStd"/>
                <w:color w:val="000000"/>
                <w:sz w:val="16"/>
                <w:szCs w:val="16"/>
                <w:lang w:eastAsia="en-GB"/>
              </w:rPr>
              <w:t xml:space="preserve"> </w:t>
            </w:r>
            <w:r w:rsidR="00620A6E" w:rsidRPr="00620A6E">
              <w:rPr>
                <w:rFonts w:cs="BulldogStd"/>
                <w:color w:val="000000"/>
                <w:sz w:val="16"/>
                <w:szCs w:val="16"/>
                <w:lang w:eastAsia="en-GB"/>
              </w:rPr>
              <w:t>breastfeeding.</w:t>
            </w:r>
            <w:r w:rsidR="00282E44">
              <w:rPr>
                <w:rFonts w:cs="BulldogStd"/>
                <w:color w:val="000000"/>
                <w:sz w:val="16"/>
                <w:szCs w:val="16"/>
                <w:lang w:eastAsia="en-GB"/>
              </w:rPr>
              <w:t xml:space="preserve"> </w:t>
            </w:r>
            <w:r w:rsidR="00620A6E" w:rsidRPr="00620A6E">
              <w:rPr>
                <w:rFonts w:cs="BulldogStd"/>
                <w:color w:val="000000"/>
                <w:sz w:val="16"/>
                <w:szCs w:val="16"/>
                <w:lang w:eastAsia="en-GB"/>
              </w:rPr>
              <w:t>5 studies failed to</w:t>
            </w:r>
            <w:r w:rsidR="00282E44">
              <w:rPr>
                <w:rFonts w:cs="BulldogStd"/>
                <w:color w:val="000000"/>
                <w:sz w:val="16"/>
                <w:szCs w:val="16"/>
                <w:lang w:eastAsia="en-GB"/>
              </w:rPr>
              <w:t xml:space="preserve"> meet 1 or more quality criteria and were excluded from the analysis however, a</w:t>
            </w:r>
            <w:r w:rsidR="00620A6E" w:rsidRPr="00620A6E">
              <w:rPr>
                <w:rFonts w:cs="BulldogStd"/>
                <w:color w:val="000000"/>
                <w:sz w:val="16"/>
                <w:szCs w:val="16"/>
                <w:lang w:eastAsia="en-GB"/>
              </w:rPr>
              <w:t xml:space="preserve"> sensitivity </w:t>
            </w:r>
            <w:r w:rsidR="00620A6E" w:rsidRPr="00620A6E">
              <w:rPr>
                <w:rFonts w:cs="BulldogStd"/>
                <w:color w:val="000000"/>
                <w:sz w:val="16"/>
                <w:szCs w:val="16"/>
                <w:lang w:eastAsia="en-GB"/>
              </w:rPr>
              <w:lastRenderedPageBreak/>
              <w:t>analysis was conducted to</w:t>
            </w:r>
            <w:r w:rsidR="00282E44">
              <w:rPr>
                <w:rFonts w:cs="BulldogStd"/>
                <w:color w:val="000000"/>
                <w:sz w:val="16"/>
                <w:szCs w:val="16"/>
                <w:lang w:eastAsia="en-GB"/>
              </w:rPr>
              <w:t xml:space="preserve"> </w:t>
            </w:r>
            <w:r w:rsidR="00620A6E" w:rsidRPr="00620A6E">
              <w:rPr>
                <w:rFonts w:cs="BulldogStd"/>
                <w:color w:val="000000"/>
                <w:sz w:val="16"/>
                <w:szCs w:val="16"/>
                <w:lang w:eastAsia="en-GB"/>
              </w:rPr>
              <w:t xml:space="preserve">determine the SORs for any </w:t>
            </w:r>
            <w:r w:rsidR="00282E44">
              <w:rPr>
                <w:rFonts w:cs="BulldogStd"/>
                <w:color w:val="000000"/>
                <w:sz w:val="16"/>
                <w:szCs w:val="16"/>
                <w:lang w:eastAsia="en-GB"/>
              </w:rPr>
              <w:t>b</w:t>
            </w:r>
            <w:r w:rsidR="00620A6E" w:rsidRPr="00620A6E">
              <w:rPr>
                <w:rFonts w:cs="BulldogStd"/>
                <w:color w:val="000000"/>
                <w:sz w:val="16"/>
                <w:szCs w:val="16"/>
                <w:lang w:eastAsia="en-GB"/>
              </w:rPr>
              <w:t>reastfeeding</w:t>
            </w:r>
            <w:r w:rsidR="00282E44">
              <w:rPr>
                <w:rFonts w:cs="BulldogStd"/>
                <w:color w:val="000000"/>
                <w:sz w:val="16"/>
                <w:szCs w:val="16"/>
                <w:lang w:eastAsia="en-GB"/>
              </w:rPr>
              <w:t xml:space="preserve"> </w:t>
            </w:r>
            <w:r w:rsidR="00620A6E" w:rsidRPr="00620A6E">
              <w:rPr>
                <w:rFonts w:cs="BulldogStd"/>
                <w:color w:val="000000"/>
                <w:sz w:val="16"/>
                <w:szCs w:val="16"/>
                <w:lang w:eastAsia="en-GB"/>
              </w:rPr>
              <w:t>with these 5 studies included.</w:t>
            </w:r>
            <w:r w:rsidR="00282E44">
              <w:rPr>
                <w:rFonts w:cs="BulldogStd"/>
                <w:color w:val="000000"/>
                <w:sz w:val="16"/>
                <w:szCs w:val="16"/>
                <w:lang w:eastAsia="en-GB"/>
              </w:rPr>
              <w:t xml:space="preserve"> </w:t>
            </w:r>
            <w:r w:rsidR="00620A6E" w:rsidRPr="00620A6E">
              <w:rPr>
                <w:rFonts w:cs="BulldogStd"/>
                <w:color w:val="000000"/>
                <w:sz w:val="16"/>
                <w:szCs w:val="16"/>
                <w:lang w:eastAsia="en-GB"/>
              </w:rPr>
              <w:t>The resulting univariable SOR was 0.49</w:t>
            </w:r>
            <w:r w:rsidR="00282E44">
              <w:rPr>
                <w:rFonts w:cs="BulldogStd"/>
                <w:color w:val="000000"/>
                <w:sz w:val="16"/>
                <w:szCs w:val="16"/>
                <w:lang w:eastAsia="en-GB"/>
              </w:rPr>
              <w:t xml:space="preserve"> </w:t>
            </w:r>
            <w:r w:rsidR="00620A6E" w:rsidRPr="00620A6E">
              <w:rPr>
                <w:rFonts w:cs="BulldogStd"/>
                <w:color w:val="000000"/>
                <w:sz w:val="16"/>
                <w:szCs w:val="16"/>
                <w:lang w:eastAsia="en-GB"/>
              </w:rPr>
              <w:t>(95% CI: 0.45– 0.53). The multivariable</w:t>
            </w:r>
            <w:r w:rsidR="00282E44">
              <w:rPr>
                <w:rFonts w:cs="BulldogStd"/>
                <w:color w:val="000000"/>
                <w:sz w:val="16"/>
                <w:szCs w:val="16"/>
                <w:lang w:eastAsia="en-GB"/>
              </w:rPr>
              <w:t xml:space="preserve"> </w:t>
            </w:r>
            <w:r w:rsidR="00620A6E" w:rsidRPr="00620A6E">
              <w:rPr>
                <w:rFonts w:cs="BulldogStd"/>
                <w:color w:val="000000"/>
                <w:sz w:val="16"/>
                <w:szCs w:val="16"/>
                <w:lang w:eastAsia="en-GB"/>
              </w:rPr>
              <w:t>SOR was 0.68 (95% CI: 0.58–0.80).</w:t>
            </w:r>
            <w:r w:rsidR="00282E44">
              <w:rPr>
                <w:rFonts w:cs="BulldogStd"/>
                <w:color w:val="000000"/>
                <w:sz w:val="16"/>
                <w:szCs w:val="16"/>
                <w:lang w:eastAsia="en-GB"/>
              </w:rPr>
              <w:t xml:space="preserve"> </w:t>
            </w:r>
            <w:r w:rsidR="00620A6E" w:rsidRPr="00620A6E">
              <w:rPr>
                <w:rFonts w:cs="BulldogStd"/>
                <w:color w:val="000000"/>
                <w:sz w:val="16"/>
                <w:szCs w:val="16"/>
                <w:lang w:eastAsia="en-GB"/>
              </w:rPr>
              <w:t>These results are slightly higher than</w:t>
            </w:r>
            <w:r w:rsidR="00282E44">
              <w:rPr>
                <w:rFonts w:cs="BulldogStd"/>
                <w:color w:val="000000"/>
                <w:sz w:val="16"/>
                <w:szCs w:val="16"/>
                <w:lang w:eastAsia="en-GB"/>
              </w:rPr>
              <w:t xml:space="preserve"> </w:t>
            </w:r>
            <w:r w:rsidR="00620A6E" w:rsidRPr="00620A6E">
              <w:rPr>
                <w:rFonts w:cs="BulldogStd"/>
                <w:color w:val="000000"/>
                <w:sz w:val="16"/>
                <w:szCs w:val="16"/>
                <w:lang w:eastAsia="en-GB"/>
              </w:rPr>
              <w:t>the SORs that excluded the respective</w:t>
            </w:r>
          </w:p>
          <w:p w:rsidR="007B33FB" w:rsidRPr="00282E44" w:rsidRDefault="00620A6E" w:rsidP="004C1F33">
            <w:pPr>
              <w:autoSpaceDE w:val="0"/>
              <w:autoSpaceDN w:val="0"/>
              <w:adjustRightInd w:val="0"/>
              <w:spacing w:before="0"/>
              <w:jc w:val="left"/>
              <w:rPr>
                <w:rFonts w:cs="BulldogStd"/>
                <w:color w:val="000000"/>
                <w:sz w:val="16"/>
                <w:szCs w:val="16"/>
                <w:lang w:eastAsia="en-GB"/>
              </w:rPr>
            </w:pPr>
            <w:r w:rsidRPr="00620A6E">
              <w:rPr>
                <w:rFonts w:cs="BulldogStd"/>
                <w:color w:val="000000"/>
                <w:sz w:val="16"/>
                <w:szCs w:val="16"/>
                <w:lang w:eastAsia="en-GB"/>
              </w:rPr>
              <w:t>studies.</w:t>
            </w:r>
          </w:p>
        </w:tc>
        <w:tc>
          <w:tcPr>
            <w:tcW w:w="0" w:type="auto"/>
            <w:shd w:val="clear" w:color="auto" w:fill="auto"/>
          </w:tcPr>
          <w:p w:rsidR="007B33FB" w:rsidRPr="00A9233D" w:rsidRDefault="00346F8C" w:rsidP="00E515A4">
            <w:pPr>
              <w:shd w:val="clear" w:color="auto" w:fill="FFFF00"/>
              <w:spacing w:before="0"/>
              <w:rPr>
                <w:sz w:val="16"/>
                <w:szCs w:val="16"/>
              </w:rPr>
            </w:pPr>
            <w:r>
              <w:rPr>
                <w:b/>
                <w:sz w:val="16"/>
                <w:szCs w:val="16"/>
              </w:rPr>
              <w:lastRenderedPageBreak/>
              <w:t xml:space="preserve">Protective factor: </w:t>
            </w:r>
            <w:r w:rsidRPr="00346F8C">
              <w:rPr>
                <w:sz w:val="16"/>
                <w:szCs w:val="16"/>
              </w:rPr>
              <w:t>Breastfeeding</w:t>
            </w:r>
          </w:p>
          <w:p w:rsidR="007B33FB" w:rsidRPr="00A9233D" w:rsidRDefault="007B33FB" w:rsidP="00E515A4">
            <w:pPr>
              <w:shd w:val="clear" w:color="auto" w:fill="FFFF00"/>
              <w:spacing w:before="0"/>
              <w:rPr>
                <w:sz w:val="16"/>
                <w:szCs w:val="16"/>
              </w:rPr>
            </w:pPr>
          </w:p>
          <w:p w:rsidR="007B33FB" w:rsidRPr="00E515A4" w:rsidRDefault="007B33FB" w:rsidP="00E515A4">
            <w:pPr>
              <w:shd w:val="clear" w:color="auto" w:fill="FFFF00"/>
              <w:spacing w:before="0"/>
              <w:rPr>
                <w:b/>
                <w:sz w:val="16"/>
                <w:szCs w:val="16"/>
              </w:rPr>
            </w:pPr>
            <w:r w:rsidRPr="00E515A4">
              <w:rPr>
                <w:b/>
                <w:sz w:val="16"/>
                <w:szCs w:val="16"/>
              </w:rPr>
              <w:t>Evidence statement</w:t>
            </w:r>
            <w:r w:rsidR="001F0C0C">
              <w:rPr>
                <w:b/>
                <w:sz w:val="16"/>
                <w:szCs w:val="16"/>
              </w:rPr>
              <w:t xml:space="preserve"> C</w:t>
            </w:r>
            <w:r w:rsidRPr="00E515A4">
              <w:rPr>
                <w:b/>
                <w:sz w:val="16"/>
                <w:szCs w:val="16"/>
              </w:rPr>
              <w:t xml:space="preserve">: </w:t>
            </w:r>
            <w:r w:rsidR="00E515A4" w:rsidRPr="00E515A4">
              <w:rPr>
                <w:sz w:val="16"/>
                <w:szCs w:val="16"/>
              </w:rPr>
              <w:t>There is some evidence supporting the hypothesis that this protective factor is causal but it is not conclusive</w:t>
            </w:r>
          </w:p>
          <w:p w:rsidR="00703EF5" w:rsidRDefault="00703EF5" w:rsidP="002C7FEE">
            <w:pPr>
              <w:spacing w:before="0"/>
              <w:rPr>
                <w:b/>
                <w:sz w:val="16"/>
                <w:szCs w:val="16"/>
              </w:rPr>
            </w:pPr>
          </w:p>
          <w:p w:rsidR="00703EF5" w:rsidRPr="00703EF5" w:rsidRDefault="00703EF5" w:rsidP="002C7FEE">
            <w:pPr>
              <w:spacing w:before="0"/>
              <w:rPr>
                <w:sz w:val="16"/>
                <w:szCs w:val="16"/>
              </w:rPr>
            </w:pPr>
            <w:r>
              <w:rPr>
                <w:b/>
                <w:sz w:val="16"/>
                <w:szCs w:val="16"/>
              </w:rPr>
              <w:t xml:space="preserve">Effect size: </w:t>
            </w:r>
            <w:r>
              <w:rPr>
                <w:sz w:val="16"/>
                <w:szCs w:val="16"/>
              </w:rPr>
              <w:t>Multivariate meta-analysis of 7 case control studies breast feeding versus no breastfeeding</w:t>
            </w:r>
            <w:r w:rsidR="00547053">
              <w:rPr>
                <w:sz w:val="16"/>
                <w:szCs w:val="16"/>
              </w:rPr>
              <w:t xml:space="preserve"> SOR 0.55 (95% CI 0.44 to 0.69)</w:t>
            </w:r>
          </w:p>
          <w:p w:rsidR="007B33FB" w:rsidRPr="00A9233D" w:rsidRDefault="007B33FB" w:rsidP="002C7FEE">
            <w:pPr>
              <w:spacing w:before="0"/>
              <w:rPr>
                <w:b/>
                <w:sz w:val="16"/>
                <w:szCs w:val="16"/>
              </w:rPr>
            </w:pPr>
          </w:p>
          <w:p w:rsidR="007B33FB" w:rsidRPr="007D5C33" w:rsidRDefault="007B33FB" w:rsidP="002C7FEE">
            <w:pPr>
              <w:autoSpaceDE w:val="0"/>
              <w:autoSpaceDN w:val="0"/>
              <w:adjustRightInd w:val="0"/>
              <w:spacing w:before="0"/>
              <w:rPr>
                <w:b/>
                <w:sz w:val="16"/>
                <w:szCs w:val="16"/>
              </w:rPr>
            </w:pPr>
            <w:r w:rsidRPr="00A9233D">
              <w:rPr>
                <w:b/>
                <w:sz w:val="16"/>
                <w:szCs w:val="16"/>
              </w:rPr>
              <w:t xml:space="preserve">Author’s conclusions: </w:t>
            </w:r>
            <w:r w:rsidR="00B46DDC" w:rsidRPr="00B46DDC">
              <w:rPr>
                <w:rFonts w:cs="BulldogStd"/>
                <w:sz w:val="16"/>
                <w:szCs w:val="16"/>
                <w:lang w:eastAsia="en-GB"/>
              </w:rPr>
              <w:t>Breastfeeding is protective against SIDS, and this effect</w:t>
            </w:r>
            <w:r w:rsidR="00B46DDC">
              <w:rPr>
                <w:rFonts w:cs="BulldogStd"/>
                <w:sz w:val="16"/>
                <w:szCs w:val="16"/>
                <w:lang w:eastAsia="en-GB"/>
              </w:rPr>
              <w:t xml:space="preserve"> </w:t>
            </w:r>
            <w:r w:rsidR="00B46DDC" w:rsidRPr="00B46DDC">
              <w:rPr>
                <w:rFonts w:cs="BulldogStd"/>
                <w:sz w:val="16"/>
                <w:szCs w:val="16"/>
                <w:lang w:eastAsia="en-GB"/>
              </w:rPr>
              <w:t>is stronger when breastfeeding is exclusive. The recommendation</w:t>
            </w:r>
            <w:r w:rsidR="00B46DDC">
              <w:rPr>
                <w:rFonts w:cs="BulldogStd"/>
                <w:sz w:val="16"/>
                <w:szCs w:val="16"/>
                <w:lang w:eastAsia="en-GB"/>
              </w:rPr>
              <w:t xml:space="preserve"> </w:t>
            </w:r>
            <w:r w:rsidR="00B46DDC" w:rsidRPr="00B46DDC">
              <w:rPr>
                <w:rFonts w:cs="BulldogStd"/>
                <w:sz w:val="16"/>
                <w:szCs w:val="16"/>
                <w:lang w:eastAsia="en-GB"/>
              </w:rPr>
              <w:t xml:space="preserve">to breastfeed </w:t>
            </w:r>
            <w:r w:rsidR="00B46DDC">
              <w:rPr>
                <w:rFonts w:cs="BulldogStd"/>
                <w:sz w:val="16"/>
                <w:szCs w:val="16"/>
                <w:lang w:eastAsia="en-GB"/>
              </w:rPr>
              <w:t xml:space="preserve">infants should be included with </w:t>
            </w:r>
            <w:r w:rsidR="00B46DDC" w:rsidRPr="00B46DDC">
              <w:rPr>
                <w:rFonts w:cs="BulldogStd"/>
                <w:sz w:val="16"/>
                <w:szCs w:val="16"/>
                <w:lang w:eastAsia="en-GB"/>
              </w:rPr>
              <w:t>other SIDS risk-reduction</w:t>
            </w:r>
            <w:r w:rsidR="00B46DDC">
              <w:rPr>
                <w:rFonts w:cs="BulldogStd"/>
                <w:sz w:val="16"/>
                <w:szCs w:val="16"/>
                <w:lang w:eastAsia="en-GB"/>
              </w:rPr>
              <w:t xml:space="preserve"> </w:t>
            </w:r>
            <w:r w:rsidR="00B46DDC" w:rsidRPr="00B46DDC">
              <w:rPr>
                <w:rFonts w:cs="BulldogStd"/>
                <w:sz w:val="16"/>
                <w:szCs w:val="16"/>
                <w:lang w:eastAsia="en-GB"/>
              </w:rPr>
              <w:t>messages to both reduce the risk of SIDS and promote breastfeeding</w:t>
            </w:r>
            <w:r w:rsidR="00B46DDC">
              <w:rPr>
                <w:rFonts w:cs="BulldogStd"/>
                <w:sz w:val="16"/>
                <w:szCs w:val="16"/>
                <w:lang w:eastAsia="en-GB"/>
              </w:rPr>
              <w:t xml:space="preserve"> </w:t>
            </w:r>
            <w:r w:rsidR="00B46DDC" w:rsidRPr="00B46DDC">
              <w:rPr>
                <w:rFonts w:cs="BulldogStd"/>
                <w:sz w:val="16"/>
                <w:szCs w:val="16"/>
                <w:lang w:eastAsia="en-GB"/>
              </w:rPr>
              <w:t>for its many other infant and maternal health benefits.</w:t>
            </w:r>
          </w:p>
          <w:p w:rsidR="007B33FB" w:rsidRDefault="007B33FB" w:rsidP="002C7FEE">
            <w:pPr>
              <w:tabs>
                <w:tab w:val="left" w:pos="1935"/>
              </w:tabs>
              <w:autoSpaceDE w:val="0"/>
              <w:autoSpaceDN w:val="0"/>
              <w:adjustRightInd w:val="0"/>
              <w:spacing w:before="0"/>
              <w:rPr>
                <w:rFonts w:cs="AGaramond-Regular"/>
                <w:sz w:val="16"/>
                <w:szCs w:val="16"/>
                <w:lang w:eastAsia="en-GB"/>
              </w:rPr>
            </w:pPr>
            <w:r>
              <w:rPr>
                <w:rFonts w:cs="AGaramond-Regular"/>
                <w:sz w:val="16"/>
                <w:szCs w:val="16"/>
                <w:lang w:eastAsia="en-GB"/>
              </w:rPr>
              <w:tab/>
            </w:r>
          </w:p>
          <w:p w:rsidR="00282E44" w:rsidRDefault="00321200" w:rsidP="002C7FEE">
            <w:pPr>
              <w:autoSpaceDE w:val="0"/>
              <w:autoSpaceDN w:val="0"/>
              <w:adjustRightInd w:val="0"/>
              <w:spacing w:before="0"/>
              <w:rPr>
                <w:rFonts w:cs="AGaramond-Regular"/>
                <w:b/>
                <w:sz w:val="16"/>
                <w:szCs w:val="16"/>
                <w:lang w:eastAsia="en-GB"/>
              </w:rPr>
            </w:pPr>
            <w:r w:rsidRPr="00321200">
              <w:rPr>
                <w:rFonts w:cs="AGaramond-Regular"/>
                <w:b/>
                <w:sz w:val="16"/>
                <w:szCs w:val="16"/>
                <w:lang w:eastAsia="en-GB"/>
              </w:rPr>
              <w:t xml:space="preserve">Comment: </w:t>
            </w:r>
            <w:r w:rsidR="00282E44" w:rsidRPr="00282E44">
              <w:rPr>
                <w:rFonts w:cs="AGaramond-Regular"/>
                <w:sz w:val="16"/>
                <w:szCs w:val="16"/>
                <w:lang w:eastAsia="en-GB"/>
              </w:rPr>
              <w:t>Whilst the association appears strong the reliability of the findings is compromised due to reliance on one source of studies and lack of check for publication bias, thus there is the possibility that negative studies have been missed. Further, NICE guidance 37.1 raises concerns about case-control matching in some of the studies.</w:t>
            </w:r>
          </w:p>
          <w:p w:rsidR="00282E44" w:rsidRDefault="00282E44" w:rsidP="002C7FEE">
            <w:pPr>
              <w:autoSpaceDE w:val="0"/>
              <w:autoSpaceDN w:val="0"/>
              <w:adjustRightInd w:val="0"/>
              <w:spacing w:before="0"/>
              <w:rPr>
                <w:rFonts w:cs="AGaramond-Regular"/>
                <w:b/>
                <w:sz w:val="16"/>
                <w:szCs w:val="16"/>
                <w:lang w:eastAsia="en-GB"/>
              </w:rPr>
            </w:pPr>
          </w:p>
          <w:p w:rsidR="007B33FB" w:rsidRPr="00321200" w:rsidRDefault="00321200" w:rsidP="002C7FEE">
            <w:pPr>
              <w:autoSpaceDE w:val="0"/>
              <w:autoSpaceDN w:val="0"/>
              <w:adjustRightInd w:val="0"/>
              <w:spacing w:before="0"/>
              <w:rPr>
                <w:rFonts w:cs="AGaramond-Regular"/>
                <w:sz w:val="16"/>
                <w:szCs w:val="16"/>
                <w:lang w:eastAsia="en-GB"/>
              </w:rPr>
            </w:pPr>
            <w:r>
              <w:rPr>
                <w:rFonts w:cs="AGaramond-Regular"/>
                <w:sz w:val="16"/>
                <w:szCs w:val="16"/>
                <w:lang w:eastAsia="en-GB"/>
              </w:rPr>
              <w:t xml:space="preserve">There may be some confusion over the interpretation of </w:t>
            </w:r>
            <w:r w:rsidRPr="00321200">
              <w:rPr>
                <w:rFonts w:cs="AGaramond-Regular"/>
                <w:i/>
                <w:sz w:val="16"/>
                <w:szCs w:val="16"/>
                <w:lang w:eastAsia="en-GB"/>
              </w:rPr>
              <w:t>I</w:t>
            </w:r>
            <w:r w:rsidRPr="00321200">
              <w:rPr>
                <w:rFonts w:cs="AGaramond-Regular"/>
                <w:i/>
                <w:sz w:val="16"/>
                <w:szCs w:val="16"/>
                <w:vertAlign w:val="superscript"/>
                <w:lang w:eastAsia="en-GB"/>
              </w:rPr>
              <w:t>2</w:t>
            </w:r>
            <w:r>
              <w:rPr>
                <w:rFonts w:cs="AGaramond-Regular"/>
                <w:sz w:val="16"/>
                <w:szCs w:val="16"/>
                <w:lang w:eastAsia="en-GB"/>
              </w:rPr>
              <w:t xml:space="preserve">. Authors state </w:t>
            </w:r>
            <w:r>
              <w:rPr>
                <w:rFonts w:cs="AGaramond-Regular"/>
                <w:i/>
                <w:sz w:val="16"/>
                <w:szCs w:val="16"/>
                <w:lang w:eastAsia="en-GB"/>
              </w:rPr>
              <w:t>There was no heterogeneity (I</w:t>
            </w:r>
            <w:r w:rsidRPr="00321200">
              <w:rPr>
                <w:rFonts w:cs="AGaramond-Regular"/>
                <w:i/>
                <w:sz w:val="16"/>
                <w:szCs w:val="16"/>
                <w:vertAlign w:val="superscript"/>
                <w:lang w:eastAsia="en-GB"/>
              </w:rPr>
              <w:t>2</w:t>
            </w:r>
            <w:r w:rsidR="00282E44">
              <w:rPr>
                <w:rFonts w:cs="AGaramond-Regular"/>
                <w:i/>
                <w:sz w:val="16"/>
                <w:szCs w:val="16"/>
                <w:lang w:eastAsia="en-GB"/>
              </w:rPr>
              <w:t>=40</w:t>
            </w:r>
            <w:r>
              <w:rPr>
                <w:rFonts w:cs="AGaramond-Regular"/>
                <w:i/>
                <w:sz w:val="16"/>
                <w:szCs w:val="16"/>
                <w:lang w:eastAsia="en-GB"/>
              </w:rPr>
              <w:t xml:space="preserve">%) </w:t>
            </w:r>
            <w:r>
              <w:rPr>
                <w:rFonts w:cs="AGaramond-Regular"/>
                <w:sz w:val="16"/>
                <w:szCs w:val="16"/>
                <w:lang w:eastAsia="en-GB"/>
              </w:rPr>
              <w:t xml:space="preserve">(Multivariate analysis of breast feeding versus no breastfeeding) but the developers of this approach state that </w:t>
            </w:r>
            <w:r>
              <w:rPr>
                <w:i/>
                <w:sz w:val="16"/>
                <w:szCs w:val="16"/>
              </w:rPr>
              <w:t>a</w:t>
            </w:r>
            <w:r w:rsidRPr="00321200">
              <w:rPr>
                <w:i/>
                <w:sz w:val="16"/>
                <w:szCs w:val="16"/>
              </w:rPr>
              <w:t xml:space="preserve"> value of 0% indicates no observed heterogeneity, and larger values show increasing heterogeneity</w:t>
            </w:r>
            <w:r>
              <w:rPr>
                <w:rStyle w:val="FootnoteReference"/>
                <w:i/>
                <w:sz w:val="16"/>
                <w:szCs w:val="16"/>
              </w:rPr>
              <w:footnoteReference w:id="8"/>
            </w:r>
            <w:r>
              <w:rPr>
                <w:rFonts w:cs="AGaramond-Regular"/>
                <w:sz w:val="16"/>
                <w:szCs w:val="16"/>
                <w:lang w:eastAsia="en-GB"/>
              </w:rPr>
              <w:t>.</w:t>
            </w:r>
          </w:p>
        </w:tc>
      </w:tr>
    </w:tbl>
    <w:p w:rsidR="00A97A8D" w:rsidRDefault="00A97A8D" w:rsidP="007B33FB"/>
    <w:p w:rsidR="005073B6" w:rsidRDefault="005073B6" w:rsidP="005073B6">
      <w:pPr>
        <w:spacing w:befor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3"/>
        <w:gridCol w:w="5398"/>
        <w:gridCol w:w="5779"/>
      </w:tblGrid>
      <w:tr w:rsidR="00941E59" w:rsidRPr="005F5C57" w:rsidTr="00E515A4">
        <w:trPr>
          <w:trHeight w:val="70"/>
        </w:trPr>
        <w:tc>
          <w:tcPr>
            <w:tcW w:w="0" w:type="auto"/>
          </w:tcPr>
          <w:p w:rsidR="00941E59" w:rsidRPr="005F5C57" w:rsidRDefault="00941E59" w:rsidP="00341975">
            <w:pPr>
              <w:contextualSpacing/>
              <w:jc w:val="center"/>
              <w:rPr>
                <w:rFonts w:asciiTheme="minorHAnsi" w:hAnsiTheme="minorHAnsi"/>
                <w:szCs w:val="24"/>
              </w:rPr>
            </w:pPr>
            <w:r w:rsidRPr="005F5C57">
              <w:rPr>
                <w:rFonts w:asciiTheme="minorHAnsi" w:hAnsiTheme="minorHAnsi" w:cs="Verdana"/>
                <w:b/>
                <w:sz w:val="28"/>
                <w:szCs w:val="28"/>
              </w:rPr>
              <w:t>Study details</w:t>
            </w:r>
          </w:p>
        </w:tc>
        <w:tc>
          <w:tcPr>
            <w:tcW w:w="0" w:type="auto"/>
          </w:tcPr>
          <w:p w:rsidR="00941E59" w:rsidRPr="005F5C57" w:rsidRDefault="00941E59" w:rsidP="00341975">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0" w:type="auto"/>
            <w:shd w:val="clear" w:color="auto" w:fill="auto"/>
          </w:tcPr>
          <w:p w:rsidR="00941E59" w:rsidRPr="005F5C57" w:rsidRDefault="00941E59" w:rsidP="00341975">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941E59" w:rsidRPr="005F5C57" w:rsidRDefault="00941E59" w:rsidP="00341975">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F34521" w:rsidRPr="005F5C57" w:rsidTr="00E515A4">
        <w:trPr>
          <w:trHeight w:val="70"/>
        </w:trPr>
        <w:tc>
          <w:tcPr>
            <w:tcW w:w="0" w:type="auto"/>
            <w:gridSpan w:val="3"/>
          </w:tcPr>
          <w:p w:rsidR="00F34521" w:rsidRPr="005F5C57" w:rsidRDefault="00F34521" w:rsidP="00F34521">
            <w:pPr>
              <w:contextualSpacing/>
              <w:jc w:val="left"/>
              <w:rPr>
                <w:rFonts w:asciiTheme="minorHAnsi" w:hAnsiTheme="minorHAnsi" w:cs="Verdana"/>
                <w:b/>
                <w:sz w:val="28"/>
                <w:szCs w:val="28"/>
              </w:rPr>
            </w:pPr>
            <w:r>
              <w:rPr>
                <w:rFonts w:cs="Verdana"/>
                <w:b/>
                <w:szCs w:val="24"/>
              </w:rPr>
              <w:t>Pacifier(dummy) use</w:t>
            </w:r>
          </w:p>
        </w:tc>
      </w:tr>
      <w:tr w:rsidR="00941E59" w:rsidRPr="00A9233D" w:rsidTr="00E515A4">
        <w:trPr>
          <w:trHeight w:val="70"/>
        </w:trPr>
        <w:tc>
          <w:tcPr>
            <w:tcW w:w="0" w:type="auto"/>
          </w:tcPr>
          <w:p w:rsidR="00941E59" w:rsidRPr="00941E59" w:rsidRDefault="00B37FB7" w:rsidP="00341975">
            <w:pPr>
              <w:spacing w:before="0"/>
              <w:jc w:val="left"/>
              <w:rPr>
                <w:sz w:val="16"/>
                <w:szCs w:val="16"/>
              </w:rPr>
            </w:pPr>
            <w:r>
              <w:rPr>
                <w:rFonts w:cs="Verdana"/>
                <w:sz w:val="16"/>
                <w:szCs w:val="16"/>
              </w:rPr>
              <w:t xml:space="preserve">Hauck FR, Omojokun OO and </w:t>
            </w:r>
            <w:r w:rsidR="00941E59" w:rsidRPr="00941E59">
              <w:rPr>
                <w:rFonts w:cs="Verdana"/>
                <w:sz w:val="16"/>
                <w:szCs w:val="16"/>
              </w:rPr>
              <w:t xml:space="preserve">Siadaty MS. </w:t>
            </w:r>
            <w:r>
              <w:rPr>
                <w:rFonts w:cs="Verdana"/>
                <w:sz w:val="16"/>
                <w:szCs w:val="16"/>
              </w:rPr>
              <w:t xml:space="preserve">2005. </w:t>
            </w:r>
            <w:r w:rsidR="00941E59" w:rsidRPr="00137AEC">
              <w:rPr>
                <w:rFonts w:cs="Verdana"/>
                <w:b/>
                <w:sz w:val="16"/>
                <w:szCs w:val="16"/>
              </w:rPr>
              <w:t>Do pacifiers reduce the risk of sudden infant death syndrome? A meta-analysis</w:t>
            </w:r>
            <w:r w:rsidR="00941E59" w:rsidRPr="00941E59">
              <w:rPr>
                <w:rFonts w:cs="Verdana"/>
                <w:sz w:val="16"/>
                <w:szCs w:val="16"/>
              </w:rPr>
              <w:t xml:space="preserve">. </w:t>
            </w:r>
            <w:r w:rsidR="00941E59" w:rsidRPr="00941E59">
              <w:rPr>
                <w:rFonts w:cs="Verdana"/>
                <w:i/>
                <w:iCs/>
                <w:sz w:val="16"/>
                <w:szCs w:val="16"/>
              </w:rPr>
              <w:t>Pediatrics</w:t>
            </w:r>
            <w:r>
              <w:rPr>
                <w:rFonts w:cs="Verdana"/>
                <w:sz w:val="16"/>
                <w:szCs w:val="16"/>
              </w:rPr>
              <w:t xml:space="preserve"> </w:t>
            </w:r>
            <w:r w:rsidR="00941E59" w:rsidRPr="00941E59">
              <w:rPr>
                <w:rFonts w:cs="Verdana"/>
                <w:sz w:val="16"/>
                <w:szCs w:val="16"/>
              </w:rPr>
              <w:t>116 (5): e716-723</w:t>
            </w:r>
          </w:p>
          <w:p w:rsidR="00941E59" w:rsidRDefault="00941E59" w:rsidP="00341975">
            <w:pPr>
              <w:spacing w:before="0"/>
              <w:contextualSpacing/>
              <w:jc w:val="left"/>
              <w:rPr>
                <w:rFonts w:cs="Verdana"/>
                <w:b/>
                <w:bCs/>
                <w:iCs/>
                <w:sz w:val="16"/>
                <w:szCs w:val="16"/>
              </w:rPr>
            </w:pPr>
          </w:p>
          <w:p w:rsidR="00941E59" w:rsidRDefault="00941E59" w:rsidP="00341975">
            <w:pPr>
              <w:spacing w:before="0"/>
              <w:contextualSpacing/>
              <w:jc w:val="left"/>
              <w:rPr>
                <w:rFonts w:cs="Verdana"/>
                <w:bCs/>
                <w:iCs/>
                <w:sz w:val="16"/>
                <w:szCs w:val="16"/>
              </w:rPr>
            </w:pPr>
            <w:r w:rsidRPr="00BD5761">
              <w:rPr>
                <w:rFonts w:cs="Verdana"/>
                <w:b/>
                <w:bCs/>
                <w:iCs/>
                <w:sz w:val="16"/>
                <w:szCs w:val="16"/>
              </w:rPr>
              <w:t>Type of source:</w:t>
            </w:r>
            <w:r>
              <w:rPr>
                <w:rFonts w:cs="Verdana"/>
                <w:b/>
                <w:bCs/>
                <w:iCs/>
                <w:sz w:val="16"/>
                <w:szCs w:val="16"/>
              </w:rPr>
              <w:t xml:space="preserve"> </w:t>
            </w:r>
            <w:r w:rsidRPr="00F72512">
              <w:rPr>
                <w:rFonts w:cs="Verdana"/>
                <w:bCs/>
                <w:iCs/>
                <w:sz w:val="16"/>
                <w:szCs w:val="16"/>
              </w:rPr>
              <w:t xml:space="preserve"> Systematic Review</w:t>
            </w:r>
          </w:p>
          <w:p w:rsidR="00941E59" w:rsidRPr="00BD5761" w:rsidRDefault="00941E59" w:rsidP="00341975">
            <w:pPr>
              <w:spacing w:before="0"/>
              <w:contextualSpacing/>
              <w:jc w:val="left"/>
              <w:rPr>
                <w:rFonts w:cs="Verdana"/>
                <w:bCs/>
                <w:iCs/>
                <w:sz w:val="16"/>
                <w:szCs w:val="16"/>
              </w:rPr>
            </w:pPr>
          </w:p>
          <w:p w:rsidR="00941E59" w:rsidRPr="00A120FF" w:rsidRDefault="00A120FF" w:rsidP="00341975">
            <w:pPr>
              <w:autoSpaceDE w:val="0"/>
              <w:autoSpaceDN w:val="0"/>
              <w:adjustRightInd w:val="0"/>
              <w:spacing w:before="0"/>
              <w:jc w:val="left"/>
              <w:rPr>
                <w:rFonts w:ascii="AGaramond-Regular" w:hAnsi="AGaramond-Regular" w:cs="AGaramond-Regular"/>
                <w:sz w:val="18"/>
                <w:szCs w:val="18"/>
                <w:lang w:eastAsia="en-GB"/>
              </w:rPr>
            </w:pPr>
            <w:r>
              <w:rPr>
                <w:rFonts w:cs="Verdana"/>
                <w:b/>
                <w:bCs/>
                <w:iCs/>
                <w:sz w:val="16"/>
                <w:szCs w:val="16"/>
              </w:rPr>
              <w:t xml:space="preserve">Protective factor: </w:t>
            </w:r>
            <w:r>
              <w:rPr>
                <w:rFonts w:cs="Verdana"/>
                <w:bCs/>
                <w:iCs/>
                <w:sz w:val="16"/>
                <w:szCs w:val="16"/>
              </w:rPr>
              <w:t>Pacifier use</w:t>
            </w:r>
          </w:p>
          <w:p w:rsidR="00941E59" w:rsidRPr="009100D8" w:rsidRDefault="00941E59" w:rsidP="00341975">
            <w:pPr>
              <w:spacing w:before="0"/>
              <w:jc w:val="left"/>
              <w:rPr>
                <w:sz w:val="16"/>
                <w:szCs w:val="16"/>
              </w:rPr>
            </w:pPr>
          </w:p>
          <w:p w:rsidR="00941E59" w:rsidRDefault="00941E59" w:rsidP="00341975">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A120FF">
              <w:rPr>
                <w:rFonts w:cs="Verdana"/>
                <w:bCs/>
                <w:iCs/>
                <w:sz w:val="16"/>
                <w:szCs w:val="16"/>
              </w:rPr>
              <w:t>Infants up to 1 years</w:t>
            </w:r>
          </w:p>
          <w:p w:rsidR="00941E59" w:rsidRPr="00A9233D" w:rsidRDefault="00941E59" w:rsidP="00341975">
            <w:pPr>
              <w:spacing w:before="0"/>
              <w:contextualSpacing/>
              <w:jc w:val="left"/>
              <w:rPr>
                <w:rFonts w:cs="Verdana"/>
                <w:bCs/>
                <w:iCs/>
                <w:sz w:val="16"/>
                <w:szCs w:val="16"/>
              </w:rPr>
            </w:pPr>
          </w:p>
          <w:p w:rsidR="00941E59" w:rsidRPr="00A120FF" w:rsidRDefault="006B2033" w:rsidP="00341975">
            <w:pPr>
              <w:spacing w:before="0"/>
              <w:contextualSpacing/>
              <w:jc w:val="left"/>
              <w:rPr>
                <w:rFonts w:cs="CEOHA L+ Adv PS X 0001"/>
                <w:sz w:val="16"/>
                <w:szCs w:val="16"/>
              </w:rPr>
            </w:pPr>
            <w:r>
              <w:rPr>
                <w:rFonts w:cs="CEOHA L+ Adv PS X 0001"/>
                <w:b/>
                <w:sz w:val="16"/>
                <w:szCs w:val="16"/>
              </w:rPr>
              <w:t>Searches were conducted between</w:t>
            </w:r>
            <w:r w:rsidR="00941E59">
              <w:rPr>
                <w:rFonts w:cs="CEOHA L+ Adv PS X 0001"/>
                <w:b/>
                <w:sz w:val="16"/>
                <w:szCs w:val="16"/>
              </w:rPr>
              <w:t>:</w:t>
            </w:r>
            <w:r>
              <w:rPr>
                <w:rFonts w:cs="CEOHA L+ Adv PS X 0001"/>
                <w:b/>
                <w:sz w:val="16"/>
                <w:szCs w:val="16"/>
              </w:rPr>
              <w:t xml:space="preserve"> </w:t>
            </w:r>
            <w:r w:rsidRPr="006B2033">
              <w:rPr>
                <w:rFonts w:cs="CEOHA L+ Adv PS X 0001"/>
                <w:sz w:val="16"/>
                <w:szCs w:val="16"/>
              </w:rPr>
              <w:t xml:space="preserve">Jan 1966 and </w:t>
            </w:r>
            <w:r w:rsidR="00941E59" w:rsidRPr="006B2033">
              <w:rPr>
                <w:rFonts w:cs="CEOHA L+ Adv PS X 0001"/>
                <w:sz w:val="16"/>
                <w:szCs w:val="16"/>
              </w:rPr>
              <w:t xml:space="preserve"> </w:t>
            </w:r>
            <w:r w:rsidR="00A120FF" w:rsidRPr="006B2033">
              <w:rPr>
                <w:rFonts w:cs="CEOHA L+ Adv PS X 0001"/>
                <w:sz w:val="16"/>
                <w:szCs w:val="16"/>
              </w:rPr>
              <w:t>May 2004</w:t>
            </w:r>
          </w:p>
          <w:p w:rsidR="00941E59" w:rsidRDefault="00941E59" w:rsidP="00341975">
            <w:pPr>
              <w:spacing w:before="0"/>
              <w:contextualSpacing/>
              <w:jc w:val="left"/>
              <w:rPr>
                <w:rFonts w:cs="CEOHA L+ Adv PS X 0001"/>
                <w:sz w:val="16"/>
                <w:szCs w:val="16"/>
              </w:rPr>
            </w:pPr>
          </w:p>
          <w:p w:rsidR="00941E59" w:rsidRPr="0011412F" w:rsidRDefault="00941E59" w:rsidP="00341975">
            <w:pPr>
              <w:spacing w:before="0"/>
              <w:jc w:val="left"/>
              <w:rPr>
                <w:sz w:val="16"/>
                <w:szCs w:val="16"/>
              </w:rPr>
            </w:pPr>
            <w:r>
              <w:rPr>
                <w:rFonts w:cs="CEOHA L+ Adv PS X 0001"/>
                <w:b/>
                <w:sz w:val="16"/>
                <w:szCs w:val="16"/>
              </w:rPr>
              <w:t xml:space="preserve">Included study types: </w:t>
            </w:r>
            <w:r w:rsidR="00A120FF" w:rsidRPr="00A120FF">
              <w:rPr>
                <w:rFonts w:cs="CEOHA L+ Adv PS X 0001"/>
                <w:sz w:val="16"/>
                <w:szCs w:val="16"/>
              </w:rPr>
              <w:t>Case control</w:t>
            </w:r>
          </w:p>
        </w:tc>
        <w:tc>
          <w:tcPr>
            <w:tcW w:w="0" w:type="auto"/>
          </w:tcPr>
          <w:p w:rsidR="00941E59" w:rsidRPr="000E694E" w:rsidRDefault="000E694E" w:rsidP="00F456AC">
            <w:pPr>
              <w:spacing w:before="0"/>
              <w:rPr>
                <w:rFonts w:eastAsia="Arial Unicode MS" w:cs="Arial Unicode MS"/>
                <w:color w:val="2E2E2E"/>
                <w:sz w:val="16"/>
                <w:szCs w:val="16"/>
              </w:rPr>
            </w:pPr>
            <w:r>
              <w:rPr>
                <w:rFonts w:eastAsia="Arial Unicode MS" w:cs="Arial Unicode MS"/>
                <w:b/>
                <w:color w:val="2E2E2E"/>
                <w:sz w:val="16"/>
                <w:szCs w:val="16"/>
              </w:rPr>
              <w:t xml:space="preserve">Quality of the review: </w:t>
            </w:r>
            <w:r>
              <w:rPr>
                <w:rFonts w:eastAsia="Arial Unicode MS" w:cs="Arial Unicode MS"/>
                <w:color w:val="2E2E2E"/>
                <w:sz w:val="16"/>
                <w:szCs w:val="16"/>
              </w:rPr>
              <w:t>Literature search limited to Medline</w:t>
            </w:r>
            <w:r w:rsidR="007855FD">
              <w:rPr>
                <w:rFonts w:eastAsia="Arial Unicode MS" w:cs="Arial Unicode MS"/>
                <w:color w:val="2E2E2E"/>
                <w:sz w:val="16"/>
                <w:szCs w:val="16"/>
              </w:rPr>
              <w:t>. No detail on results of search.</w:t>
            </w:r>
          </w:p>
          <w:p w:rsidR="000E694E" w:rsidRDefault="000E694E" w:rsidP="00F456AC">
            <w:pPr>
              <w:spacing w:before="0"/>
              <w:rPr>
                <w:rFonts w:eastAsia="Arial Unicode MS" w:cs="Arial Unicode MS"/>
                <w:b/>
                <w:color w:val="2E2E2E"/>
                <w:sz w:val="16"/>
                <w:szCs w:val="16"/>
              </w:rPr>
            </w:pPr>
          </w:p>
          <w:p w:rsidR="00941E59" w:rsidRPr="00720E7A" w:rsidRDefault="00941E59" w:rsidP="00F456AC">
            <w:pPr>
              <w:spacing w:before="0"/>
              <w:rPr>
                <w:rFonts w:cs="AGaramond-Regular"/>
                <w:sz w:val="16"/>
                <w:szCs w:val="16"/>
              </w:rPr>
            </w:pPr>
            <w:r w:rsidRPr="008652FD">
              <w:rPr>
                <w:rFonts w:eastAsia="Arial Unicode MS" w:cs="Arial Unicode MS"/>
                <w:b/>
                <w:color w:val="2E2E2E"/>
                <w:sz w:val="16"/>
                <w:szCs w:val="16"/>
              </w:rPr>
              <w:t xml:space="preserve">Description of included studies: </w:t>
            </w:r>
            <w:r w:rsidR="00B21B54">
              <w:rPr>
                <w:rFonts w:eastAsia="Arial Unicode MS" w:cs="Arial Unicode MS"/>
                <w:color w:val="2E2E2E"/>
                <w:sz w:val="16"/>
                <w:szCs w:val="16"/>
              </w:rPr>
              <w:t>7</w:t>
            </w:r>
            <w:r w:rsidR="000E694E" w:rsidRPr="000E694E">
              <w:rPr>
                <w:rFonts w:eastAsia="Arial Unicode MS" w:cs="Arial Unicode MS"/>
                <w:color w:val="2E2E2E"/>
                <w:sz w:val="16"/>
                <w:szCs w:val="16"/>
              </w:rPr>
              <w:t xml:space="preserve"> studies were included in the meta-analysis</w:t>
            </w:r>
            <w:r w:rsidR="000E694E">
              <w:rPr>
                <w:rFonts w:eastAsia="Arial Unicode MS" w:cs="Arial Unicode MS"/>
                <w:color w:val="2E2E2E"/>
                <w:sz w:val="16"/>
                <w:szCs w:val="16"/>
              </w:rPr>
              <w:t xml:space="preserve">. 1 each conducted in the UK, Europe, USA, Ireland, Scotland, </w:t>
            </w:r>
            <w:r w:rsidR="00B21B54">
              <w:rPr>
                <w:rFonts w:eastAsia="Arial Unicode MS" w:cs="Arial Unicode MS"/>
                <w:color w:val="2E2E2E"/>
                <w:sz w:val="16"/>
                <w:szCs w:val="16"/>
              </w:rPr>
              <w:t xml:space="preserve">New Zealand, </w:t>
            </w:r>
            <w:r w:rsidR="000E694E">
              <w:rPr>
                <w:rFonts w:eastAsia="Arial Unicode MS" w:cs="Arial Unicode MS"/>
                <w:color w:val="2E2E2E"/>
                <w:sz w:val="16"/>
                <w:szCs w:val="16"/>
              </w:rPr>
              <w:t>Netherlands.</w:t>
            </w:r>
            <w:r w:rsidR="006B2033">
              <w:rPr>
                <w:rFonts w:eastAsia="Arial Unicode MS" w:cs="Arial Unicode MS"/>
                <w:color w:val="2E2E2E"/>
                <w:sz w:val="16"/>
                <w:szCs w:val="16"/>
              </w:rPr>
              <w:t xml:space="preserve"> Included studies were conducted between 1984 and 2000.</w:t>
            </w:r>
          </w:p>
          <w:p w:rsidR="00941E59" w:rsidRPr="008652FD" w:rsidRDefault="00941E59" w:rsidP="00F456AC">
            <w:pPr>
              <w:spacing w:before="0"/>
              <w:rPr>
                <w:sz w:val="16"/>
                <w:szCs w:val="16"/>
              </w:rPr>
            </w:pPr>
          </w:p>
          <w:p w:rsidR="00941E59" w:rsidRPr="003E2399" w:rsidRDefault="00941E59" w:rsidP="00F456AC">
            <w:pPr>
              <w:autoSpaceDE w:val="0"/>
              <w:autoSpaceDN w:val="0"/>
              <w:adjustRightInd w:val="0"/>
              <w:spacing w:before="0"/>
              <w:rPr>
                <w:rFonts w:cs="AGaramond-Regular"/>
                <w:sz w:val="16"/>
                <w:szCs w:val="16"/>
                <w:lang w:eastAsia="en-GB"/>
              </w:rPr>
            </w:pPr>
            <w:r w:rsidRPr="000E38E1">
              <w:rPr>
                <w:rFonts w:cs="AGaramond-Regular"/>
                <w:b/>
                <w:sz w:val="16"/>
                <w:szCs w:val="16"/>
              </w:rPr>
              <w:t>Quality of included studies:</w:t>
            </w:r>
            <w:r w:rsidRPr="000E38E1">
              <w:rPr>
                <w:rFonts w:cs="AGaramond-Regular"/>
                <w:color w:val="FF0000"/>
                <w:sz w:val="16"/>
                <w:szCs w:val="16"/>
              </w:rPr>
              <w:t xml:space="preserve"> </w:t>
            </w:r>
            <w:r w:rsidR="003E2399">
              <w:rPr>
                <w:rFonts w:cs="AGaramond-Regular"/>
                <w:sz w:val="16"/>
                <w:szCs w:val="16"/>
              </w:rPr>
              <w:t>Assessed against 6 criteria set by the developed by the American Academy of Pediatrics Task Force on infant positioning and SIDS. 6 of 8 included studies met all criteria</w:t>
            </w:r>
            <w:r w:rsidR="006B2033">
              <w:rPr>
                <w:rFonts w:cs="AGaramond-Regular"/>
                <w:sz w:val="16"/>
                <w:szCs w:val="16"/>
              </w:rPr>
              <w:t xml:space="preserve">. </w:t>
            </w:r>
          </w:p>
          <w:p w:rsidR="00941E59" w:rsidRPr="003C7E4C" w:rsidRDefault="00941E59" w:rsidP="00F456AC">
            <w:pPr>
              <w:spacing w:before="0"/>
              <w:rPr>
                <w:caps/>
                <w:sz w:val="16"/>
                <w:szCs w:val="16"/>
              </w:rPr>
            </w:pPr>
          </w:p>
          <w:p w:rsidR="00941E59" w:rsidRPr="008652FD" w:rsidRDefault="00941E59" w:rsidP="00F456AC">
            <w:pPr>
              <w:spacing w:before="0"/>
              <w:rPr>
                <w:rFonts w:eastAsia="Arial Unicode MS" w:cs="Arial Unicode MS"/>
                <w:color w:val="2E2E2E"/>
                <w:sz w:val="16"/>
                <w:szCs w:val="16"/>
              </w:rPr>
            </w:pPr>
            <w:r w:rsidRPr="008652FD">
              <w:rPr>
                <w:rFonts w:eastAsia="Arial Unicode MS" w:cs="Arial Unicode MS"/>
                <w:b/>
                <w:color w:val="2E2E2E"/>
                <w:sz w:val="16"/>
                <w:szCs w:val="16"/>
              </w:rPr>
              <w:t xml:space="preserve">Synthesis: </w:t>
            </w:r>
            <w:r w:rsidRPr="008652FD">
              <w:rPr>
                <w:rFonts w:eastAsia="Arial Unicode MS" w:cs="Arial Unicode MS"/>
                <w:color w:val="2E2E2E"/>
                <w:sz w:val="16"/>
                <w:szCs w:val="16"/>
              </w:rPr>
              <w:t xml:space="preserve"> </w:t>
            </w:r>
            <w:r>
              <w:rPr>
                <w:rFonts w:eastAsia="Arial Unicode MS" w:cs="Arial Unicode MS"/>
                <w:color w:val="2E2E2E"/>
                <w:sz w:val="16"/>
                <w:szCs w:val="16"/>
              </w:rPr>
              <w:t>Meta-analysis</w:t>
            </w:r>
          </w:p>
          <w:p w:rsidR="00941E59" w:rsidRPr="008652FD" w:rsidRDefault="00941E59" w:rsidP="00F456AC">
            <w:pPr>
              <w:spacing w:before="0"/>
              <w:rPr>
                <w:rFonts w:eastAsia="Arial Unicode MS" w:cs="Arial Unicode MS"/>
                <w:color w:val="2E2E2E"/>
                <w:sz w:val="16"/>
                <w:szCs w:val="16"/>
              </w:rPr>
            </w:pPr>
          </w:p>
          <w:p w:rsidR="00941E59" w:rsidRPr="00B21B54" w:rsidRDefault="00941E59" w:rsidP="00F456AC">
            <w:pPr>
              <w:autoSpaceDE w:val="0"/>
              <w:autoSpaceDN w:val="0"/>
              <w:adjustRightInd w:val="0"/>
              <w:spacing w:before="0"/>
              <w:rPr>
                <w:rFonts w:cs="Palatino-Bold"/>
                <w:bCs/>
                <w:sz w:val="16"/>
                <w:szCs w:val="16"/>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0076017B" w:rsidRPr="00B21B54">
              <w:rPr>
                <w:rFonts w:cs="Palatino-Bold"/>
                <w:bCs/>
                <w:sz w:val="16"/>
                <w:szCs w:val="16"/>
                <w:lang w:eastAsia="en-GB"/>
              </w:rPr>
              <w:t>Seven studies were included in the meta analysis.</w:t>
            </w:r>
            <w:r w:rsidR="00B21B54">
              <w:rPr>
                <w:rFonts w:cs="Palatino-Bold"/>
                <w:bCs/>
                <w:sz w:val="16"/>
                <w:szCs w:val="16"/>
                <w:lang w:eastAsia="en-GB"/>
              </w:rPr>
              <w:t xml:space="preserve"> </w:t>
            </w:r>
            <w:r w:rsidR="0076017B" w:rsidRPr="00B21B54">
              <w:rPr>
                <w:rFonts w:cs="Palatino-Bold"/>
                <w:bCs/>
                <w:sz w:val="16"/>
                <w:szCs w:val="16"/>
                <w:lang w:eastAsia="en-GB"/>
              </w:rPr>
              <w:t>The SOR calculated for usual pacifier use (with</w:t>
            </w:r>
            <w:r w:rsidR="00B21B54">
              <w:rPr>
                <w:rFonts w:cs="Palatino-Bold"/>
                <w:bCs/>
                <w:sz w:val="16"/>
                <w:szCs w:val="16"/>
                <w:lang w:eastAsia="en-GB"/>
              </w:rPr>
              <w:t xml:space="preserve"> </w:t>
            </w:r>
            <w:r w:rsidR="0076017B" w:rsidRPr="00B21B54">
              <w:rPr>
                <w:rFonts w:cs="Palatino-Bold"/>
                <w:bCs/>
                <w:sz w:val="16"/>
                <w:szCs w:val="16"/>
                <w:lang w:eastAsia="en-GB"/>
              </w:rPr>
              <w:t>univariate ORs) is</w:t>
            </w:r>
            <w:r w:rsidR="00B21B54">
              <w:rPr>
                <w:rFonts w:cs="Palatino-Bold"/>
                <w:bCs/>
                <w:sz w:val="16"/>
                <w:szCs w:val="16"/>
                <w:lang w:eastAsia="en-GB"/>
              </w:rPr>
              <w:t xml:space="preserve"> 0.90 (95% </w:t>
            </w:r>
            <w:r w:rsidR="0076017B" w:rsidRPr="00B21B54">
              <w:rPr>
                <w:rFonts w:cs="Palatino-Bold"/>
                <w:bCs/>
                <w:sz w:val="16"/>
                <w:szCs w:val="16"/>
                <w:lang w:eastAsia="en-GB"/>
              </w:rPr>
              <w:t>CI</w:t>
            </w:r>
            <w:r w:rsidR="00B21B54">
              <w:rPr>
                <w:rFonts w:cs="Palatino-Bold"/>
                <w:bCs/>
                <w:sz w:val="16"/>
                <w:szCs w:val="16"/>
                <w:lang w:eastAsia="en-GB"/>
              </w:rPr>
              <w:t xml:space="preserve"> </w:t>
            </w:r>
            <w:r w:rsidR="0076017B" w:rsidRPr="00B21B54">
              <w:rPr>
                <w:rFonts w:cs="Palatino-Bold"/>
                <w:bCs/>
                <w:sz w:val="16"/>
                <w:szCs w:val="16"/>
                <w:lang w:eastAsia="en-GB"/>
              </w:rPr>
              <w:t xml:space="preserve">0.79 </w:t>
            </w:r>
            <w:r w:rsidR="00B21B54">
              <w:rPr>
                <w:rFonts w:cs="Palatino-Bold"/>
                <w:bCs/>
                <w:sz w:val="16"/>
                <w:szCs w:val="16"/>
                <w:lang w:eastAsia="en-GB"/>
              </w:rPr>
              <w:t xml:space="preserve">to 1.03) and 0.71 (95% CI </w:t>
            </w:r>
            <w:r w:rsidR="0076017B" w:rsidRPr="00B21B54">
              <w:rPr>
                <w:rFonts w:cs="Palatino-Bold"/>
                <w:bCs/>
                <w:sz w:val="16"/>
                <w:szCs w:val="16"/>
                <w:lang w:eastAsia="en-GB"/>
              </w:rPr>
              <w:t>0.59</w:t>
            </w:r>
            <w:r w:rsidR="00B21B54">
              <w:rPr>
                <w:rFonts w:cs="Palatino-Bold"/>
                <w:bCs/>
                <w:sz w:val="16"/>
                <w:szCs w:val="16"/>
                <w:lang w:eastAsia="en-GB"/>
              </w:rPr>
              <w:t xml:space="preserve"> to </w:t>
            </w:r>
            <w:r w:rsidR="0076017B" w:rsidRPr="00B21B54">
              <w:rPr>
                <w:rFonts w:cs="Palatino-Bold"/>
                <w:bCs/>
                <w:sz w:val="16"/>
                <w:szCs w:val="16"/>
                <w:lang w:eastAsia="en-GB"/>
              </w:rPr>
              <w:t>0.85) with multivariate</w:t>
            </w:r>
            <w:r w:rsidR="00B21B54">
              <w:rPr>
                <w:rFonts w:cs="Palatino-Bold"/>
                <w:bCs/>
                <w:sz w:val="16"/>
                <w:szCs w:val="16"/>
                <w:lang w:eastAsia="en-GB"/>
              </w:rPr>
              <w:t xml:space="preserve"> </w:t>
            </w:r>
            <w:r w:rsidR="0076017B" w:rsidRPr="00B21B54">
              <w:rPr>
                <w:rFonts w:cs="Palatino-Bold"/>
                <w:bCs/>
                <w:sz w:val="16"/>
                <w:szCs w:val="16"/>
                <w:lang w:eastAsia="en-GB"/>
              </w:rPr>
              <w:t>ORs. For pacifier use during last sleep, the SORs calculated</w:t>
            </w:r>
            <w:r w:rsidR="00B21B54">
              <w:rPr>
                <w:rFonts w:cs="Palatino-Bold"/>
                <w:bCs/>
                <w:sz w:val="16"/>
                <w:szCs w:val="16"/>
                <w:lang w:eastAsia="en-GB"/>
              </w:rPr>
              <w:t xml:space="preserve"> </w:t>
            </w:r>
            <w:r w:rsidR="0076017B" w:rsidRPr="00B21B54">
              <w:rPr>
                <w:rFonts w:cs="Palatino-Bold"/>
                <w:bCs/>
                <w:sz w:val="16"/>
                <w:szCs w:val="16"/>
                <w:lang w:eastAsia="en-GB"/>
              </w:rPr>
              <w:t>using univariate and multivariate ORs are 0.47 (95%</w:t>
            </w:r>
            <w:r w:rsidR="00B21B54">
              <w:rPr>
                <w:rFonts w:cs="Palatino-Bold"/>
                <w:bCs/>
                <w:sz w:val="16"/>
                <w:szCs w:val="16"/>
                <w:lang w:eastAsia="en-GB"/>
              </w:rPr>
              <w:t xml:space="preserve"> </w:t>
            </w:r>
            <w:r w:rsidR="0076017B" w:rsidRPr="00B21B54">
              <w:rPr>
                <w:rFonts w:cs="Palatino-Bold"/>
                <w:bCs/>
                <w:sz w:val="16"/>
                <w:szCs w:val="16"/>
                <w:lang w:eastAsia="en-GB"/>
              </w:rPr>
              <w:t>CI: 0.40–0.55) and 0.39 (95% CI: 0.31– 0.50), respectively.</w:t>
            </w:r>
          </w:p>
        </w:tc>
        <w:tc>
          <w:tcPr>
            <w:tcW w:w="0" w:type="auto"/>
            <w:shd w:val="clear" w:color="auto" w:fill="auto"/>
          </w:tcPr>
          <w:p w:rsidR="00941E59" w:rsidRPr="00957119" w:rsidRDefault="00A120FF" w:rsidP="00E515A4">
            <w:pPr>
              <w:shd w:val="clear" w:color="auto" w:fill="FFFF00"/>
              <w:spacing w:before="0"/>
              <w:rPr>
                <w:sz w:val="16"/>
                <w:szCs w:val="16"/>
              </w:rPr>
            </w:pPr>
            <w:r w:rsidRPr="00957119">
              <w:rPr>
                <w:b/>
                <w:sz w:val="16"/>
                <w:szCs w:val="16"/>
              </w:rPr>
              <w:t>Protective factor:</w:t>
            </w:r>
            <w:r w:rsidRPr="00957119">
              <w:rPr>
                <w:sz w:val="16"/>
                <w:szCs w:val="16"/>
              </w:rPr>
              <w:t xml:space="preserve"> Pacifier use</w:t>
            </w:r>
          </w:p>
          <w:p w:rsidR="00941E59" w:rsidRPr="00957119" w:rsidRDefault="00941E59" w:rsidP="00E515A4">
            <w:pPr>
              <w:shd w:val="clear" w:color="auto" w:fill="FFFF00"/>
              <w:spacing w:before="0"/>
              <w:rPr>
                <w:sz w:val="16"/>
                <w:szCs w:val="16"/>
              </w:rPr>
            </w:pPr>
          </w:p>
          <w:p w:rsidR="00941E59" w:rsidRPr="00E515A4" w:rsidRDefault="00941E59" w:rsidP="00E515A4">
            <w:pPr>
              <w:shd w:val="clear" w:color="auto" w:fill="FFFF00"/>
              <w:spacing w:before="0"/>
              <w:rPr>
                <w:sz w:val="16"/>
                <w:szCs w:val="16"/>
              </w:rPr>
            </w:pPr>
            <w:r w:rsidRPr="00E515A4">
              <w:rPr>
                <w:b/>
                <w:sz w:val="16"/>
                <w:szCs w:val="16"/>
              </w:rPr>
              <w:t>Evidence statement</w:t>
            </w:r>
            <w:r w:rsidR="001F0C0C">
              <w:rPr>
                <w:b/>
                <w:sz w:val="16"/>
                <w:szCs w:val="16"/>
              </w:rPr>
              <w:t xml:space="preserve"> C</w:t>
            </w:r>
            <w:r w:rsidRPr="00E515A4">
              <w:rPr>
                <w:b/>
                <w:sz w:val="16"/>
                <w:szCs w:val="16"/>
              </w:rPr>
              <w:t>:</w:t>
            </w:r>
            <w:r w:rsidRPr="00E515A4">
              <w:rPr>
                <w:sz w:val="16"/>
                <w:szCs w:val="16"/>
              </w:rPr>
              <w:t xml:space="preserve"> </w:t>
            </w:r>
            <w:r w:rsidR="00E515A4" w:rsidRPr="00E515A4">
              <w:rPr>
                <w:sz w:val="16"/>
                <w:szCs w:val="16"/>
              </w:rPr>
              <w:t>There is some evidence supporting the hypothesis that this protective factor is causal but it is not conclusive</w:t>
            </w:r>
          </w:p>
          <w:p w:rsidR="00941E59" w:rsidRPr="00957119" w:rsidRDefault="00941E59" w:rsidP="00957119">
            <w:pPr>
              <w:spacing w:before="0"/>
              <w:rPr>
                <w:sz w:val="16"/>
                <w:szCs w:val="16"/>
              </w:rPr>
            </w:pPr>
          </w:p>
          <w:p w:rsidR="00941E59" w:rsidRDefault="00941E59" w:rsidP="00957119">
            <w:pPr>
              <w:autoSpaceDE w:val="0"/>
              <w:autoSpaceDN w:val="0"/>
              <w:adjustRightInd w:val="0"/>
              <w:spacing w:before="0"/>
              <w:rPr>
                <w:rFonts w:cs="Palatino-Bold"/>
                <w:bCs/>
                <w:sz w:val="16"/>
                <w:szCs w:val="16"/>
                <w:lang w:eastAsia="en-GB"/>
              </w:rPr>
            </w:pPr>
            <w:r w:rsidRPr="00957119">
              <w:rPr>
                <w:b/>
                <w:sz w:val="16"/>
                <w:szCs w:val="16"/>
              </w:rPr>
              <w:t>Author’s conclusions:</w:t>
            </w:r>
            <w:r w:rsidRPr="00957119">
              <w:rPr>
                <w:sz w:val="16"/>
                <w:szCs w:val="16"/>
              </w:rPr>
              <w:t xml:space="preserve"> </w:t>
            </w:r>
            <w:r w:rsidR="00957119" w:rsidRPr="00957119">
              <w:rPr>
                <w:rFonts w:cs="Palatino-Bold"/>
                <w:bCs/>
                <w:sz w:val="16"/>
                <w:szCs w:val="16"/>
                <w:lang w:eastAsia="en-GB"/>
              </w:rPr>
              <w:t>Published case-control studies demonstrate</w:t>
            </w:r>
            <w:r w:rsidR="00BF1AD7">
              <w:rPr>
                <w:rFonts w:cs="Palatino-Bold"/>
                <w:bCs/>
                <w:sz w:val="16"/>
                <w:szCs w:val="16"/>
                <w:lang w:eastAsia="en-GB"/>
              </w:rPr>
              <w:t xml:space="preserve"> </w:t>
            </w:r>
            <w:r w:rsidR="00957119" w:rsidRPr="00957119">
              <w:rPr>
                <w:rFonts w:cs="Palatino-Bold"/>
                <w:bCs/>
                <w:sz w:val="16"/>
                <w:szCs w:val="16"/>
                <w:lang w:eastAsia="en-GB"/>
              </w:rPr>
              <w:t>a significant reduced risk of SIDS with pacifier</w:t>
            </w:r>
            <w:r w:rsidR="00C27614">
              <w:rPr>
                <w:rFonts w:cs="Palatino-Bold"/>
                <w:bCs/>
                <w:sz w:val="16"/>
                <w:szCs w:val="16"/>
                <w:lang w:eastAsia="en-GB"/>
              </w:rPr>
              <w:t xml:space="preserve"> </w:t>
            </w:r>
            <w:r w:rsidR="00957119" w:rsidRPr="00957119">
              <w:rPr>
                <w:rFonts w:cs="Palatino-Bold"/>
                <w:bCs/>
                <w:sz w:val="16"/>
                <w:szCs w:val="16"/>
                <w:lang w:eastAsia="en-GB"/>
              </w:rPr>
              <w:t>use, particularly when placed for sleep. Encouraging pacifier</w:t>
            </w:r>
            <w:r w:rsidR="00C27614">
              <w:rPr>
                <w:rFonts w:cs="Palatino-Bold"/>
                <w:bCs/>
                <w:sz w:val="16"/>
                <w:szCs w:val="16"/>
                <w:lang w:eastAsia="en-GB"/>
              </w:rPr>
              <w:t xml:space="preserve"> </w:t>
            </w:r>
            <w:r w:rsidR="00957119" w:rsidRPr="00957119">
              <w:rPr>
                <w:rFonts w:cs="Palatino-Bold"/>
                <w:bCs/>
                <w:sz w:val="16"/>
                <w:szCs w:val="16"/>
                <w:lang w:eastAsia="en-GB"/>
              </w:rPr>
              <w:t>use is likely to be beneficial on a population-wide</w:t>
            </w:r>
            <w:r w:rsidR="00C27614">
              <w:rPr>
                <w:rFonts w:cs="Palatino-Bold"/>
                <w:bCs/>
                <w:sz w:val="16"/>
                <w:szCs w:val="16"/>
                <w:lang w:eastAsia="en-GB"/>
              </w:rPr>
              <w:t xml:space="preserve"> </w:t>
            </w:r>
            <w:r w:rsidR="00957119" w:rsidRPr="00957119">
              <w:rPr>
                <w:rFonts w:cs="Palatino-Bold"/>
                <w:bCs/>
                <w:sz w:val="16"/>
                <w:szCs w:val="16"/>
                <w:lang w:eastAsia="en-GB"/>
              </w:rPr>
              <w:t>basis: 1 SIDS death could be prevented for every 2733</w:t>
            </w:r>
            <w:r w:rsidR="00C27614">
              <w:rPr>
                <w:rFonts w:cs="Palatino-Bold"/>
                <w:bCs/>
                <w:sz w:val="16"/>
                <w:szCs w:val="16"/>
                <w:lang w:eastAsia="en-GB"/>
              </w:rPr>
              <w:t xml:space="preserve"> </w:t>
            </w:r>
            <w:r w:rsidR="00957119" w:rsidRPr="00957119">
              <w:rPr>
                <w:rFonts w:cs="Palatino-Bold"/>
                <w:bCs/>
                <w:sz w:val="16"/>
                <w:szCs w:val="16"/>
                <w:lang w:eastAsia="en-GB"/>
              </w:rPr>
              <w:t>(95% CI: 2416</w:t>
            </w:r>
            <w:r w:rsidR="00C27614">
              <w:rPr>
                <w:rFonts w:cs="Palatino-Bold"/>
                <w:bCs/>
                <w:sz w:val="16"/>
                <w:szCs w:val="16"/>
                <w:lang w:eastAsia="en-GB"/>
              </w:rPr>
              <w:t xml:space="preserve"> to </w:t>
            </w:r>
            <w:r w:rsidR="00957119" w:rsidRPr="00957119">
              <w:rPr>
                <w:rFonts w:cs="Palatino-Bold"/>
                <w:bCs/>
                <w:sz w:val="16"/>
                <w:szCs w:val="16"/>
                <w:lang w:eastAsia="en-GB"/>
              </w:rPr>
              <w:t>3334) infants who use a pacifier when</w:t>
            </w:r>
            <w:r w:rsidR="003B4E94">
              <w:rPr>
                <w:rFonts w:cs="Palatino-Bold"/>
                <w:bCs/>
                <w:sz w:val="16"/>
                <w:szCs w:val="16"/>
                <w:lang w:eastAsia="en-GB"/>
              </w:rPr>
              <w:t xml:space="preserve"> </w:t>
            </w:r>
            <w:r w:rsidR="00957119" w:rsidRPr="00957119">
              <w:rPr>
                <w:rFonts w:cs="Palatino-Bold"/>
                <w:bCs/>
                <w:sz w:val="16"/>
                <w:szCs w:val="16"/>
                <w:lang w:eastAsia="en-GB"/>
              </w:rPr>
              <w:t>placed for sleep (number needed to treat), based on the</w:t>
            </w:r>
            <w:r w:rsidR="00C27614">
              <w:rPr>
                <w:rFonts w:cs="Palatino-Bold"/>
                <w:bCs/>
                <w:sz w:val="16"/>
                <w:szCs w:val="16"/>
                <w:lang w:eastAsia="en-GB"/>
              </w:rPr>
              <w:t xml:space="preserve"> </w:t>
            </w:r>
            <w:r w:rsidR="00957119" w:rsidRPr="00957119">
              <w:rPr>
                <w:rFonts w:cs="Palatino-Bold"/>
                <w:bCs/>
                <w:sz w:val="16"/>
                <w:szCs w:val="16"/>
                <w:lang w:eastAsia="en-GB"/>
              </w:rPr>
              <w:t>US SIDS rate and the last-sleep multivariate SOR resulting</w:t>
            </w:r>
            <w:r w:rsidR="00C27614">
              <w:rPr>
                <w:rFonts w:cs="Palatino-Bold"/>
                <w:bCs/>
                <w:sz w:val="16"/>
                <w:szCs w:val="16"/>
                <w:lang w:eastAsia="en-GB"/>
              </w:rPr>
              <w:t xml:space="preserve"> f</w:t>
            </w:r>
            <w:r w:rsidR="00957119" w:rsidRPr="00957119">
              <w:rPr>
                <w:rFonts w:cs="Palatino-Bold"/>
                <w:bCs/>
                <w:sz w:val="16"/>
                <w:szCs w:val="16"/>
                <w:lang w:eastAsia="en-GB"/>
              </w:rPr>
              <w:t>rom this analysis. Therefore, we recommend that pacifiers</w:t>
            </w:r>
            <w:r w:rsidR="00C27614">
              <w:rPr>
                <w:rFonts w:cs="Palatino-Bold"/>
                <w:bCs/>
                <w:sz w:val="16"/>
                <w:szCs w:val="16"/>
                <w:lang w:eastAsia="en-GB"/>
              </w:rPr>
              <w:t xml:space="preserve"> </w:t>
            </w:r>
            <w:r w:rsidR="00957119" w:rsidRPr="00957119">
              <w:rPr>
                <w:rFonts w:cs="Palatino-Bold"/>
                <w:bCs/>
                <w:sz w:val="16"/>
                <w:szCs w:val="16"/>
                <w:lang w:eastAsia="en-GB"/>
              </w:rPr>
              <w:t>be offered to infants as a potential method to reduce</w:t>
            </w:r>
            <w:r w:rsidR="00C27614">
              <w:rPr>
                <w:rFonts w:cs="Palatino-Bold"/>
                <w:bCs/>
                <w:sz w:val="16"/>
                <w:szCs w:val="16"/>
                <w:lang w:eastAsia="en-GB"/>
              </w:rPr>
              <w:t xml:space="preserve"> </w:t>
            </w:r>
            <w:r w:rsidR="00957119" w:rsidRPr="00957119">
              <w:rPr>
                <w:rFonts w:cs="Palatino-Bold"/>
                <w:bCs/>
                <w:sz w:val="16"/>
                <w:szCs w:val="16"/>
                <w:lang w:eastAsia="en-GB"/>
              </w:rPr>
              <w:t>the risk of SIDS. The pacifier should be offered to the</w:t>
            </w:r>
            <w:r w:rsidR="00C27614">
              <w:rPr>
                <w:rFonts w:cs="Palatino-Bold"/>
                <w:bCs/>
                <w:sz w:val="16"/>
                <w:szCs w:val="16"/>
                <w:lang w:eastAsia="en-GB"/>
              </w:rPr>
              <w:t xml:space="preserve"> </w:t>
            </w:r>
            <w:r w:rsidR="00957119" w:rsidRPr="00957119">
              <w:rPr>
                <w:rFonts w:cs="Palatino-Bold"/>
                <w:bCs/>
                <w:sz w:val="16"/>
                <w:szCs w:val="16"/>
                <w:lang w:eastAsia="en-GB"/>
              </w:rPr>
              <w:t>infant when being placed for all sleep episodes, including</w:t>
            </w:r>
            <w:r w:rsidR="00C27614">
              <w:rPr>
                <w:rFonts w:cs="Palatino-Bold"/>
                <w:bCs/>
                <w:sz w:val="16"/>
                <w:szCs w:val="16"/>
                <w:lang w:eastAsia="en-GB"/>
              </w:rPr>
              <w:t xml:space="preserve"> </w:t>
            </w:r>
            <w:r w:rsidR="00957119" w:rsidRPr="00957119">
              <w:rPr>
                <w:rFonts w:cs="Palatino-Bold"/>
                <w:bCs/>
                <w:sz w:val="16"/>
                <w:szCs w:val="16"/>
                <w:lang w:eastAsia="en-GB"/>
              </w:rPr>
              <w:t>daytime naps and night</w:t>
            </w:r>
            <w:r w:rsidR="00C27614">
              <w:rPr>
                <w:rFonts w:cs="Palatino-Bold"/>
                <w:bCs/>
                <w:sz w:val="16"/>
                <w:szCs w:val="16"/>
                <w:lang w:eastAsia="en-GB"/>
              </w:rPr>
              <w:t xml:space="preserve"> </w:t>
            </w:r>
            <w:r w:rsidR="00957119" w:rsidRPr="00957119">
              <w:rPr>
                <w:rFonts w:cs="Palatino-Bold"/>
                <w:bCs/>
                <w:sz w:val="16"/>
                <w:szCs w:val="16"/>
                <w:lang w:eastAsia="en-GB"/>
              </w:rPr>
              <w:t>time sleeps. This is a US Preventive</w:t>
            </w:r>
            <w:r w:rsidR="00C27614">
              <w:rPr>
                <w:rFonts w:cs="Palatino-Bold"/>
                <w:bCs/>
                <w:sz w:val="16"/>
                <w:szCs w:val="16"/>
                <w:lang w:eastAsia="en-GB"/>
              </w:rPr>
              <w:t xml:space="preserve"> </w:t>
            </w:r>
            <w:r w:rsidR="00957119" w:rsidRPr="00957119">
              <w:rPr>
                <w:rFonts w:cs="Palatino-Bold"/>
                <w:bCs/>
                <w:sz w:val="16"/>
                <w:szCs w:val="16"/>
                <w:lang w:eastAsia="en-GB"/>
              </w:rPr>
              <w:t>Services Task Force level B strength of recommendation</w:t>
            </w:r>
            <w:r w:rsidR="00C27614">
              <w:rPr>
                <w:rFonts w:cs="Palatino-Bold"/>
                <w:bCs/>
                <w:sz w:val="16"/>
                <w:szCs w:val="16"/>
                <w:lang w:eastAsia="en-GB"/>
              </w:rPr>
              <w:t xml:space="preserve"> </w:t>
            </w:r>
            <w:r w:rsidR="00957119" w:rsidRPr="00957119">
              <w:rPr>
                <w:rFonts w:cs="Palatino-Bold"/>
                <w:bCs/>
                <w:sz w:val="16"/>
                <w:szCs w:val="16"/>
                <w:lang w:eastAsia="en-GB"/>
              </w:rPr>
              <w:t>based on the consistency of findings and the likelihood that</w:t>
            </w:r>
            <w:r w:rsidR="00C27614">
              <w:rPr>
                <w:rFonts w:cs="Palatino-Bold"/>
                <w:bCs/>
                <w:sz w:val="16"/>
                <w:szCs w:val="16"/>
                <w:lang w:eastAsia="en-GB"/>
              </w:rPr>
              <w:t xml:space="preserve"> </w:t>
            </w:r>
            <w:r w:rsidR="00957119" w:rsidRPr="00957119">
              <w:rPr>
                <w:rFonts w:cs="Palatino-Bold"/>
                <w:bCs/>
                <w:sz w:val="16"/>
                <w:szCs w:val="16"/>
                <w:lang w:eastAsia="en-GB"/>
              </w:rPr>
              <w:t>the beneficial effects will outweigh any potential negative</w:t>
            </w:r>
            <w:r w:rsidR="00C27614">
              <w:rPr>
                <w:rFonts w:cs="Palatino-Bold"/>
                <w:bCs/>
                <w:sz w:val="16"/>
                <w:szCs w:val="16"/>
                <w:lang w:eastAsia="en-GB"/>
              </w:rPr>
              <w:t xml:space="preserve"> </w:t>
            </w:r>
            <w:r w:rsidR="00957119" w:rsidRPr="00957119">
              <w:rPr>
                <w:rFonts w:cs="Palatino-Bold"/>
                <w:bCs/>
                <w:sz w:val="16"/>
                <w:szCs w:val="16"/>
                <w:lang w:eastAsia="en-GB"/>
              </w:rPr>
              <w:t>effects. In consideration of potential adverse effects, we</w:t>
            </w:r>
            <w:r w:rsidR="00C27614">
              <w:rPr>
                <w:rFonts w:cs="Palatino-Bold"/>
                <w:bCs/>
                <w:sz w:val="16"/>
                <w:szCs w:val="16"/>
                <w:lang w:eastAsia="en-GB"/>
              </w:rPr>
              <w:t xml:space="preserve"> </w:t>
            </w:r>
            <w:r w:rsidR="00957119" w:rsidRPr="00957119">
              <w:rPr>
                <w:rFonts w:cs="Palatino-Bold"/>
                <w:bCs/>
                <w:sz w:val="16"/>
                <w:szCs w:val="16"/>
                <w:lang w:eastAsia="en-GB"/>
              </w:rPr>
              <w:t>recommend pacifier use for infants up to 1 year of age,</w:t>
            </w:r>
            <w:r w:rsidR="00C27614">
              <w:rPr>
                <w:rFonts w:cs="Palatino-Bold"/>
                <w:bCs/>
                <w:sz w:val="16"/>
                <w:szCs w:val="16"/>
                <w:lang w:eastAsia="en-GB"/>
              </w:rPr>
              <w:t xml:space="preserve"> </w:t>
            </w:r>
            <w:r w:rsidR="00957119" w:rsidRPr="00957119">
              <w:rPr>
                <w:rFonts w:cs="Palatino-Bold"/>
                <w:bCs/>
                <w:sz w:val="16"/>
                <w:szCs w:val="16"/>
                <w:lang w:eastAsia="en-GB"/>
              </w:rPr>
              <w:t>which includes the peak ages for SIDS risk and the period</w:t>
            </w:r>
            <w:r w:rsidR="00C27614">
              <w:rPr>
                <w:rFonts w:cs="Palatino-Bold"/>
                <w:bCs/>
                <w:sz w:val="16"/>
                <w:szCs w:val="16"/>
                <w:lang w:eastAsia="en-GB"/>
              </w:rPr>
              <w:t xml:space="preserve"> </w:t>
            </w:r>
            <w:r w:rsidR="00957119" w:rsidRPr="00957119">
              <w:rPr>
                <w:rFonts w:cs="Palatino-Bold"/>
                <w:bCs/>
                <w:sz w:val="16"/>
                <w:szCs w:val="16"/>
                <w:lang w:eastAsia="en-GB"/>
              </w:rPr>
              <w:t>in which the infant’s need for sucking is highest. For</w:t>
            </w:r>
            <w:r w:rsidR="00C27614">
              <w:rPr>
                <w:rFonts w:cs="Palatino-Bold"/>
                <w:bCs/>
                <w:sz w:val="16"/>
                <w:szCs w:val="16"/>
                <w:lang w:eastAsia="en-GB"/>
              </w:rPr>
              <w:t xml:space="preserve"> </w:t>
            </w:r>
            <w:r w:rsidR="00957119" w:rsidRPr="00957119">
              <w:rPr>
                <w:rFonts w:cs="Palatino-Bold"/>
                <w:bCs/>
                <w:sz w:val="16"/>
                <w:szCs w:val="16"/>
                <w:lang w:eastAsia="en-GB"/>
              </w:rPr>
              <w:t>breastfed infants, pacifiers should be introduced after</w:t>
            </w:r>
            <w:r w:rsidR="00C27614">
              <w:rPr>
                <w:rFonts w:cs="Palatino-Bold"/>
                <w:bCs/>
                <w:sz w:val="16"/>
                <w:szCs w:val="16"/>
                <w:lang w:eastAsia="en-GB"/>
              </w:rPr>
              <w:t xml:space="preserve"> </w:t>
            </w:r>
            <w:r w:rsidR="00957119" w:rsidRPr="00957119">
              <w:rPr>
                <w:rFonts w:cs="Palatino-Bold"/>
                <w:bCs/>
                <w:sz w:val="16"/>
                <w:szCs w:val="16"/>
                <w:lang w:eastAsia="en-GB"/>
              </w:rPr>
              <w:t>breastfeeding has been well established.</w:t>
            </w:r>
          </w:p>
          <w:p w:rsidR="00B9149D" w:rsidRDefault="00B9149D" w:rsidP="00957119">
            <w:pPr>
              <w:autoSpaceDE w:val="0"/>
              <w:autoSpaceDN w:val="0"/>
              <w:adjustRightInd w:val="0"/>
              <w:spacing w:before="0"/>
              <w:rPr>
                <w:rFonts w:cs="Palatino-Bold"/>
                <w:bCs/>
                <w:sz w:val="16"/>
                <w:szCs w:val="16"/>
                <w:lang w:eastAsia="en-GB"/>
              </w:rPr>
            </w:pPr>
          </w:p>
          <w:p w:rsidR="00941E59" w:rsidRPr="00957119" w:rsidRDefault="00B9149D" w:rsidP="00DC4A6D">
            <w:pPr>
              <w:autoSpaceDE w:val="0"/>
              <w:autoSpaceDN w:val="0"/>
              <w:adjustRightInd w:val="0"/>
              <w:spacing w:before="0"/>
              <w:rPr>
                <w:rFonts w:cs="AGaramond-Regular"/>
                <w:sz w:val="16"/>
                <w:szCs w:val="16"/>
                <w:lang w:eastAsia="en-GB"/>
              </w:rPr>
            </w:pPr>
            <w:r>
              <w:rPr>
                <w:rFonts w:cs="Palatino-Bold"/>
                <w:b/>
                <w:bCs/>
                <w:sz w:val="16"/>
                <w:szCs w:val="16"/>
                <w:lang w:eastAsia="en-GB"/>
              </w:rPr>
              <w:t xml:space="preserve">Comment: </w:t>
            </w:r>
            <w:r w:rsidRPr="00282E44">
              <w:rPr>
                <w:rFonts w:cs="AGaramond-Regular"/>
                <w:sz w:val="16"/>
                <w:szCs w:val="16"/>
                <w:lang w:eastAsia="en-GB"/>
              </w:rPr>
              <w:t xml:space="preserve">Whilst the association appears strong the reliability of the findings is compromised due to reliance on one source of studies and lack of check for publication bias, thus there is the possibility that negative studies have been missed. </w:t>
            </w:r>
            <w:r w:rsidR="00941E59" w:rsidRPr="00957119">
              <w:rPr>
                <w:rFonts w:cs="AGaramond-Regular"/>
                <w:sz w:val="16"/>
                <w:szCs w:val="16"/>
                <w:lang w:eastAsia="en-GB"/>
              </w:rPr>
              <w:tab/>
            </w:r>
          </w:p>
          <w:p w:rsidR="00941E59" w:rsidRPr="00957119" w:rsidRDefault="00941E59" w:rsidP="00957119">
            <w:pPr>
              <w:autoSpaceDE w:val="0"/>
              <w:autoSpaceDN w:val="0"/>
              <w:adjustRightInd w:val="0"/>
              <w:spacing w:before="0"/>
              <w:rPr>
                <w:rFonts w:cs="AGaramond-Regular"/>
                <w:sz w:val="16"/>
                <w:szCs w:val="16"/>
                <w:lang w:eastAsia="en-GB"/>
              </w:rPr>
            </w:pPr>
          </w:p>
        </w:tc>
      </w:tr>
    </w:tbl>
    <w:p w:rsidR="001725A3" w:rsidRDefault="001725A3">
      <w:pPr>
        <w:spacing w:before="0"/>
        <w:jc w:val="left"/>
      </w:pPr>
    </w:p>
    <w:p w:rsidR="00A97A8D" w:rsidRDefault="00A97A8D">
      <w:pPr>
        <w:spacing w:before="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5"/>
        <w:gridCol w:w="6323"/>
        <w:gridCol w:w="4312"/>
      </w:tblGrid>
      <w:tr w:rsidR="00DC4A6D" w:rsidRPr="005F5C57" w:rsidTr="00EC3CED">
        <w:trPr>
          <w:trHeight w:val="70"/>
        </w:trPr>
        <w:tc>
          <w:tcPr>
            <w:tcW w:w="0" w:type="auto"/>
          </w:tcPr>
          <w:p w:rsidR="001725A3" w:rsidRPr="005F5C57" w:rsidRDefault="001725A3" w:rsidP="002B0FAE">
            <w:pPr>
              <w:contextualSpacing/>
              <w:jc w:val="center"/>
              <w:rPr>
                <w:rFonts w:asciiTheme="minorHAnsi" w:hAnsiTheme="minorHAnsi"/>
                <w:szCs w:val="24"/>
              </w:rPr>
            </w:pPr>
            <w:r w:rsidRPr="005F5C57">
              <w:rPr>
                <w:rFonts w:asciiTheme="minorHAnsi" w:hAnsiTheme="minorHAnsi" w:cs="Verdana"/>
                <w:b/>
                <w:sz w:val="28"/>
                <w:szCs w:val="28"/>
              </w:rPr>
              <w:t>Study details</w:t>
            </w:r>
          </w:p>
        </w:tc>
        <w:tc>
          <w:tcPr>
            <w:tcW w:w="0" w:type="auto"/>
          </w:tcPr>
          <w:p w:rsidR="001725A3" w:rsidRPr="005F5C57" w:rsidRDefault="001725A3" w:rsidP="002B0FAE">
            <w:pPr>
              <w:contextualSpacing/>
              <w:jc w:val="center"/>
              <w:rPr>
                <w:rFonts w:asciiTheme="minorHAnsi" w:hAnsiTheme="minorHAnsi"/>
                <w:szCs w:val="24"/>
              </w:rPr>
            </w:pPr>
            <w:r w:rsidRPr="005F5C57">
              <w:rPr>
                <w:rFonts w:asciiTheme="minorHAnsi" w:hAnsiTheme="minorHAnsi" w:cs="Verdana"/>
                <w:b/>
                <w:sz w:val="28"/>
                <w:szCs w:val="28"/>
              </w:rPr>
              <w:t xml:space="preserve">Results of the </w:t>
            </w:r>
            <w:r>
              <w:rPr>
                <w:rFonts w:asciiTheme="minorHAnsi" w:hAnsiTheme="minorHAnsi" w:cs="Verdana"/>
                <w:b/>
                <w:sz w:val="28"/>
                <w:szCs w:val="28"/>
              </w:rPr>
              <w:t>study</w:t>
            </w:r>
          </w:p>
        </w:tc>
        <w:tc>
          <w:tcPr>
            <w:tcW w:w="0" w:type="auto"/>
            <w:shd w:val="clear" w:color="auto" w:fill="auto"/>
          </w:tcPr>
          <w:p w:rsidR="001725A3" w:rsidRPr="005F5C57" w:rsidRDefault="001725A3" w:rsidP="002B0FAE">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1725A3" w:rsidRPr="005F5C57" w:rsidRDefault="001725A3" w:rsidP="002B0FAE">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1725A3" w:rsidRPr="005F5C57" w:rsidTr="00EC3CED">
        <w:trPr>
          <w:trHeight w:val="70"/>
        </w:trPr>
        <w:tc>
          <w:tcPr>
            <w:tcW w:w="0" w:type="auto"/>
            <w:gridSpan w:val="3"/>
          </w:tcPr>
          <w:p w:rsidR="001725A3" w:rsidRPr="00BF1AD7" w:rsidRDefault="00BF1AD7" w:rsidP="002B0FAE">
            <w:pPr>
              <w:contextualSpacing/>
              <w:jc w:val="left"/>
              <w:rPr>
                <w:rFonts w:cs="Verdana"/>
                <w:b/>
                <w:szCs w:val="24"/>
              </w:rPr>
            </w:pPr>
            <w:r w:rsidRPr="00BF1AD7">
              <w:rPr>
                <w:rFonts w:cs="Verdana"/>
                <w:b/>
                <w:szCs w:val="24"/>
              </w:rPr>
              <w:t>Use of pacifier (dummy)</w:t>
            </w:r>
          </w:p>
        </w:tc>
      </w:tr>
      <w:tr w:rsidR="00DC4A6D" w:rsidRPr="00A9233D" w:rsidTr="00EC3CED">
        <w:trPr>
          <w:trHeight w:val="70"/>
        </w:trPr>
        <w:tc>
          <w:tcPr>
            <w:tcW w:w="0" w:type="auto"/>
          </w:tcPr>
          <w:p w:rsidR="001725A3" w:rsidRDefault="001725A3" w:rsidP="002B0FAE">
            <w:pPr>
              <w:spacing w:before="0"/>
              <w:jc w:val="left"/>
              <w:rPr>
                <w:rFonts w:cs="Verdana"/>
                <w:sz w:val="16"/>
                <w:szCs w:val="16"/>
              </w:rPr>
            </w:pPr>
            <w:r w:rsidRPr="001725A3">
              <w:rPr>
                <w:rFonts w:cs="Verdana"/>
                <w:sz w:val="16"/>
                <w:szCs w:val="16"/>
              </w:rPr>
              <w:t xml:space="preserve">Li DK et al. </w:t>
            </w:r>
            <w:r w:rsidR="001E0522">
              <w:rPr>
                <w:rFonts w:cs="Verdana"/>
                <w:sz w:val="16"/>
                <w:szCs w:val="16"/>
              </w:rPr>
              <w:t xml:space="preserve">2006. </w:t>
            </w:r>
            <w:r w:rsidRPr="00A11E73">
              <w:rPr>
                <w:rFonts w:cs="Verdana"/>
                <w:b/>
                <w:sz w:val="16"/>
                <w:szCs w:val="16"/>
              </w:rPr>
              <w:t>Use of a dummy (pacifier) during sleep and risk of sudden infant death syndrome</w:t>
            </w:r>
            <w:r w:rsidRPr="001725A3">
              <w:rPr>
                <w:rFonts w:cs="Verdana"/>
                <w:sz w:val="16"/>
                <w:szCs w:val="16"/>
              </w:rPr>
              <w:t xml:space="preserve"> </w:t>
            </w:r>
            <w:r w:rsidRPr="0029182C">
              <w:rPr>
                <w:rFonts w:cs="Verdana"/>
                <w:b/>
                <w:sz w:val="16"/>
                <w:szCs w:val="16"/>
              </w:rPr>
              <w:t>(SIDS): population based case-control study.</w:t>
            </w:r>
            <w:r w:rsidRPr="001725A3">
              <w:rPr>
                <w:rFonts w:cs="Verdana"/>
                <w:sz w:val="16"/>
                <w:szCs w:val="16"/>
              </w:rPr>
              <w:t xml:space="preserve"> </w:t>
            </w:r>
            <w:r w:rsidRPr="001725A3">
              <w:rPr>
                <w:rFonts w:cs="Verdana"/>
                <w:i/>
                <w:iCs/>
                <w:sz w:val="16"/>
                <w:szCs w:val="16"/>
              </w:rPr>
              <w:t>BMJ</w:t>
            </w:r>
            <w:r w:rsidRPr="001725A3">
              <w:rPr>
                <w:rFonts w:cs="Verdana"/>
                <w:sz w:val="16"/>
                <w:szCs w:val="16"/>
              </w:rPr>
              <w:t xml:space="preserve"> 332 (7532): 18-22</w:t>
            </w:r>
          </w:p>
          <w:p w:rsidR="001725A3" w:rsidRPr="001725A3" w:rsidRDefault="001725A3" w:rsidP="002B0FAE">
            <w:pPr>
              <w:spacing w:before="0"/>
              <w:jc w:val="left"/>
              <w:rPr>
                <w:sz w:val="16"/>
                <w:szCs w:val="16"/>
              </w:rPr>
            </w:pPr>
          </w:p>
          <w:p w:rsidR="001725A3" w:rsidRDefault="001725A3" w:rsidP="002B0FAE">
            <w:pPr>
              <w:spacing w:before="0"/>
              <w:contextualSpacing/>
              <w:jc w:val="left"/>
              <w:rPr>
                <w:rFonts w:cs="Verdana"/>
                <w:b/>
                <w:bCs/>
                <w:iCs/>
                <w:sz w:val="16"/>
                <w:szCs w:val="16"/>
              </w:rPr>
            </w:pPr>
            <w:r>
              <w:rPr>
                <w:rFonts w:cs="Verdana"/>
                <w:b/>
                <w:bCs/>
                <w:iCs/>
                <w:sz w:val="16"/>
                <w:szCs w:val="16"/>
              </w:rPr>
              <w:t>Study type:</w:t>
            </w:r>
            <w:r w:rsidR="00661B0A">
              <w:rPr>
                <w:rFonts w:cs="Verdana"/>
                <w:b/>
                <w:bCs/>
                <w:iCs/>
                <w:sz w:val="16"/>
                <w:szCs w:val="16"/>
              </w:rPr>
              <w:t xml:space="preserve"> </w:t>
            </w:r>
            <w:r w:rsidR="00661B0A" w:rsidRPr="00661B0A">
              <w:rPr>
                <w:rFonts w:cs="Verdana"/>
                <w:bCs/>
                <w:iCs/>
                <w:sz w:val="16"/>
                <w:szCs w:val="16"/>
              </w:rPr>
              <w:t>Case control</w:t>
            </w:r>
          </w:p>
          <w:p w:rsidR="001725A3" w:rsidRDefault="001725A3" w:rsidP="002B0FAE">
            <w:pPr>
              <w:spacing w:before="0"/>
              <w:contextualSpacing/>
              <w:jc w:val="left"/>
              <w:rPr>
                <w:rFonts w:cs="Verdana"/>
                <w:b/>
                <w:bCs/>
                <w:iCs/>
                <w:sz w:val="16"/>
                <w:szCs w:val="16"/>
              </w:rPr>
            </w:pPr>
          </w:p>
          <w:p w:rsidR="001725A3" w:rsidRDefault="001725A3" w:rsidP="002B0FAE">
            <w:pPr>
              <w:spacing w:before="0"/>
              <w:contextualSpacing/>
              <w:jc w:val="left"/>
              <w:rPr>
                <w:rFonts w:cs="Verdana"/>
                <w:bCs/>
                <w:iCs/>
                <w:sz w:val="16"/>
                <w:szCs w:val="16"/>
              </w:rPr>
            </w:pPr>
            <w:r>
              <w:rPr>
                <w:rFonts w:cs="Verdana"/>
                <w:b/>
                <w:bCs/>
                <w:iCs/>
                <w:sz w:val="16"/>
                <w:szCs w:val="16"/>
              </w:rPr>
              <w:t>Protective factor:</w:t>
            </w:r>
            <w:r w:rsidR="00661B0A">
              <w:rPr>
                <w:rFonts w:cs="Verdana"/>
                <w:b/>
                <w:bCs/>
                <w:iCs/>
                <w:sz w:val="16"/>
                <w:szCs w:val="16"/>
              </w:rPr>
              <w:t xml:space="preserve"> </w:t>
            </w:r>
            <w:r w:rsidR="00661B0A" w:rsidRPr="00661B0A">
              <w:rPr>
                <w:rFonts w:cs="Verdana"/>
                <w:bCs/>
                <w:iCs/>
                <w:sz w:val="16"/>
                <w:szCs w:val="16"/>
              </w:rPr>
              <w:t>Pacifier (dummy) use</w:t>
            </w:r>
          </w:p>
          <w:p w:rsidR="001725A3" w:rsidRPr="009100D8" w:rsidRDefault="001725A3" w:rsidP="002B0FAE">
            <w:pPr>
              <w:spacing w:before="0"/>
              <w:jc w:val="left"/>
              <w:rPr>
                <w:sz w:val="16"/>
                <w:szCs w:val="16"/>
              </w:rPr>
            </w:pPr>
          </w:p>
          <w:p w:rsidR="001725A3" w:rsidRDefault="001725A3" w:rsidP="002B0FAE">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0E3393">
              <w:rPr>
                <w:rFonts w:cs="Verdana"/>
                <w:bCs/>
                <w:iCs/>
                <w:sz w:val="16"/>
                <w:szCs w:val="16"/>
              </w:rPr>
              <w:t>SIDS infants defined as above</w:t>
            </w:r>
          </w:p>
          <w:p w:rsidR="001725A3" w:rsidRPr="00A9233D" w:rsidRDefault="001725A3" w:rsidP="002B0FAE">
            <w:pPr>
              <w:spacing w:before="0"/>
              <w:contextualSpacing/>
              <w:jc w:val="left"/>
              <w:rPr>
                <w:rFonts w:cs="Verdana"/>
                <w:bCs/>
                <w:iCs/>
                <w:sz w:val="16"/>
                <w:szCs w:val="16"/>
              </w:rPr>
            </w:pPr>
          </w:p>
          <w:p w:rsidR="001725A3" w:rsidRPr="0011412F" w:rsidRDefault="001725A3" w:rsidP="002B0FAE">
            <w:pPr>
              <w:spacing w:before="0"/>
              <w:jc w:val="left"/>
              <w:rPr>
                <w:sz w:val="16"/>
                <w:szCs w:val="16"/>
              </w:rPr>
            </w:pPr>
            <w:r>
              <w:rPr>
                <w:rFonts w:cs="CEOHA L+ Adv PS X 0001"/>
                <w:b/>
                <w:sz w:val="16"/>
                <w:szCs w:val="16"/>
              </w:rPr>
              <w:t xml:space="preserve">Duration: </w:t>
            </w:r>
            <w:r w:rsidR="000E3393" w:rsidRPr="000E3393">
              <w:rPr>
                <w:rFonts w:cs="CEOHA L+ Adv PS X 0001"/>
                <w:sz w:val="16"/>
                <w:szCs w:val="16"/>
              </w:rPr>
              <w:t>1997 to 2000</w:t>
            </w:r>
          </w:p>
        </w:tc>
        <w:tc>
          <w:tcPr>
            <w:tcW w:w="0" w:type="auto"/>
          </w:tcPr>
          <w:p w:rsidR="001725A3" w:rsidRPr="00720E7A" w:rsidRDefault="001725A3" w:rsidP="002B0FAE">
            <w:pPr>
              <w:spacing w:before="0"/>
              <w:rPr>
                <w:rFonts w:cs="AGaramond-Regular"/>
                <w:sz w:val="16"/>
                <w:szCs w:val="16"/>
              </w:rPr>
            </w:pPr>
            <w:r>
              <w:rPr>
                <w:rFonts w:eastAsia="Arial Unicode MS" w:cs="Arial Unicode MS"/>
                <w:b/>
                <w:color w:val="2E2E2E"/>
                <w:sz w:val="16"/>
                <w:szCs w:val="16"/>
              </w:rPr>
              <w:t>Description of study</w:t>
            </w:r>
            <w:r w:rsidRPr="008652FD">
              <w:rPr>
                <w:rFonts w:eastAsia="Arial Unicode MS" w:cs="Arial Unicode MS"/>
                <w:b/>
                <w:color w:val="2E2E2E"/>
                <w:sz w:val="16"/>
                <w:szCs w:val="16"/>
              </w:rPr>
              <w:t xml:space="preserve">: </w:t>
            </w:r>
            <w:r w:rsidR="00C0684F" w:rsidRPr="00C0684F">
              <w:rPr>
                <w:rFonts w:eastAsia="Arial Unicode MS" w:cs="Arial Unicode MS"/>
                <w:color w:val="2E2E2E"/>
                <w:sz w:val="16"/>
                <w:szCs w:val="16"/>
              </w:rPr>
              <w:t>Population based case control study involving 11 counties in California</w:t>
            </w:r>
            <w:r w:rsidR="000D2211">
              <w:rPr>
                <w:rFonts w:eastAsia="Arial Unicode MS" w:cs="Arial Unicode MS"/>
                <w:color w:val="2E2E2E"/>
                <w:sz w:val="16"/>
                <w:szCs w:val="16"/>
              </w:rPr>
              <w:t>. 185 infants and 312 controls</w:t>
            </w:r>
          </w:p>
          <w:p w:rsidR="001725A3" w:rsidRPr="008652FD" w:rsidRDefault="001725A3" w:rsidP="002B0FAE">
            <w:pPr>
              <w:spacing w:before="0"/>
              <w:rPr>
                <w:sz w:val="16"/>
                <w:szCs w:val="16"/>
              </w:rPr>
            </w:pPr>
          </w:p>
          <w:p w:rsidR="001725A3" w:rsidRPr="000E38E1" w:rsidRDefault="001725A3" w:rsidP="002B0FAE">
            <w:pPr>
              <w:autoSpaceDE w:val="0"/>
              <w:autoSpaceDN w:val="0"/>
              <w:adjustRightInd w:val="0"/>
              <w:spacing w:before="0"/>
              <w:rPr>
                <w:rFonts w:cs="AGaramond-Regular"/>
                <w:sz w:val="16"/>
                <w:szCs w:val="16"/>
                <w:lang w:eastAsia="en-GB"/>
              </w:rPr>
            </w:pPr>
            <w:r>
              <w:rPr>
                <w:rFonts w:cs="AGaramond-Regular"/>
                <w:b/>
                <w:sz w:val="16"/>
                <w:szCs w:val="16"/>
              </w:rPr>
              <w:t>Quality of study</w:t>
            </w:r>
            <w:r w:rsidRPr="000E38E1">
              <w:rPr>
                <w:rFonts w:cs="AGaramond-Regular"/>
                <w:b/>
                <w:sz w:val="16"/>
                <w:szCs w:val="16"/>
              </w:rPr>
              <w:t>:</w:t>
            </w:r>
            <w:r w:rsidRPr="00E87051">
              <w:rPr>
                <w:rFonts w:cs="AGaramond-Regular"/>
                <w:sz w:val="16"/>
                <w:szCs w:val="16"/>
              </w:rPr>
              <w:t xml:space="preserve"> </w:t>
            </w:r>
            <w:r w:rsidR="001D40B8">
              <w:rPr>
                <w:rFonts w:cs="AGaramond-Regular"/>
                <w:sz w:val="16"/>
                <w:szCs w:val="16"/>
              </w:rPr>
              <w:t xml:space="preserve">Low response rate </w:t>
            </w:r>
            <w:r w:rsidR="004D64DE">
              <w:rPr>
                <w:rFonts w:cs="AGaramond-Regular"/>
                <w:sz w:val="16"/>
                <w:szCs w:val="16"/>
              </w:rPr>
              <w:t>50% for cases and 41% for controls, no information on non responders.</w:t>
            </w:r>
          </w:p>
          <w:p w:rsidR="001725A3" w:rsidRPr="008652FD" w:rsidRDefault="001725A3" w:rsidP="002B0FAE">
            <w:pPr>
              <w:spacing w:before="0"/>
              <w:rPr>
                <w:rFonts w:eastAsia="Arial Unicode MS" w:cs="Arial Unicode MS"/>
                <w:color w:val="2E2E2E"/>
                <w:sz w:val="16"/>
                <w:szCs w:val="16"/>
              </w:rPr>
            </w:pPr>
          </w:p>
          <w:p w:rsidR="001725A3" w:rsidRPr="001D40B8" w:rsidRDefault="001725A3" w:rsidP="001D40B8">
            <w:pPr>
              <w:autoSpaceDE w:val="0"/>
              <w:autoSpaceDN w:val="0"/>
              <w:adjustRightInd w:val="0"/>
              <w:spacing w:before="0"/>
              <w:jc w:val="left"/>
              <w:rPr>
                <w:rFonts w:ascii="New-Baskerville-RomanA" w:hAnsi="New-Baskerville-RomanA" w:cs="New-Baskerville-RomanA"/>
                <w:color w:val="292526"/>
                <w:sz w:val="17"/>
                <w:szCs w:val="17"/>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001D40B8" w:rsidRPr="001D40B8">
              <w:rPr>
                <w:rFonts w:cs="New-Baskerville-RomanA"/>
                <w:color w:val="292526"/>
                <w:sz w:val="16"/>
                <w:szCs w:val="16"/>
                <w:lang w:eastAsia="en-GB"/>
              </w:rPr>
              <w:t>The adjusted odds ratio for SIDS associated with using a dummy during the las</w:t>
            </w:r>
            <w:r w:rsidR="001D40B8">
              <w:rPr>
                <w:rFonts w:cs="New-Baskerville-RomanA"/>
                <w:color w:val="292526"/>
                <w:sz w:val="16"/>
                <w:szCs w:val="16"/>
                <w:lang w:eastAsia="en-GB"/>
              </w:rPr>
              <w:t>t sleep was 0.08 (95% CI</w:t>
            </w:r>
            <w:r w:rsidR="001D40B8" w:rsidRPr="001D40B8">
              <w:rPr>
                <w:rFonts w:cs="New-Baskerville-RomanA"/>
                <w:color w:val="292526"/>
                <w:sz w:val="16"/>
                <w:szCs w:val="16"/>
                <w:lang w:eastAsia="en-GB"/>
              </w:rPr>
              <w:t xml:space="preserve"> 0.03 to 0.21). Use was associated with a reduction in risk in every category of socio</w:t>
            </w:r>
            <w:r w:rsidR="001D40B8">
              <w:rPr>
                <w:rFonts w:cs="New-Baskerville-RomanA"/>
                <w:color w:val="292526"/>
                <w:sz w:val="16"/>
                <w:szCs w:val="16"/>
                <w:lang w:eastAsia="en-GB"/>
              </w:rPr>
              <w:t>-</w:t>
            </w:r>
            <w:r w:rsidR="001D40B8" w:rsidRPr="001D40B8">
              <w:rPr>
                <w:rFonts w:cs="New-Baskerville-RomanA"/>
                <w:color w:val="292526"/>
                <w:sz w:val="16"/>
                <w:szCs w:val="16"/>
                <w:lang w:eastAsia="en-GB"/>
              </w:rPr>
              <w:t>demographic characteristics and risk factors examined. The reduced risk associated with use seemed to be greater with adverse sleep conditions (such as sleeping prone or on side and sleeping with a mother who smoked), although the observed interactions were not significant. In addition, use of a dummy may reduce the impact of other risk factors for SIDS, especially those related to adverse sleep environment .For example, infants who did not use a dummy and slept prone or on their sides (</w:t>
            </w:r>
            <w:r w:rsidR="001D40B8" w:rsidRPr="001D40B8">
              <w:rPr>
                <w:rFonts w:cs="New-Baskerville-ItalicA"/>
                <w:i/>
                <w:iCs/>
                <w:color w:val="292526"/>
                <w:sz w:val="16"/>
                <w:szCs w:val="16"/>
                <w:lang w:eastAsia="en-GB"/>
              </w:rPr>
              <w:t xml:space="preserve">v </w:t>
            </w:r>
            <w:r w:rsidR="001D40B8" w:rsidRPr="001D40B8">
              <w:rPr>
                <w:rFonts w:cs="New-Baskerville-RomanA"/>
                <w:color w:val="292526"/>
                <w:sz w:val="16"/>
                <w:szCs w:val="16"/>
                <w:lang w:eastAsia="en-GB"/>
              </w:rPr>
              <w:t>on their back) had an increased risk of SIDS (2.61, 1.56 to 4.38). In infants who used dummies, there was no increased risk associated with sleeping position (0.66, 0.12 to 3.59). While co sleeping with a mother who smoked was also associated with increased risk of SIDS among infants who did not use a dummy (4.5, 1.3 to 15.1), there was no such association among those who did (1.1, 0.1 to 13.4).</w:t>
            </w:r>
          </w:p>
        </w:tc>
        <w:tc>
          <w:tcPr>
            <w:tcW w:w="0" w:type="auto"/>
            <w:shd w:val="clear" w:color="auto" w:fill="auto"/>
          </w:tcPr>
          <w:p w:rsidR="001725A3" w:rsidRPr="00A9233D" w:rsidRDefault="00661B0A" w:rsidP="00B97873">
            <w:pPr>
              <w:shd w:val="clear" w:color="auto" w:fill="FFFF00"/>
              <w:spacing w:before="0"/>
              <w:jc w:val="left"/>
              <w:rPr>
                <w:sz w:val="16"/>
                <w:szCs w:val="16"/>
              </w:rPr>
            </w:pPr>
            <w:r>
              <w:rPr>
                <w:b/>
                <w:sz w:val="16"/>
                <w:szCs w:val="16"/>
              </w:rPr>
              <w:t>Protective factor</w:t>
            </w:r>
            <w:r w:rsidR="001725A3" w:rsidRPr="00A9233D">
              <w:rPr>
                <w:b/>
                <w:sz w:val="16"/>
                <w:szCs w:val="16"/>
              </w:rPr>
              <w:t xml:space="preserve">: </w:t>
            </w:r>
            <w:r w:rsidR="002B0FAE" w:rsidRPr="002B0FAE">
              <w:rPr>
                <w:sz w:val="16"/>
                <w:szCs w:val="16"/>
              </w:rPr>
              <w:t>Use of pacifier (dummy)</w:t>
            </w:r>
          </w:p>
          <w:p w:rsidR="001725A3" w:rsidRPr="00A9233D" w:rsidRDefault="001725A3" w:rsidP="00B97873">
            <w:pPr>
              <w:shd w:val="clear" w:color="auto" w:fill="FFFF00"/>
              <w:spacing w:before="0"/>
              <w:rPr>
                <w:sz w:val="16"/>
                <w:szCs w:val="16"/>
              </w:rPr>
            </w:pPr>
          </w:p>
          <w:p w:rsidR="001725A3" w:rsidRDefault="001725A3" w:rsidP="00B97873">
            <w:pPr>
              <w:shd w:val="clear" w:color="auto" w:fill="FFFF00"/>
              <w:spacing w:before="0"/>
              <w:rPr>
                <w:b/>
                <w:sz w:val="16"/>
                <w:szCs w:val="16"/>
              </w:rPr>
            </w:pPr>
            <w:r w:rsidRPr="00A9233D">
              <w:rPr>
                <w:b/>
                <w:sz w:val="16"/>
                <w:szCs w:val="16"/>
              </w:rPr>
              <w:t>Evidence statement</w:t>
            </w:r>
            <w:r w:rsidR="001A7ECE">
              <w:rPr>
                <w:b/>
                <w:sz w:val="16"/>
                <w:szCs w:val="16"/>
              </w:rPr>
              <w:t xml:space="preserve"> C</w:t>
            </w:r>
            <w:r w:rsidRPr="00A9233D">
              <w:rPr>
                <w:b/>
                <w:sz w:val="16"/>
                <w:szCs w:val="16"/>
              </w:rPr>
              <w:t>:</w:t>
            </w:r>
            <w:r w:rsidR="001A7ECE" w:rsidRPr="001A7ECE">
              <w:rPr>
                <w:sz w:val="16"/>
                <w:szCs w:val="16"/>
              </w:rPr>
              <w:t xml:space="preserve"> Evidence from a poor quality single study of a</w:t>
            </w:r>
            <w:r w:rsidR="00DC4A6D">
              <w:rPr>
                <w:sz w:val="16"/>
                <w:szCs w:val="16"/>
              </w:rPr>
              <w:t>n</w:t>
            </w:r>
            <w:r w:rsidR="001A7ECE" w:rsidRPr="001A7ECE">
              <w:rPr>
                <w:sz w:val="16"/>
                <w:szCs w:val="16"/>
              </w:rPr>
              <w:t xml:space="preserve"> association between the protective factor and the outcome of interest</w:t>
            </w:r>
            <w:r w:rsidRPr="001A7ECE">
              <w:rPr>
                <w:sz w:val="16"/>
                <w:szCs w:val="16"/>
              </w:rPr>
              <w:t xml:space="preserve"> </w:t>
            </w:r>
          </w:p>
          <w:p w:rsidR="001725A3" w:rsidRPr="00A9233D" w:rsidRDefault="001725A3" w:rsidP="002B0FAE">
            <w:pPr>
              <w:spacing w:before="0"/>
              <w:rPr>
                <w:b/>
                <w:sz w:val="16"/>
                <w:szCs w:val="16"/>
              </w:rPr>
            </w:pPr>
          </w:p>
          <w:p w:rsidR="001725A3" w:rsidRPr="00BF1AD7" w:rsidRDefault="001725A3" w:rsidP="00BF1AD7">
            <w:pPr>
              <w:autoSpaceDE w:val="0"/>
              <w:autoSpaceDN w:val="0"/>
              <w:adjustRightInd w:val="0"/>
              <w:spacing w:before="0"/>
              <w:rPr>
                <w:rFonts w:cs="New-Baskerville-RomanA"/>
                <w:color w:val="292526"/>
                <w:sz w:val="16"/>
                <w:szCs w:val="16"/>
                <w:lang w:eastAsia="en-GB"/>
              </w:rPr>
            </w:pPr>
            <w:r w:rsidRPr="00BF1AD7">
              <w:rPr>
                <w:b/>
                <w:sz w:val="16"/>
                <w:szCs w:val="16"/>
              </w:rPr>
              <w:t xml:space="preserve">Author’s conclusions: </w:t>
            </w:r>
            <w:r w:rsidR="00BF1AD7" w:rsidRPr="00BF1AD7">
              <w:rPr>
                <w:rFonts w:cs="New-Baskerville-RomanA"/>
                <w:color w:val="292526"/>
                <w:sz w:val="16"/>
                <w:szCs w:val="16"/>
                <w:lang w:eastAsia="en-GB"/>
              </w:rPr>
              <w:t>Use of a dummy seems to reduce the risk of SIDS and possibly reduces the influence of known risk factors in the sleep environment.</w:t>
            </w:r>
          </w:p>
          <w:p w:rsidR="001725A3" w:rsidRDefault="001725A3" w:rsidP="002B0FAE">
            <w:pPr>
              <w:tabs>
                <w:tab w:val="left" w:pos="1935"/>
              </w:tabs>
              <w:autoSpaceDE w:val="0"/>
              <w:autoSpaceDN w:val="0"/>
              <w:adjustRightInd w:val="0"/>
              <w:spacing w:before="0"/>
              <w:rPr>
                <w:rFonts w:cs="AGaramond-Regular"/>
                <w:sz w:val="16"/>
                <w:szCs w:val="16"/>
                <w:lang w:eastAsia="en-GB"/>
              </w:rPr>
            </w:pPr>
          </w:p>
          <w:p w:rsidR="001725A3" w:rsidRPr="000E3393" w:rsidRDefault="000E3393" w:rsidP="002B0FAE">
            <w:pPr>
              <w:autoSpaceDE w:val="0"/>
              <w:autoSpaceDN w:val="0"/>
              <w:adjustRightInd w:val="0"/>
              <w:spacing w:before="0"/>
              <w:rPr>
                <w:rFonts w:cs="AGaramond-Regular"/>
                <w:sz w:val="16"/>
                <w:szCs w:val="16"/>
                <w:lang w:eastAsia="en-GB"/>
              </w:rPr>
            </w:pPr>
            <w:r w:rsidRPr="000E3393">
              <w:rPr>
                <w:rFonts w:cs="AGaramond-Regular"/>
                <w:b/>
                <w:sz w:val="16"/>
                <w:szCs w:val="16"/>
                <w:lang w:eastAsia="en-GB"/>
              </w:rPr>
              <w:t xml:space="preserve">Comment: </w:t>
            </w:r>
            <w:r w:rsidR="001D40B8">
              <w:rPr>
                <w:rFonts w:cs="AGaramond-Regular"/>
                <w:sz w:val="16"/>
                <w:szCs w:val="16"/>
                <w:lang w:eastAsia="en-GB"/>
              </w:rPr>
              <w:t>Study conducted in 11</w:t>
            </w:r>
            <w:r>
              <w:rPr>
                <w:rFonts w:cs="AGaramond-Regular"/>
                <w:sz w:val="16"/>
                <w:szCs w:val="16"/>
                <w:lang w:eastAsia="en-GB"/>
              </w:rPr>
              <w:t xml:space="preserve"> counties in northern California findings may not generalise to UK or Wales setting</w:t>
            </w:r>
            <w:r w:rsidR="00DC4A6D">
              <w:rPr>
                <w:rFonts w:cs="AGaramond-Regular"/>
                <w:sz w:val="16"/>
                <w:szCs w:val="16"/>
                <w:lang w:eastAsia="en-GB"/>
              </w:rPr>
              <w:t>. Low response rates and lack of information about non-responders increases risk of bias in results.</w:t>
            </w:r>
          </w:p>
        </w:tc>
      </w:tr>
      <w:tr w:rsidR="00E60ACB" w:rsidRPr="00EE4289" w:rsidTr="00907232">
        <w:trPr>
          <w:trHeight w:val="70"/>
        </w:trPr>
        <w:tc>
          <w:tcPr>
            <w:tcW w:w="0" w:type="auto"/>
          </w:tcPr>
          <w:p w:rsidR="00E60ACB" w:rsidRPr="002A773D" w:rsidRDefault="00E60ACB" w:rsidP="00907232">
            <w:pPr>
              <w:spacing w:before="0"/>
              <w:contextualSpacing/>
              <w:jc w:val="left"/>
              <w:rPr>
                <w:rFonts w:cs="Verdana"/>
                <w:b/>
                <w:bCs/>
                <w:iCs/>
                <w:sz w:val="16"/>
                <w:szCs w:val="16"/>
              </w:rPr>
            </w:pPr>
            <w:r w:rsidRPr="002A773D">
              <w:rPr>
                <w:rFonts w:cs="Verdana"/>
                <w:sz w:val="16"/>
                <w:szCs w:val="16"/>
              </w:rPr>
              <w:t>Moon RY et al.</w:t>
            </w:r>
            <w:r w:rsidR="00881796">
              <w:rPr>
                <w:rFonts w:cs="Verdana"/>
                <w:sz w:val="16"/>
                <w:szCs w:val="16"/>
              </w:rPr>
              <w:t xml:space="preserve"> </w:t>
            </w:r>
            <w:r w:rsidR="00DE76EA">
              <w:rPr>
                <w:rFonts w:cs="Verdana"/>
                <w:sz w:val="16"/>
                <w:szCs w:val="16"/>
              </w:rPr>
              <w:t xml:space="preserve">2012. </w:t>
            </w:r>
            <w:r w:rsidRPr="00137AEC">
              <w:rPr>
                <w:rFonts w:cs="Verdana"/>
                <w:b/>
                <w:sz w:val="16"/>
                <w:szCs w:val="16"/>
              </w:rPr>
              <w:t>Pacifier use and SIDS: evidence for a consistently reduced risk.</w:t>
            </w:r>
            <w:r w:rsidRPr="002A773D">
              <w:rPr>
                <w:rFonts w:cs="Verdana"/>
                <w:sz w:val="16"/>
                <w:szCs w:val="16"/>
              </w:rPr>
              <w:t xml:space="preserve"> </w:t>
            </w:r>
            <w:r w:rsidR="00881796" w:rsidRPr="00881796">
              <w:rPr>
                <w:rFonts w:cs="Verdana"/>
                <w:i/>
                <w:iCs/>
                <w:sz w:val="16"/>
                <w:szCs w:val="16"/>
              </w:rPr>
              <w:t xml:space="preserve">Matern Child Health J </w:t>
            </w:r>
            <w:r w:rsidRPr="002A773D">
              <w:rPr>
                <w:rFonts w:cs="Verdana"/>
                <w:sz w:val="16"/>
                <w:szCs w:val="16"/>
              </w:rPr>
              <w:t>16 (3): 609-614</w:t>
            </w:r>
          </w:p>
          <w:p w:rsidR="00E60ACB" w:rsidRDefault="00E60ACB" w:rsidP="00907232">
            <w:pPr>
              <w:spacing w:before="0"/>
              <w:contextualSpacing/>
              <w:jc w:val="left"/>
              <w:rPr>
                <w:rFonts w:cs="Verdana"/>
                <w:b/>
                <w:bCs/>
                <w:iCs/>
                <w:sz w:val="16"/>
                <w:szCs w:val="16"/>
              </w:rPr>
            </w:pPr>
          </w:p>
          <w:p w:rsidR="00E60ACB" w:rsidRDefault="00E60ACB" w:rsidP="00907232">
            <w:pPr>
              <w:spacing w:before="0"/>
              <w:contextualSpacing/>
              <w:jc w:val="left"/>
              <w:rPr>
                <w:rFonts w:cs="Verdana"/>
                <w:bCs/>
                <w:iCs/>
                <w:sz w:val="16"/>
                <w:szCs w:val="16"/>
              </w:rPr>
            </w:pPr>
            <w:r>
              <w:rPr>
                <w:rFonts w:cs="Verdana"/>
                <w:b/>
                <w:bCs/>
                <w:iCs/>
                <w:sz w:val="16"/>
                <w:szCs w:val="16"/>
              </w:rPr>
              <w:t>Study type</w:t>
            </w:r>
            <w:r w:rsidRPr="00BD5761">
              <w:rPr>
                <w:rFonts w:cs="Verdana"/>
                <w:b/>
                <w:bCs/>
                <w:iCs/>
                <w:sz w:val="16"/>
                <w:szCs w:val="16"/>
              </w:rPr>
              <w:t xml:space="preserve">: </w:t>
            </w:r>
            <w:r w:rsidRPr="00484FEB">
              <w:rPr>
                <w:rFonts w:cs="Verdana"/>
                <w:bCs/>
                <w:iCs/>
                <w:sz w:val="16"/>
                <w:szCs w:val="16"/>
              </w:rPr>
              <w:t>Case control study</w:t>
            </w:r>
          </w:p>
          <w:p w:rsidR="00E60ACB" w:rsidRPr="00BD5761" w:rsidRDefault="00E60ACB" w:rsidP="00907232">
            <w:pPr>
              <w:spacing w:before="0"/>
              <w:contextualSpacing/>
              <w:jc w:val="left"/>
              <w:rPr>
                <w:rFonts w:cs="Verdana"/>
                <w:bCs/>
                <w:iCs/>
                <w:sz w:val="16"/>
                <w:szCs w:val="16"/>
              </w:rPr>
            </w:pPr>
          </w:p>
          <w:p w:rsidR="00E60ACB" w:rsidRPr="00484FEB" w:rsidRDefault="00E60ACB" w:rsidP="00907232">
            <w:pPr>
              <w:autoSpaceDE w:val="0"/>
              <w:autoSpaceDN w:val="0"/>
              <w:adjustRightInd w:val="0"/>
              <w:spacing w:before="0"/>
              <w:jc w:val="left"/>
              <w:rPr>
                <w:rFonts w:ascii="AGaramond-Regular" w:hAnsi="AGaramond-Regular" w:cs="AGaramond-Regular"/>
                <w:sz w:val="18"/>
                <w:szCs w:val="18"/>
                <w:lang w:eastAsia="en-GB"/>
              </w:rPr>
            </w:pPr>
            <w:r>
              <w:rPr>
                <w:rFonts w:cs="Verdana"/>
                <w:b/>
                <w:bCs/>
                <w:iCs/>
                <w:sz w:val="16"/>
                <w:szCs w:val="16"/>
              </w:rPr>
              <w:t xml:space="preserve">Protective factor: </w:t>
            </w:r>
            <w:r>
              <w:rPr>
                <w:rFonts w:cs="Verdana"/>
                <w:bCs/>
                <w:iCs/>
                <w:sz w:val="16"/>
                <w:szCs w:val="16"/>
              </w:rPr>
              <w:t>Use of dummy</w:t>
            </w:r>
          </w:p>
          <w:p w:rsidR="00E60ACB" w:rsidRPr="00961926" w:rsidRDefault="00E60ACB" w:rsidP="00907232">
            <w:pPr>
              <w:spacing w:before="0"/>
              <w:jc w:val="left"/>
              <w:rPr>
                <w:sz w:val="16"/>
                <w:szCs w:val="16"/>
              </w:rPr>
            </w:pPr>
          </w:p>
          <w:p w:rsidR="00E60ACB" w:rsidRPr="00A9233D" w:rsidRDefault="00E60ACB" w:rsidP="00907232">
            <w:pPr>
              <w:spacing w:before="0"/>
              <w:jc w:val="left"/>
              <w:rPr>
                <w:sz w:val="16"/>
                <w:szCs w:val="16"/>
              </w:rPr>
            </w:pPr>
            <w:r>
              <w:rPr>
                <w:rFonts w:cs="Verdana"/>
                <w:b/>
                <w:bCs/>
                <w:iCs/>
                <w:sz w:val="16"/>
                <w:szCs w:val="16"/>
              </w:rPr>
              <w:t>Study population.</w:t>
            </w:r>
            <w:r w:rsidRPr="00961926">
              <w:rPr>
                <w:rFonts w:cs="Verdana"/>
                <w:b/>
                <w:bCs/>
                <w:iCs/>
                <w:sz w:val="16"/>
                <w:szCs w:val="16"/>
              </w:rPr>
              <w:t xml:space="preserve"> </w:t>
            </w:r>
            <w:r>
              <w:rPr>
                <w:rFonts w:cs="Verdana"/>
                <w:bCs/>
                <w:iCs/>
                <w:sz w:val="16"/>
                <w:szCs w:val="16"/>
              </w:rPr>
              <w:t xml:space="preserve">SIDS  </w:t>
            </w:r>
          </w:p>
          <w:p w:rsidR="00E60ACB" w:rsidRPr="00A9233D" w:rsidRDefault="00E60ACB" w:rsidP="00907232">
            <w:pPr>
              <w:spacing w:before="0"/>
              <w:contextualSpacing/>
              <w:jc w:val="left"/>
              <w:rPr>
                <w:rFonts w:cs="Verdana"/>
                <w:bCs/>
                <w:iCs/>
                <w:sz w:val="16"/>
                <w:szCs w:val="16"/>
              </w:rPr>
            </w:pPr>
          </w:p>
          <w:p w:rsidR="00E60ACB" w:rsidRPr="000C341A" w:rsidRDefault="00E60ACB" w:rsidP="00907232">
            <w:pPr>
              <w:spacing w:before="0"/>
              <w:contextualSpacing/>
              <w:jc w:val="left"/>
              <w:rPr>
                <w:rFonts w:cs="CEOHA L+ Adv PS X 0001"/>
                <w:sz w:val="16"/>
                <w:szCs w:val="16"/>
              </w:rPr>
            </w:pPr>
            <w:r>
              <w:rPr>
                <w:rFonts w:cs="CEOHA L+ Adv PS X 0001"/>
                <w:b/>
                <w:sz w:val="16"/>
                <w:szCs w:val="16"/>
              </w:rPr>
              <w:t xml:space="preserve">Duration of study: </w:t>
            </w:r>
            <w:r>
              <w:rPr>
                <w:rFonts w:cs="CEOHA L+ Adv PS X 0001"/>
                <w:sz w:val="16"/>
                <w:szCs w:val="16"/>
              </w:rPr>
              <w:t>November 1993 to April 1996</w:t>
            </w:r>
          </w:p>
          <w:p w:rsidR="00E60ACB" w:rsidRDefault="00E60ACB" w:rsidP="00907232">
            <w:pPr>
              <w:spacing w:before="0"/>
              <w:contextualSpacing/>
              <w:jc w:val="left"/>
              <w:rPr>
                <w:rFonts w:cs="CEOHA L+ Adv PS X 0001"/>
                <w:b/>
                <w:sz w:val="16"/>
                <w:szCs w:val="16"/>
              </w:rPr>
            </w:pPr>
          </w:p>
          <w:p w:rsidR="00E60ACB" w:rsidRDefault="00E60ACB" w:rsidP="00907232">
            <w:pPr>
              <w:spacing w:before="0"/>
              <w:contextualSpacing/>
              <w:jc w:val="left"/>
              <w:rPr>
                <w:rFonts w:cs="CEOHA L+ Adv PS X 0001"/>
                <w:sz w:val="16"/>
                <w:szCs w:val="16"/>
              </w:rPr>
            </w:pPr>
          </w:p>
          <w:p w:rsidR="00E60ACB" w:rsidRPr="0011412F" w:rsidRDefault="00E60ACB" w:rsidP="00907232">
            <w:pPr>
              <w:spacing w:before="0"/>
              <w:jc w:val="left"/>
              <w:rPr>
                <w:sz w:val="16"/>
                <w:szCs w:val="16"/>
              </w:rPr>
            </w:pPr>
          </w:p>
        </w:tc>
        <w:tc>
          <w:tcPr>
            <w:tcW w:w="0" w:type="auto"/>
          </w:tcPr>
          <w:p w:rsidR="00E60ACB" w:rsidRPr="000C341A" w:rsidRDefault="00E60ACB" w:rsidP="00907232">
            <w:pPr>
              <w:spacing w:before="0"/>
              <w:rPr>
                <w:rFonts w:cs="AGaramond-Regular"/>
                <w:sz w:val="16"/>
                <w:szCs w:val="16"/>
              </w:rPr>
            </w:pPr>
            <w:r>
              <w:rPr>
                <w:rFonts w:eastAsia="Arial Unicode MS" w:cs="Arial Unicode MS"/>
                <w:b/>
                <w:color w:val="2E2E2E"/>
                <w:sz w:val="16"/>
                <w:szCs w:val="16"/>
              </w:rPr>
              <w:t>Description of study</w:t>
            </w:r>
            <w:r w:rsidRPr="008652FD">
              <w:rPr>
                <w:rFonts w:eastAsia="Arial Unicode MS" w:cs="Arial Unicode MS"/>
                <w:b/>
                <w:color w:val="2E2E2E"/>
                <w:sz w:val="16"/>
                <w:szCs w:val="16"/>
              </w:rPr>
              <w:t xml:space="preserve">: </w:t>
            </w:r>
            <w:r>
              <w:rPr>
                <w:rFonts w:eastAsia="Arial Unicode MS" w:cs="Arial Unicode MS"/>
                <w:color w:val="2E2E2E"/>
                <w:sz w:val="16"/>
                <w:szCs w:val="16"/>
              </w:rPr>
              <w:t xml:space="preserve">Analysis of data from the Chicago Infant Mortality Study (CIMS). 260 SIDs cases and 260 living infant controls matched by maternal race/ethnicity, infant age and birth weight. Information on pacifier use collected via questionnaire 2 weeks after the death that ascertained detail of events leading to the death, risk factors and socioeconomic factors.  </w:t>
            </w:r>
          </w:p>
          <w:p w:rsidR="00E60ACB" w:rsidRPr="00530218" w:rsidRDefault="00E60ACB" w:rsidP="00907232">
            <w:pPr>
              <w:spacing w:before="0"/>
              <w:rPr>
                <w:sz w:val="16"/>
                <w:szCs w:val="16"/>
              </w:rPr>
            </w:pPr>
          </w:p>
          <w:p w:rsidR="00E60ACB" w:rsidRPr="00530218" w:rsidRDefault="00E60ACB" w:rsidP="00907232">
            <w:pPr>
              <w:autoSpaceDE w:val="0"/>
              <w:autoSpaceDN w:val="0"/>
              <w:adjustRightInd w:val="0"/>
              <w:spacing w:before="0"/>
              <w:rPr>
                <w:rFonts w:cs="AGaramond-Regular"/>
                <w:sz w:val="16"/>
                <w:szCs w:val="16"/>
                <w:lang w:eastAsia="en-GB"/>
              </w:rPr>
            </w:pPr>
            <w:r w:rsidRPr="00530218">
              <w:rPr>
                <w:rFonts w:cs="AGaramond-Regular"/>
                <w:b/>
                <w:sz w:val="16"/>
                <w:szCs w:val="16"/>
              </w:rPr>
              <w:t>Quality of study:</w:t>
            </w:r>
            <w:r w:rsidRPr="00530218">
              <w:rPr>
                <w:rFonts w:cs="AGaramond-Regular"/>
                <w:color w:val="FF0000"/>
                <w:sz w:val="16"/>
                <w:szCs w:val="16"/>
              </w:rPr>
              <w:t xml:space="preserve"> </w:t>
            </w:r>
            <w:r w:rsidRPr="00530218">
              <w:rPr>
                <w:rFonts w:cs="AGaramond-Regular"/>
                <w:sz w:val="16"/>
                <w:szCs w:val="16"/>
              </w:rPr>
              <w:t>No information was provided on recruitment of controls. No information on the questionnaire used or how it had been validated.</w:t>
            </w:r>
          </w:p>
          <w:p w:rsidR="00E60ACB" w:rsidRPr="00530218" w:rsidRDefault="00E60ACB" w:rsidP="00907232">
            <w:pPr>
              <w:spacing w:before="0"/>
              <w:rPr>
                <w:rFonts w:eastAsia="Arial Unicode MS" w:cs="Arial Unicode MS"/>
                <w:color w:val="2E2E2E"/>
                <w:sz w:val="16"/>
                <w:szCs w:val="16"/>
              </w:rPr>
            </w:pPr>
          </w:p>
          <w:p w:rsidR="00E60ACB" w:rsidRPr="00530218" w:rsidRDefault="00E60ACB" w:rsidP="00907232">
            <w:pPr>
              <w:autoSpaceDE w:val="0"/>
              <w:autoSpaceDN w:val="0"/>
              <w:adjustRightInd w:val="0"/>
              <w:spacing w:before="0"/>
              <w:rPr>
                <w:rFonts w:cs="AdvPTimes"/>
                <w:color w:val="000000"/>
                <w:sz w:val="16"/>
                <w:szCs w:val="16"/>
                <w:lang w:eastAsia="en-GB"/>
              </w:rPr>
            </w:pPr>
            <w:r w:rsidRPr="00530218">
              <w:rPr>
                <w:rFonts w:eastAsia="Arial Unicode MS" w:cs="Arial Unicode MS"/>
                <w:b/>
                <w:color w:val="2E2E2E"/>
                <w:sz w:val="16"/>
                <w:szCs w:val="16"/>
              </w:rPr>
              <w:t>Findings:</w:t>
            </w:r>
            <w:r w:rsidRPr="00530218">
              <w:rPr>
                <w:rFonts w:cs="AGaramond-Regular"/>
                <w:sz w:val="16"/>
                <w:szCs w:val="16"/>
                <w:lang w:eastAsia="en-GB"/>
              </w:rPr>
              <w:t xml:space="preserve"> </w:t>
            </w:r>
            <w:r w:rsidRPr="00530218">
              <w:rPr>
                <w:rFonts w:cs="AdvPTimes"/>
                <w:color w:val="000000"/>
                <w:sz w:val="16"/>
                <w:szCs w:val="16"/>
                <w:lang w:eastAsia="en-GB"/>
              </w:rPr>
              <w:t>After adjusting for known confounders, pacifier use reduced the risk of SIDS by approximately 70% (OR 0.30, 95% CI 0.17–0.52). Pacifier use was also associated</w:t>
            </w:r>
            <w:r>
              <w:rPr>
                <w:rFonts w:cs="AdvPTimes"/>
                <w:color w:val="000000"/>
                <w:sz w:val="16"/>
                <w:szCs w:val="16"/>
                <w:lang w:eastAsia="en-GB"/>
              </w:rPr>
              <w:t xml:space="preserve"> </w:t>
            </w:r>
            <w:r w:rsidRPr="00530218">
              <w:rPr>
                <w:rFonts w:cs="AdvPTimes"/>
                <w:color w:val="000000"/>
                <w:sz w:val="16"/>
                <w:szCs w:val="16"/>
                <w:lang w:eastAsia="en-GB"/>
              </w:rPr>
              <w:t xml:space="preserve">with a reduced risk of SIDS in every category of the maternal and infant factors examined. With regard to maternal and infant characteristics, pacifier use appeared to decrease SIDS risk even more when mothers were 20 </w:t>
            </w:r>
            <w:r>
              <w:rPr>
                <w:rFonts w:cs="AdvPTimes"/>
                <w:color w:val="000000"/>
                <w:sz w:val="16"/>
                <w:szCs w:val="16"/>
                <w:lang w:eastAsia="en-GB"/>
              </w:rPr>
              <w:t xml:space="preserve">or over </w:t>
            </w:r>
            <w:r w:rsidRPr="00530218">
              <w:rPr>
                <w:rFonts w:cs="AdvPTimes"/>
                <w:color w:val="000000"/>
                <w:sz w:val="16"/>
                <w:szCs w:val="16"/>
                <w:lang w:eastAsia="en-GB"/>
              </w:rPr>
              <w:t xml:space="preserve">years of age, married, non smokers, </w:t>
            </w:r>
            <w:r w:rsidRPr="00530218">
              <w:rPr>
                <w:rFonts w:cs="AdvPTimes"/>
                <w:color w:val="000000"/>
                <w:sz w:val="16"/>
                <w:szCs w:val="16"/>
                <w:lang w:eastAsia="en-GB"/>
              </w:rPr>
              <w:lastRenderedPageBreak/>
              <w:t xml:space="preserve">had adequate prenatal care, and if the infant was ever breastfed. Pacifier use also appeared to decrease the risk of SIDS when the infant was in particular sleep environments, such as sleeping in the prone or side position, bed sharing, and when soft bedding was present. </w:t>
            </w:r>
          </w:p>
          <w:p w:rsidR="00E60ACB" w:rsidRPr="00530218" w:rsidRDefault="00E60ACB" w:rsidP="00907232">
            <w:pPr>
              <w:autoSpaceDE w:val="0"/>
              <w:autoSpaceDN w:val="0"/>
              <w:adjustRightInd w:val="0"/>
              <w:spacing w:before="0"/>
              <w:rPr>
                <w:rFonts w:cs="AdvPTimes"/>
                <w:color w:val="000000"/>
                <w:sz w:val="16"/>
                <w:szCs w:val="16"/>
                <w:lang w:eastAsia="en-GB"/>
              </w:rPr>
            </w:pPr>
          </w:p>
          <w:p w:rsidR="00E60ACB" w:rsidRPr="00530218" w:rsidRDefault="00E60ACB" w:rsidP="00907232">
            <w:pPr>
              <w:autoSpaceDE w:val="0"/>
              <w:autoSpaceDN w:val="0"/>
              <w:adjustRightInd w:val="0"/>
              <w:spacing w:before="0"/>
              <w:rPr>
                <w:rFonts w:ascii="AdvPTimes" w:hAnsi="AdvPTimes" w:cs="AdvPTimes"/>
                <w:color w:val="000000"/>
                <w:sz w:val="20"/>
                <w:lang w:eastAsia="en-GB"/>
              </w:rPr>
            </w:pPr>
            <w:r w:rsidRPr="00530218">
              <w:rPr>
                <w:rFonts w:cs="AdvPTimes"/>
                <w:color w:val="000000"/>
                <w:sz w:val="16"/>
                <w:szCs w:val="16"/>
                <w:lang w:eastAsia="en-GB"/>
              </w:rPr>
              <w:t xml:space="preserve">The final analyses measured the associations between prone sleeping, maternal smoking during pregnancy, bed sharing, and breastfeeding and SIDS, when pacifiers were not used and when they were used. Without pacifier use, prone sleep position, maternal smoking, and bed sharing were associated with increased risk for SIDS, while breastfeeding was associated with decreased risk. </w:t>
            </w:r>
            <w:r w:rsidRPr="00530218">
              <w:rPr>
                <w:rFonts w:cs="AdvPTimes"/>
                <w:sz w:val="16"/>
                <w:szCs w:val="16"/>
                <w:lang w:eastAsia="en-GB"/>
              </w:rPr>
              <w:t>With pacifier use, the odds ratios for prone sleeping,</w:t>
            </w:r>
            <w:r w:rsidRPr="00530218">
              <w:rPr>
                <w:rFonts w:cs="AdvPTimes"/>
                <w:color w:val="000000"/>
                <w:sz w:val="16"/>
                <w:szCs w:val="16"/>
                <w:lang w:eastAsia="en-GB"/>
              </w:rPr>
              <w:t xml:space="preserve"> </w:t>
            </w:r>
            <w:r w:rsidRPr="00530218">
              <w:rPr>
                <w:rFonts w:cs="AdvPTimes"/>
                <w:sz w:val="16"/>
                <w:szCs w:val="16"/>
                <w:lang w:eastAsia="en-GB"/>
              </w:rPr>
              <w:t>maternal smoking, and bed sharing all reduced to under 1</w:t>
            </w:r>
            <w:r w:rsidRPr="00530218">
              <w:rPr>
                <w:rFonts w:cs="AdvPTimes"/>
                <w:color w:val="000000"/>
                <w:sz w:val="16"/>
                <w:szCs w:val="16"/>
                <w:lang w:eastAsia="en-GB"/>
              </w:rPr>
              <w:t xml:space="preserve"> </w:t>
            </w:r>
            <w:r w:rsidRPr="00530218">
              <w:rPr>
                <w:rFonts w:cs="AdvPTimes"/>
                <w:sz w:val="16"/>
                <w:szCs w:val="16"/>
                <w:lang w:eastAsia="en-GB"/>
              </w:rPr>
              <w:t>(ranging from 0.25 to 0.33). The odds ratio for breastfeeding</w:t>
            </w:r>
            <w:r w:rsidRPr="00530218">
              <w:rPr>
                <w:rFonts w:cs="AdvPTimes"/>
                <w:color w:val="000000"/>
                <w:sz w:val="16"/>
                <w:szCs w:val="16"/>
                <w:lang w:eastAsia="en-GB"/>
              </w:rPr>
              <w:t xml:space="preserve"> </w:t>
            </w:r>
            <w:r w:rsidRPr="00530218">
              <w:rPr>
                <w:rFonts w:cs="AdvPTimes"/>
                <w:sz w:val="16"/>
                <w:szCs w:val="16"/>
                <w:lang w:eastAsia="en-GB"/>
              </w:rPr>
              <w:t>remained about the same (0.33). However, the</w:t>
            </w:r>
            <w:r w:rsidRPr="00530218">
              <w:rPr>
                <w:rFonts w:cs="AdvPTimes"/>
                <w:color w:val="000000"/>
                <w:sz w:val="16"/>
                <w:szCs w:val="16"/>
                <w:lang w:eastAsia="en-GB"/>
              </w:rPr>
              <w:t xml:space="preserve"> </w:t>
            </w:r>
            <w:r w:rsidRPr="00530218">
              <w:rPr>
                <w:rFonts w:cs="AdvPTimes"/>
                <w:sz w:val="16"/>
                <w:szCs w:val="16"/>
                <w:lang w:eastAsia="en-GB"/>
              </w:rPr>
              <w:t>differences in the respective odds ratios (i.e., as measured</w:t>
            </w:r>
            <w:r w:rsidRPr="00530218">
              <w:rPr>
                <w:rFonts w:cs="AdvPTimes"/>
                <w:color w:val="000000"/>
                <w:sz w:val="16"/>
                <w:szCs w:val="16"/>
                <w:lang w:eastAsia="en-GB"/>
              </w:rPr>
              <w:t xml:space="preserve"> </w:t>
            </w:r>
            <w:r w:rsidRPr="00530218">
              <w:rPr>
                <w:rFonts w:cs="AdvPTimes"/>
                <w:sz w:val="16"/>
                <w:szCs w:val="16"/>
                <w:lang w:eastAsia="en-GB"/>
              </w:rPr>
              <w:t>by the interaction between pacifier use and the variables of</w:t>
            </w:r>
            <w:r w:rsidRPr="00530218">
              <w:rPr>
                <w:rFonts w:cs="AdvPTimes"/>
                <w:color w:val="000000"/>
                <w:sz w:val="16"/>
                <w:szCs w:val="16"/>
                <w:lang w:eastAsia="en-GB"/>
              </w:rPr>
              <w:t xml:space="preserve"> </w:t>
            </w:r>
            <w:r w:rsidRPr="00530218">
              <w:rPr>
                <w:rFonts w:cs="AdvPTimes"/>
                <w:sz w:val="16"/>
                <w:szCs w:val="16"/>
                <w:lang w:eastAsia="en-GB"/>
              </w:rPr>
              <w:t>interest) were not statistically significant.</w:t>
            </w:r>
          </w:p>
        </w:tc>
        <w:tc>
          <w:tcPr>
            <w:tcW w:w="0" w:type="auto"/>
            <w:shd w:val="clear" w:color="auto" w:fill="auto"/>
          </w:tcPr>
          <w:p w:rsidR="00E60ACB" w:rsidRPr="00A9233D" w:rsidRDefault="00E60ACB" w:rsidP="00907232">
            <w:pPr>
              <w:shd w:val="clear" w:color="auto" w:fill="FFFF00"/>
              <w:spacing w:before="0"/>
              <w:rPr>
                <w:sz w:val="16"/>
                <w:szCs w:val="16"/>
              </w:rPr>
            </w:pPr>
            <w:r>
              <w:rPr>
                <w:b/>
                <w:sz w:val="16"/>
                <w:szCs w:val="16"/>
              </w:rPr>
              <w:lastRenderedPageBreak/>
              <w:t xml:space="preserve">Protective factor: </w:t>
            </w:r>
            <w:r w:rsidRPr="00A9233D">
              <w:rPr>
                <w:b/>
                <w:sz w:val="16"/>
                <w:szCs w:val="16"/>
              </w:rPr>
              <w:t xml:space="preserve"> </w:t>
            </w:r>
            <w:r w:rsidRPr="00A53A38">
              <w:rPr>
                <w:sz w:val="16"/>
                <w:szCs w:val="16"/>
              </w:rPr>
              <w:t>Use of pacifier</w:t>
            </w:r>
            <w:r>
              <w:rPr>
                <w:sz w:val="16"/>
                <w:szCs w:val="16"/>
              </w:rPr>
              <w:t xml:space="preserve"> </w:t>
            </w:r>
            <w:r w:rsidRPr="00A53A38">
              <w:rPr>
                <w:sz w:val="16"/>
                <w:szCs w:val="16"/>
              </w:rPr>
              <w:t>(dummy)</w:t>
            </w:r>
          </w:p>
          <w:p w:rsidR="00E60ACB" w:rsidRPr="00A9233D" w:rsidRDefault="00E60ACB" w:rsidP="00907232">
            <w:pPr>
              <w:shd w:val="clear" w:color="auto" w:fill="FFFF00"/>
              <w:spacing w:before="0"/>
              <w:rPr>
                <w:sz w:val="16"/>
                <w:szCs w:val="16"/>
              </w:rPr>
            </w:pPr>
          </w:p>
          <w:p w:rsidR="00E60ACB" w:rsidRPr="00AD43F7" w:rsidRDefault="00E60ACB" w:rsidP="00907232">
            <w:pPr>
              <w:shd w:val="clear" w:color="auto" w:fill="FFFF00"/>
              <w:spacing w:before="0"/>
              <w:rPr>
                <w:sz w:val="16"/>
                <w:szCs w:val="16"/>
              </w:rPr>
            </w:pPr>
            <w:r w:rsidRPr="00AD43F7">
              <w:rPr>
                <w:b/>
                <w:sz w:val="16"/>
                <w:szCs w:val="16"/>
              </w:rPr>
              <w:t>Evidence statement</w:t>
            </w:r>
            <w:r>
              <w:rPr>
                <w:b/>
                <w:sz w:val="16"/>
                <w:szCs w:val="16"/>
              </w:rPr>
              <w:t xml:space="preserve"> C</w:t>
            </w:r>
            <w:r w:rsidRPr="00AD43F7">
              <w:rPr>
                <w:b/>
                <w:sz w:val="16"/>
                <w:szCs w:val="16"/>
              </w:rPr>
              <w:t>:</w:t>
            </w:r>
            <w:r w:rsidRPr="00AD43F7">
              <w:rPr>
                <w:sz w:val="16"/>
                <w:szCs w:val="16"/>
              </w:rPr>
              <w:t xml:space="preserve"> </w:t>
            </w:r>
            <w:r>
              <w:rPr>
                <w:sz w:val="16"/>
                <w:szCs w:val="16"/>
              </w:rPr>
              <w:t xml:space="preserve"> There is evidence from a poor quality single study of an association between this protective factor and the outcome of interest</w:t>
            </w:r>
          </w:p>
          <w:p w:rsidR="00E60ACB" w:rsidRPr="00A9233D" w:rsidRDefault="00E60ACB" w:rsidP="00907232">
            <w:pPr>
              <w:spacing w:before="0"/>
              <w:rPr>
                <w:b/>
                <w:sz w:val="16"/>
                <w:szCs w:val="16"/>
              </w:rPr>
            </w:pPr>
          </w:p>
          <w:p w:rsidR="00E60ACB" w:rsidRDefault="00E60ACB" w:rsidP="00907232">
            <w:pPr>
              <w:autoSpaceDE w:val="0"/>
              <w:autoSpaceDN w:val="0"/>
              <w:adjustRightInd w:val="0"/>
              <w:spacing w:before="0"/>
              <w:rPr>
                <w:sz w:val="16"/>
                <w:szCs w:val="16"/>
              </w:rPr>
            </w:pPr>
            <w:r w:rsidRPr="00A9233D">
              <w:rPr>
                <w:b/>
                <w:sz w:val="16"/>
                <w:szCs w:val="16"/>
              </w:rPr>
              <w:t xml:space="preserve">Author’s conclusions: </w:t>
            </w:r>
            <w:r w:rsidRPr="00F1320F">
              <w:rPr>
                <w:sz w:val="16"/>
                <w:szCs w:val="16"/>
              </w:rPr>
              <w:t>In the Chicago Infant Mortality Study</w:t>
            </w:r>
            <w:r>
              <w:rPr>
                <w:sz w:val="16"/>
                <w:szCs w:val="16"/>
              </w:rPr>
              <w:t>, a large population based case-control study we found pacifier use to be associated with a reduced risk of SIDS</w:t>
            </w:r>
          </w:p>
          <w:p w:rsidR="00E60ACB" w:rsidRDefault="00E60ACB" w:rsidP="00907232">
            <w:pPr>
              <w:autoSpaceDE w:val="0"/>
              <w:autoSpaceDN w:val="0"/>
              <w:adjustRightInd w:val="0"/>
              <w:spacing w:before="0"/>
              <w:rPr>
                <w:sz w:val="16"/>
                <w:szCs w:val="16"/>
              </w:rPr>
            </w:pPr>
          </w:p>
          <w:p w:rsidR="00E60ACB" w:rsidRDefault="00E60ACB" w:rsidP="00907232">
            <w:pPr>
              <w:autoSpaceDE w:val="0"/>
              <w:autoSpaceDN w:val="0"/>
              <w:adjustRightInd w:val="0"/>
              <w:spacing w:before="0"/>
              <w:rPr>
                <w:sz w:val="16"/>
                <w:szCs w:val="16"/>
              </w:rPr>
            </w:pPr>
            <w:r>
              <w:rPr>
                <w:b/>
                <w:sz w:val="16"/>
                <w:szCs w:val="16"/>
              </w:rPr>
              <w:t xml:space="preserve">Comment: </w:t>
            </w:r>
            <w:r>
              <w:rPr>
                <w:sz w:val="16"/>
                <w:szCs w:val="16"/>
              </w:rPr>
              <w:t xml:space="preserve">Study conducted in single city in USA, predominantly African American population recognised as up to 4 times more likely to die from SIDs than white or Hispanic infants – </w:t>
            </w:r>
            <w:r>
              <w:rPr>
                <w:sz w:val="16"/>
                <w:szCs w:val="16"/>
              </w:rPr>
              <w:lastRenderedPageBreak/>
              <w:t>findings may not generalise to UK or Wales population.</w:t>
            </w:r>
          </w:p>
          <w:p w:rsidR="00E60ACB" w:rsidRDefault="00E60ACB" w:rsidP="00907232">
            <w:pPr>
              <w:autoSpaceDE w:val="0"/>
              <w:autoSpaceDN w:val="0"/>
              <w:adjustRightInd w:val="0"/>
              <w:spacing w:before="0"/>
              <w:rPr>
                <w:sz w:val="16"/>
                <w:szCs w:val="16"/>
              </w:rPr>
            </w:pPr>
          </w:p>
          <w:p w:rsidR="00E60ACB" w:rsidRPr="00EE4289" w:rsidRDefault="00E60ACB" w:rsidP="00907232">
            <w:pPr>
              <w:autoSpaceDE w:val="0"/>
              <w:autoSpaceDN w:val="0"/>
              <w:adjustRightInd w:val="0"/>
              <w:spacing w:before="0"/>
              <w:rPr>
                <w:rFonts w:cs="AGaramond-Regular"/>
                <w:sz w:val="16"/>
                <w:szCs w:val="16"/>
                <w:lang w:eastAsia="en-GB"/>
              </w:rPr>
            </w:pPr>
            <w:r>
              <w:rPr>
                <w:sz w:val="16"/>
                <w:szCs w:val="16"/>
              </w:rPr>
              <w:t>The mechanism by which pacifier use may be protective of SIDS is undetermined and not discussed. Authors note that there may be unknown factors (confounders) that predispose to pacifier use that also affect SIDs risk</w:t>
            </w:r>
          </w:p>
        </w:tc>
      </w:tr>
    </w:tbl>
    <w:p w:rsidR="00A97A8D" w:rsidRDefault="00A97A8D">
      <w:pPr>
        <w:spacing w:before="0"/>
        <w:jc w:val="left"/>
      </w:pPr>
    </w:p>
    <w:p w:rsidR="001E7279" w:rsidRDefault="001E7279">
      <w:pPr>
        <w:spacing w:before="0"/>
        <w:jc w:val="left"/>
      </w:pPr>
      <w:r>
        <w:br w:type="page"/>
      </w:r>
    </w:p>
    <w:p w:rsidR="00D53F6A" w:rsidRDefault="00D53F6A" w:rsidP="00763064">
      <w:pPr>
        <w:pStyle w:val="Heading2"/>
        <w:numPr>
          <w:ilvl w:val="0"/>
          <w:numId w:val="0"/>
        </w:numPr>
        <w:spacing w:before="0"/>
      </w:pPr>
      <w:bookmarkStart w:id="33" w:name="_Toc401577198"/>
      <w:r>
        <w:lastRenderedPageBreak/>
        <w:t>Interventions</w:t>
      </w:r>
      <w:bookmarkEnd w:id="33"/>
    </w:p>
    <w:p w:rsidR="00D53F6A" w:rsidRPr="00E335C7" w:rsidRDefault="00D53F6A" w:rsidP="00E335C7">
      <w:pPr>
        <w:spacing w:befor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2"/>
        <w:gridCol w:w="7371"/>
        <w:gridCol w:w="3997"/>
      </w:tblGrid>
      <w:tr w:rsidR="00763064" w:rsidRPr="005F5C57" w:rsidTr="00763064">
        <w:tc>
          <w:tcPr>
            <w:tcW w:w="2802" w:type="dxa"/>
          </w:tcPr>
          <w:p w:rsidR="006C69F6" w:rsidRPr="005F5C57" w:rsidRDefault="006C69F6" w:rsidP="00003FE9">
            <w:pPr>
              <w:contextualSpacing/>
              <w:jc w:val="center"/>
              <w:rPr>
                <w:rFonts w:asciiTheme="minorHAnsi" w:hAnsiTheme="minorHAnsi"/>
                <w:szCs w:val="24"/>
              </w:rPr>
            </w:pPr>
            <w:r w:rsidRPr="005F5C57">
              <w:rPr>
                <w:rFonts w:asciiTheme="minorHAnsi" w:hAnsiTheme="minorHAnsi" w:cs="Verdana"/>
                <w:b/>
                <w:sz w:val="28"/>
                <w:szCs w:val="28"/>
              </w:rPr>
              <w:t>Study details</w:t>
            </w:r>
          </w:p>
        </w:tc>
        <w:tc>
          <w:tcPr>
            <w:tcW w:w="7371" w:type="dxa"/>
          </w:tcPr>
          <w:p w:rsidR="006C69F6" w:rsidRPr="005F5C57" w:rsidRDefault="006C69F6" w:rsidP="00003FE9">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3997" w:type="dxa"/>
          </w:tcPr>
          <w:p w:rsidR="006C69F6" w:rsidRPr="005F5C57" w:rsidRDefault="006C69F6" w:rsidP="00003FE9">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6C69F6" w:rsidRPr="005F5C57" w:rsidRDefault="006C69F6" w:rsidP="00003FE9">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6C69F6" w:rsidRPr="00B506A5" w:rsidTr="00763064">
        <w:tc>
          <w:tcPr>
            <w:tcW w:w="14170" w:type="dxa"/>
            <w:gridSpan w:val="3"/>
          </w:tcPr>
          <w:p w:rsidR="006C69F6" w:rsidRPr="00B506A5" w:rsidRDefault="00F72512" w:rsidP="00003FE9">
            <w:pPr>
              <w:contextualSpacing/>
              <w:rPr>
                <w:rFonts w:cs="Verdana"/>
                <w:b/>
                <w:szCs w:val="24"/>
              </w:rPr>
            </w:pPr>
            <w:r>
              <w:rPr>
                <w:rFonts w:cs="Verdana"/>
                <w:b/>
                <w:szCs w:val="24"/>
              </w:rPr>
              <w:t>Smoking</w:t>
            </w:r>
            <w:r w:rsidR="00CC30AC">
              <w:rPr>
                <w:rFonts w:cs="Verdana"/>
                <w:b/>
                <w:szCs w:val="24"/>
              </w:rPr>
              <w:t xml:space="preserve"> cessation</w:t>
            </w:r>
            <w:r w:rsidR="001E4727">
              <w:rPr>
                <w:rFonts w:cs="Verdana"/>
                <w:b/>
                <w:szCs w:val="24"/>
              </w:rPr>
              <w:t xml:space="preserve"> in pregnancy</w:t>
            </w:r>
          </w:p>
        </w:tc>
      </w:tr>
      <w:tr w:rsidR="00763064" w:rsidRPr="00720A56" w:rsidTr="00763064">
        <w:trPr>
          <w:trHeight w:val="70"/>
        </w:trPr>
        <w:tc>
          <w:tcPr>
            <w:tcW w:w="2802" w:type="dxa"/>
          </w:tcPr>
          <w:p w:rsidR="00F72512" w:rsidRDefault="00F72512" w:rsidP="00F72512">
            <w:pPr>
              <w:autoSpaceDE w:val="0"/>
              <w:autoSpaceDN w:val="0"/>
              <w:adjustRightInd w:val="0"/>
              <w:spacing w:before="0"/>
              <w:jc w:val="left"/>
              <w:rPr>
                <w:rFonts w:cs="Verdana"/>
                <w:sz w:val="16"/>
                <w:szCs w:val="16"/>
              </w:rPr>
            </w:pPr>
            <w:r w:rsidRPr="000073B8">
              <w:rPr>
                <w:rFonts w:cs="Verdana"/>
                <w:sz w:val="16"/>
                <w:szCs w:val="16"/>
              </w:rPr>
              <w:t xml:space="preserve">Coleman T et al. </w:t>
            </w:r>
            <w:r w:rsidR="00040BE4">
              <w:rPr>
                <w:rFonts w:cs="Verdana"/>
                <w:sz w:val="16"/>
                <w:szCs w:val="16"/>
              </w:rPr>
              <w:t xml:space="preserve">2012. </w:t>
            </w:r>
            <w:r w:rsidRPr="006B4433">
              <w:rPr>
                <w:rFonts w:cs="Verdana"/>
                <w:b/>
                <w:sz w:val="16"/>
                <w:szCs w:val="16"/>
              </w:rPr>
              <w:t>Pharmacological interventions for promoting smoking cessation during pregnancy</w:t>
            </w:r>
            <w:r w:rsidRPr="000073B8">
              <w:rPr>
                <w:rFonts w:cs="Verdana"/>
                <w:sz w:val="16"/>
                <w:szCs w:val="16"/>
              </w:rPr>
              <w:t xml:space="preserve">. </w:t>
            </w:r>
            <w:r w:rsidRPr="000073B8">
              <w:rPr>
                <w:rFonts w:cs="Verdana"/>
                <w:i/>
                <w:iCs/>
                <w:sz w:val="16"/>
                <w:szCs w:val="16"/>
              </w:rPr>
              <w:t xml:space="preserve">Cochrane Database </w:t>
            </w:r>
            <w:r w:rsidR="00040BE4">
              <w:rPr>
                <w:rFonts w:cs="Verdana"/>
                <w:i/>
                <w:iCs/>
                <w:sz w:val="16"/>
                <w:szCs w:val="16"/>
              </w:rPr>
              <w:t xml:space="preserve">Syst Rev </w:t>
            </w:r>
            <w:r w:rsidRPr="000073B8">
              <w:rPr>
                <w:rFonts w:cs="Verdana"/>
                <w:sz w:val="16"/>
                <w:szCs w:val="16"/>
              </w:rPr>
              <w:t>(9): CD010078. DOI: 10.1002/14651858.CD010078</w:t>
            </w:r>
          </w:p>
          <w:p w:rsidR="006C69F6" w:rsidRDefault="006C69F6" w:rsidP="00003FE9">
            <w:pPr>
              <w:spacing w:before="0"/>
              <w:jc w:val="left"/>
              <w:rPr>
                <w:sz w:val="16"/>
                <w:szCs w:val="16"/>
              </w:rPr>
            </w:pPr>
          </w:p>
          <w:p w:rsidR="006C69F6" w:rsidRDefault="006C69F6" w:rsidP="00003FE9">
            <w:pPr>
              <w:spacing w:before="0"/>
              <w:contextualSpacing/>
              <w:jc w:val="left"/>
              <w:rPr>
                <w:rFonts w:cs="Verdana"/>
                <w:bCs/>
                <w:iCs/>
                <w:sz w:val="16"/>
                <w:szCs w:val="16"/>
              </w:rPr>
            </w:pPr>
            <w:r w:rsidRPr="00BD5761">
              <w:rPr>
                <w:rFonts w:cs="Verdana"/>
                <w:b/>
                <w:bCs/>
                <w:iCs/>
                <w:sz w:val="16"/>
                <w:szCs w:val="16"/>
              </w:rPr>
              <w:t xml:space="preserve">Type of source: </w:t>
            </w:r>
            <w:r w:rsidR="00F72512" w:rsidRPr="00F72512">
              <w:rPr>
                <w:rFonts w:cs="Verdana"/>
                <w:bCs/>
                <w:iCs/>
                <w:sz w:val="16"/>
                <w:szCs w:val="16"/>
              </w:rPr>
              <w:t>Cochrane Systematic Review</w:t>
            </w:r>
          </w:p>
          <w:p w:rsidR="006C69F6" w:rsidRPr="00BD5761" w:rsidRDefault="006C69F6" w:rsidP="00003FE9">
            <w:pPr>
              <w:spacing w:before="0"/>
              <w:contextualSpacing/>
              <w:jc w:val="left"/>
              <w:rPr>
                <w:rFonts w:cs="Verdana"/>
                <w:bCs/>
                <w:iCs/>
                <w:sz w:val="16"/>
                <w:szCs w:val="16"/>
              </w:rPr>
            </w:pPr>
          </w:p>
          <w:p w:rsidR="006C69F6" w:rsidRPr="00F72512" w:rsidRDefault="006C69F6" w:rsidP="00F72512">
            <w:pPr>
              <w:autoSpaceDE w:val="0"/>
              <w:autoSpaceDN w:val="0"/>
              <w:adjustRightInd w:val="0"/>
              <w:spacing w:before="0"/>
              <w:jc w:val="left"/>
              <w:rPr>
                <w:rFonts w:ascii="AGaramond-Regular" w:hAnsi="AGaramond-Regular" w:cs="AGaramond-Regular"/>
                <w:sz w:val="18"/>
                <w:szCs w:val="18"/>
                <w:lang w:eastAsia="en-GB"/>
              </w:rPr>
            </w:pPr>
            <w:r w:rsidRPr="00551390">
              <w:rPr>
                <w:rFonts w:cs="Verdana"/>
                <w:b/>
                <w:bCs/>
                <w:iCs/>
                <w:sz w:val="16"/>
                <w:szCs w:val="16"/>
              </w:rPr>
              <w:t>Interventions:</w:t>
            </w:r>
            <w:r w:rsidRPr="002835FB">
              <w:rPr>
                <w:rFonts w:cs="Verdana"/>
                <w:bCs/>
                <w:iCs/>
                <w:sz w:val="16"/>
                <w:szCs w:val="16"/>
              </w:rPr>
              <w:t xml:space="preserve"> </w:t>
            </w:r>
            <w:r w:rsidR="00F72512">
              <w:rPr>
                <w:rFonts w:cs="Verdana"/>
                <w:bCs/>
                <w:iCs/>
                <w:sz w:val="16"/>
                <w:szCs w:val="16"/>
              </w:rPr>
              <w:t xml:space="preserve">Nicotine </w:t>
            </w:r>
            <w:r w:rsidR="00F72512" w:rsidRPr="00F72512">
              <w:rPr>
                <w:rFonts w:cs="Verdana"/>
                <w:bCs/>
                <w:iCs/>
                <w:sz w:val="16"/>
                <w:szCs w:val="16"/>
              </w:rPr>
              <w:t xml:space="preserve">replacement therapy </w:t>
            </w:r>
            <w:r w:rsidR="00F72512" w:rsidRPr="00F72512">
              <w:rPr>
                <w:rFonts w:cs="AGaramond-Regular"/>
                <w:sz w:val="16"/>
                <w:szCs w:val="16"/>
                <w:lang w:eastAsia="en-GB"/>
              </w:rPr>
              <w:t>varenicline and bupropion (or any other medications) when used to support smoking cessation in pregnancy</w:t>
            </w:r>
          </w:p>
          <w:p w:rsidR="006C69F6" w:rsidRPr="00961926" w:rsidRDefault="006C69F6" w:rsidP="00003FE9">
            <w:pPr>
              <w:spacing w:before="0"/>
              <w:jc w:val="left"/>
              <w:rPr>
                <w:sz w:val="16"/>
                <w:szCs w:val="16"/>
              </w:rPr>
            </w:pPr>
          </w:p>
          <w:p w:rsidR="006C69F6" w:rsidRPr="00A9233D" w:rsidRDefault="006C69F6" w:rsidP="00003FE9">
            <w:pPr>
              <w:spacing w:before="0"/>
              <w:jc w:val="left"/>
              <w:rPr>
                <w:sz w:val="16"/>
                <w:szCs w:val="16"/>
              </w:rPr>
            </w:pPr>
            <w:r w:rsidRPr="00BD5761">
              <w:rPr>
                <w:rFonts w:cs="Verdana"/>
                <w:b/>
                <w:bCs/>
                <w:iCs/>
                <w:sz w:val="16"/>
                <w:szCs w:val="16"/>
              </w:rPr>
              <w:t xml:space="preserve">Relevant </w:t>
            </w:r>
            <w:r w:rsidRPr="00961926">
              <w:rPr>
                <w:rFonts w:cs="Verdana"/>
                <w:b/>
                <w:bCs/>
                <w:iCs/>
                <w:sz w:val="16"/>
                <w:szCs w:val="16"/>
              </w:rPr>
              <w:t xml:space="preserve">Outcomes: </w:t>
            </w:r>
            <w:r w:rsidR="00A9233D">
              <w:rPr>
                <w:rFonts w:cs="Verdana"/>
                <w:bCs/>
                <w:iCs/>
                <w:sz w:val="16"/>
                <w:szCs w:val="16"/>
              </w:rPr>
              <w:t>Self reported abstinence from smoking in late pregnancy</w:t>
            </w:r>
            <w:r w:rsidR="009E2A8A">
              <w:rPr>
                <w:rFonts w:cs="Verdana"/>
                <w:bCs/>
                <w:iCs/>
                <w:sz w:val="16"/>
                <w:szCs w:val="16"/>
              </w:rPr>
              <w:t xml:space="preserve"> (but validated using biochemical means)</w:t>
            </w:r>
            <w:r w:rsidR="00A9233D">
              <w:rPr>
                <w:rFonts w:cs="Verdana"/>
                <w:bCs/>
                <w:iCs/>
                <w:sz w:val="16"/>
                <w:szCs w:val="16"/>
              </w:rPr>
              <w:t>; adverse pregnancy or birth outcomes</w:t>
            </w:r>
          </w:p>
          <w:p w:rsidR="006C69F6" w:rsidRPr="009100D8" w:rsidRDefault="006C69F6" w:rsidP="00003FE9">
            <w:pPr>
              <w:spacing w:before="0"/>
              <w:jc w:val="left"/>
              <w:rPr>
                <w:sz w:val="16"/>
                <w:szCs w:val="16"/>
              </w:rPr>
            </w:pPr>
          </w:p>
          <w:p w:rsidR="006C69F6" w:rsidRDefault="006C69F6" w:rsidP="00003FE9">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56412A">
              <w:rPr>
                <w:rFonts w:cs="Verdana"/>
                <w:bCs/>
                <w:iCs/>
                <w:sz w:val="16"/>
                <w:szCs w:val="16"/>
              </w:rPr>
              <w:t>Pregnant women who smoke</w:t>
            </w:r>
          </w:p>
          <w:p w:rsidR="006C69F6" w:rsidRPr="00A9233D" w:rsidRDefault="006C69F6" w:rsidP="00003FE9">
            <w:pPr>
              <w:spacing w:before="0"/>
              <w:contextualSpacing/>
              <w:jc w:val="left"/>
              <w:rPr>
                <w:rFonts w:cs="Verdana"/>
                <w:bCs/>
                <w:iCs/>
                <w:sz w:val="16"/>
                <w:szCs w:val="16"/>
              </w:rPr>
            </w:pPr>
          </w:p>
          <w:p w:rsidR="006C69F6" w:rsidRDefault="006C69F6" w:rsidP="00003FE9">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sidR="00F72512" w:rsidRPr="00F72512">
              <w:rPr>
                <w:rFonts w:cs="CEOHA L+ Adv PS X 0001"/>
                <w:sz w:val="16"/>
                <w:szCs w:val="16"/>
              </w:rPr>
              <w:t>5 March 2012</w:t>
            </w:r>
          </w:p>
          <w:p w:rsidR="006C69F6" w:rsidRDefault="006C69F6" w:rsidP="00003FE9">
            <w:pPr>
              <w:spacing w:before="0"/>
              <w:contextualSpacing/>
              <w:jc w:val="left"/>
              <w:rPr>
                <w:rFonts w:cs="CEOHA L+ Adv PS X 0001"/>
                <w:sz w:val="16"/>
                <w:szCs w:val="16"/>
              </w:rPr>
            </w:pPr>
          </w:p>
          <w:p w:rsidR="006C69F6" w:rsidRPr="0011412F" w:rsidRDefault="006C69F6" w:rsidP="004C6AD0">
            <w:pPr>
              <w:spacing w:before="0"/>
              <w:jc w:val="left"/>
              <w:rPr>
                <w:sz w:val="16"/>
                <w:szCs w:val="16"/>
              </w:rPr>
            </w:pPr>
            <w:r>
              <w:rPr>
                <w:rFonts w:cs="CEOHA L+ Adv PS X 0001"/>
                <w:b/>
                <w:sz w:val="16"/>
                <w:szCs w:val="16"/>
              </w:rPr>
              <w:t>Included study types:</w:t>
            </w:r>
            <w:r w:rsidR="0056412A">
              <w:rPr>
                <w:rFonts w:cs="CEOHA L+ Adv PS X 0001"/>
                <w:b/>
                <w:sz w:val="16"/>
                <w:szCs w:val="16"/>
              </w:rPr>
              <w:t xml:space="preserve"> </w:t>
            </w:r>
            <w:r w:rsidR="0056412A">
              <w:rPr>
                <w:rFonts w:cs="CEOHA L+ Adv PS X 0001"/>
                <w:sz w:val="16"/>
                <w:szCs w:val="16"/>
              </w:rPr>
              <w:t xml:space="preserve">Randomised controlled trials </w:t>
            </w:r>
          </w:p>
        </w:tc>
        <w:tc>
          <w:tcPr>
            <w:tcW w:w="7371" w:type="dxa"/>
          </w:tcPr>
          <w:p w:rsidR="006C69F6" w:rsidRPr="00720E7A" w:rsidRDefault="006C69F6" w:rsidP="0056412A">
            <w:pPr>
              <w:spacing w:before="0"/>
              <w:rPr>
                <w:rFonts w:cs="AGaramond-Regular"/>
                <w:sz w:val="16"/>
                <w:szCs w:val="16"/>
              </w:rPr>
            </w:pPr>
            <w:r w:rsidRPr="008652FD">
              <w:rPr>
                <w:rFonts w:eastAsia="Arial Unicode MS" w:cs="Arial Unicode MS"/>
                <w:b/>
                <w:color w:val="2E2E2E"/>
                <w:sz w:val="16"/>
                <w:szCs w:val="16"/>
              </w:rPr>
              <w:t xml:space="preserve">Description of included studies: </w:t>
            </w:r>
            <w:r w:rsidR="00F001F0" w:rsidRPr="0056412A">
              <w:rPr>
                <w:rFonts w:cs="AGaramond-Regular"/>
                <w:sz w:val="16"/>
                <w:szCs w:val="16"/>
                <w:lang w:eastAsia="en-GB"/>
              </w:rPr>
              <w:t>Six trials of NRT enrolling 1745 pregnant smokers were included</w:t>
            </w:r>
            <w:r w:rsidR="00A532F1">
              <w:rPr>
                <w:rFonts w:cs="AGaramond-Regular"/>
                <w:sz w:val="16"/>
                <w:szCs w:val="16"/>
                <w:lang w:eastAsia="en-GB"/>
              </w:rPr>
              <w:t>. 1 conducted in the UK, 2 USA and 1 each in Canada, Denmark and Australia.</w:t>
            </w:r>
          </w:p>
          <w:p w:rsidR="006C69F6" w:rsidRPr="008652FD" w:rsidRDefault="006C69F6" w:rsidP="0056412A">
            <w:pPr>
              <w:spacing w:before="0"/>
              <w:rPr>
                <w:sz w:val="16"/>
                <w:szCs w:val="16"/>
              </w:rPr>
            </w:pPr>
          </w:p>
          <w:p w:rsidR="006C69F6" w:rsidRPr="000E38E1" w:rsidRDefault="006C69F6" w:rsidP="000E38E1">
            <w:pPr>
              <w:autoSpaceDE w:val="0"/>
              <w:autoSpaceDN w:val="0"/>
              <w:adjustRightInd w:val="0"/>
              <w:spacing w:before="0"/>
              <w:rPr>
                <w:rFonts w:cs="AGaramond-Regular"/>
                <w:sz w:val="16"/>
                <w:szCs w:val="16"/>
                <w:lang w:eastAsia="en-GB"/>
              </w:rPr>
            </w:pPr>
            <w:r w:rsidRPr="000E38E1">
              <w:rPr>
                <w:rFonts w:cs="AGaramond-Regular"/>
                <w:b/>
                <w:sz w:val="16"/>
                <w:szCs w:val="16"/>
              </w:rPr>
              <w:t>Quality of included studies:</w:t>
            </w:r>
            <w:r w:rsidRPr="000E38E1">
              <w:rPr>
                <w:rFonts w:cs="AGaramond-Regular"/>
                <w:color w:val="FF0000"/>
                <w:sz w:val="16"/>
                <w:szCs w:val="16"/>
              </w:rPr>
              <w:t xml:space="preserve"> </w:t>
            </w:r>
            <w:r w:rsidR="00720E7A" w:rsidRPr="000E38E1">
              <w:rPr>
                <w:rFonts w:cs="AGaramond-Regular"/>
                <w:color w:val="000000"/>
                <w:sz w:val="16"/>
                <w:szCs w:val="16"/>
                <w:lang w:eastAsia="en-GB"/>
              </w:rPr>
              <w:t xml:space="preserve">The risk of bias was assessed as being generally low across trials with virtually all domains of the </w:t>
            </w:r>
            <w:r w:rsidR="00720E7A" w:rsidRPr="000E38E1">
              <w:rPr>
                <w:rFonts w:cs="AGaramond-Regular"/>
                <w:i/>
                <w:color w:val="000000"/>
                <w:sz w:val="16"/>
                <w:szCs w:val="16"/>
                <w:lang w:eastAsia="en-GB"/>
              </w:rPr>
              <w:t>Risk of bias</w:t>
            </w:r>
            <w:r w:rsidR="00720E7A" w:rsidRPr="000E38E1">
              <w:rPr>
                <w:rFonts w:cs="AGaramond-Regular"/>
                <w:color w:val="000000"/>
                <w:sz w:val="16"/>
                <w:szCs w:val="16"/>
                <w:lang w:eastAsia="en-GB"/>
              </w:rPr>
              <w:t xml:space="preserve"> assessment tool being satisfied f</w:t>
            </w:r>
            <w:r w:rsidR="006059CC" w:rsidRPr="000E38E1">
              <w:rPr>
                <w:rFonts w:cs="AGaramond-Regular"/>
                <w:color w:val="000000"/>
                <w:sz w:val="16"/>
                <w:szCs w:val="16"/>
                <w:lang w:eastAsia="en-GB"/>
              </w:rPr>
              <w:t>or the majority of studies. A</w:t>
            </w:r>
            <w:r w:rsidR="00720E7A" w:rsidRPr="000E38E1">
              <w:rPr>
                <w:rFonts w:cs="AGaramond-Regular"/>
                <w:color w:val="000000"/>
                <w:sz w:val="16"/>
                <w:szCs w:val="16"/>
                <w:lang w:eastAsia="en-GB"/>
              </w:rPr>
              <w:t>n absence of blinding was the principal difference between trials.</w:t>
            </w:r>
            <w:r w:rsidR="006059CC" w:rsidRPr="000E38E1">
              <w:rPr>
                <w:rFonts w:cs="AGaramond-Regular"/>
                <w:color w:val="000000"/>
                <w:sz w:val="16"/>
                <w:szCs w:val="16"/>
                <w:lang w:eastAsia="en-GB"/>
              </w:rPr>
              <w:t xml:space="preserve"> Computer-generated random number sequences were used to generate randomisation in all studies. One study used sealed envelopes after random numbers had been generated but it was not</w:t>
            </w:r>
            <w:r w:rsidR="000E38E1" w:rsidRPr="000E38E1">
              <w:rPr>
                <w:rFonts w:cs="AGaramond-Regular"/>
                <w:color w:val="000000"/>
                <w:sz w:val="16"/>
                <w:szCs w:val="16"/>
                <w:lang w:eastAsia="en-GB"/>
              </w:rPr>
              <w:t xml:space="preserve"> clear if these were opaque and </w:t>
            </w:r>
            <w:r w:rsidR="006059CC" w:rsidRPr="000E38E1">
              <w:rPr>
                <w:rFonts w:cs="AGaramond-Regular"/>
                <w:color w:val="000000"/>
                <w:sz w:val="16"/>
                <w:szCs w:val="16"/>
                <w:lang w:eastAsia="en-GB"/>
              </w:rPr>
              <w:t xml:space="preserve">sequentially numbered, so allocation for this study was judged to be unclear whilst others were rated as satisfactory (low risk of bias). Blinding was judged unsatisfactory in studies which had </w:t>
            </w:r>
            <w:r w:rsidR="000E38E1" w:rsidRPr="000E38E1">
              <w:rPr>
                <w:rFonts w:cs="AGaramond-Regular"/>
                <w:color w:val="000000"/>
                <w:sz w:val="16"/>
                <w:szCs w:val="16"/>
                <w:lang w:eastAsia="en-GB"/>
              </w:rPr>
              <w:t>no placebo control</w:t>
            </w:r>
            <w:r w:rsidR="006059CC" w:rsidRPr="000E38E1">
              <w:rPr>
                <w:rFonts w:cs="AGaramond-Regular"/>
                <w:color w:val="000000"/>
                <w:sz w:val="16"/>
                <w:szCs w:val="16"/>
                <w:lang w:eastAsia="en-GB"/>
              </w:rPr>
              <w:t>. Four trials</w:t>
            </w:r>
            <w:r w:rsidR="009E2A8A" w:rsidRPr="000E38E1">
              <w:rPr>
                <w:rFonts w:cs="AGaramond-Regular"/>
                <w:color w:val="000000"/>
                <w:sz w:val="16"/>
                <w:szCs w:val="16"/>
                <w:lang w:eastAsia="en-GB"/>
              </w:rPr>
              <w:t xml:space="preserve"> </w:t>
            </w:r>
            <w:r w:rsidR="006059CC" w:rsidRPr="000E38E1">
              <w:rPr>
                <w:rFonts w:cs="AGaramond-Regular"/>
                <w:color w:val="000000"/>
                <w:sz w:val="16"/>
                <w:szCs w:val="16"/>
                <w:lang w:eastAsia="en-GB"/>
              </w:rPr>
              <w:t>were placebo-RCTs and two compared behavioural support alone with NRT and behavioural support. Completeness of data was judged to be satisfactory across all studies. Treatment group allocation for seven women who experienced miscarriage after being randomised within one study could not be ascertained, so this trial was rated as being unclear with respect to this criterion.</w:t>
            </w:r>
            <w:r w:rsidR="009E2A8A" w:rsidRPr="000E38E1">
              <w:rPr>
                <w:rFonts w:cs="AGaramond-Regular"/>
                <w:color w:val="000000"/>
                <w:sz w:val="16"/>
                <w:szCs w:val="16"/>
                <w:lang w:eastAsia="en-GB"/>
              </w:rPr>
              <w:t xml:space="preserve"> </w:t>
            </w:r>
            <w:r w:rsidR="009E2A8A" w:rsidRPr="000E38E1">
              <w:rPr>
                <w:rFonts w:cs="AGaramond-Regular"/>
                <w:sz w:val="16"/>
                <w:szCs w:val="16"/>
                <w:lang w:eastAsia="en-GB"/>
              </w:rPr>
              <w:t xml:space="preserve">All but one of the included studies were judged satisfactory with respect to selective reporting bias. </w:t>
            </w:r>
            <w:r w:rsidR="009E2A8A" w:rsidRPr="000E38E1">
              <w:rPr>
                <w:rFonts w:cs="AGaramond-Regular"/>
                <w:color w:val="000000"/>
                <w:sz w:val="16"/>
                <w:szCs w:val="16"/>
                <w:lang w:eastAsia="en-GB"/>
              </w:rPr>
              <w:t xml:space="preserve">Biochemical validation of self-reported smoking cessation was the only other factor considered to be of importance with respect to studies’ risk of bias. All studies used biochemical means for validation of </w:t>
            </w:r>
            <w:r w:rsidR="00AA3D4A">
              <w:rPr>
                <w:rFonts w:cs="AGaramond-Regular"/>
                <w:color w:val="000000"/>
                <w:sz w:val="16"/>
                <w:szCs w:val="16"/>
                <w:lang w:eastAsia="en-GB"/>
              </w:rPr>
              <w:t xml:space="preserve">smoking outcomes but one </w:t>
            </w:r>
            <w:r w:rsidR="000E38E1" w:rsidRPr="000E38E1">
              <w:rPr>
                <w:rFonts w:cs="AGaramond-Regular"/>
                <w:color w:val="000000"/>
                <w:sz w:val="16"/>
                <w:szCs w:val="16"/>
                <w:lang w:eastAsia="en-GB"/>
              </w:rPr>
              <w:t xml:space="preserve">used </w:t>
            </w:r>
            <w:r w:rsidR="009E2A8A" w:rsidRPr="000E38E1">
              <w:rPr>
                <w:rFonts w:cs="AGaramond-Regular"/>
                <w:color w:val="000000"/>
                <w:sz w:val="16"/>
                <w:szCs w:val="16"/>
                <w:lang w:eastAsia="en-GB"/>
              </w:rPr>
              <w:t xml:space="preserve">cut points for saliva cotinine that differed from currently accepted levels. </w:t>
            </w:r>
            <w:r w:rsidR="009E2A8A" w:rsidRPr="000E38E1">
              <w:rPr>
                <w:rFonts w:cs="AGaramond-Regular"/>
                <w:sz w:val="16"/>
                <w:szCs w:val="16"/>
                <w:lang w:eastAsia="en-GB"/>
              </w:rPr>
              <w:t>This was dealt with in the analysis by using self</w:t>
            </w:r>
            <w:r w:rsidR="000E38E1" w:rsidRPr="000E38E1">
              <w:rPr>
                <w:rFonts w:cs="AGaramond-Regular"/>
                <w:sz w:val="16"/>
                <w:szCs w:val="16"/>
                <w:lang w:eastAsia="en-GB"/>
              </w:rPr>
              <w:t xml:space="preserve"> </w:t>
            </w:r>
            <w:r w:rsidR="009E2A8A" w:rsidRPr="000E38E1">
              <w:rPr>
                <w:rFonts w:cs="AGaramond-Regular"/>
                <w:sz w:val="16"/>
                <w:szCs w:val="16"/>
                <w:lang w:eastAsia="en-GB"/>
              </w:rPr>
              <w:t>report</w:t>
            </w:r>
            <w:r w:rsidR="000E38E1" w:rsidRPr="000E38E1">
              <w:rPr>
                <w:rFonts w:cs="AGaramond-Regular"/>
                <w:sz w:val="16"/>
                <w:szCs w:val="16"/>
                <w:lang w:eastAsia="en-GB"/>
              </w:rPr>
              <w:t xml:space="preserve"> </w:t>
            </w:r>
            <w:r w:rsidR="009E2A8A" w:rsidRPr="000E38E1">
              <w:rPr>
                <w:rFonts w:cs="AGaramond-Regular"/>
                <w:sz w:val="16"/>
                <w:szCs w:val="16"/>
                <w:lang w:eastAsia="en-GB"/>
              </w:rPr>
              <w:t>data from this study in primary analyses and investigating</w:t>
            </w:r>
            <w:r w:rsidR="000E38E1" w:rsidRPr="000E38E1">
              <w:rPr>
                <w:rFonts w:cs="AGaramond-Regular"/>
                <w:sz w:val="16"/>
                <w:szCs w:val="16"/>
                <w:lang w:eastAsia="en-GB"/>
              </w:rPr>
              <w:t xml:space="preserve"> </w:t>
            </w:r>
            <w:r w:rsidR="009E2A8A" w:rsidRPr="000E38E1">
              <w:rPr>
                <w:rFonts w:cs="AGaramond-Regular"/>
                <w:sz w:val="16"/>
                <w:szCs w:val="16"/>
                <w:lang w:eastAsia="en-GB"/>
              </w:rPr>
              <w:t>the impact of using biochemically validated data from this study</w:t>
            </w:r>
            <w:r w:rsidR="000E38E1" w:rsidRPr="000E38E1">
              <w:rPr>
                <w:rFonts w:cs="AGaramond-Regular"/>
                <w:sz w:val="16"/>
                <w:szCs w:val="16"/>
                <w:lang w:eastAsia="en-GB"/>
              </w:rPr>
              <w:t xml:space="preserve"> </w:t>
            </w:r>
            <w:r w:rsidR="009E2A8A" w:rsidRPr="000E38E1">
              <w:rPr>
                <w:rFonts w:cs="AGaramond-Regular"/>
                <w:sz w:val="16"/>
                <w:szCs w:val="16"/>
                <w:lang w:eastAsia="en-GB"/>
              </w:rPr>
              <w:t>instead, in a sensitivity analysis.</w:t>
            </w:r>
          </w:p>
          <w:p w:rsidR="002E6590" w:rsidRPr="003C7E4C" w:rsidRDefault="002E6590" w:rsidP="0056412A">
            <w:pPr>
              <w:spacing w:before="0"/>
              <w:rPr>
                <w:caps/>
                <w:sz w:val="16"/>
                <w:szCs w:val="16"/>
              </w:rPr>
            </w:pPr>
          </w:p>
          <w:p w:rsidR="006C69F6" w:rsidRPr="003C7E4C" w:rsidRDefault="006C69F6" w:rsidP="0056412A">
            <w:pPr>
              <w:spacing w:before="0"/>
              <w:rPr>
                <w:caps/>
                <w:sz w:val="16"/>
                <w:szCs w:val="16"/>
              </w:rPr>
            </w:pPr>
          </w:p>
          <w:p w:rsidR="006C69F6" w:rsidRPr="008652FD" w:rsidRDefault="006C69F6" w:rsidP="0056412A">
            <w:pPr>
              <w:spacing w:before="0"/>
              <w:rPr>
                <w:rFonts w:eastAsia="Arial Unicode MS" w:cs="Arial Unicode MS"/>
                <w:color w:val="2E2E2E"/>
                <w:sz w:val="16"/>
                <w:szCs w:val="16"/>
              </w:rPr>
            </w:pPr>
            <w:r w:rsidRPr="008652FD">
              <w:rPr>
                <w:rFonts w:eastAsia="Arial Unicode MS" w:cs="Arial Unicode MS"/>
                <w:b/>
                <w:color w:val="2E2E2E"/>
                <w:sz w:val="16"/>
                <w:szCs w:val="16"/>
              </w:rPr>
              <w:t xml:space="preserve">Synthesis: </w:t>
            </w:r>
            <w:r w:rsidRPr="008652FD">
              <w:rPr>
                <w:rFonts w:eastAsia="Arial Unicode MS" w:cs="Arial Unicode MS"/>
                <w:color w:val="2E2E2E"/>
                <w:sz w:val="16"/>
                <w:szCs w:val="16"/>
              </w:rPr>
              <w:t xml:space="preserve"> </w:t>
            </w:r>
            <w:r w:rsidR="00E25334">
              <w:rPr>
                <w:rFonts w:eastAsia="Arial Unicode MS" w:cs="Arial Unicode MS"/>
                <w:color w:val="2E2E2E"/>
                <w:sz w:val="16"/>
                <w:szCs w:val="16"/>
              </w:rPr>
              <w:t>Meta-analysis</w:t>
            </w:r>
          </w:p>
          <w:p w:rsidR="009F03FB" w:rsidRPr="008652FD" w:rsidRDefault="009F03FB" w:rsidP="0056412A">
            <w:pPr>
              <w:spacing w:before="0"/>
              <w:rPr>
                <w:rFonts w:eastAsia="Arial Unicode MS" w:cs="Arial Unicode MS"/>
                <w:color w:val="2E2E2E"/>
                <w:sz w:val="16"/>
                <w:szCs w:val="16"/>
              </w:rPr>
            </w:pPr>
          </w:p>
          <w:p w:rsidR="006C69F6" w:rsidRPr="0056412A" w:rsidRDefault="006C69F6" w:rsidP="00F001F0">
            <w:pPr>
              <w:autoSpaceDE w:val="0"/>
              <w:autoSpaceDN w:val="0"/>
              <w:adjustRightInd w:val="0"/>
              <w:spacing w:before="0"/>
              <w:rPr>
                <w:rFonts w:cs="AGaramond-Regular"/>
                <w:sz w:val="16"/>
                <w:szCs w:val="16"/>
                <w:lang w:eastAsia="en-GB"/>
              </w:rPr>
            </w:pPr>
            <w:r w:rsidRPr="0056412A">
              <w:rPr>
                <w:rFonts w:eastAsia="Arial Unicode MS" w:cs="Arial Unicode MS"/>
                <w:b/>
                <w:color w:val="2E2E2E"/>
                <w:sz w:val="16"/>
                <w:szCs w:val="16"/>
              </w:rPr>
              <w:t>Findings:</w:t>
            </w:r>
            <w:r w:rsidR="00F001F0">
              <w:rPr>
                <w:rFonts w:cs="AGaramond-Regular"/>
                <w:sz w:val="16"/>
                <w:szCs w:val="16"/>
                <w:lang w:eastAsia="en-GB"/>
              </w:rPr>
              <w:t xml:space="preserve"> N</w:t>
            </w:r>
            <w:r w:rsidR="00F72512" w:rsidRPr="0056412A">
              <w:rPr>
                <w:rFonts w:cs="AGaramond-Regular"/>
                <w:sz w:val="16"/>
                <w:szCs w:val="16"/>
                <w:lang w:eastAsia="en-GB"/>
              </w:rPr>
              <w:t>o trials of varenicline or bupropion</w:t>
            </w:r>
            <w:r w:rsidR="00F001F0">
              <w:rPr>
                <w:rFonts w:cs="AGaramond-Regular"/>
                <w:sz w:val="16"/>
                <w:szCs w:val="16"/>
                <w:lang w:eastAsia="en-GB"/>
              </w:rPr>
              <w:t xml:space="preserve"> were found</w:t>
            </w:r>
            <w:r w:rsidR="00F72512" w:rsidRPr="0056412A">
              <w:rPr>
                <w:rFonts w:cs="AGaramond-Regular"/>
                <w:sz w:val="16"/>
                <w:szCs w:val="16"/>
                <w:lang w:eastAsia="en-GB"/>
              </w:rPr>
              <w:t>. No statistically</w:t>
            </w:r>
            <w:r w:rsidR="0056412A" w:rsidRPr="0056412A">
              <w:rPr>
                <w:rFonts w:cs="AGaramond-Regular"/>
                <w:sz w:val="16"/>
                <w:szCs w:val="16"/>
                <w:lang w:eastAsia="en-GB"/>
              </w:rPr>
              <w:t xml:space="preserve"> </w:t>
            </w:r>
            <w:r w:rsidR="00F72512" w:rsidRPr="0056412A">
              <w:rPr>
                <w:rFonts w:cs="AGaramond-Regular"/>
                <w:sz w:val="16"/>
                <w:szCs w:val="16"/>
                <w:lang w:eastAsia="en-GB"/>
              </w:rPr>
              <w:t>significant difference was seen for smoking cessation in la</w:t>
            </w:r>
            <w:r w:rsidR="00F001F0">
              <w:rPr>
                <w:rFonts w:cs="AGaramond-Regular"/>
                <w:sz w:val="16"/>
                <w:szCs w:val="16"/>
                <w:lang w:eastAsia="en-GB"/>
              </w:rPr>
              <w:t>ter pregnancy after using NRT</w:t>
            </w:r>
            <w:r w:rsidR="00F72512" w:rsidRPr="0056412A">
              <w:rPr>
                <w:rFonts w:cs="AGaramond-Regular"/>
                <w:sz w:val="16"/>
                <w:szCs w:val="16"/>
                <w:lang w:eastAsia="en-GB"/>
              </w:rPr>
              <w:t xml:space="preserve"> compared to control (risk ratio (RR) 1.33,</w:t>
            </w:r>
            <w:r w:rsidR="0056412A" w:rsidRPr="0056412A">
              <w:rPr>
                <w:rFonts w:cs="AGaramond-Regular"/>
                <w:sz w:val="16"/>
                <w:szCs w:val="16"/>
                <w:lang w:eastAsia="en-GB"/>
              </w:rPr>
              <w:t xml:space="preserve"> </w:t>
            </w:r>
            <w:r w:rsidR="00F001F0">
              <w:rPr>
                <w:rFonts w:cs="AGaramond-Regular"/>
                <w:sz w:val="16"/>
                <w:szCs w:val="16"/>
                <w:lang w:eastAsia="en-GB"/>
              </w:rPr>
              <w:t xml:space="preserve">95% </w:t>
            </w:r>
            <w:r w:rsidR="00F72512" w:rsidRPr="0056412A">
              <w:rPr>
                <w:rFonts w:cs="AGaramond-Regular"/>
                <w:sz w:val="16"/>
                <w:szCs w:val="16"/>
                <w:lang w:eastAsia="en-GB"/>
              </w:rPr>
              <w:t>CI 0.93 to 1.91, six studies, 1745 women). Subgroup analysis comparing placebo-RCTs with those which</w:t>
            </w:r>
            <w:r w:rsidR="0056412A" w:rsidRPr="0056412A">
              <w:rPr>
                <w:rFonts w:cs="AGaramond-Regular"/>
                <w:sz w:val="16"/>
                <w:szCs w:val="16"/>
                <w:lang w:eastAsia="en-GB"/>
              </w:rPr>
              <w:t xml:space="preserve"> </w:t>
            </w:r>
            <w:r w:rsidR="00F72512" w:rsidRPr="0056412A">
              <w:rPr>
                <w:rFonts w:cs="AGaramond-Regular"/>
                <w:sz w:val="16"/>
                <w:szCs w:val="16"/>
                <w:lang w:eastAsia="en-GB"/>
              </w:rPr>
              <w:t>did not use placebos found that efficacy estimates for cessation varied with trial design (placebo RCTs, RR 1.20, 95% CI 0.93 to 1.56,</w:t>
            </w:r>
            <w:r w:rsidR="0056412A">
              <w:rPr>
                <w:rFonts w:cs="AGaramond-Regular"/>
                <w:sz w:val="16"/>
                <w:szCs w:val="16"/>
                <w:lang w:eastAsia="en-GB"/>
              </w:rPr>
              <w:t xml:space="preserve"> </w:t>
            </w:r>
            <w:r w:rsidR="00F72512" w:rsidRPr="0056412A">
              <w:rPr>
                <w:rFonts w:cs="AGaramond-Regular"/>
                <w:sz w:val="16"/>
                <w:szCs w:val="16"/>
                <w:lang w:eastAsia="en-GB"/>
              </w:rPr>
              <w:t>four studies, 1524 women; non-placebo RCTs, RR 7.81, 95% CI 1.51 to 40.35, two studies, 221 women; P value for random-effects</w:t>
            </w:r>
            <w:r w:rsidR="0056412A" w:rsidRPr="0056412A">
              <w:rPr>
                <w:rFonts w:cs="AGaramond-Regular"/>
                <w:sz w:val="16"/>
                <w:szCs w:val="16"/>
                <w:lang w:eastAsia="en-GB"/>
              </w:rPr>
              <w:t xml:space="preserve"> </w:t>
            </w:r>
            <w:r w:rsidR="00F72512" w:rsidRPr="0056412A">
              <w:rPr>
                <w:rFonts w:cs="AGaramond-Regular"/>
                <w:sz w:val="16"/>
                <w:szCs w:val="16"/>
                <w:lang w:eastAsia="en-GB"/>
              </w:rPr>
              <w:t>subgroup interaction test = 0.03). There were no statistically significant differences in rates of miscarriage, stillbirth, premature birth,</w:t>
            </w:r>
            <w:r w:rsidR="0056412A" w:rsidRPr="0056412A">
              <w:rPr>
                <w:rFonts w:cs="AGaramond-Regular"/>
                <w:sz w:val="16"/>
                <w:szCs w:val="16"/>
                <w:lang w:eastAsia="en-GB"/>
              </w:rPr>
              <w:t xml:space="preserve"> </w:t>
            </w:r>
            <w:r w:rsidR="00F72512" w:rsidRPr="0056412A">
              <w:rPr>
                <w:rFonts w:cs="AGaramond-Regular"/>
                <w:sz w:val="16"/>
                <w:szCs w:val="16"/>
                <w:lang w:eastAsia="en-GB"/>
              </w:rPr>
              <w:t>birth</w:t>
            </w:r>
            <w:r w:rsidR="0056412A" w:rsidRPr="0056412A">
              <w:rPr>
                <w:rFonts w:cs="AGaramond-Regular"/>
                <w:sz w:val="16"/>
                <w:szCs w:val="16"/>
                <w:lang w:eastAsia="en-GB"/>
              </w:rPr>
              <w:t xml:space="preserve"> </w:t>
            </w:r>
            <w:r w:rsidR="00F72512" w:rsidRPr="0056412A">
              <w:rPr>
                <w:rFonts w:cs="AGaramond-Regular"/>
                <w:sz w:val="16"/>
                <w:szCs w:val="16"/>
                <w:lang w:eastAsia="en-GB"/>
              </w:rPr>
              <w:t>weight, low birth</w:t>
            </w:r>
            <w:r w:rsidR="0056412A" w:rsidRPr="0056412A">
              <w:rPr>
                <w:rFonts w:cs="AGaramond-Regular"/>
                <w:sz w:val="16"/>
                <w:szCs w:val="16"/>
                <w:lang w:eastAsia="en-GB"/>
              </w:rPr>
              <w:t xml:space="preserve"> </w:t>
            </w:r>
            <w:r w:rsidR="00F72512" w:rsidRPr="0056412A">
              <w:rPr>
                <w:rFonts w:cs="AGaramond-Regular"/>
                <w:sz w:val="16"/>
                <w:szCs w:val="16"/>
                <w:lang w:eastAsia="en-GB"/>
              </w:rPr>
              <w:t xml:space="preserve">weight, admissions to </w:t>
            </w:r>
            <w:r w:rsidR="00F72512" w:rsidRPr="0056412A">
              <w:rPr>
                <w:rFonts w:cs="AGaramond-Regular"/>
                <w:sz w:val="16"/>
                <w:szCs w:val="16"/>
                <w:lang w:eastAsia="en-GB"/>
              </w:rPr>
              <w:lastRenderedPageBreak/>
              <w:t>neonatal intensive care or neonatal death between NRT or control groups.</w:t>
            </w:r>
          </w:p>
        </w:tc>
        <w:tc>
          <w:tcPr>
            <w:tcW w:w="3997" w:type="dxa"/>
            <w:shd w:val="clear" w:color="auto" w:fill="auto"/>
          </w:tcPr>
          <w:p w:rsidR="006C69F6" w:rsidRDefault="006C69F6" w:rsidP="008B6D1C">
            <w:pPr>
              <w:shd w:val="clear" w:color="auto" w:fill="C00000"/>
              <w:spacing w:before="0"/>
              <w:rPr>
                <w:sz w:val="16"/>
                <w:szCs w:val="16"/>
              </w:rPr>
            </w:pPr>
            <w:r w:rsidRPr="00A9233D">
              <w:rPr>
                <w:b/>
                <w:sz w:val="16"/>
                <w:szCs w:val="16"/>
              </w:rPr>
              <w:lastRenderedPageBreak/>
              <w:t xml:space="preserve">Intervention: </w:t>
            </w:r>
            <w:r w:rsidR="00A9233D">
              <w:rPr>
                <w:sz w:val="16"/>
                <w:szCs w:val="16"/>
              </w:rPr>
              <w:t xml:space="preserve">Nicotine </w:t>
            </w:r>
            <w:r w:rsidR="00F72512" w:rsidRPr="00A9233D">
              <w:rPr>
                <w:sz w:val="16"/>
                <w:szCs w:val="16"/>
              </w:rPr>
              <w:t>replacement therapy</w:t>
            </w:r>
          </w:p>
          <w:p w:rsidR="005C51DE" w:rsidRDefault="005C51DE" w:rsidP="008B6D1C">
            <w:pPr>
              <w:shd w:val="clear" w:color="auto" w:fill="C00000"/>
              <w:spacing w:before="0"/>
              <w:rPr>
                <w:sz w:val="16"/>
                <w:szCs w:val="16"/>
              </w:rPr>
            </w:pPr>
          </w:p>
          <w:p w:rsidR="005C51DE" w:rsidRPr="005C51DE" w:rsidRDefault="005C51DE" w:rsidP="008B6D1C">
            <w:pPr>
              <w:shd w:val="clear" w:color="auto" w:fill="C00000"/>
              <w:spacing w:before="0"/>
              <w:rPr>
                <w:sz w:val="16"/>
                <w:szCs w:val="16"/>
              </w:rPr>
            </w:pPr>
            <w:r w:rsidRPr="005C51DE">
              <w:rPr>
                <w:b/>
                <w:sz w:val="16"/>
                <w:szCs w:val="16"/>
              </w:rPr>
              <w:t>Outcome:</w:t>
            </w:r>
            <w:r>
              <w:rPr>
                <w:b/>
                <w:sz w:val="16"/>
                <w:szCs w:val="16"/>
              </w:rPr>
              <w:t xml:space="preserve"> </w:t>
            </w:r>
            <w:r>
              <w:rPr>
                <w:sz w:val="16"/>
                <w:szCs w:val="16"/>
              </w:rPr>
              <w:t>Self reported abstinence from smoking in late pregnancy</w:t>
            </w:r>
          </w:p>
          <w:p w:rsidR="002835FB" w:rsidRPr="00A9233D" w:rsidRDefault="002835FB" w:rsidP="008B6D1C">
            <w:pPr>
              <w:shd w:val="clear" w:color="auto" w:fill="C00000"/>
              <w:spacing w:before="0"/>
              <w:rPr>
                <w:sz w:val="16"/>
                <w:szCs w:val="16"/>
              </w:rPr>
            </w:pPr>
          </w:p>
          <w:p w:rsidR="006C69F6" w:rsidRDefault="006C69F6" w:rsidP="008B6D1C">
            <w:pPr>
              <w:shd w:val="clear" w:color="auto" w:fill="C00000"/>
              <w:spacing w:before="0"/>
              <w:rPr>
                <w:sz w:val="16"/>
                <w:szCs w:val="16"/>
              </w:rPr>
            </w:pPr>
            <w:r w:rsidRPr="00A9233D">
              <w:rPr>
                <w:b/>
                <w:sz w:val="16"/>
                <w:szCs w:val="16"/>
              </w:rPr>
              <w:t>Evidence statement</w:t>
            </w:r>
            <w:r w:rsidR="00AA3D4A">
              <w:rPr>
                <w:b/>
                <w:sz w:val="16"/>
                <w:szCs w:val="16"/>
              </w:rPr>
              <w:t xml:space="preserve"> I</w:t>
            </w:r>
            <w:r w:rsidR="00F3280F">
              <w:rPr>
                <w:b/>
                <w:sz w:val="16"/>
                <w:szCs w:val="16"/>
              </w:rPr>
              <w:t xml:space="preserve"> </w:t>
            </w:r>
            <w:r w:rsidRPr="00A9233D">
              <w:rPr>
                <w:b/>
                <w:sz w:val="16"/>
                <w:szCs w:val="16"/>
              </w:rPr>
              <w:t xml:space="preserve">: </w:t>
            </w:r>
            <w:r w:rsidR="00F81D47">
              <w:rPr>
                <w:sz w:val="16"/>
                <w:szCs w:val="16"/>
              </w:rPr>
              <w:t>There is moderate to good quality evidence that this intervention is unlikely to be effective</w:t>
            </w:r>
            <w:r w:rsidR="00AA3D4A">
              <w:rPr>
                <w:sz w:val="16"/>
                <w:szCs w:val="16"/>
              </w:rPr>
              <w:t xml:space="preserve"> </w:t>
            </w:r>
          </w:p>
          <w:p w:rsidR="00284E4B" w:rsidRDefault="00284E4B" w:rsidP="008B6D1C">
            <w:pPr>
              <w:shd w:val="clear" w:color="auto" w:fill="C00000"/>
              <w:spacing w:before="0"/>
              <w:rPr>
                <w:sz w:val="16"/>
                <w:szCs w:val="16"/>
              </w:rPr>
            </w:pPr>
          </w:p>
          <w:p w:rsidR="00284E4B" w:rsidRPr="00A9233D" w:rsidRDefault="00284E4B" w:rsidP="008B6D1C">
            <w:pPr>
              <w:shd w:val="clear" w:color="auto" w:fill="C00000"/>
              <w:spacing w:before="0"/>
              <w:rPr>
                <w:b/>
                <w:sz w:val="16"/>
                <w:szCs w:val="16"/>
              </w:rPr>
            </w:pPr>
            <w:r w:rsidRPr="006164A4">
              <w:rPr>
                <w:b/>
                <w:sz w:val="16"/>
                <w:szCs w:val="16"/>
              </w:rPr>
              <w:t>Effect size:</w:t>
            </w:r>
            <w:r w:rsidR="006164A4">
              <w:rPr>
                <w:sz w:val="16"/>
                <w:szCs w:val="16"/>
              </w:rPr>
              <w:t xml:space="preserve"> </w:t>
            </w:r>
            <w:r w:rsidR="006164A4" w:rsidRPr="006164A4">
              <w:rPr>
                <w:rFonts w:cs="AGaramond-Regular"/>
                <w:sz w:val="16"/>
                <w:szCs w:val="16"/>
                <w:lang w:eastAsia="en-GB"/>
              </w:rPr>
              <w:t>No statistically significant difference was seen for smoking cessation in later pregnancy after using NRT compared to control (risk ratio  1.33, 95% CI 0.93 to 1.91, six studies, 1745 women; for placebo RCTs, four studies, 1542 women  risk ratio 1.20, 95% CI 0.93 to 1.56)</w:t>
            </w:r>
          </w:p>
          <w:p w:rsidR="00D41D6F" w:rsidRDefault="00D41D6F" w:rsidP="00D41D6F">
            <w:pPr>
              <w:shd w:val="clear" w:color="auto" w:fill="C4BC96" w:themeFill="background2" w:themeFillShade="BF"/>
              <w:spacing w:before="0"/>
              <w:rPr>
                <w:b/>
                <w:sz w:val="16"/>
                <w:szCs w:val="16"/>
              </w:rPr>
            </w:pPr>
            <w:r>
              <w:rPr>
                <w:b/>
                <w:sz w:val="16"/>
                <w:szCs w:val="16"/>
              </w:rPr>
              <w:t xml:space="preserve">Intervention: </w:t>
            </w:r>
            <w:r w:rsidRPr="00D41D6F">
              <w:rPr>
                <w:sz w:val="16"/>
                <w:szCs w:val="16"/>
              </w:rPr>
              <w:t xml:space="preserve">Varenicline or bupropion </w:t>
            </w:r>
          </w:p>
          <w:p w:rsidR="00D41D6F" w:rsidRDefault="00D41D6F" w:rsidP="00D41D6F">
            <w:pPr>
              <w:shd w:val="clear" w:color="auto" w:fill="C4BC96" w:themeFill="background2" w:themeFillShade="BF"/>
              <w:spacing w:before="0"/>
              <w:rPr>
                <w:b/>
                <w:sz w:val="16"/>
                <w:szCs w:val="16"/>
              </w:rPr>
            </w:pPr>
          </w:p>
          <w:p w:rsidR="00D41D6F" w:rsidRDefault="00D41D6F" w:rsidP="00D41D6F">
            <w:pPr>
              <w:shd w:val="clear" w:color="auto" w:fill="C4BC96" w:themeFill="background2" w:themeFillShade="BF"/>
              <w:spacing w:before="0"/>
              <w:rPr>
                <w:sz w:val="16"/>
                <w:szCs w:val="16"/>
              </w:rPr>
            </w:pPr>
            <w:r>
              <w:rPr>
                <w:b/>
                <w:sz w:val="16"/>
                <w:szCs w:val="16"/>
              </w:rPr>
              <w:t xml:space="preserve">Outcome: </w:t>
            </w:r>
            <w:r w:rsidRPr="00D41D6F">
              <w:rPr>
                <w:sz w:val="16"/>
                <w:szCs w:val="16"/>
              </w:rPr>
              <w:t>Self reported abstinence from smoking in later pregnancy</w:t>
            </w:r>
          </w:p>
          <w:p w:rsidR="00D41D6F" w:rsidRDefault="00D41D6F" w:rsidP="00D41D6F">
            <w:pPr>
              <w:shd w:val="clear" w:color="auto" w:fill="C4BC96" w:themeFill="background2" w:themeFillShade="BF"/>
              <w:spacing w:before="0"/>
              <w:rPr>
                <w:sz w:val="16"/>
                <w:szCs w:val="16"/>
              </w:rPr>
            </w:pPr>
          </w:p>
          <w:p w:rsidR="00D41D6F" w:rsidRPr="00A9233D" w:rsidRDefault="00D41D6F" w:rsidP="00D41D6F">
            <w:pPr>
              <w:shd w:val="clear" w:color="auto" w:fill="C4BC96" w:themeFill="background2" w:themeFillShade="BF"/>
              <w:spacing w:before="0"/>
              <w:rPr>
                <w:b/>
                <w:sz w:val="16"/>
                <w:szCs w:val="16"/>
              </w:rPr>
            </w:pPr>
            <w:r w:rsidRPr="00D41D6F">
              <w:rPr>
                <w:b/>
                <w:sz w:val="16"/>
                <w:szCs w:val="16"/>
              </w:rPr>
              <w:t>Evidence statement</w:t>
            </w:r>
            <w:r w:rsidR="00AA3D4A">
              <w:rPr>
                <w:b/>
                <w:sz w:val="16"/>
                <w:szCs w:val="16"/>
              </w:rPr>
              <w:t xml:space="preserve"> </w:t>
            </w:r>
            <w:r w:rsidR="00473217">
              <w:rPr>
                <w:b/>
                <w:sz w:val="16"/>
                <w:szCs w:val="16"/>
              </w:rPr>
              <w:t>K</w:t>
            </w:r>
            <w:r>
              <w:rPr>
                <w:sz w:val="16"/>
                <w:szCs w:val="16"/>
              </w:rPr>
              <w:t>: Evidence about the effectiveness of the intervention is lacking</w:t>
            </w:r>
          </w:p>
          <w:p w:rsidR="005C51DE" w:rsidRDefault="005C51DE" w:rsidP="008B6D1C">
            <w:pPr>
              <w:autoSpaceDE w:val="0"/>
              <w:autoSpaceDN w:val="0"/>
              <w:adjustRightInd w:val="0"/>
              <w:spacing w:before="0"/>
              <w:rPr>
                <w:b/>
                <w:sz w:val="16"/>
                <w:szCs w:val="16"/>
              </w:rPr>
            </w:pPr>
          </w:p>
          <w:p w:rsidR="003D57FB" w:rsidRPr="00EE4289" w:rsidRDefault="006C69F6" w:rsidP="008B6D1C">
            <w:pPr>
              <w:autoSpaceDE w:val="0"/>
              <w:autoSpaceDN w:val="0"/>
              <w:adjustRightInd w:val="0"/>
              <w:spacing w:before="0"/>
              <w:rPr>
                <w:rFonts w:cs="AGaramond-Regular"/>
                <w:sz w:val="16"/>
                <w:szCs w:val="16"/>
                <w:lang w:eastAsia="en-GB"/>
              </w:rPr>
            </w:pPr>
            <w:r w:rsidRPr="00A9233D">
              <w:rPr>
                <w:b/>
                <w:sz w:val="16"/>
                <w:szCs w:val="16"/>
              </w:rPr>
              <w:t>Author’s conclusions</w:t>
            </w:r>
            <w:r w:rsidR="00513D69" w:rsidRPr="00A9233D">
              <w:rPr>
                <w:b/>
                <w:sz w:val="16"/>
                <w:szCs w:val="16"/>
              </w:rPr>
              <w:t>:</w:t>
            </w:r>
            <w:r w:rsidRPr="00A9233D">
              <w:rPr>
                <w:b/>
                <w:sz w:val="16"/>
                <w:szCs w:val="16"/>
              </w:rPr>
              <w:t xml:space="preserve"> </w:t>
            </w:r>
            <w:r w:rsidR="00F72512" w:rsidRPr="00A9233D">
              <w:rPr>
                <w:rFonts w:cs="AGaramond-Regular"/>
                <w:sz w:val="16"/>
                <w:szCs w:val="16"/>
                <w:lang w:eastAsia="en-GB"/>
              </w:rPr>
              <w:t>Nicotine</w:t>
            </w:r>
            <w:r w:rsidR="00F72512">
              <w:rPr>
                <w:rFonts w:ascii="AGaramond-Regular" w:hAnsi="AGaramond-Regular" w:cs="AGaramond-Regular"/>
                <w:sz w:val="18"/>
                <w:szCs w:val="18"/>
                <w:lang w:eastAsia="en-GB"/>
              </w:rPr>
              <w:t xml:space="preserve"> </w:t>
            </w:r>
            <w:r w:rsidR="00F72512" w:rsidRPr="00A9233D">
              <w:rPr>
                <w:rFonts w:cs="AGaramond-Regular"/>
                <w:sz w:val="16"/>
                <w:szCs w:val="16"/>
                <w:lang w:eastAsia="en-GB"/>
              </w:rPr>
              <w:t>replacement therapy is the only pharmacotherapy for smoking cessation that has been tested in RCTs conducted in pregnancy.</w:t>
            </w:r>
            <w:r w:rsidR="00A9233D" w:rsidRPr="00A9233D">
              <w:rPr>
                <w:rFonts w:cs="AGaramond-Regular"/>
                <w:sz w:val="16"/>
                <w:szCs w:val="16"/>
                <w:lang w:eastAsia="en-GB"/>
              </w:rPr>
              <w:t xml:space="preserve"> </w:t>
            </w:r>
            <w:r w:rsidR="00F72512" w:rsidRPr="00A9233D">
              <w:rPr>
                <w:rFonts w:cs="AGaramond-Regular"/>
                <w:sz w:val="16"/>
                <w:szCs w:val="16"/>
                <w:lang w:eastAsia="en-GB"/>
              </w:rPr>
              <w:t>There is insufficient evidence to determine whether or not NRT is effective or safe when used to promote smoking cessation in</w:t>
            </w:r>
            <w:r w:rsidR="00A9233D" w:rsidRPr="00A9233D">
              <w:rPr>
                <w:rFonts w:cs="AGaramond-Regular"/>
                <w:sz w:val="16"/>
                <w:szCs w:val="16"/>
                <w:lang w:eastAsia="en-GB"/>
              </w:rPr>
              <w:t xml:space="preserve"> </w:t>
            </w:r>
            <w:r w:rsidR="00F72512" w:rsidRPr="00A9233D">
              <w:rPr>
                <w:rFonts w:cs="AGaramond-Regular"/>
                <w:sz w:val="16"/>
                <w:szCs w:val="16"/>
                <w:lang w:eastAsia="en-GB"/>
              </w:rPr>
              <w:t>pregnancy or to determine whether or not using NRT has positive or negative impacts on birth outcomes. Further research evidence</w:t>
            </w:r>
            <w:r w:rsidR="00A9233D" w:rsidRPr="00A9233D">
              <w:rPr>
                <w:rFonts w:cs="AGaramond-Regular"/>
                <w:sz w:val="16"/>
                <w:szCs w:val="16"/>
                <w:lang w:eastAsia="en-GB"/>
              </w:rPr>
              <w:t xml:space="preserve"> </w:t>
            </w:r>
            <w:r w:rsidR="00F72512" w:rsidRPr="00A9233D">
              <w:rPr>
                <w:rFonts w:cs="AGaramond-Regular"/>
                <w:sz w:val="16"/>
                <w:szCs w:val="16"/>
                <w:lang w:eastAsia="en-GB"/>
              </w:rPr>
              <w:t>of efficacy and safety is needed, ideally from placebo-controlled RCTs that investigate higher doses of NRT than were tested in the</w:t>
            </w:r>
            <w:r w:rsidR="00A9233D" w:rsidRPr="00A9233D">
              <w:rPr>
                <w:rFonts w:cs="AGaramond-Regular"/>
                <w:sz w:val="16"/>
                <w:szCs w:val="16"/>
                <w:lang w:eastAsia="en-GB"/>
              </w:rPr>
              <w:t xml:space="preserve"> </w:t>
            </w:r>
            <w:r w:rsidR="00F72512" w:rsidRPr="00A9233D">
              <w:rPr>
                <w:rFonts w:cs="AGaramond-Regular"/>
                <w:sz w:val="16"/>
                <w:szCs w:val="16"/>
                <w:lang w:eastAsia="en-GB"/>
              </w:rPr>
              <w:t>included studies.</w:t>
            </w:r>
          </w:p>
        </w:tc>
      </w:tr>
    </w:tbl>
    <w:p w:rsidR="00BF02D3" w:rsidRDefault="00BF02D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3"/>
        <w:gridCol w:w="567"/>
        <w:gridCol w:w="6237"/>
        <w:gridCol w:w="1276"/>
        <w:gridCol w:w="3147"/>
      </w:tblGrid>
      <w:tr w:rsidR="00BF02D3" w:rsidRPr="00A9233D" w:rsidTr="000047E0">
        <w:trPr>
          <w:trHeight w:val="70"/>
        </w:trPr>
        <w:tc>
          <w:tcPr>
            <w:tcW w:w="2943" w:type="dxa"/>
          </w:tcPr>
          <w:p w:rsidR="00BF02D3" w:rsidRPr="005F5C57" w:rsidRDefault="00BF02D3" w:rsidP="00853168">
            <w:pPr>
              <w:contextualSpacing/>
              <w:jc w:val="center"/>
              <w:rPr>
                <w:rFonts w:asciiTheme="minorHAnsi" w:hAnsiTheme="minorHAnsi"/>
                <w:szCs w:val="24"/>
              </w:rPr>
            </w:pPr>
            <w:r w:rsidRPr="005F5C57">
              <w:rPr>
                <w:rFonts w:asciiTheme="minorHAnsi" w:hAnsiTheme="minorHAnsi" w:cs="Verdana"/>
                <w:b/>
                <w:sz w:val="28"/>
                <w:szCs w:val="28"/>
              </w:rPr>
              <w:t>Study details</w:t>
            </w:r>
          </w:p>
        </w:tc>
        <w:tc>
          <w:tcPr>
            <w:tcW w:w="8080" w:type="dxa"/>
            <w:gridSpan w:val="3"/>
          </w:tcPr>
          <w:p w:rsidR="00BF02D3" w:rsidRPr="005F5C57" w:rsidRDefault="00BF02D3" w:rsidP="00853168">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3147" w:type="dxa"/>
            <w:shd w:val="clear" w:color="auto" w:fill="auto"/>
          </w:tcPr>
          <w:p w:rsidR="00BF02D3" w:rsidRPr="005F5C57" w:rsidRDefault="00BF02D3" w:rsidP="00853168">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BF02D3" w:rsidRPr="005F5C57" w:rsidRDefault="00BF02D3" w:rsidP="00853168">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AE7C70" w:rsidRPr="00A9233D" w:rsidTr="000047E0">
        <w:trPr>
          <w:trHeight w:val="70"/>
        </w:trPr>
        <w:tc>
          <w:tcPr>
            <w:tcW w:w="14170" w:type="dxa"/>
            <w:gridSpan w:val="5"/>
          </w:tcPr>
          <w:p w:rsidR="00AE7C70" w:rsidRPr="005F5C57" w:rsidRDefault="00AE7C70" w:rsidP="00AE7C70">
            <w:pPr>
              <w:contextualSpacing/>
              <w:jc w:val="left"/>
              <w:rPr>
                <w:rFonts w:asciiTheme="minorHAnsi" w:hAnsiTheme="minorHAnsi" w:cs="Verdana"/>
                <w:b/>
                <w:sz w:val="28"/>
                <w:szCs w:val="28"/>
              </w:rPr>
            </w:pPr>
            <w:r>
              <w:rPr>
                <w:rFonts w:cs="Verdana"/>
                <w:b/>
                <w:szCs w:val="24"/>
              </w:rPr>
              <w:t>Smoking cessation</w:t>
            </w:r>
            <w:r w:rsidR="001E4727">
              <w:rPr>
                <w:rFonts w:cs="Verdana"/>
                <w:b/>
                <w:szCs w:val="24"/>
              </w:rPr>
              <w:t xml:space="preserve"> in pregnancy</w:t>
            </w:r>
          </w:p>
        </w:tc>
      </w:tr>
      <w:tr w:rsidR="00BF02D3" w:rsidRPr="00A9233D" w:rsidTr="000047E0">
        <w:trPr>
          <w:trHeight w:val="70"/>
        </w:trPr>
        <w:tc>
          <w:tcPr>
            <w:tcW w:w="2943" w:type="dxa"/>
          </w:tcPr>
          <w:p w:rsidR="00A532F1" w:rsidRPr="00BF02D3" w:rsidRDefault="005D5D00" w:rsidP="00A532F1">
            <w:pPr>
              <w:autoSpaceDE w:val="0"/>
              <w:autoSpaceDN w:val="0"/>
              <w:adjustRightInd w:val="0"/>
              <w:spacing w:before="0"/>
              <w:jc w:val="left"/>
              <w:rPr>
                <w:sz w:val="16"/>
                <w:szCs w:val="16"/>
              </w:rPr>
            </w:pPr>
            <w:r>
              <w:rPr>
                <w:rFonts w:cs="Verdana"/>
                <w:sz w:val="16"/>
                <w:szCs w:val="16"/>
              </w:rPr>
              <w:t>Chamberlain C</w:t>
            </w:r>
            <w:r w:rsidR="00A532F1" w:rsidRPr="00BF02D3">
              <w:rPr>
                <w:rFonts w:cs="Verdana"/>
                <w:sz w:val="16"/>
                <w:szCs w:val="16"/>
              </w:rPr>
              <w:t xml:space="preserve"> et al. </w:t>
            </w:r>
            <w:r>
              <w:rPr>
                <w:rFonts w:cs="Verdana"/>
                <w:sz w:val="16"/>
                <w:szCs w:val="16"/>
              </w:rPr>
              <w:t xml:space="preserve">2013. </w:t>
            </w:r>
            <w:r w:rsidR="00A532F1" w:rsidRPr="00137AEC">
              <w:rPr>
                <w:b/>
                <w:sz w:val="16"/>
                <w:szCs w:val="16"/>
              </w:rPr>
              <w:t>Psychosocial interventions for supporting women to stop smoking in pregnancy</w:t>
            </w:r>
            <w:r w:rsidR="00A532F1" w:rsidRPr="00137AEC">
              <w:rPr>
                <w:rFonts w:cs="Verdana"/>
                <w:b/>
                <w:sz w:val="16"/>
                <w:szCs w:val="16"/>
              </w:rPr>
              <w:t>.</w:t>
            </w:r>
            <w:r w:rsidR="00A532F1" w:rsidRPr="00BF02D3">
              <w:rPr>
                <w:rFonts w:cs="Verdana"/>
                <w:sz w:val="16"/>
                <w:szCs w:val="16"/>
              </w:rPr>
              <w:t xml:space="preserve"> </w:t>
            </w:r>
            <w:r w:rsidR="00A532F1" w:rsidRPr="00BF02D3">
              <w:rPr>
                <w:rFonts w:cs="Verdana"/>
                <w:i/>
                <w:iCs/>
                <w:sz w:val="16"/>
                <w:szCs w:val="16"/>
              </w:rPr>
              <w:t xml:space="preserve">Cochrane Database </w:t>
            </w:r>
            <w:r>
              <w:rPr>
                <w:rFonts w:cs="Verdana"/>
                <w:i/>
                <w:iCs/>
                <w:sz w:val="16"/>
                <w:szCs w:val="16"/>
              </w:rPr>
              <w:t>S</w:t>
            </w:r>
            <w:r w:rsidR="00F26585">
              <w:rPr>
                <w:rFonts w:cs="Verdana"/>
                <w:i/>
                <w:iCs/>
                <w:sz w:val="16"/>
                <w:szCs w:val="16"/>
              </w:rPr>
              <w:t>yst R</w:t>
            </w:r>
            <w:r>
              <w:rPr>
                <w:rFonts w:cs="Verdana"/>
                <w:i/>
                <w:iCs/>
                <w:sz w:val="16"/>
                <w:szCs w:val="16"/>
              </w:rPr>
              <w:t xml:space="preserve">ev </w:t>
            </w:r>
            <w:r w:rsidR="00A532F1" w:rsidRPr="00BF02D3">
              <w:rPr>
                <w:rFonts w:cs="Verdana"/>
                <w:sz w:val="16"/>
                <w:szCs w:val="16"/>
              </w:rPr>
              <w:t>(10): CD001055.</w:t>
            </w:r>
            <w:r w:rsidR="00A532F1" w:rsidRPr="00BF02D3">
              <w:rPr>
                <w:sz w:val="16"/>
                <w:szCs w:val="16"/>
              </w:rPr>
              <w:t>DOI: 10.1002/14651858.CD001055.pub4.</w:t>
            </w:r>
          </w:p>
          <w:p w:rsidR="00BF02D3" w:rsidRDefault="00BF02D3" w:rsidP="00853168">
            <w:pPr>
              <w:spacing w:before="0"/>
              <w:jc w:val="left"/>
              <w:rPr>
                <w:sz w:val="16"/>
                <w:szCs w:val="16"/>
              </w:rPr>
            </w:pPr>
          </w:p>
          <w:p w:rsidR="00BF02D3" w:rsidRDefault="00BF02D3" w:rsidP="00853168">
            <w:pPr>
              <w:spacing w:before="0"/>
              <w:contextualSpacing/>
              <w:jc w:val="left"/>
              <w:rPr>
                <w:rFonts w:cs="Verdana"/>
                <w:bCs/>
                <w:iCs/>
                <w:sz w:val="16"/>
                <w:szCs w:val="16"/>
              </w:rPr>
            </w:pPr>
            <w:r w:rsidRPr="00BD5761">
              <w:rPr>
                <w:rFonts w:cs="Verdana"/>
                <w:b/>
                <w:bCs/>
                <w:iCs/>
                <w:sz w:val="16"/>
                <w:szCs w:val="16"/>
              </w:rPr>
              <w:t xml:space="preserve">Type of source: </w:t>
            </w:r>
            <w:r w:rsidRPr="00F72512">
              <w:rPr>
                <w:rFonts w:cs="Verdana"/>
                <w:bCs/>
                <w:iCs/>
                <w:sz w:val="16"/>
                <w:szCs w:val="16"/>
              </w:rPr>
              <w:t>Cochrane Systematic Review</w:t>
            </w:r>
          </w:p>
          <w:p w:rsidR="00BF02D3" w:rsidRPr="00BD5761" w:rsidRDefault="00BF02D3" w:rsidP="00853168">
            <w:pPr>
              <w:spacing w:before="0"/>
              <w:contextualSpacing/>
              <w:jc w:val="left"/>
              <w:rPr>
                <w:rFonts w:cs="Verdana"/>
                <w:bCs/>
                <w:iCs/>
                <w:sz w:val="16"/>
                <w:szCs w:val="16"/>
              </w:rPr>
            </w:pPr>
          </w:p>
          <w:p w:rsidR="00BF02D3" w:rsidRPr="00F72512" w:rsidRDefault="00BF02D3" w:rsidP="00853168">
            <w:pPr>
              <w:autoSpaceDE w:val="0"/>
              <w:autoSpaceDN w:val="0"/>
              <w:adjustRightInd w:val="0"/>
              <w:spacing w:before="0"/>
              <w:jc w:val="left"/>
              <w:rPr>
                <w:rFonts w:ascii="AGaramond-Regular" w:hAnsi="AGaramond-Regular" w:cs="AGaramond-Regular"/>
                <w:sz w:val="18"/>
                <w:szCs w:val="18"/>
                <w:lang w:eastAsia="en-GB"/>
              </w:rPr>
            </w:pPr>
            <w:r w:rsidRPr="00551390">
              <w:rPr>
                <w:rFonts w:cs="Verdana"/>
                <w:b/>
                <w:bCs/>
                <w:iCs/>
                <w:sz w:val="16"/>
                <w:szCs w:val="16"/>
              </w:rPr>
              <w:t>Interventions:</w:t>
            </w:r>
            <w:r w:rsidRPr="002835FB">
              <w:rPr>
                <w:rFonts w:cs="Verdana"/>
                <w:bCs/>
                <w:iCs/>
                <w:sz w:val="16"/>
                <w:szCs w:val="16"/>
              </w:rPr>
              <w:t xml:space="preserve"> </w:t>
            </w:r>
            <w:r w:rsidR="00175B97">
              <w:rPr>
                <w:rFonts w:cs="Verdana"/>
                <w:bCs/>
                <w:iCs/>
                <w:sz w:val="16"/>
                <w:szCs w:val="16"/>
              </w:rPr>
              <w:t>Counselling</w:t>
            </w:r>
            <w:r w:rsidR="006B4433">
              <w:rPr>
                <w:rFonts w:cs="Verdana"/>
                <w:bCs/>
                <w:iCs/>
                <w:sz w:val="16"/>
                <w:szCs w:val="16"/>
              </w:rPr>
              <w:t>, incentive based interventions, feedback interventions, health education, social support interventions</w:t>
            </w:r>
            <w:r w:rsidR="00583029">
              <w:rPr>
                <w:rFonts w:cs="Verdana"/>
                <w:bCs/>
                <w:iCs/>
                <w:sz w:val="16"/>
                <w:szCs w:val="16"/>
              </w:rPr>
              <w:t>.</w:t>
            </w:r>
          </w:p>
          <w:p w:rsidR="00BF02D3" w:rsidRPr="00961926" w:rsidRDefault="00BF02D3" w:rsidP="00853168">
            <w:pPr>
              <w:spacing w:before="0"/>
              <w:jc w:val="left"/>
              <w:rPr>
                <w:sz w:val="16"/>
                <w:szCs w:val="16"/>
              </w:rPr>
            </w:pPr>
          </w:p>
          <w:p w:rsidR="00BF02D3" w:rsidRPr="00A9233D" w:rsidRDefault="00BF02D3" w:rsidP="00853168">
            <w:pPr>
              <w:spacing w:before="0"/>
              <w:jc w:val="left"/>
              <w:rPr>
                <w:sz w:val="16"/>
                <w:szCs w:val="16"/>
              </w:rPr>
            </w:pPr>
            <w:r w:rsidRPr="00BD5761">
              <w:rPr>
                <w:rFonts w:cs="Verdana"/>
                <w:b/>
                <w:bCs/>
                <w:iCs/>
                <w:sz w:val="16"/>
                <w:szCs w:val="16"/>
              </w:rPr>
              <w:t xml:space="preserve">Relevant </w:t>
            </w:r>
            <w:r w:rsidRPr="00961926">
              <w:rPr>
                <w:rFonts w:cs="Verdana"/>
                <w:b/>
                <w:bCs/>
                <w:iCs/>
                <w:sz w:val="16"/>
                <w:szCs w:val="16"/>
              </w:rPr>
              <w:t xml:space="preserve">Outcomes: </w:t>
            </w:r>
            <w:r w:rsidR="00D20051">
              <w:rPr>
                <w:rFonts w:cs="Verdana"/>
                <w:b/>
                <w:bCs/>
                <w:iCs/>
                <w:sz w:val="16"/>
                <w:szCs w:val="16"/>
              </w:rPr>
              <w:t xml:space="preserve"> </w:t>
            </w:r>
            <w:r w:rsidR="001D686F" w:rsidRPr="001D686F">
              <w:rPr>
                <w:rFonts w:cs="Verdana"/>
                <w:bCs/>
                <w:iCs/>
                <w:sz w:val="16"/>
                <w:szCs w:val="16"/>
              </w:rPr>
              <w:t>1</w:t>
            </w:r>
            <w:r w:rsidR="001D686F" w:rsidRPr="001D686F">
              <w:rPr>
                <w:rFonts w:cs="Verdana"/>
                <w:bCs/>
                <w:iCs/>
                <w:sz w:val="16"/>
                <w:szCs w:val="16"/>
                <w:vertAlign w:val="superscript"/>
              </w:rPr>
              <w:t>o</w:t>
            </w:r>
            <w:r w:rsidR="00D20051" w:rsidRPr="00D20051">
              <w:rPr>
                <w:rFonts w:cs="Verdana"/>
                <w:bCs/>
                <w:iCs/>
                <w:sz w:val="16"/>
                <w:szCs w:val="16"/>
              </w:rPr>
              <w:t>Smoking abstinence in late pregnancy</w:t>
            </w:r>
            <w:r w:rsidR="001D686F">
              <w:rPr>
                <w:rFonts w:cs="Verdana"/>
                <w:bCs/>
                <w:iCs/>
                <w:sz w:val="16"/>
                <w:szCs w:val="16"/>
              </w:rPr>
              <w:t>. 2</w:t>
            </w:r>
            <w:r w:rsidR="001D686F" w:rsidRPr="001D686F">
              <w:rPr>
                <w:rFonts w:cs="Verdana"/>
                <w:bCs/>
                <w:iCs/>
                <w:sz w:val="16"/>
                <w:szCs w:val="16"/>
                <w:vertAlign w:val="superscript"/>
              </w:rPr>
              <w:t>o</w:t>
            </w:r>
            <w:r w:rsidR="00D20051" w:rsidRPr="00D20051">
              <w:rPr>
                <w:rFonts w:cs="Verdana"/>
                <w:bCs/>
                <w:iCs/>
                <w:sz w:val="16"/>
                <w:szCs w:val="16"/>
              </w:rPr>
              <w:t xml:space="preserve"> continued abstinence after spontaneous quitting in early pregnancy, smoking abstinence post partum</w:t>
            </w:r>
          </w:p>
          <w:p w:rsidR="00BF02D3" w:rsidRPr="009100D8" w:rsidRDefault="00BF02D3" w:rsidP="00853168">
            <w:pPr>
              <w:spacing w:before="0"/>
              <w:jc w:val="left"/>
              <w:rPr>
                <w:sz w:val="16"/>
                <w:szCs w:val="16"/>
              </w:rPr>
            </w:pPr>
          </w:p>
          <w:p w:rsidR="00BF02D3" w:rsidRDefault="00BF02D3" w:rsidP="00853168">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DA4162">
              <w:rPr>
                <w:rFonts w:cs="Verdana"/>
                <w:bCs/>
                <w:iCs/>
                <w:sz w:val="16"/>
                <w:szCs w:val="16"/>
              </w:rPr>
              <w:t>Pregnant women who smoked</w:t>
            </w:r>
          </w:p>
          <w:p w:rsidR="00BF02D3" w:rsidRPr="00A9233D" w:rsidRDefault="00BF02D3" w:rsidP="00853168">
            <w:pPr>
              <w:spacing w:before="0"/>
              <w:contextualSpacing/>
              <w:jc w:val="left"/>
              <w:rPr>
                <w:rFonts w:cs="Verdana"/>
                <w:bCs/>
                <w:iCs/>
                <w:sz w:val="16"/>
                <w:szCs w:val="16"/>
              </w:rPr>
            </w:pPr>
          </w:p>
          <w:p w:rsidR="00BF02D3" w:rsidRDefault="00BF02D3" w:rsidP="00853168">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w:t>
            </w:r>
            <w:r w:rsidRPr="009D4FC9">
              <w:rPr>
                <w:rFonts w:cs="CEOHA L+ Adv PS X 0001"/>
                <w:sz w:val="16"/>
                <w:szCs w:val="16"/>
              </w:rPr>
              <w:t xml:space="preserve"> </w:t>
            </w:r>
            <w:r w:rsidR="009D4FC9" w:rsidRPr="009D4FC9">
              <w:rPr>
                <w:rFonts w:cs="CEOHA L+ Adv PS X 0001"/>
                <w:sz w:val="16"/>
                <w:szCs w:val="16"/>
              </w:rPr>
              <w:t>update searches to 1 March 2013</w:t>
            </w:r>
          </w:p>
          <w:p w:rsidR="00BF02D3" w:rsidRDefault="00BF02D3" w:rsidP="00853168">
            <w:pPr>
              <w:spacing w:before="0"/>
              <w:contextualSpacing/>
              <w:jc w:val="left"/>
              <w:rPr>
                <w:rFonts w:cs="CEOHA L+ Adv PS X 0001"/>
                <w:sz w:val="16"/>
                <w:szCs w:val="16"/>
              </w:rPr>
            </w:pPr>
          </w:p>
          <w:p w:rsidR="00BF02D3" w:rsidRPr="00995772" w:rsidRDefault="00BF02D3" w:rsidP="00BF02D3">
            <w:pPr>
              <w:spacing w:before="0"/>
              <w:jc w:val="left"/>
              <w:rPr>
                <w:sz w:val="16"/>
                <w:szCs w:val="16"/>
              </w:rPr>
            </w:pPr>
            <w:r>
              <w:rPr>
                <w:rFonts w:cs="CEOHA L+ Adv PS X 0001"/>
                <w:b/>
                <w:sz w:val="16"/>
                <w:szCs w:val="16"/>
              </w:rPr>
              <w:t xml:space="preserve">Included study types: </w:t>
            </w:r>
            <w:r w:rsidR="00995772">
              <w:rPr>
                <w:rFonts w:cs="CEOHA L+ Adv PS X 0001"/>
                <w:sz w:val="16"/>
                <w:szCs w:val="16"/>
              </w:rPr>
              <w:t>Randomised and quasi randomised controlled trials</w:t>
            </w:r>
          </w:p>
        </w:tc>
        <w:tc>
          <w:tcPr>
            <w:tcW w:w="8080" w:type="dxa"/>
            <w:gridSpan w:val="3"/>
          </w:tcPr>
          <w:p w:rsidR="00BF02D3" w:rsidRPr="009D4FC9" w:rsidRDefault="00BF02D3" w:rsidP="001D686F">
            <w:pPr>
              <w:autoSpaceDE w:val="0"/>
              <w:autoSpaceDN w:val="0"/>
              <w:adjustRightInd w:val="0"/>
              <w:spacing w:before="0"/>
              <w:rPr>
                <w:rFonts w:ascii="AGaramond-Regular" w:hAnsi="AGaramond-Regular" w:cs="AGaramond-Regular"/>
                <w:sz w:val="18"/>
                <w:szCs w:val="18"/>
                <w:lang w:eastAsia="en-GB"/>
              </w:rPr>
            </w:pPr>
            <w:r w:rsidRPr="008652FD">
              <w:rPr>
                <w:rFonts w:eastAsia="Arial Unicode MS" w:cs="Arial Unicode MS"/>
                <w:b/>
                <w:color w:val="2E2E2E"/>
                <w:sz w:val="16"/>
                <w:szCs w:val="16"/>
              </w:rPr>
              <w:t xml:space="preserve">Description of included studies: </w:t>
            </w:r>
            <w:r w:rsidR="009D4FC9" w:rsidRPr="009D4FC9">
              <w:rPr>
                <w:rFonts w:cs="AGaramond-Regular"/>
                <w:sz w:val="16"/>
                <w:szCs w:val="16"/>
                <w:lang w:eastAsia="en-GB"/>
              </w:rPr>
              <w:t>Eighty-six trials were included in this updated review, with 77 trials (involving over 29,000 women) providing data on smo</w:t>
            </w:r>
            <w:r w:rsidR="00995772">
              <w:rPr>
                <w:rFonts w:cs="AGaramond-Regular"/>
                <w:sz w:val="16"/>
                <w:szCs w:val="16"/>
                <w:lang w:eastAsia="en-GB"/>
              </w:rPr>
              <w:t xml:space="preserve">king abstinence in late </w:t>
            </w:r>
            <w:r w:rsidR="009D4FC9" w:rsidRPr="009D4FC9">
              <w:rPr>
                <w:rFonts w:cs="AGaramond-Regular"/>
                <w:sz w:val="16"/>
                <w:szCs w:val="16"/>
                <w:lang w:eastAsia="en-GB"/>
              </w:rPr>
              <w:t>pregnancy.</w:t>
            </w:r>
          </w:p>
          <w:p w:rsidR="002E6590" w:rsidRPr="008652FD" w:rsidRDefault="002E6590" w:rsidP="001D686F">
            <w:pPr>
              <w:spacing w:before="0"/>
              <w:rPr>
                <w:sz w:val="16"/>
                <w:szCs w:val="16"/>
              </w:rPr>
            </w:pPr>
          </w:p>
          <w:p w:rsidR="00BF02D3" w:rsidRPr="008652FD" w:rsidRDefault="00BF02D3" w:rsidP="001D686F">
            <w:pPr>
              <w:spacing w:before="0"/>
              <w:rPr>
                <w:sz w:val="16"/>
                <w:szCs w:val="16"/>
              </w:rPr>
            </w:pPr>
          </w:p>
          <w:p w:rsidR="00BF02D3" w:rsidRPr="00F56F28" w:rsidRDefault="00BF02D3" w:rsidP="00F56F28">
            <w:pPr>
              <w:autoSpaceDE w:val="0"/>
              <w:autoSpaceDN w:val="0"/>
              <w:adjustRightInd w:val="0"/>
              <w:spacing w:before="0"/>
              <w:rPr>
                <w:rFonts w:cs="AGaramond-Regular"/>
                <w:sz w:val="16"/>
                <w:szCs w:val="16"/>
                <w:lang w:eastAsia="en-GB"/>
              </w:rPr>
            </w:pPr>
            <w:r w:rsidRPr="00F56F28">
              <w:rPr>
                <w:rFonts w:cs="AGaramond-Regular"/>
                <w:b/>
                <w:sz w:val="16"/>
                <w:szCs w:val="16"/>
              </w:rPr>
              <w:t>Quality of included studies:</w:t>
            </w:r>
            <w:r w:rsidRPr="00F56F28">
              <w:rPr>
                <w:rFonts w:cs="AGaramond-Regular"/>
                <w:color w:val="FF0000"/>
                <w:sz w:val="16"/>
                <w:szCs w:val="16"/>
              </w:rPr>
              <w:t xml:space="preserve"> </w:t>
            </w:r>
            <w:r w:rsidR="001D686F" w:rsidRPr="00F56F28">
              <w:rPr>
                <w:rFonts w:cs="AGaramond-Regular"/>
                <w:sz w:val="16"/>
                <w:szCs w:val="16"/>
                <w:lang w:eastAsia="en-GB"/>
              </w:rPr>
              <w:t>The studies included in the review were of mixed quality and there is a substantial level of heterogeneity amongst the trial results. The review authors emphasised the need for caution when interpreting the combined effect of the interventions.</w:t>
            </w:r>
          </w:p>
          <w:p w:rsidR="00BF02D3" w:rsidRPr="00F56F28" w:rsidRDefault="00F56F28" w:rsidP="00F56F28">
            <w:pPr>
              <w:autoSpaceDE w:val="0"/>
              <w:autoSpaceDN w:val="0"/>
              <w:adjustRightInd w:val="0"/>
              <w:spacing w:before="0"/>
              <w:rPr>
                <w:rFonts w:cs="AGaramond-Regular"/>
                <w:sz w:val="16"/>
                <w:szCs w:val="16"/>
                <w:lang w:eastAsia="en-GB"/>
              </w:rPr>
            </w:pPr>
            <w:r w:rsidRPr="00F56F28">
              <w:rPr>
                <w:rFonts w:cs="AGaramond-Regular"/>
                <w:sz w:val="16"/>
                <w:szCs w:val="16"/>
                <w:lang w:eastAsia="en-GB"/>
              </w:rPr>
              <w:t xml:space="preserve">Sequence generation was described and adequate in 35 trials. As the sequence generation was not reported in the majority of </w:t>
            </w:r>
            <w:r w:rsidR="00D453F7">
              <w:rPr>
                <w:rFonts w:cs="AGaramond-Regular"/>
                <w:sz w:val="16"/>
                <w:szCs w:val="16"/>
                <w:lang w:eastAsia="en-GB"/>
              </w:rPr>
              <w:t>trials, the authors</w:t>
            </w:r>
            <w:r w:rsidRPr="00F56F28">
              <w:rPr>
                <w:rFonts w:cs="AGaramond-Regular"/>
                <w:sz w:val="16"/>
                <w:szCs w:val="16"/>
                <w:lang w:eastAsia="en-GB"/>
              </w:rPr>
              <w:t xml:space="preserve"> assessed whether the baseline characteristics were equal and these were assessed as adequate in 37 studies, unclear (minor differences or not reported) in 33 studies, and inadequate or significant differences in 16 studies. Of the 48 trials with unclear sequence generation, 18 had equal baseline characteristics, seven had unequal baseline characteristics and in 23 there were some minor differences or the baseline characteristics were not reported. Withdrawals from the trials were common. It was not clear in many trials the extent of outcome data that were collected and therefore, unclear whether the outcomes were selectively reported in 42 studies.</w:t>
            </w:r>
          </w:p>
          <w:p w:rsidR="00F56F28" w:rsidRPr="003C7E4C" w:rsidRDefault="00F56F28" w:rsidP="001D686F">
            <w:pPr>
              <w:spacing w:before="0"/>
              <w:rPr>
                <w:caps/>
                <w:sz w:val="16"/>
                <w:szCs w:val="16"/>
              </w:rPr>
            </w:pPr>
          </w:p>
          <w:p w:rsidR="00BF02D3" w:rsidRPr="008652FD" w:rsidRDefault="00BF02D3" w:rsidP="001D686F">
            <w:pPr>
              <w:spacing w:before="0"/>
              <w:rPr>
                <w:rFonts w:eastAsia="Arial Unicode MS" w:cs="Arial Unicode MS"/>
                <w:color w:val="2E2E2E"/>
                <w:sz w:val="16"/>
                <w:szCs w:val="16"/>
              </w:rPr>
            </w:pPr>
            <w:r w:rsidRPr="008652FD">
              <w:rPr>
                <w:rFonts w:eastAsia="Arial Unicode MS" w:cs="Arial Unicode MS"/>
                <w:b/>
                <w:color w:val="2E2E2E"/>
                <w:sz w:val="16"/>
                <w:szCs w:val="16"/>
              </w:rPr>
              <w:t xml:space="preserve">Synthesis: </w:t>
            </w:r>
            <w:r w:rsidRPr="008652FD">
              <w:rPr>
                <w:rFonts w:eastAsia="Arial Unicode MS" w:cs="Arial Unicode MS"/>
                <w:color w:val="2E2E2E"/>
                <w:sz w:val="16"/>
                <w:szCs w:val="16"/>
              </w:rPr>
              <w:t xml:space="preserve"> </w:t>
            </w:r>
            <w:r w:rsidR="001D686F">
              <w:rPr>
                <w:rFonts w:eastAsia="Arial Unicode MS" w:cs="Arial Unicode MS"/>
                <w:color w:val="2E2E2E"/>
                <w:sz w:val="16"/>
                <w:szCs w:val="16"/>
              </w:rPr>
              <w:t>Meta-analysis</w:t>
            </w:r>
          </w:p>
          <w:p w:rsidR="00BF02D3" w:rsidRPr="008652FD" w:rsidRDefault="00BF02D3" w:rsidP="001D686F">
            <w:pPr>
              <w:spacing w:before="0"/>
              <w:rPr>
                <w:rFonts w:eastAsia="Arial Unicode MS" w:cs="Arial Unicode MS"/>
                <w:color w:val="2E2E2E"/>
                <w:sz w:val="16"/>
                <w:szCs w:val="16"/>
              </w:rPr>
            </w:pPr>
          </w:p>
          <w:p w:rsidR="006B4433" w:rsidRPr="001D686F" w:rsidRDefault="00BF02D3" w:rsidP="001D686F">
            <w:pPr>
              <w:autoSpaceDE w:val="0"/>
              <w:autoSpaceDN w:val="0"/>
              <w:adjustRightInd w:val="0"/>
              <w:spacing w:before="0"/>
              <w:rPr>
                <w:rFonts w:ascii="AGaramond-Regular" w:hAnsi="AGaramond-Regular" w:cs="AGaramond-Regular"/>
                <w:sz w:val="18"/>
                <w:szCs w:val="18"/>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009D4FC9" w:rsidRPr="00FB2E35">
              <w:rPr>
                <w:rFonts w:cs="AGaramond-Regular"/>
                <w:sz w:val="16"/>
                <w:szCs w:val="16"/>
                <w:lang w:eastAsia="en-GB"/>
              </w:rPr>
              <w:t>In separate comparisons, counselling interventions demonstrated a significant effect compared with usual care (27 studies; average risk</w:t>
            </w:r>
            <w:r w:rsidR="00853168" w:rsidRPr="00FB2E35">
              <w:rPr>
                <w:rFonts w:cs="AGaramond-Regular"/>
                <w:sz w:val="16"/>
                <w:szCs w:val="16"/>
                <w:lang w:eastAsia="en-GB"/>
              </w:rPr>
              <w:t xml:space="preserve"> </w:t>
            </w:r>
            <w:r w:rsidR="006B4433">
              <w:rPr>
                <w:rFonts w:cs="AGaramond-Regular"/>
                <w:sz w:val="16"/>
                <w:szCs w:val="16"/>
                <w:lang w:eastAsia="en-GB"/>
              </w:rPr>
              <w:t>ratio (RR) 1.44, 95% CI</w:t>
            </w:r>
            <w:r w:rsidR="009D4FC9" w:rsidRPr="00FB2E35">
              <w:rPr>
                <w:rFonts w:cs="AGaramond-Regular"/>
                <w:sz w:val="16"/>
                <w:szCs w:val="16"/>
                <w:lang w:eastAsia="en-GB"/>
              </w:rPr>
              <w:t xml:space="preserve"> 1.19 to 1.75), and a borderline effect compared with less intensive interventions (16</w:t>
            </w:r>
            <w:r w:rsidR="00853168" w:rsidRPr="00FB2E35">
              <w:rPr>
                <w:rFonts w:cs="AGaramond-Regular"/>
                <w:sz w:val="16"/>
                <w:szCs w:val="16"/>
                <w:lang w:eastAsia="en-GB"/>
              </w:rPr>
              <w:t xml:space="preserve"> </w:t>
            </w:r>
            <w:r w:rsidR="009D4FC9" w:rsidRPr="00FB2E35">
              <w:rPr>
                <w:rFonts w:cs="AGaramond-Regular"/>
                <w:sz w:val="16"/>
                <w:szCs w:val="16"/>
                <w:lang w:eastAsia="en-GB"/>
              </w:rPr>
              <w:t>studies; average RR 1.35, 95% CI 1.00 to 1.82). However, a significant effect was only seen in subsets where counselling was provided</w:t>
            </w:r>
            <w:r w:rsidR="00853168" w:rsidRPr="00FB2E35">
              <w:rPr>
                <w:rFonts w:cs="AGaramond-Regular"/>
                <w:sz w:val="16"/>
                <w:szCs w:val="16"/>
                <w:lang w:eastAsia="en-GB"/>
              </w:rPr>
              <w:t xml:space="preserve"> </w:t>
            </w:r>
            <w:r w:rsidR="009D4FC9" w:rsidRPr="00FB2E35">
              <w:rPr>
                <w:rFonts w:cs="AGaramond-Regular"/>
                <w:sz w:val="16"/>
                <w:szCs w:val="16"/>
                <w:lang w:eastAsia="en-GB"/>
              </w:rPr>
              <w:t>in conjunction with other strategies. It was unclear whether any type of counselling strategy is more effective than others (one study;</w:t>
            </w:r>
            <w:r w:rsidR="00853168" w:rsidRPr="00FB2E35">
              <w:rPr>
                <w:rFonts w:cs="AGaramond-Regular"/>
                <w:sz w:val="16"/>
                <w:szCs w:val="16"/>
                <w:lang w:eastAsia="en-GB"/>
              </w:rPr>
              <w:t xml:space="preserve"> </w:t>
            </w:r>
            <w:r w:rsidR="009D4FC9" w:rsidRPr="00FB2E35">
              <w:rPr>
                <w:rFonts w:cs="AGaramond-Regular"/>
                <w:sz w:val="16"/>
                <w:szCs w:val="16"/>
                <w:lang w:eastAsia="en-GB"/>
              </w:rPr>
              <w:t>RR 1.15, 95% CI 0.86 to 1.53). In studies comparing counselling and usual care (the largest comparison), it was unclear whether</w:t>
            </w:r>
            <w:r w:rsidR="00853168" w:rsidRPr="00FB2E35">
              <w:rPr>
                <w:rFonts w:cs="AGaramond-Regular"/>
                <w:sz w:val="16"/>
                <w:szCs w:val="16"/>
                <w:lang w:eastAsia="en-GB"/>
              </w:rPr>
              <w:t xml:space="preserve"> </w:t>
            </w:r>
            <w:r w:rsidR="009D4FC9" w:rsidRPr="00FB2E35">
              <w:rPr>
                <w:rFonts w:cs="AGaramond-Regular"/>
                <w:sz w:val="16"/>
                <w:szCs w:val="16"/>
                <w:lang w:eastAsia="en-GB"/>
              </w:rPr>
              <w:t>interventions prevented smoking relapse among women who had stopped smoking spontaneously in early pregnancy (eight studies;</w:t>
            </w:r>
            <w:r w:rsidR="00853168" w:rsidRPr="00FB2E35">
              <w:rPr>
                <w:rFonts w:cs="AGaramond-Regular"/>
                <w:sz w:val="16"/>
                <w:szCs w:val="16"/>
                <w:lang w:eastAsia="en-GB"/>
              </w:rPr>
              <w:t xml:space="preserve"> </w:t>
            </w:r>
            <w:r w:rsidR="009D4FC9" w:rsidRPr="00FB2E35">
              <w:rPr>
                <w:rFonts w:cs="AGaramond-Regular"/>
                <w:sz w:val="16"/>
                <w:szCs w:val="16"/>
                <w:lang w:eastAsia="en-GB"/>
              </w:rPr>
              <w:t>average RR 1.06, 95% CI 0.93 to 1.21). However, a clear effect was seen in smoking abstinence at zero to five months postpartum (10</w:t>
            </w:r>
            <w:r w:rsidR="00853168" w:rsidRPr="00FB2E35">
              <w:rPr>
                <w:rFonts w:cs="AGaramond-Regular"/>
                <w:sz w:val="16"/>
                <w:szCs w:val="16"/>
                <w:lang w:eastAsia="en-GB"/>
              </w:rPr>
              <w:t xml:space="preserve"> </w:t>
            </w:r>
            <w:r w:rsidR="009D4FC9" w:rsidRPr="00FB2E35">
              <w:rPr>
                <w:rFonts w:cs="AGaramond-Regular"/>
                <w:sz w:val="16"/>
                <w:szCs w:val="16"/>
                <w:lang w:eastAsia="en-GB"/>
              </w:rPr>
              <w:t>studies; average RR 1.76, 95% CI 1.05 to 2.95), a borderline effect at six to 11 months (six studies; average RR 1.33, 95% CI 1.00 to</w:t>
            </w:r>
            <w:r w:rsidR="00853168" w:rsidRPr="00FB2E35">
              <w:rPr>
                <w:rFonts w:cs="AGaramond-Regular"/>
                <w:sz w:val="16"/>
                <w:szCs w:val="16"/>
                <w:lang w:eastAsia="en-GB"/>
              </w:rPr>
              <w:t xml:space="preserve"> </w:t>
            </w:r>
            <w:r w:rsidR="009D4FC9" w:rsidRPr="00FB2E35">
              <w:rPr>
                <w:rFonts w:cs="AGaramond-Regular"/>
                <w:sz w:val="16"/>
                <w:szCs w:val="16"/>
                <w:lang w:eastAsia="en-GB"/>
              </w:rPr>
              <w:t>1.77), and a significant effect at 12 to 17 months (two studies, average RR 2.20, 95% CI 1.23 to 3.96), but not in the longer term. In</w:t>
            </w:r>
            <w:r w:rsidR="00853168" w:rsidRPr="00FB2E35">
              <w:rPr>
                <w:rFonts w:cs="AGaramond-Regular"/>
                <w:sz w:val="16"/>
                <w:szCs w:val="16"/>
                <w:lang w:eastAsia="en-GB"/>
              </w:rPr>
              <w:t xml:space="preserve"> </w:t>
            </w:r>
            <w:r w:rsidR="009D4FC9" w:rsidRPr="00FB2E35">
              <w:rPr>
                <w:rFonts w:cs="AGaramond-Regular"/>
                <w:sz w:val="16"/>
                <w:szCs w:val="16"/>
                <w:lang w:eastAsia="en-GB"/>
              </w:rPr>
              <w:t>other comparisons, the effect was not significantly different from the null effect for most secondary outcomes, but sample sizes were</w:t>
            </w:r>
            <w:r w:rsidR="00853168" w:rsidRPr="00FB2E35">
              <w:rPr>
                <w:rFonts w:cs="AGaramond-Regular"/>
                <w:sz w:val="16"/>
                <w:szCs w:val="16"/>
                <w:lang w:eastAsia="en-GB"/>
              </w:rPr>
              <w:t xml:space="preserve"> </w:t>
            </w:r>
            <w:r w:rsidR="009D4FC9" w:rsidRPr="00FB2E35">
              <w:rPr>
                <w:rFonts w:cs="AGaramond-Regular"/>
                <w:sz w:val="16"/>
                <w:szCs w:val="16"/>
                <w:lang w:eastAsia="en-GB"/>
              </w:rPr>
              <w:t>small.</w:t>
            </w:r>
            <w:r w:rsidR="00853168" w:rsidRPr="00FB2E35">
              <w:rPr>
                <w:rFonts w:cs="AGaramond-Regular"/>
                <w:sz w:val="16"/>
                <w:szCs w:val="16"/>
                <w:lang w:eastAsia="en-GB"/>
              </w:rPr>
              <w:t xml:space="preserve"> </w:t>
            </w:r>
          </w:p>
          <w:p w:rsidR="006B4433" w:rsidRDefault="006B4433" w:rsidP="001D686F">
            <w:pPr>
              <w:autoSpaceDE w:val="0"/>
              <w:autoSpaceDN w:val="0"/>
              <w:adjustRightInd w:val="0"/>
              <w:spacing w:before="0"/>
              <w:rPr>
                <w:rFonts w:cs="AGaramond-Regular"/>
                <w:sz w:val="16"/>
                <w:szCs w:val="16"/>
                <w:lang w:eastAsia="en-GB"/>
              </w:rPr>
            </w:pPr>
          </w:p>
          <w:p w:rsidR="006B4433" w:rsidRDefault="009D4FC9" w:rsidP="001D686F">
            <w:pPr>
              <w:autoSpaceDE w:val="0"/>
              <w:autoSpaceDN w:val="0"/>
              <w:adjustRightInd w:val="0"/>
              <w:spacing w:before="0"/>
              <w:rPr>
                <w:rFonts w:cs="AGaramond-Regular"/>
                <w:sz w:val="16"/>
                <w:szCs w:val="16"/>
                <w:lang w:eastAsia="en-GB"/>
              </w:rPr>
            </w:pPr>
            <w:r w:rsidRPr="00FB2E35">
              <w:rPr>
                <w:rFonts w:cs="AGaramond-Regular"/>
                <w:sz w:val="16"/>
                <w:szCs w:val="16"/>
                <w:lang w:eastAsia="en-GB"/>
              </w:rPr>
              <w:t xml:space="preserve">Incentive-based interventions had the largest effect size compared with a less intensive </w:t>
            </w:r>
            <w:r w:rsidRPr="00FB2E35">
              <w:rPr>
                <w:rFonts w:cs="AGaramond-Regular"/>
                <w:sz w:val="16"/>
                <w:szCs w:val="16"/>
                <w:lang w:eastAsia="en-GB"/>
              </w:rPr>
              <w:lastRenderedPageBreak/>
              <w:t>intervention (one study; RR 3.64, 95% CI 1.84</w:t>
            </w:r>
            <w:r w:rsidR="00853168" w:rsidRPr="00FB2E35">
              <w:rPr>
                <w:rFonts w:cs="AGaramond-Regular"/>
                <w:sz w:val="16"/>
                <w:szCs w:val="16"/>
                <w:lang w:eastAsia="en-GB"/>
              </w:rPr>
              <w:t xml:space="preserve"> </w:t>
            </w:r>
            <w:r w:rsidRPr="00FB2E35">
              <w:rPr>
                <w:rFonts w:cs="AGaramond-Regular"/>
                <w:sz w:val="16"/>
                <w:szCs w:val="16"/>
                <w:lang w:eastAsia="en-GB"/>
              </w:rPr>
              <w:t>to 7.23) and an alternative intervention (one study; RR 4.05, 95% CI 1.48 to 11.11).</w:t>
            </w:r>
            <w:r w:rsidR="00853168" w:rsidRPr="00FB2E35">
              <w:rPr>
                <w:rFonts w:cs="AGaramond-Regular"/>
                <w:sz w:val="16"/>
                <w:szCs w:val="16"/>
                <w:lang w:eastAsia="en-GB"/>
              </w:rPr>
              <w:t xml:space="preserve"> </w:t>
            </w:r>
          </w:p>
          <w:p w:rsidR="006B4433" w:rsidRDefault="006B4433" w:rsidP="001D686F">
            <w:pPr>
              <w:autoSpaceDE w:val="0"/>
              <w:autoSpaceDN w:val="0"/>
              <w:adjustRightInd w:val="0"/>
              <w:spacing w:before="0"/>
              <w:rPr>
                <w:rFonts w:cs="AGaramond-Regular"/>
                <w:sz w:val="16"/>
                <w:szCs w:val="16"/>
                <w:lang w:eastAsia="en-GB"/>
              </w:rPr>
            </w:pPr>
          </w:p>
          <w:p w:rsidR="006B4433" w:rsidRDefault="009D4FC9" w:rsidP="001D686F">
            <w:pPr>
              <w:autoSpaceDE w:val="0"/>
              <w:autoSpaceDN w:val="0"/>
              <w:adjustRightInd w:val="0"/>
              <w:spacing w:before="0"/>
              <w:rPr>
                <w:rFonts w:cs="AGaramond-Regular"/>
                <w:sz w:val="16"/>
                <w:szCs w:val="16"/>
                <w:lang w:eastAsia="en-GB"/>
              </w:rPr>
            </w:pPr>
            <w:r w:rsidRPr="00FB2E35">
              <w:rPr>
                <w:rFonts w:cs="AGaramond-Regular"/>
                <w:sz w:val="16"/>
                <w:szCs w:val="16"/>
                <w:lang w:eastAsia="en-GB"/>
              </w:rPr>
              <w:t>Feedback interventions demonstrated a significant effect only when compared with usual care and provided in conjunction with other</w:t>
            </w:r>
            <w:r w:rsidR="00853168" w:rsidRPr="00FB2E35">
              <w:rPr>
                <w:rFonts w:cs="AGaramond-Regular"/>
                <w:sz w:val="16"/>
                <w:szCs w:val="16"/>
                <w:lang w:eastAsia="en-GB"/>
              </w:rPr>
              <w:t xml:space="preserve"> </w:t>
            </w:r>
            <w:r w:rsidRPr="00FB2E35">
              <w:rPr>
                <w:rFonts w:cs="AGaramond-Regular"/>
                <w:sz w:val="16"/>
                <w:szCs w:val="16"/>
                <w:lang w:eastAsia="en-GB"/>
              </w:rPr>
              <w:t>strategies, such as counselling (two studies; average RR 4.39, 95% CI 1.89 to 10.21), but the effect was unclear when compared with</w:t>
            </w:r>
            <w:r w:rsidR="00853168" w:rsidRPr="00FB2E35">
              <w:rPr>
                <w:rFonts w:cs="AGaramond-Regular"/>
                <w:sz w:val="16"/>
                <w:szCs w:val="16"/>
                <w:lang w:eastAsia="en-GB"/>
              </w:rPr>
              <w:t xml:space="preserve"> </w:t>
            </w:r>
            <w:r w:rsidRPr="00FB2E35">
              <w:rPr>
                <w:rFonts w:cs="AGaramond-Regular"/>
                <w:sz w:val="16"/>
                <w:szCs w:val="16"/>
                <w:lang w:eastAsia="en-GB"/>
              </w:rPr>
              <w:t>a less intensive intervention (two studies; average RR 1.19, 95% CI 0.45 to 3.12).</w:t>
            </w:r>
            <w:r w:rsidR="00853168" w:rsidRPr="00FB2E35">
              <w:rPr>
                <w:rFonts w:cs="AGaramond-Regular"/>
                <w:sz w:val="16"/>
                <w:szCs w:val="16"/>
                <w:lang w:eastAsia="en-GB"/>
              </w:rPr>
              <w:t xml:space="preserve"> </w:t>
            </w:r>
          </w:p>
          <w:p w:rsidR="00282A10" w:rsidRDefault="00282A10" w:rsidP="001D686F">
            <w:pPr>
              <w:autoSpaceDE w:val="0"/>
              <w:autoSpaceDN w:val="0"/>
              <w:adjustRightInd w:val="0"/>
              <w:spacing w:before="0"/>
              <w:rPr>
                <w:rFonts w:cs="AGaramond-Regular"/>
                <w:sz w:val="16"/>
                <w:szCs w:val="16"/>
                <w:lang w:eastAsia="en-GB"/>
              </w:rPr>
            </w:pPr>
          </w:p>
          <w:p w:rsidR="006B4433" w:rsidRDefault="009D4FC9" w:rsidP="001D686F">
            <w:pPr>
              <w:autoSpaceDE w:val="0"/>
              <w:autoSpaceDN w:val="0"/>
              <w:adjustRightInd w:val="0"/>
              <w:spacing w:before="0"/>
              <w:rPr>
                <w:rFonts w:cs="AGaramond-Regular"/>
                <w:sz w:val="16"/>
                <w:szCs w:val="16"/>
                <w:lang w:eastAsia="en-GB"/>
              </w:rPr>
            </w:pPr>
            <w:r w:rsidRPr="00FB2E35">
              <w:rPr>
                <w:rFonts w:cs="AGaramond-Regular"/>
                <w:sz w:val="16"/>
                <w:szCs w:val="16"/>
                <w:lang w:eastAsia="en-GB"/>
              </w:rPr>
              <w:t>The effect of health education was unclear when compared with usual care (three studies; average RR 1.51, 95% CI 0.64 to 3.59) or</w:t>
            </w:r>
            <w:r w:rsidR="00853168" w:rsidRPr="00FB2E35">
              <w:rPr>
                <w:rFonts w:cs="AGaramond-Regular"/>
                <w:sz w:val="16"/>
                <w:szCs w:val="16"/>
                <w:lang w:eastAsia="en-GB"/>
              </w:rPr>
              <w:t xml:space="preserve"> </w:t>
            </w:r>
            <w:r w:rsidRPr="00FB2E35">
              <w:rPr>
                <w:rFonts w:cs="AGaramond-Regular"/>
                <w:sz w:val="16"/>
                <w:szCs w:val="16"/>
                <w:lang w:eastAsia="en-GB"/>
              </w:rPr>
              <w:t>less intensive interventions (two studies; average RR 1.50, 95% CI 0.97 to 2.31).</w:t>
            </w:r>
            <w:r w:rsidR="00853168" w:rsidRPr="00FB2E35">
              <w:rPr>
                <w:rFonts w:cs="AGaramond-Regular"/>
                <w:sz w:val="16"/>
                <w:szCs w:val="16"/>
                <w:lang w:eastAsia="en-GB"/>
              </w:rPr>
              <w:t xml:space="preserve"> </w:t>
            </w:r>
          </w:p>
          <w:p w:rsidR="006B4433" w:rsidRDefault="006B4433" w:rsidP="001D686F">
            <w:pPr>
              <w:autoSpaceDE w:val="0"/>
              <w:autoSpaceDN w:val="0"/>
              <w:adjustRightInd w:val="0"/>
              <w:spacing w:before="0"/>
              <w:rPr>
                <w:rFonts w:cs="AGaramond-Regular"/>
                <w:sz w:val="16"/>
                <w:szCs w:val="16"/>
                <w:lang w:eastAsia="en-GB"/>
              </w:rPr>
            </w:pPr>
          </w:p>
          <w:p w:rsidR="00282A10" w:rsidRDefault="009D4FC9" w:rsidP="001D686F">
            <w:pPr>
              <w:autoSpaceDE w:val="0"/>
              <w:autoSpaceDN w:val="0"/>
              <w:adjustRightInd w:val="0"/>
              <w:spacing w:before="0"/>
              <w:rPr>
                <w:rFonts w:cs="AGaramond-Regular"/>
                <w:sz w:val="16"/>
                <w:szCs w:val="16"/>
                <w:lang w:eastAsia="en-GB"/>
              </w:rPr>
            </w:pPr>
            <w:r w:rsidRPr="00FB2E35">
              <w:rPr>
                <w:rFonts w:cs="AGaramond-Regular"/>
                <w:sz w:val="16"/>
                <w:szCs w:val="16"/>
                <w:lang w:eastAsia="en-GB"/>
              </w:rPr>
              <w:t>Social support interv</w:t>
            </w:r>
            <w:r w:rsidR="00853168" w:rsidRPr="00FB2E35">
              <w:rPr>
                <w:rFonts w:cs="AGaramond-Regular"/>
                <w:sz w:val="16"/>
                <w:szCs w:val="16"/>
                <w:lang w:eastAsia="en-GB"/>
              </w:rPr>
              <w:t xml:space="preserve">entions appeared effective when </w:t>
            </w:r>
            <w:r w:rsidRPr="00FB2E35">
              <w:rPr>
                <w:rFonts w:cs="AGaramond-Regular"/>
                <w:sz w:val="16"/>
                <w:szCs w:val="16"/>
                <w:lang w:eastAsia="en-GB"/>
              </w:rPr>
              <w:t>provided by peers (five studies; average RR 1.49, 95% CI 1.01 to 2.19), but the</w:t>
            </w:r>
            <w:r w:rsidR="00853168" w:rsidRPr="00FB2E35">
              <w:rPr>
                <w:rFonts w:cs="AGaramond-Regular"/>
                <w:sz w:val="16"/>
                <w:szCs w:val="16"/>
                <w:lang w:eastAsia="en-GB"/>
              </w:rPr>
              <w:t xml:space="preserve"> </w:t>
            </w:r>
            <w:r w:rsidRPr="00FB2E35">
              <w:rPr>
                <w:rFonts w:cs="AGaramond-Regular"/>
                <w:sz w:val="16"/>
                <w:szCs w:val="16"/>
                <w:lang w:eastAsia="en-GB"/>
              </w:rPr>
              <w:t>effect was unclear in a single trial of support provided by partners.</w:t>
            </w:r>
            <w:r w:rsidR="00853168" w:rsidRPr="00FB2E35">
              <w:rPr>
                <w:rFonts w:cs="AGaramond-Regular"/>
                <w:sz w:val="16"/>
                <w:szCs w:val="16"/>
                <w:lang w:eastAsia="en-GB"/>
              </w:rPr>
              <w:t xml:space="preserve"> </w:t>
            </w:r>
          </w:p>
          <w:sdt>
            <w:sdtPr>
              <w:rPr>
                <w:rFonts w:cs="AGaramond-Regular"/>
                <w:sz w:val="16"/>
                <w:szCs w:val="16"/>
                <w:lang w:eastAsia="en-GB"/>
              </w:rPr>
              <w:id w:val="18476844"/>
              <w:docPartObj>
                <w:docPartGallery w:val="Watermarks"/>
              </w:docPartObj>
            </w:sdtPr>
            <w:sdtEndPr/>
            <w:sdtContent>
              <w:p w:rsidR="002E6590" w:rsidRDefault="00C02D5D" w:rsidP="001D686F">
                <w:pPr>
                  <w:autoSpaceDE w:val="0"/>
                  <w:autoSpaceDN w:val="0"/>
                  <w:adjustRightInd w:val="0"/>
                  <w:spacing w:before="0"/>
                  <w:rPr>
                    <w:rFonts w:cs="AGaramond-Regular"/>
                    <w:sz w:val="16"/>
                    <w:szCs w:val="16"/>
                    <w:lang w:eastAsia="en-GB"/>
                  </w:rPr>
                </w:pPr>
              </w:p>
            </w:sdtContent>
          </w:sdt>
          <w:p w:rsidR="00282A10" w:rsidRDefault="00282A10" w:rsidP="001D686F">
            <w:pPr>
              <w:autoSpaceDE w:val="0"/>
              <w:autoSpaceDN w:val="0"/>
              <w:adjustRightInd w:val="0"/>
              <w:spacing w:before="0"/>
              <w:rPr>
                <w:rFonts w:cs="AGaramond-Regular"/>
                <w:sz w:val="16"/>
                <w:szCs w:val="16"/>
                <w:lang w:eastAsia="en-GB"/>
              </w:rPr>
            </w:pPr>
          </w:p>
          <w:p w:rsidR="00282A10" w:rsidRDefault="009D4FC9" w:rsidP="001D686F">
            <w:pPr>
              <w:autoSpaceDE w:val="0"/>
              <w:autoSpaceDN w:val="0"/>
              <w:adjustRightInd w:val="0"/>
              <w:spacing w:before="0"/>
              <w:rPr>
                <w:rFonts w:cs="AGaramond-Regular"/>
                <w:sz w:val="16"/>
                <w:szCs w:val="16"/>
                <w:lang w:eastAsia="en-GB"/>
              </w:rPr>
            </w:pPr>
            <w:r w:rsidRPr="00FB2E35">
              <w:rPr>
                <w:rFonts w:cs="AGaramond-Regular"/>
                <w:sz w:val="16"/>
                <w:szCs w:val="16"/>
                <w:lang w:eastAsia="en-GB"/>
              </w:rPr>
              <w:t>The effects were mixed where the smoking interventions were provided as part of broader interventions to improve maternal health,</w:t>
            </w:r>
            <w:r w:rsidR="00853168" w:rsidRPr="00FB2E35">
              <w:rPr>
                <w:rFonts w:cs="AGaramond-Regular"/>
                <w:sz w:val="16"/>
                <w:szCs w:val="16"/>
                <w:lang w:eastAsia="en-GB"/>
              </w:rPr>
              <w:t xml:space="preserve"> </w:t>
            </w:r>
            <w:r w:rsidRPr="00FB2E35">
              <w:rPr>
                <w:rFonts w:cs="AGaramond-Regular"/>
                <w:sz w:val="16"/>
                <w:szCs w:val="16"/>
                <w:lang w:eastAsia="en-GB"/>
              </w:rPr>
              <w:t>rather than targeted smoking cessation interventions.</w:t>
            </w:r>
            <w:r w:rsidR="00853168" w:rsidRPr="00FB2E35">
              <w:rPr>
                <w:rFonts w:cs="AGaramond-Regular"/>
                <w:sz w:val="16"/>
                <w:szCs w:val="16"/>
                <w:lang w:eastAsia="en-GB"/>
              </w:rPr>
              <w:t xml:space="preserve"> </w:t>
            </w:r>
          </w:p>
          <w:p w:rsidR="00282A10" w:rsidRDefault="00282A10" w:rsidP="001D686F">
            <w:pPr>
              <w:autoSpaceDE w:val="0"/>
              <w:autoSpaceDN w:val="0"/>
              <w:adjustRightInd w:val="0"/>
              <w:spacing w:before="0"/>
              <w:rPr>
                <w:rFonts w:cs="AGaramond-Regular"/>
                <w:sz w:val="16"/>
                <w:szCs w:val="16"/>
                <w:lang w:eastAsia="en-GB"/>
              </w:rPr>
            </w:pPr>
          </w:p>
          <w:p w:rsidR="00BF02D3" w:rsidRPr="00FB2E35" w:rsidRDefault="009D4FC9" w:rsidP="001D686F">
            <w:pPr>
              <w:autoSpaceDE w:val="0"/>
              <w:autoSpaceDN w:val="0"/>
              <w:adjustRightInd w:val="0"/>
              <w:spacing w:before="0"/>
              <w:rPr>
                <w:rFonts w:cs="AGaramond-Regular"/>
                <w:sz w:val="16"/>
                <w:szCs w:val="16"/>
                <w:lang w:eastAsia="en-GB"/>
              </w:rPr>
            </w:pPr>
            <w:r w:rsidRPr="00FB2E35">
              <w:rPr>
                <w:rFonts w:cs="AGaramond-Regular"/>
                <w:sz w:val="16"/>
                <w:szCs w:val="16"/>
                <w:lang w:eastAsia="en-GB"/>
              </w:rPr>
              <w:t>Subgroup analyses on primary outcome for all studies showed the intensity of interventions and comparisons has increased over time,</w:t>
            </w:r>
            <w:r w:rsidR="00853168" w:rsidRPr="00FB2E35">
              <w:rPr>
                <w:rFonts w:cs="AGaramond-Regular"/>
                <w:sz w:val="16"/>
                <w:szCs w:val="16"/>
                <w:lang w:eastAsia="en-GB"/>
              </w:rPr>
              <w:t xml:space="preserve"> </w:t>
            </w:r>
            <w:r w:rsidRPr="00FB2E35">
              <w:rPr>
                <w:rFonts w:cs="AGaramond-Regular"/>
                <w:sz w:val="16"/>
                <w:szCs w:val="16"/>
                <w:lang w:eastAsia="en-GB"/>
              </w:rPr>
              <w:t>with higher intensity interventions more likely to have higher intensity comparisons. While there was no significant difference, trials</w:t>
            </w:r>
            <w:r w:rsidR="00853168" w:rsidRPr="00FB2E35">
              <w:rPr>
                <w:rFonts w:cs="AGaramond-Regular"/>
                <w:sz w:val="16"/>
                <w:szCs w:val="16"/>
                <w:lang w:eastAsia="en-GB"/>
              </w:rPr>
              <w:t xml:space="preserve"> </w:t>
            </w:r>
            <w:r w:rsidRPr="00FB2E35">
              <w:rPr>
                <w:rFonts w:cs="AGaramond-Regular"/>
                <w:sz w:val="16"/>
                <w:szCs w:val="16"/>
                <w:lang w:eastAsia="en-GB"/>
              </w:rPr>
              <w:t>where the comparison group received usual care had the largest pooled effect size (37 studies; average RR 1.34, 95% CI 1.25 to 1.44),</w:t>
            </w:r>
            <w:r w:rsidR="00853168" w:rsidRPr="00FB2E35">
              <w:rPr>
                <w:rFonts w:cs="AGaramond-Regular"/>
                <w:sz w:val="16"/>
                <w:szCs w:val="16"/>
                <w:lang w:eastAsia="en-GB"/>
              </w:rPr>
              <w:t xml:space="preserve"> </w:t>
            </w:r>
            <w:r w:rsidRPr="00FB2E35">
              <w:rPr>
                <w:rFonts w:cs="AGaramond-Regular"/>
                <w:sz w:val="16"/>
                <w:szCs w:val="16"/>
                <w:lang w:eastAsia="en-GB"/>
              </w:rPr>
              <w:t>with lower effect sizes when the comparison group received less intensive interventions (30 studies; average RR 1.20, 95% CI 1.08 to</w:t>
            </w:r>
            <w:r w:rsidR="00853168" w:rsidRPr="00FB2E35">
              <w:rPr>
                <w:rFonts w:cs="AGaramond-Regular"/>
                <w:sz w:val="16"/>
                <w:szCs w:val="16"/>
                <w:lang w:eastAsia="en-GB"/>
              </w:rPr>
              <w:t xml:space="preserve"> </w:t>
            </w:r>
            <w:r w:rsidRPr="00FB2E35">
              <w:rPr>
                <w:rFonts w:cs="AGaramond-Regular"/>
                <w:sz w:val="16"/>
                <w:szCs w:val="16"/>
                <w:lang w:eastAsia="en-GB"/>
              </w:rPr>
              <w:t>1.31), or alternative interventions (two studies; average RR 1.26, 95% CI 0.98 to 1.53). More recent studies included in this update</w:t>
            </w:r>
            <w:r w:rsidR="00853168" w:rsidRPr="00FB2E35">
              <w:rPr>
                <w:rFonts w:cs="AGaramond-Regular"/>
                <w:sz w:val="16"/>
                <w:szCs w:val="16"/>
                <w:lang w:eastAsia="en-GB"/>
              </w:rPr>
              <w:t xml:space="preserve"> </w:t>
            </w:r>
            <w:r w:rsidRPr="00FB2E35">
              <w:rPr>
                <w:rFonts w:cs="AGaramond-Regular"/>
                <w:sz w:val="16"/>
                <w:szCs w:val="16"/>
                <w:lang w:eastAsia="en-GB"/>
              </w:rPr>
              <w:t>had a lower effect size (20 studies; average RR 1.26, 95% CI 1.00 to 1.59), I2= 3%, compared to those in the previous version of</w:t>
            </w:r>
            <w:r w:rsidR="00853168" w:rsidRPr="00FB2E35">
              <w:rPr>
                <w:rFonts w:cs="AGaramond-Regular"/>
                <w:sz w:val="16"/>
                <w:szCs w:val="16"/>
                <w:lang w:eastAsia="en-GB"/>
              </w:rPr>
              <w:t xml:space="preserve"> </w:t>
            </w:r>
            <w:r w:rsidRPr="00FB2E35">
              <w:rPr>
                <w:rFonts w:cs="AGaramond-Regular"/>
                <w:sz w:val="16"/>
                <w:szCs w:val="16"/>
                <w:lang w:eastAsia="en-GB"/>
              </w:rPr>
              <w:t>the review (50 studies; average RR 1.50, 95% CI 1.30 to 1.73). There were similar effect sizes in trials with biochemically validated</w:t>
            </w:r>
            <w:r w:rsidR="00853168" w:rsidRPr="00FB2E35">
              <w:rPr>
                <w:rFonts w:cs="AGaramond-Regular"/>
                <w:sz w:val="16"/>
                <w:szCs w:val="16"/>
                <w:lang w:eastAsia="en-GB"/>
              </w:rPr>
              <w:t xml:space="preserve"> </w:t>
            </w:r>
            <w:r w:rsidRPr="00FB2E35">
              <w:rPr>
                <w:rFonts w:cs="AGaramond-Regular"/>
                <w:sz w:val="16"/>
                <w:szCs w:val="16"/>
                <w:lang w:eastAsia="en-GB"/>
              </w:rPr>
              <w:t>smoking abstinence (49 studies; average RR 1.43, 95% CI 1.22 to 1.67) and those with self-reported abstinence (20 studies; average</w:t>
            </w:r>
            <w:r w:rsidR="00853168" w:rsidRPr="00FB2E35">
              <w:rPr>
                <w:rFonts w:cs="AGaramond-Regular"/>
                <w:sz w:val="16"/>
                <w:szCs w:val="16"/>
                <w:lang w:eastAsia="en-GB"/>
              </w:rPr>
              <w:t xml:space="preserve"> </w:t>
            </w:r>
            <w:r w:rsidRPr="00FB2E35">
              <w:rPr>
                <w:rFonts w:cs="AGaramond-Regular"/>
                <w:sz w:val="16"/>
                <w:szCs w:val="16"/>
                <w:lang w:eastAsia="en-GB"/>
              </w:rPr>
              <w:t>RR 1.48, 95% CI 1.17 to 1.87). There was no significant difference between trials implemented by researchers (efficacy studies), and</w:t>
            </w:r>
            <w:r w:rsidR="00853168" w:rsidRPr="00FB2E35">
              <w:rPr>
                <w:rFonts w:cs="AGaramond-Regular"/>
                <w:sz w:val="16"/>
                <w:szCs w:val="16"/>
                <w:lang w:eastAsia="en-GB"/>
              </w:rPr>
              <w:t xml:space="preserve"> </w:t>
            </w:r>
            <w:r w:rsidRPr="00FB2E35">
              <w:rPr>
                <w:rFonts w:cs="AGaramond-Regular"/>
                <w:sz w:val="16"/>
                <w:szCs w:val="16"/>
                <w:lang w:eastAsia="en-GB"/>
              </w:rPr>
              <w:t>those implemented by routine pregnancy staff (effectiveness studies), however the effect was unclear in three dissemination trials of</w:t>
            </w:r>
            <w:r w:rsidR="00853168" w:rsidRPr="00FB2E35">
              <w:rPr>
                <w:rFonts w:cs="AGaramond-Regular"/>
                <w:sz w:val="16"/>
                <w:szCs w:val="16"/>
                <w:lang w:eastAsia="en-GB"/>
              </w:rPr>
              <w:t xml:space="preserve"> </w:t>
            </w:r>
            <w:r w:rsidRPr="00FB2E35">
              <w:rPr>
                <w:rFonts w:cs="AGaramond-Regular"/>
                <w:sz w:val="16"/>
                <w:szCs w:val="16"/>
                <w:lang w:eastAsia="en-GB"/>
              </w:rPr>
              <w:t>counselling interventions where the focus on the intervention was at an organisational level (average RR 0.96, 95% CI 0.37 to 2.50).</w:t>
            </w:r>
            <w:r w:rsidR="00FB2E35" w:rsidRPr="00FB2E35">
              <w:rPr>
                <w:rFonts w:cs="AGaramond-Regular"/>
                <w:sz w:val="16"/>
                <w:szCs w:val="16"/>
                <w:lang w:eastAsia="en-GB"/>
              </w:rPr>
              <w:t xml:space="preserve"> </w:t>
            </w:r>
            <w:r w:rsidRPr="00FB2E35">
              <w:rPr>
                <w:rFonts w:cs="AGaramond-Regular"/>
                <w:sz w:val="16"/>
                <w:szCs w:val="16"/>
                <w:lang w:eastAsia="en-GB"/>
              </w:rPr>
              <w:t>The pooled effects</w:t>
            </w:r>
            <w:r w:rsidR="00FB2E35" w:rsidRPr="00FB2E35">
              <w:rPr>
                <w:rFonts w:cs="AGaramond-Regular"/>
                <w:sz w:val="16"/>
                <w:szCs w:val="16"/>
                <w:lang w:eastAsia="en-GB"/>
              </w:rPr>
              <w:t xml:space="preserve"> </w:t>
            </w:r>
            <w:r w:rsidRPr="00FB2E35">
              <w:rPr>
                <w:rFonts w:cs="AGaramond-Regular"/>
                <w:sz w:val="16"/>
                <w:szCs w:val="16"/>
                <w:lang w:eastAsia="en-GB"/>
              </w:rPr>
              <w:t>were similar in interventions provided for women with predominantly low socio-economic status (44 studies; average</w:t>
            </w:r>
            <w:r w:rsidR="00FB2E35" w:rsidRPr="00FB2E35">
              <w:rPr>
                <w:rFonts w:cs="AGaramond-Regular"/>
                <w:sz w:val="16"/>
                <w:szCs w:val="16"/>
                <w:lang w:eastAsia="en-GB"/>
              </w:rPr>
              <w:t xml:space="preserve"> </w:t>
            </w:r>
            <w:r w:rsidRPr="00FB2E35">
              <w:rPr>
                <w:rFonts w:cs="AGaramond-Regular"/>
                <w:sz w:val="16"/>
                <w:szCs w:val="16"/>
                <w:lang w:eastAsia="en-GB"/>
              </w:rPr>
              <w:t>RR 1.41, 95% CI 1.19 to 1.66), compared to other women (26 studies; average RR 1.47, 95% CI 1.21 to 1.79); though the effect</w:t>
            </w:r>
            <w:r w:rsidR="00FB2E35" w:rsidRPr="00FB2E35">
              <w:rPr>
                <w:rFonts w:cs="AGaramond-Regular"/>
                <w:sz w:val="16"/>
                <w:szCs w:val="16"/>
                <w:lang w:eastAsia="en-GB"/>
              </w:rPr>
              <w:t xml:space="preserve"> </w:t>
            </w:r>
            <w:r w:rsidRPr="00FB2E35">
              <w:rPr>
                <w:rFonts w:cs="AGaramond-Regular"/>
                <w:sz w:val="16"/>
                <w:szCs w:val="16"/>
                <w:lang w:eastAsia="en-GB"/>
              </w:rPr>
              <w:t>was unclear in interventions among women from ethnic minority groups (five studies; average RR 1.08, 95% CI 0.83 to 1.40) and</w:t>
            </w:r>
            <w:r w:rsidR="00FB2E35" w:rsidRPr="00FB2E35">
              <w:rPr>
                <w:rFonts w:cs="AGaramond-Regular"/>
                <w:sz w:val="16"/>
                <w:szCs w:val="16"/>
                <w:lang w:eastAsia="en-GB"/>
              </w:rPr>
              <w:t xml:space="preserve"> </w:t>
            </w:r>
            <w:r w:rsidRPr="00FB2E35">
              <w:rPr>
                <w:rFonts w:cs="AGaramond-Regular"/>
                <w:sz w:val="16"/>
                <w:szCs w:val="16"/>
                <w:lang w:eastAsia="en-GB"/>
              </w:rPr>
              <w:t>aboriginal women (two studies; average RR 0.40, 95% CI 0.06 to 2.67). Importantly, pooled results demonstrated that women who</w:t>
            </w:r>
            <w:r w:rsidR="00FB2E35" w:rsidRPr="00FB2E35">
              <w:rPr>
                <w:rFonts w:cs="AGaramond-Regular"/>
                <w:sz w:val="16"/>
                <w:szCs w:val="16"/>
                <w:lang w:eastAsia="en-GB"/>
              </w:rPr>
              <w:t xml:space="preserve"> </w:t>
            </w:r>
            <w:r w:rsidRPr="00FB2E35">
              <w:rPr>
                <w:rFonts w:cs="AGaramond-Regular"/>
                <w:sz w:val="16"/>
                <w:szCs w:val="16"/>
                <w:lang w:eastAsia="en-GB"/>
              </w:rPr>
              <w:t>received psychosocial interventions had an 18% reduction in preterm births (14 studies; average RR 0.82, 95% CI 0.70 to 0.96), and</w:t>
            </w:r>
            <w:r w:rsidR="00FB2E35" w:rsidRPr="00FB2E35">
              <w:rPr>
                <w:rFonts w:cs="AGaramond-Regular"/>
                <w:sz w:val="16"/>
                <w:szCs w:val="16"/>
                <w:lang w:eastAsia="en-GB"/>
              </w:rPr>
              <w:t xml:space="preserve"> </w:t>
            </w:r>
            <w:r w:rsidRPr="00FB2E35">
              <w:rPr>
                <w:rFonts w:cs="AGaramond-Regular"/>
                <w:sz w:val="16"/>
                <w:szCs w:val="16"/>
                <w:lang w:eastAsia="en-GB"/>
              </w:rPr>
              <w:t>infants born with low birth</w:t>
            </w:r>
            <w:r w:rsidR="00FB2E35" w:rsidRPr="00FB2E35">
              <w:rPr>
                <w:rFonts w:cs="AGaramond-Regular"/>
                <w:sz w:val="16"/>
                <w:szCs w:val="16"/>
                <w:lang w:eastAsia="en-GB"/>
              </w:rPr>
              <w:t xml:space="preserve"> </w:t>
            </w:r>
            <w:r w:rsidRPr="00FB2E35">
              <w:rPr>
                <w:rFonts w:cs="AGaramond-Regular"/>
                <w:sz w:val="16"/>
                <w:szCs w:val="16"/>
                <w:lang w:eastAsia="en-GB"/>
              </w:rPr>
              <w:t>weight (14 studies; average RR 0.82, 95% CI 0.71 to 0.94). There did not appear to be any adverse effects</w:t>
            </w:r>
            <w:r w:rsidR="00FB2E35" w:rsidRPr="00FB2E35">
              <w:rPr>
                <w:rFonts w:cs="AGaramond-Regular"/>
                <w:sz w:val="16"/>
                <w:szCs w:val="16"/>
                <w:lang w:eastAsia="en-GB"/>
              </w:rPr>
              <w:t xml:space="preserve"> </w:t>
            </w:r>
            <w:r w:rsidRPr="00FB2E35">
              <w:rPr>
                <w:rFonts w:cs="AGaramond-Regular"/>
                <w:sz w:val="16"/>
                <w:szCs w:val="16"/>
                <w:lang w:eastAsia="en-GB"/>
              </w:rPr>
              <w:t>from the psychosocial interventions, and three studies measured an improvement in women’s psychological wellbeing.</w:t>
            </w:r>
          </w:p>
        </w:tc>
        <w:tc>
          <w:tcPr>
            <w:tcW w:w="3147" w:type="dxa"/>
            <w:shd w:val="clear" w:color="auto" w:fill="auto"/>
          </w:tcPr>
          <w:p w:rsidR="000047E0" w:rsidRPr="000047E0" w:rsidRDefault="000047E0" w:rsidP="000047E0">
            <w:pPr>
              <w:shd w:val="clear" w:color="auto" w:fill="FFFF00"/>
              <w:autoSpaceDE w:val="0"/>
              <w:autoSpaceDN w:val="0"/>
              <w:adjustRightInd w:val="0"/>
              <w:spacing w:before="0"/>
              <w:rPr>
                <w:rFonts w:cs="ArialMT"/>
                <w:sz w:val="16"/>
                <w:szCs w:val="16"/>
                <w:lang w:eastAsia="en-GB"/>
              </w:rPr>
            </w:pPr>
            <w:r w:rsidRPr="000047E0">
              <w:rPr>
                <w:rFonts w:eastAsiaTheme="minorHAnsi" w:cs="Arial"/>
                <w:b/>
                <w:sz w:val="16"/>
                <w:szCs w:val="16"/>
              </w:rPr>
              <w:lastRenderedPageBreak/>
              <w:t xml:space="preserve">Intervention: </w:t>
            </w:r>
            <w:r w:rsidRPr="000047E0">
              <w:rPr>
                <w:rFonts w:eastAsiaTheme="minorHAnsi" w:cs="Arial"/>
                <w:sz w:val="16"/>
                <w:szCs w:val="16"/>
              </w:rPr>
              <w:t xml:space="preserve">Psychosocial interventions (including </w:t>
            </w:r>
            <w:r w:rsidRPr="000047E0">
              <w:rPr>
                <w:rFonts w:cs="Verdana"/>
                <w:bCs/>
                <w:iCs/>
                <w:sz w:val="16"/>
                <w:szCs w:val="16"/>
              </w:rPr>
              <w:t xml:space="preserve">counselling, incentives, feedback, health education, social support) </w:t>
            </w:r>
            <w:r w:rsidRPr="000047E0">
              <w:rPr>
                <w:rFonts w:eastAsiaTheme="minorHAnsi" w:cs="Arial"/>
                <w:sz w:val="16"/>
                <w:szCs w:val="16"/>
              </w:rPr>
              <w:t>for supporting women to stop smoking in pregnancy</w:t>
            </w:r>
          </w:p>
          <w:p w:rsidR="000047E0" w:rsidRPr="000047E0" w:rsidRDefault="000047E0" w:rsidP="000047E0">
            <w:pPr>
              <w:shd w:val="clear" w:color="auto" w:fill="FFFF00"/>
              <w:autoSpaceDE w:val="0"/>
              <w:autoSpaceDN w:val="0"/>
              <w:adjustRightInd w:val="0"/>
              <w:spacing w:before="0"/>
              <w:rPr>
                <w:rFonts w:cs="ArialMT"/>
                <w:sz w:val="16"/>
                <w:szCs w:val="16"/>
                <w:lang w:eastAsia="en-GB"/>
              </w:rPr>
            </w:pPr>
          </w:p>
          <w:p w:rsidR="000047E0" w:rsidRPr="000047E0" w:rsidRDefault="000047E0" w:rsidP="000047E0">
            <w:pPr>
              <w:shd w:val="clear" w:color="auto" w:fill="FFFF00"/>
              <w:autoSpaceDE w:val="0"/>
              <w:autoSpaceDN w:val="0"/>
              <w:adjustRightInd w:val="0"/>
              <w:spacing w:before="0"/>
              <w:rPr>
                <w:rFonts w:cs="ArialMT"/>
                <w:b/>
                <w:sz w:val="16"/>
                <w:szCs w:val="16"/>
                <w:lang w:eastAsia="en-GB"/>
              </w:rPr>
            </w:pPr>
            <w:r w:rsidRPr="000047E0">
              <w:rPr>
                <w:rFonts w:cs="ArialMT"/>
                <w:b/>
                <w:sz w:val="16"/>
                <w:szCs w:val="16"/>
                <w:lang w:eastAsia="en-GB"/>
              </w:rPr>
              <w:t xml:space="preserve">Outcome: </w:t>
            </w:r>
            <w:r w:rsidRPr="000047E0">
              <w:rPr>
                <w:rFonts w:cs="Verdana"/>
                <w:bCs/>
                <w:iCs/>
                <w:sz w:val="16"/>
                <w:szCs w:val="16"/>
              </w:rPr>
              <w:t>Smoking abstinence in late pregnancy,  continued abstinence after spontaneous quitting in early pregnancy, smoking abstinence post partum</w:t>
            </w:r>
          </w:p>
          <w:p w:rsidR="000047E0" w:rsidRPr="000047E0" w:rsidRDefault="000047E0" w:rsidP="000047E0">
            <w:pPr>
              <w:shd w:val="clear" w:color="auto" w:fill="FFFF00"/>
              <w:spacing w:before="0"/>
              <w:rPr>
                <w:rFonts w:eastAsiaTheme="minorHAnsi" w:cs="Arial"/>
                <w:sz w:val="16"/>
                <w:szCs w:val="16"/>
              </w:rPr>
            </w:pPr>
          </w:p>
          <w:p w:rsidR="00BF02D3" w:rsidRDefault="002E219A" w:rsidP="000047E0">
            <w:pPr>
              <w:shd w:val="clear" w:color="auto" w:fill="FFFF00"/>
              <w:spacing w:before="0"/>
              <w:rPr>
                <w:rFonts w:eastAsiaTheme="minorHAnsi" w:cs="Arial"/>
                <w:sz w:val="16"/>
                <w:szCs w:val="16"/>
              </w:rPr>
            </w:pPr>
            <w:r>
              <w:rPr>
                <w:rFonts w:eastAsiaTheme="minorHAnsi" w:cs="Arial"/>
                <w:b/>
                <w:sz w:val="16"/>
                <w:szCs w:val="16"/>
              </w:rPr>
              <w:t>Evidence statement</w:t>
            </w:r>
            <w:r w:rsidR="006A5BF6">
              <w:rPr>
                <w:rFonts w:eastAsiaTheme="minorHAnsi" w:cs="Arial"/>
                <w:b/>
                <w:sz w:val="16"/>
                <w:szCs w:val="16"/>
              </w:rPr>
              <w:t xml:space="preserve"> Grade C</w:t>
            </w:r>
            <w:r w:rsidR="000047E0" w:rsidRPr="000047E0">
              <w:rPr>
                <w:rFonts w:eastAsiaTheme="minorHAnsi" w:cs="Arial"/>
                <w:b/>
                <w:sz w:val="16"/>
                <w:szCs w:val="16"/>
              </w:rPr>
              <w:t>:</w:t>
            </w:r>
            <w:r w:rsidR="000047E0" w:rsidRPr="000047E0">
              <w:rPr>
                <w:rFonts w:eastAsiaTheme="minorHAnsi" w:cs="Arial"/>
                <w:sz w:val="16"/>
                <w:szCs w:val="16"/>
              </w:rPr>
              <w:t xml:space="preserve"> There is some evidence supporting the use of this intervention but it is not conclusive</w:t>
            </w:r>
          </w:p>
          <w:p w:rsidR="000047E0" w:rsidRPr="000047E0" w:rsidRDefault="000047E0" w:rsidP="000047E0">
            <w:pPr>
              <w:spacing w:before="0"/>
              <w:rPr>
                <w:b/>
                <w:sz w:val="16"/>
                <w:szCs w:val="16"/>
              </w:rPr>
            </w:pPr>
          </w:p>
          <w:p w:rsidR="00BF02D3" w:rsidRDefault="00BF02D3" w:rsidP="000047E0">
            <w:pPr>
              <w:autoSpaceDE w:val="0"/>
              <w:autoSpaceDN w:val="0"/>
              <w:adjustRightInd w:val="0"/>
              <w:spacing w:before="0"/>
              <w:rPr>
                <w:rFonts w:cs="AGaramond-Regular"/>
                <w:sz w:val="16"/>
                <w:szCs w:val="16"/>
                <w:lang w:eastAsia="en-GB"/>
              </w:rPr>
            </w:pPr>
            <w:r w:rsidRPr="000047E0">
              <w:rPr>
                <w:b/>
                <w:sz w:val="16"/>
                <w:szCs w:val="16"/>
              </w:rPr>
              <w:t xml:space="preserve">Author’s conclusions: </w:t>
            </w:r>
            <w:r w:rsidR="00175B97" w:rsidRPr="000047E0">
              <w:rPr>
                <w:rFonts w:cs="AGaramond-Regular"/>
                <w:sz w:val="16"/>
                <w:szCs w:val="16"/>
                <w:lang w:eastAsia="en-GB"/>
              </w:rPr>
              <w:t>Psychosocial interventions to support women to stop smoking in pregnancy can increase the proportion of women who stop smoking</w:t>
            </w:r>
            <w:r w:rsidR="006B4433" w:rsidRPr="000047E0">
              <w:rPr>
                <w:rFonts w:cs="AGaramond-Regular"/>
                <w:sz w:val="16"/>
                <w:szCs w:val="16"/>
                <w:lang w:eastAsia="en-GB"/>
              </w:rPr>
              <w:t xml:space="preserve"> </w:t>
            </w:r>
            <w:r w:rsidR="00175B97" w:rsidRPr="000047E0">
              <w:rPr>
                <w:rFonts w:cs="AGaramond-Regular"/>
                <w:sz w:val="16"/>
                <w:szCs w:val="16"/>
                <w:lang w:eastAsia="en-GB"/>
              </w:rPr>
              <w:t>in late pregnancy, and reduce low birth</w:t>
            </w:r>
            <w:r w:rsidR="006B4433" w:rsidRPr="000047E0">
              <w:rPr>
                <w:rFonts w:cs="AGaramond-Regular"/>
                <w:sz w:val="16"/>
                <w:szCs w:val="16"/>
                <w:lang w:eastAsia="en-GB"/>
              </w:rPr>
              <w:t xml:space="preserve"> </w:t>
            </w:r>
            <w:r w:rsidR="00175B97" w:rsidRPr="000047E0">
              <w:rPr>
                <w:rFonts w:cs="AGaramond-Regular"/>
                <w:sz w:val="16"/>
                <w:szCs w:val="16"/>
                <w:lang w:eastAsia="en-GB"/>
              </w:rPr>
              <w:t>weight and preterm births.</w:t>
            </w:r>
          </w:p>
          <w:p w:rsidR="00B243D8" w:rsidRDefault="00B243D8" w:rsidP="000047E0">
            <w:pPr>
              <w:autoSpaceDE w:val="0"/>
              <w:autoSpaceDN w:val="0"/>
              <w:adjustRightInd w:val="0"/>
              <w:spacing w:before="0"/>
              <w:rPr>
                <w:rFonts w:cs="AGaramond-Regular"/>
                <w:sz w:val="16"/>
                <w:szCs w:val="16"/>
                <w:lang w:eastAsia="en-GB"/>
              </w:rPr>
            </w:pPr>
          </w:p>
          <w:p w:rsidR="00BF02D3" w:rsidRPr="000047E0" w:rsidRDefault="00B243D8" w:rsidP="00B243D8">
            <w:pPr>
              <w:autoSpaceDE w:val="0"/>
              <w:autoSpaceDN w:val="0"/>
              <w:adjustRightInd w:val="0"/>
              <w:spacing w:before="0"/>
              <w:rPr>
                <w:rFonts w:cs="AGaramond-Regular"/>
                <w:sz w:val="16"/>
                <w:szCs w:val="16"/>
                <w:lang w:eastAsia="en-GB"/>
              </w:rPr>
            </w:pPr>
            <w:r>
              <w:rPr>
                <w:rFonts w:cs="AGaramond-Regular"/>
                <w:b/>
                <w:sz w:val="16"/>
                <w:szCs w:val="16"/>
                <w:lang w:eastAsia="en-GB"/>
              </w:rPr>
              <w:t xml:space="preserve">Comment: </w:t>
            </w:r>
            <w:r>
              <w:rPr>
                <w:rFonts w:cs="AGaramond-Regular"/>
                <w:sz w:val="16"/>
                <w:szCs w:val="16"/>
                <w:lang w:eastAsia="en-GB"/>
              </w:rPr>
              <w:t>The mixed quality of the included studies, poor reporting by some trials and substantial heterogeneity observed means that the findings of the review cannot be considered conclusive.</w:t>
            </w:r>
          </w:p>
        </w:tc>
      </w:tr>
      <w:tr w:rsidR="001E4727" w:rsidRPr="005F5C57" w:rsidTr="001C58E0">
        <w:trPr>
          <w:trHeight w:val="70"/>
        </w:trPr>
        <w:tc>
          <w:tcPr>
            <w:tcW w:w="3510" w:type="dxa"/>
            <w:gridSpan w:val="2"/>
          </w:tcPr>
          <w:p w:rsidR="001E4727" w:rsidRPr="005F5C57" w:rsidRDefault="001E4727" w:rsidP="00CD0019">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6237" w:type="dxa"/>
          </w:tcPr>
          <w:p w:rsidR="001E4727" w:rsidRPr="005F5C57" w:rsidRDefault="001E4727" w:rsidP="00CD0019">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423" w:type="dxa"/>
            <w:gridSpan w:val="2"/>
            <w:shd w:val="clear" w:color="auto" w:fill="auto"/>
          </w:tcPr>
          <w:p w:rsidR="001E4727" w:rsidRPr="005F5C57" w:rsidRDefault="001E4727" w:rsidP="00CD0019">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1E4727" w:rsidRPr="005F5C57" w:rsidRDefault="001E4727" w:rsidP="00CD0019">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1E4727" w:rsidRPr="005F5C57" w:rsidTr="00CD0019">
        <w:trPr>
          <w:trHeight w:val="70"/>
        </w:trPr>
        <w:tc>
          <w:tcPr>
            <w:tcW w:w="14170" w:type="dxa"/>
            <w:gridSpan w:val="5"/>
          </w:tcPr>
          <w:p w:rsidR="001E4727" w:rsidRPr="001E4727" w:rsidRDefault="001E4727" w:rsidP="001E4727">
            <w:pPr>
              <w:contextualSpacing/>
              <w:jc w:val="left"/>
              <w:rPr>
                <w:rFonts w:cs="Verdana"/>
                <w:b/>
                <w:szCs w:val="24"/>
              </w:rPr>
            </w:pPr>
            <w:r>
              <w:rPr>
                <w:rFonts w:cs="Verdana"/>
                <w:b/>
                <w:szCs w:val="24"/>
              </w:rPr>
              <w:t>Family and carer smoking control programmes</w:t>
            </w:r>
          </w:p>
        </w:tc>
      </w:tr>
      <w:tr w:rsidR="001E4727" w:rsidRPr="00A9233D" w:rsidTr="008F248B">
        <w:trPr>
          <w:trHeight w:val="70"/>
        </w:trPr>
        <w:tc>
          <w:tcPr>
            <w:tcW w:w="3510" w:type="dxa"/>
            <w:gridSpan w:val="2"/>
          </w:tcPr>
          <w:p w:rsidR="001E4727" w:rsidRDefault="00210C57" w:rsidP="00CD0019">
            <w:pPr>
              <w:spacing w:before="0"/>
              <w:jc w:val="left"/>
              <w:rPr>
                <w:sz w:val="16"/>
                <w:szCs w:val="16"/>
              </w:rPr>
            </w:pPr>
            <w:r w:rsidRPr="005B41AC">
              <w:rPr>
                <w:rFonts w:cs="Verdana"/>
                <w:sz w:val="16"/>
                <w:szCs w:val="16"/>
              </w:rPr>
              <w:t xml:space="preserve">Baxi R et al. </w:t>
            </w:r>
            <w:r w:rsidR="00522336">
              <w:rPr>
                <w:rFonts w:cs="Verdana"/>
                <w:sz w:val="16"/>
                <w:szCs w:val="16"/>
              </w:rPr>
              <w:t xml:space="preserve">2014. </w:t>
            </w:r>
            <w:r w:rsidRPr="0096085E">
              <w:rPr>
                <w:rFonts w:cs="Verdana"/>
                <w:b/>
                <w:sz w:val="16"/>
                <w:szCs w:val="16"/>
              </w:rPr>
              <w:t>Family and carer smoking control programmes for reducing children's exposure to environmental tobacco smoke.</w:t>
            </w:r>
            <w:r w:rsidRPr="005B41AC">
              <w:rPr>
                <w:rFonts w:cs="Verdana"/>
                <w:sz w:val="16"/>
                <w:szCs w:val="16"/>
              </w:rPr>
              <w:t xml:space="preserve"> </w:t>
            </w:r>
            <w:r w:rsidRPr="005B41AC">
              <w:rPr>
                <w:rFonts w:cs="Verdana"/>
                <w:i/>
                <w:iCs/>
                <w:sz w:val="16"/>
                <w:szCs w:val="16"/>
              </w:rPr>
              <w:t xml:space="preserve"> Cochrane Database </w:t>
            </w:r>
            <w:r w:rsidR="00522336">
              <w:rPr>
                <w:rFonts w:cs="Verdana"/>
                <w:i/>
                <w:iCs/>
                <w:sz w:val="16"/>
                <w:szCs w:val="16"/>
              </w:rPr>
              <w:t>Syst Rev</w:t>
            </w:r>
            <w:r w:rsidRPr="005B41AC">
              <w:rPr>
                <w:rFonts w:cs="Verdana"/>
                <w:sz w:val="16"/>
                <w:szCs w:val="16"/>
              </w:rPr>
              <w:t xml:space="preserve"> (3): </w:t>
            </w:r>
            <w:r w:rsidRPr="005B41AC">
              <w:rPr>
                <w:sz w:val="16"/>
                <w:szCs w:val="16"/>
              </w:rPr>
              <w:t>CD001746. DOI: 10.1002/14651858.CD001746.pub3</w:t>
            </w:r>
            <w:r w:rsidRPr="006D1643">
              <w:rPr>
                <w:sz w:val="20"/>
              </w:rPr>
              <w:t xml:space="preserve">. </w:t>
            </w:r>
            <w:r>
              <w:rPr>
                <w:sz w:val="20"/>
              </w:rPr>
              <w:t xml:space="preserve">                                                                                   </w:t>
            </w:r>
          </w:p>
          <w:p w:rsidR="00416961" w:rsidRDefault="00416961" w:rsidP="00CD0019">
            <w:pPr>
              <w:spacing w:before="0"/>
              <w:contextualSpacing/>
              <w:jc w:val="left"/>
              <w:rPr>
                <w:rFonts w:cs="Verdana"/>
                <w:b/>
                <w:bCs/>
                <w:iCs/>
                <w:sz w:val="16"/>
                <w:szCs w:val="16"/>
              </w:rPr>
            </w:pPr>
          </w:p>
          <w:p w:rsidR="001E4727" w:rsidRDefault="001E4727" w:rsidP="00CD0019">
            <w:pPr>
              <w:spacing w:before="0"/>
              <w:contextualSpacing/>
              <w:jc w:val="left"/>
              <w:rPr>
                <w:rFonts w:cs="Verdana"/>
                <w:bCs/>
                <w:iCs/>
                <w:sz w:val="16"/>
                <w:szCs w:val="16"/>
              </w:rPr>
            </w:pPr>
            <w:r w:rsidRPr="00BD5761">
              <w:rPr>
                <w:rFonts w:cs="Verdana"/>
                <w:b/>
                <w:bCs/>
                <w:iCs/>
                <w:sz w:val="16"/>
                <w:szCs w:val="16"/>
              </w:rPr>
              <w:t xml:space="preserve">Type of source: </w:t>
            </w:r>
            <w:r w:rsidRPr="00F72512">
              <w:rPr>
                <w:rFonts w:cs="Verdana"/>
                <w:bCs/>
                <w:iCs/>
                <w:sz w:val="16"/>
                <w:szCs w:val="16"/>
              </w:rPr>
              <w:t>Cochrane Systematic Review</w:t>
            </w:r>
          </w:p>
          <w:p w:rsidR="001E4727" w:rsidRPr="00BD5761" w:rsidRDefault="001E4727" w:rsidP="00CD0019">
            <w:pPr>
              <w:spacing w:before="0"/>
              <w:contextualSpacing/>
              <w:jc w:val="left"/>
              <w:rPr>
                <w:rFonts w:cs="Verdana"/>
                <w:bCs/>
                <w:iCs/>
                <w:sz w:val="16"/>
                <w:szCs w:val="16"/>
              </w:rPr>
            </w:pPr>
          </w:p>
          <w:p w:rsidR="001E4727" w:rsidRPr="00F72512" w:rsidRDefault="001E4727" w:rsidP="00CD0019">
            <w:pPr>
              <w:autoSpaceDE w:val="0"/>
              <w:autoSpaceDN w:val="0"/>
              <w:adjustRightInd w:val="0"/>
              <w:spacing w:before="0"/>
              <w:jc w:val="left"/>
              <w:rPr>
                <w:rFonts w:ascii="AGaramond-Regular" w:hAnsi="AGaramond-Regular" w:cs="AGaramond-Regular"/>
                <w:sz w:val="18"/>
                <w:szCs w:val="18"/>
                <w:lang w:eastAsia="en-GB"/>
              </w:rPr>
            </w:pPr>
            <w:r w:rsidRPr="00551390">
              <w:rPr>
                <w:rFonts w:cs="Verdana"/>
                <w:b/>
                <w:bCs/>
                <w:iCs/>
                <w:sz w:val="16"/>
                <w:szCs w:val="16"/>
              </w:rPr>
              <w:t>Interventions:</w:t>
            </w:r>
            <w:r w:rsidRPr="002835FB">
              <w:rPr>
                <w:rFonts w:cs="Verdana"/>
                <w:bCs/>
                <w:iCs/>
                <w:sz w:val="16"/>
                <w:szCs w:val="16"/>
              </w:rPr>
              <w:t xml:space="preserve"> </w:t>
            </w:r>
            <w:r w:rsidR="008564BB">
              <w:rPr>
                <w:sz w:val="16"/>
                <w:szCs w:val="16"/>
              </w:rPr>
              <w:t>Interventions aimed at families and caregivers to reduce children’s exposure to tobacco smoke</w:t>
            </w:r>
          </w:p>
          <w:p w:rsidR="001E4727" w:rsidRPr="00961926" w:rsidRDefault="001E4727" w:rsidP="00CD0019">
            <w:pPr>
              <w:spacing w:before="0"/>
              <w:jc w:val="left"/>
              <w:rPr>
                <w:sz w:val="16"/>
                <w:szCs w:val="16"/>
              </w:rPr>
            </w:pPr>
          </w:p>
          <w:p w:rsidR="00ED3D1B" w:rsidRDefault="001E4727" w:rsidP="00CD0019">
            <w:pPr>
              <w:spacing w:before="0"/>
              <w:jc w:val="left"/>
              <w:rPr>
                <w:rFonts w:cs="Verdana"/>
                <w:b/>
                <w:bCs/>
                <w:iCs/>
                <w:sz w:val="16"/>
                <w:szCs w:val="16"/>
              </w:rPr>
            </w:pPr>
            <w:r w:rsidRPr="00BD5761">
              <w:rPr>
                <w:rFonts w:cs="Verdana"/>
                <w:b/>
                <w:bCs/>
                <w:iCs/>
                <w:sz w:val="16"/>
                <w:szCs w:val="16"/>
              </w:rPr>
              <w:t xml:space="preserve">Relevant </w:t>
            </w:r>
            <w:r w:rsidRPr="00961926">
              <w:rPr>
                <w:rFonts w:cs="Verdana"/>
                <w:b/>
                <w:bCs/>
                <w:iCs/>
                <w:sz w:val="16"/>
                <w:szCs w:val="16"/>
              </w:rPr>
              <w:t xml:space="preserve">Outcomes: </w:t>
            </w:r>
          </w:p>
          <w:p w:rsidR="001E4727" w:rsidRDefault="003C072B" w:rsidP="00CD0019">
            <w:pPr>
              <w:spacing w:before="0"/>
              <w:jc w:val="left"/>
              <w:rPr>
                <w:rFonts w:cs="Verdana"/>
                <w:bCs/>
                <w:iCs/>
                <w:sz w:val="16"/>
                <w:szCs w:val="16"/>
              </w:rPr>
            </w:pPr>
            <w:r>
              <w:rPr>
                <w:rFonts w:cs="Verdana"/>
                <w:bCs/>
                <w:iCs/>
                <w:sz w:val="16"/>
                <w:szCs w:val="16"/>
              </w:rPr>
              <w:t>For children:</w:t>
            </w:r>
            <w:r w:rsidR="00ED3D1B">
              <w:rPr>
                <w:rFonts w:cs="Verdana"/>
                <w:bCs/>
                <w:iCs/>
                <w:sz w:val="16"/>
                <w:szCs w:val="16"/>
              </w:rPr>
              <w:t xml:space="preserve"> exposure to environmental tobacco smoke (ETS),</w:t>
            </w:r>
            <w:r>
              <w:rPr>
                <w:rFonts w:cs="Verdana"/>
                <w:bCs/>
                <w:iCs/>
                <w:sz w:val="16"/>
                <w:szCs w:val="16"/>
              </w:rPr>
              <w:t xml:space="preserve"> absorp</w:t>
            </w:r>
            <w:r w:rsidR="00ED3D1B">
              <w:rPr>
                <w:rFonts w:cs="Verdana"/>
                <w:bCs/>
                <w:iCs/>
                <w:sz w:val="16"/>
                <w:szCs w:val="16"/>
              </w:rPr>
              <w:t>tion of ETS</w:t>
            </w:r>
            <w:r>
              <w:rPr>
                <w:rFonts w:cs="Verdana"/>
                <w:bCs/>
                <w:iCs/>
                <w:sz w:val="16"/>
                <w:szCs w:val="16"/>
              </w:rPr>
              <w:t>, frequency of childhood illness, use of health services</w:t>
            </w:r>
          </w:p>
          <w:p w:rsidR="00CD0019" w:rsidRDefault="00CD0019" w:rsidP="003C072B">
            <w:pPr>
              <w:autoSpaceDE w:val="0"/>
              <w:autoSpaceDN w:val="0"/>
              <w:adjustRightInd w:val="0"/>
              <w:spacing w:before="0"/>
              <w:jc w:val="left"/>
              <w:rPr>
                <w:rFonts w:cs="Verdana"/>
                <w:bCs/>
                <w:iCs/>
                <w:sz w:val="16"/>
                <w:szCs w:val="16"/>
              </w:rPr>
            </w:pPr>
          </w:p>
          <w:p w:rsidR="003C072B" w:rsidRPr="003C072B" w:rsidRDefault="003C072B" w:rsidP="003C072B">
            <w:pPr>
              <w:autoSpaceDE w:val="0"/>
              <w:autoSpaceDN w:val="0"/>
              <w:adjustRightInd w:val="0"/>
              <w:spacing w:before="0"/>
              <w:jc w:val="left"/>
              <w:rPr>
                <w:rFonts w:ascii="AGaramond-Regular" w:hAnsi="AGaramond-Regular" w:cs="AGaramond-Regular"/>
                <w:sz w:val="18"/>
                <w:szCs w:val="18"/>
                <w:lang w:eastAsia="en-GB"/>
              </w:rPr>
            </w:pPr>
            <w:r>
              <w:rPr>
                <w:rFonts w:cs="Verdana"/>
                <w:bCs/>
                <w:iCs/>
                <w:sz w:val="16"/>
                <w:szCs w:val="16"/>
              </w:rPr>
              <w:t xml:space="preserve">For adults: </w:t>
            </w:r>
            <w:r w:rsidRPr="003C072B">
              <w:rPr>
                <w:rFonts w:cs="AGaramond-Regular"/>
                <w:sz w:val="16"/>
                <w:szCs w:val="16"/>
                <w:lang w:eastAsia="en-GB"/>
              </w:rPr>
              <w:t>Behaviour change in relation to children’s exposure to ETS, Smoking behaviour, including cessation, reduction or uptake, maternal smoking status at postpartum</w:t>
            </w:r>
          </w:p>
          <w:p w:rsidR="001E4727" w:rsidRPr="009100D8" w:rsidRDefault="001E4727" w:rsidP="00CD0019">
            <w:pPr>
              <w:spacing w:before="0"/>
              <w:jc w:val="left"/>
              <w:rPr>
                <w:sz w:val="16"/>
                <w:szCs w:val="16"/>
              </w:rPr>
            </w:pPr>
          </w:p>
          <w:p w:rsidR="001E4727" w:rsidRPr="00C8053E" w:rsidRDefault="001E4727" w:rsidP="00C8053E">
            <w:pPr>
              <w:autoSpaceDE w:val="0"/>
              <w:autoSpaceDN w:val="0"/>
              <w:adjustRightInd w:val="0"/>
              <w:spacing w:before="0"/>
              <w:jc w:val="left"/>
              <w:rPr>
                <w:rFonts w:ascii="AGaramond-Regular" w:hAnsi="AGaramond-Regular" w:cs="AGaramond-Regular"/>
                <w:sz w:val="18"/>
                <w:szCs w:val="18"/>
                <w:lang w:eastAsia="en-GB"/>
              </w:rPr>
            </w:pPr>
            <w:r w:rsidRPr="00BD5761">
              <w:rPr>
                <w:rFonts w:cs="Verdana"/>
                <w:b/>
                <w:bCs/>
                <w:iCs/>
                <w:sz w:val="16"/>
                <w:szCs w:val="16"/>
              </w:rPr>
              <w:t>Study Population:</w:t>
            </w:r>
            <w:r w:rsidRPr="009100D8">
              <w:rPr>
                <w:rFonts w:cs="Verdana"/>
                <w:bCs/>
                <w:iCs/>
                <w:sz w:val="16"/>
                <w:szCs w:val="16"/>
              </w:rPr>
              <w:t xml:space="preserve"> </w:t>
            </w:r>
            <w:r w:rsidR="00C8053E" w:rsidRPr="00C8053E">
              <w:rPr>
                <w:rFonts w:cs="AGaramond-Regular"/>
                <w:sz w:val="16"/>
                <w:szCs w:val="16"/>
                <w:lang w:eastAsia="en-GB"/>
              </w:rPr>
              <w:t>People (parents and other family members, child care workers and teachers) involved with care and education of infants and young children (aged 0 to 12 years).</w:t>
            </w:r>
          </w:p>
          <w:p w:rsidR="001E4727" w:rsidRPr="00A9233D" w:rsidRDefault="001E4727" w:rsidP="00CD0019">
            <w:pPr>
              <w:spacing w:before="0"/>
              <w:contextualSpacing/>
              <w:jc w:val="left"/>
              <w:rPr>
                <w:rFonts w:cs="Verdana"/>
                <w:bCs/>
                <w:iCs/>
                <w:sz w:val="16"/>
                <w:szCs w:val="16"/>
              </w:rPr>
            </w:pPr>
          </w:p>
          <w:p w:rsidR="001E4727" w:rsidRDefault="001E4727" w:rsidP="00CD0019">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sidR="00C8053E" w:rsidRPr="00C8053E">
              <w:rPr>
                <w:rFonts w:cs="CEOHA L+ Adv PS X 0001"/>
                <w:sz w:val="16"/>
                <w:szCs w:val="16"/>
              </w:rPr>
              <w:t>September 2013</w:t>
            </w:r>
          </w:p>
          <w:p w:rsidR="001E4727" w:rsidRDefault="001E4727" w:rsidP="00CD0019">
            <w:pPr>
              <w:spacing w:before="0"/>
              <w:contextualSpacing/>
              <w:jc w:val="left"/>
              <w:rPr>
                <w:rFonts w:cs="CEOHA L+ Adv PS X 0001"/>
                <w:sz w:val="16"/>
                <w:szCs w:val="16"/>
              </w:rPr>
            </w:pPr>
          </w:p>
          <w:p w:rsidR="001E4727" w:rsidRPr="0011412F" w:rsidRDefault="001E4727" w:rsidP="00CD0019">
            <w:pPr>
              <w:spacing w:before="0"/>
              <w:jc w:val="left"/>
              <w:rPr>
                <w:sz w:val="16"/>
                <w:szCs w:val="16"/>
              </w:rPr>
            </w:pPr>
            <w:r>
              <w:rPr>
                <w:rFonts w:cs="CEOHA L+ Adv PS X 0001"/>
                <w:b/>
                <w:sz w:val="16"/>
                <w:szCs w:val="16"/>
              </w:rPr>
              <w:t>Included study types:</w:t>
            </w:r>
            <w:r w:rsidRPr="00C8053E">
              <w:rPr>
                <w:rFonts w:cs="CEOHA L+ Adv PS X 0001"/>
                <w:sz w:val="16"/>
                <w:szCs w:val="16"/>
              </w:rPr>
              <w:t xml:space="preserve"> </w:t>
            </w:r>
            <w:r w:rsidR="00ED3D1B" w:rsidRPr="00C8053E">
              <w:rPr>
                <w:rFonts w:cs="CEOHA L+ Adv PS X 0001"/>
                <w:sz w:val="16"/>
                <w:szCs w:val="16"/>
              </w:rPr>
              <w:t>Controlled trials with or without random allocation</w:t>
            </w:r>
          </w:p>
        </w:tc>
        <w:tc>
          <w:tcPr>
            <w:tcW w:w="6237" w:type="dxa"/>
          </w:tcPr>
          <w:p w:rsidR="001E4727" w:rsidRPr="0096085E" w:rsidRDefault="001E4727" w:rsidP="00B03F34">
            <w:pPr>
              <w:autoSpaceDE w:val="0"/>
              <w:autoSpaceDN w:val="0"/>
              <w:adjustRightInd w:val="0"/>
              <w:spacing w:before="0"/>
              <w:rPr>
                <w:rFonts w:cs="AGaramond-Regular"/>
                <w:sz w:val="16"/>
                <w:szCs w:val="16"/>
                <w:lang w:eastAsia="en-GB"/>
              </w:rPr>
            </w:pPr>
            <w:r w:rsidRPr="0096085E">
              <w:rPr>
                <w:rFonts w:eastAsia="Arial Unicode MS" w:cs="Arial Unicode MS"/>
                <w:b/>
                <w:color w:val="2E2E2E"/>
                <w:sz w:val="16"/>
                <w:szCs w:val="16"/>
              </w:rPr>
              <w:t xml:space="preserve">Description of included studies: </w:t>
            </w:r>
            <w:r w:rsidR="00B03F34" w:rsidRPr="0096085E">
              <w:rPr>
                <w:rFonts w:cs="AGaramond-Regular"/>
                <w:sz w:val="16"/>
                <w:szCs w:val="16"/>
                <w:lang w:eastAsia="en-GB"/>
              </w:rPr>
              <w:t>Fifty-seven studies met the inclusion criteria.</w:t>
            </w:r>
            <w:r w:rsidR="00B03F34">
              <w:rPr>
                <w:rFonts w:cs="AGaramond-Regular"/>
                <w:sz w:val="16"/>
                <w:szCs w:val="16"/>
                <w:lang w:eastAsia="en-GB"/>
              </w:rPr>
              <w:t xml:space="preserve"> </w:t>
            </w:r>
            <w:r w:rsidR="00B03F34" w:rsidRPr="0096085E">
              <w:rPr>
                <w:rFonts w:cs="AGaramond-Regular"/>
                <w:sz w:val="16"/>
                <w:szCs w:val="16"/>
                <w:lang w:eastAsia="en-GB"/>
              </w:rPr>
              <w:t>Seven interventions were targeted at populations or community</w:t>
            </w:r>
            <w:r w:rsidR="00B03F34">
              <w:rPr>
                <w:rFonts w:cs="AGaramond-Regular"/>
                <w:sz w:val="16"/>
                <w:szCs w:val="16"/>
                <w:lang w:eastAsia="en-GB"/>
              </w:rPr>
              <w:t xml:space="preserve"> </w:t>
            </w:r>
            <w:r w:rsidR="00B03F34" w:rsidRPr="0096085E">
              <w:rPr>
                <w:rFonts w:cs="AGaramond-Regular"/>
                <w:sz w:val="16"/>
                <w:szCs w:val="16"/>
                <w:lang w:eastAsia="en-GB"/>
              </w:rPr>
              <w:t>settings, 23 studies were conducted in the ’well child’ healthcare setting and 24 in the ’ill child’ healthcare setting. Two further studies</w:t>
            </w:r>
            <w:r w:rsidR="00B03F34">
              <w:rPr>
                <w:rFonts w:cs="AGaramond-Regular"/>
                <w:sz w:val="16"/>
                <w:szCs w:val="16"/>
                <w:lang w:eastAsia="en-GB"/>
              </w:rPr>
              <w:t xml:space="preserve"> </w:t>
            </w:r>
            <w:r w:rsidR="00B03F34" w:rsidRPr="0096085E">
              <w:rPr>
                <w:rFonts w:cs="AGaramond-Regular"/>
                <w:sz w:val="16"/>
                <w:szCs w:val="16"/>
                <w:lang w:eastAsia="en-GB"/>
              </w:rPr>
              <w:t>conducted in paediatric clinics did not make clear whether</w:t>
            </w:r>
            <w:r w:rsidR="00B03F34">
              <w:rPr>
                <w:rFonts w:cs="AGaramond-Regular"/>
                <w:sz w:val="16"/>
                <w:szCs w:val="16"/>
                <w:lang w:eastAsia="en-GB"/>
              </w:rPr>
              <w:t xml:space="preserve"> the visits were </w:t>
            </w:r>
            <w:r w:rsidR="002631E2">
              <w:rPr>
                <w:rFonts w:cs="AGaramond-Regular"/>
                <w:sz w:val="16"/>
                <w:szCs w:val="16"/>
                <w:lang w:eastAsia="en-GB"/>
              </w:rPr>
              <w:t>too</w:t>
            </w:r>
            <w:r w:rsidR="00B03F34">
              <w:rPr>
                <w:rFonts w:cs="AGaramond-Regular"/>
                <w:sz w:val="16"/>
                <w:szCs w:val="16"/>
                <w:lang w:eastAsia="en-GB"/>
              </w:rPr>
              <w:t xml:space="preserve"> well or ill </w:t>
            </w:r>
            <w:r w:rsidR="00B03F34" w:rsidRPr="0096085E">
              <w:rPr>
                <w:rFonts w:cs="AGaramond-Regular"/>
                <w:sz w:val="16"/>
                <w:szCs w:val="16"/>
                <w:lang w:eastAsia="en-GB"/>
              </w:rPr>
              <w:t>children, and another included both well and</w:t>
            </w:r>
            <w:r w:rsidR="00B03F34">
              <w:rPr>
                <w:rFonts w:cs="AGaramond-Regular"/>
                <w:sz w:val="16"/>
                <w:szCs w:val="16"/>
                <w:lang w:eastAsia="en-GB"/>
              </w:rPr>
              <w:t xml:space="preserve"> </w:t>
            </w:r>
            <w:r w:rsidR="00B03F34" w:rsidRPr="0096085E">
              <w:rPr>
                <w:rFonts w:cs="AGaramond-Regular"/>
                <w:sz w:val="16"/>
                <w:szCs w:val="16"/>
                <w:lang w:eastAsia="en-GB"/>
              </w:rPr>
              <w:t xml:space="preserve">ill child visits. Thirty-six studies were from North America, 14 were in other high income countries </w:t>
            </w:r>
            <w:r w:rsidR="00B03F34">
              <w:rPr>
                <w:rFonts w:cs="AGaramond-Regular"/>
                <w:sz w:val="16"/>
                <w:szCs w:val="16"/>
                <w:lang w:eastAsia="en-GB"/>
              </w:rPr>
              <w:t>and seven studies were from lowe</w:t>
            </w:r>
            <w:r w:rsidR="00B03F34" w:rsidRPr="0096085E">
              <w:rPr>
                <w:rFonts w:cs="AGaramond-Regular"/>
                <w:sz w:val="16"/>
                <w:szCs w:val="16"/>
                <w:lang w:eastAsia="en-GB"/>
              </w:rPr>
              <w:t>r</w:t>
            </w:r>
            <w:r w:rsidR="00B55183">
              <w:rPr>
                <w:rFonts w:cs="AGaramond-Regular"/>
                <w:sz w:val="16"/>
                <w:szCs w:val="16"/>
                <w:lang w:eastAsia="en-GB"/>
              </w:rPr>
              <w:t xml:space="preserve"> and </w:t>
            </w:r>
            <w:r w:rsidR="00B03F34" w:rsidRPr="0096085E">
              <w:rPr>
                <w:rFonts w:cs="AGaramond-Regular"/>
                <w:sz w:val="16"/>
                <w:szCs w:val="16"/>
                <w:lang w:eastAsia="en-GB"/>
              </w:rPr>
              <w:t xml:space="preserve">middle-income countries. </w:t>
            </w:r>
          </w:p>
          <w:p w:rsidR="001E4727" w:rsidRPr="0096085E" w:rsidRDefault="001E4727" w:rsidP="0096085E">
            <w:pPr>
              <w:spacing w:before="0"/>
              <w:rPr>
                <w:sz w:val="16"/>
                <w:szCs w:val="16"/>
              </w:rPr>
            </w:pPr>
          </w:p>
          <w:p w:rsidR="001E4727" w:rsidRPr="0096085E" w:rsidRDefault="001E4727" w:rsidP="0096085E">
            <w:pPr>
              <w:autoSpaceDE w:val="0"/>
              <w:autoSpaceDN w:val="0"/>
              <w:adjustRightInd w:val="0"/>
              <w:spacing w:before="0"/>
              <w:rPr>
                <w:rFonts w:cs="AGaramond-Regular"/>
                <w:sz w:val="16"/>
                <w:szCs w:val="16"/>
                <w:lang w:eastAsia="en-GB"/>
              </w:rPr>
            </w:pPr>
            <w:r w:rsidRPr="0096085E">
              <w:rPr>
                <w:rFonts w:cs="AGaramond-Regular"/>
                <w:b/>
                <w:sz w:val="16"/>
                <w:szCs w:val="16"/>
              </w:rPr>
              <w:t>Quality of included studies:</w:t>
            </w:r>
            <w:r w:rsidRPr="0096085E">
              <w:rPr>
                <w:rFonts w:cs="AGaramond-Regular"/>
                <w:color w:val="FF0000"/>
                <w:sz w:val="16"/>
                <w:szCs w:val="16"/>
              </w:rPr>
              <w:t xml:space="preserve"> </w:t>
            </w:r>
            <w:r w:rsidR="00B03F34" w:rsidRPr="0096085E">
              <w:rPr>
                <w:rFonts w:cs="AGaramond-Regular"/>
                <w:sz w:val="16"/>
                <w:szCs w:val="16"/>
                <w:lang w:eastAsia="en-GB"/>
              </w:rPr>
              <w:t>Seven studies were judged to be at low risk of bias, 27 studies were judged to have unclear</w:t>
            </w:r>
            <w:r w:rsidR="00B03F34">
              <w:rPr>
                <w:rFonts w:cs="AGaramond-Regular"/>
                <w:sz w:val="16"/>
                <w:szCs w:val="16"/>
                <w:lang w:eastAsia="en-GB"/>
              </w:rPr>
              <w:t xml:space="preserve"> </w:t>
            </w:r>
            <w:r w:rsidR="00B03F34" w:rsidRPr="0096085E">
              <w:rPr>
                <w:rFonts w:cs="AGaramond-Regular"/>
                <w:sz w:val="16"/>
                <w:szCs w:val="16"/>
                <w:lang w:eastAsia="en-GB"/>
              </w:rPr>
              <w:t>overall risk of bias and 23 studies were judged to have high risk of bias.</w:t>
            </w:r>
          </w:p>
          <w:p w:rsidR="001E4727" w:rsidRPr="0096085E" w:rsidRDefault="001E4727" w:rsidP="0096085E">
            <w:pPr>
              <w:spacing w:before="0"/>
              <w:rPr>
                <w:caps/>
                <w:sz w:val="16"/>
                <w:szCs w:val="16"/>
              </w:rPr>
            </w:pPr>
          </w:p>
          <w:p w:rsidR="001E4727" w:rsidRPr="0096085E" w:rsidRDefault="001E4727" w:rsidP="0096085E">
            <w:pPr>
              <w:spacing w:before="0"/>
              <w:rPr>
                <w:rFonts w:eastAsia="Arial Unicode MS" w:cs="Arial Unicode MS"/>
                <w:color w:val="2E2E2E"/>
                <w:sz w:val="16"/>
                <w:szCs w:val="16"/>
              </w:rPr>
            </w:pPr>
            <w:r w:rsidRPr="0096085E">
              <w:rPr>
                <w:rFonts w:eastAsia="Arial Unicode MS" w:cs="Arial Unicode MS"/>
                <w:b/>
                <w:color w:val="2E2E2E"/>
                <w:sz w:val="16"/>
                <w:szCs w:val="16"/>
              </w:rPr>
              <w:t xml:space="preserve">Synthesis: </w:t>
            </w:r>
            <w:r w:rsidRPr="0096085E">
              <w:rPr>
                <w:rFonts w:eastAsia="Arial Unicode MS" w:cs="Arial Unicode MS"/>
                <w:color w:val="2E2E2E"/>
                <w:sz w:val="16"/>
                <w:szCs w:val="16"/>
              </w:rPr>
              <w:t xml:space="preserve"> </w:t>
            </w:r>
            <w:r w:rsidR="00C8053E">
              <w:rPr>
                <w:rFonts w:eastAsia="Arial Unicode MS" w:cs="Arial Unicode MS"/>
                <w:color w:val="2E2E2E"/>
                <w:sz w:val="16"/>
                <w:szCs w:val="16"/>
              </w:rPr>
              <w:t>Narrative</w:t>
            </w:r>
          </w:p>
          <w:p w:rsidR="001E4727" w:rsidRPr="0096085E" w:rsidRDefault="001E4727" w:rsidP="0096085E">
            <w:pPr>
              <w:spacing w:before="0"/>
              <w:rPr>
                <w:rFonts w:eastAsia="Arial Unicode MS" w:cs="Arial Unicode MS"/>
                <w:color w:val="2E2E2E"/>
                <w:sz w:val="16"/>
                <w:szCs w:val="16"/>
              </w:rPr>
            </w:pPr>
          </w:p>
          <w:p w:rsidR="00B55183" w:rsidRDefault="001E4727" w:rsidP="0096085E">
            <w:pPr>
              <w:autoSpaceDE w:val="0"/>
              <w:autoSpaceDN w:val="0"/>
              <w:adjustRightInd w:val="0"/>
              <w:spacing w:before="0"/>
              <w:rPr>
                <w:rFonts w:cs="AGaramond-Regular"/>
                <w:sz w:val="16"/>
                <w:szCs w:val="16"/>
                <w:lang w:eastAsia="en-GB"/>
              </w:rPr>
            </w:pPr>
            <w:r w:rsidRPr="0096085E">
              <w:rPr>
                <w:rFonts w:eastAsia="Arial Unicode MS" w:cs="Arial Unicode MS"/>
                <w:b/>
                <w:color w:val="2E2E2E"/>
                <w:sz w:val="16"/>
                <w:szCs w:val="16"/>
              </w:rPr>
              <w:t>Findings:</w:t>
            </w:r>
            <w:r w:rsidRPr="0096085E">
              <w:rPr>
                <w:rFonts w:cs="AGaramond-Regular"/>
                <w:sz w:val="16"/>
                <w:szCs w:val="16"/>
                <w:lang w:eastAsia="en-GB"/>
              </w:rPr>
              <w:t xml:space="preserve"> </w:t>
            </w:r>
            <w:r w:rsidR="00CD0019">
              <w:rPr>
                <w:rFonts w:cs="AGaramond-Regular"/>
                <w:sz w:val="16"/>
                <w:szCs w:val="16"/>
                <w:lang w:eastAsia="en-GB"/>
              </w:rPr>
              <w:t xml:space="preserve"> </w:t>
            </w:r>
            <w:r w:rsidR="0096085E" w:rsidRPr="0096085E">
              <w:rPr>
                <w:rFonts w:cs="AGaramond-Regular"/>
                <w:sz w:val="16"/>
                <w:szCs w:val="16"/>
                <w:lang w:eastAsia="en-GB"/>
              </w:rPr>
              <w:t>In only 14 of the 57 studies was there a statistically significant intervention effect for child ETS exposure</w:t>
            </w:r>
            <w:r w:rsidR="00B03F34">
              <w:rPr>
                <w:rFonts w:cs="AGaramond-Regular"/>
                <w:sz w:val="16"/>
                <w:szCs w:val="16"/>
                <w:lang w:eastAsia="en-GB"/>
              </w:rPr>
              <w:t xml:space="preserve"> </w:t>
            </w:r>
            <w:r w:rsidR="0096085E" w:rsidRPr="0096085E">
              <w:rPr>
                <w:rFonts w:cs="AGaramond-Regular"/>
                <w:sz w:val="16"/>
                <w:szCs w:val="16"/>
                <w:lang w:eastAsia="en-GB"/>
              </w:rPr>
              <w:t>reduction. Of these 14 studies, six used objective measures of children’s ETS exposure. Eight of the studies had a high risk of bias, four</w:t>
            </w:r>
            <w:r w:rsidR="00B03F34">
              <w:rPr>
                <w:rFonts w:cs="AGaramond-Regular"/>
                <w:sz w:val="16"/>
                <w:szCs w:val="16"/>
                <w:lang w:eastAsia="en-GB"/>
              </w:rPr>
              <w:t xml:space="preserve"> </w:t>
            </w:r>
            <w:r w:rsidR="0096085E" w:rsidRPr="0096085E">
              <w:rPr>
                <w:rFonts w:cs="AGaramond-Regular"/>
                <w:sz w:val="16"/>
                <w:szCs w:val="16"/>
                <w:lang w:eastAsia="en-GB"/>
              </w:rPr>
              <w:t>had unclear risk of bias and two had a low risk of bias. The studies showing a significant effect used a range of interventions: seven</w:t>
            </w:r>
            <w:r w:rsidR="00B03F34">
              <w:rPr>
                <w:rFonts w:cs="AGaramond-Regular"/>
                <w:sz w:val="16"/>
                <w:szCs w:val="16"/>
                <w:lang w:eastAsia="en-GB"/>
              </w:rPr>
              <w:t xml:space="preserve"> </w:t>
            </w:r>
            <w:r w:rsidR="0096085E" w:rsidRPr="0096085E">
              <w:rPr>
                <w:rFonts w:cs="AGaramond-Regular"/>
                <w:sz w:val="16"/>
                <w:szCs w:val="16"/>
                <w:lang w:eastAsia="en-GB"/>
              </w:rPr>
              <w:t>used intensive counselling or motivational interviewing; a further study used telephone counselling; one used a school-based strategy;</w:t>
            </w:r>
            <w:r w:rsidR="00B03F34">
              <w:rPr>
                <w:rFonts w:cs="AGaramond-Regular"/>
                <w:sz w:val="16"/>
                <w:szCs w:val="16"/>
                <w:lang w:eastAsia="en-GB"/>
              </w:rPr>
              <w:t xml:space="preserve"> </w:t>
            </w:r>
            <w:r w:rsidR="0096085E" w:rsidRPr="0096085E">
              <w:rPr>
                <w:rFonts w:cs="AGaramond-Regular"/>
                <w:sz w:val="16"/>
                <w:szCs w:val="16"/>
                <w:lang w:eastAsia="en-GB"/>
              </w:rPr>
              <w:t>one used picture books; two used educational home visits; one used brief intervention and one study did not describe the intervention.</w:t>
            </w:r>
            <w:r w:rsidR="00B03F34">
              <w:rPr>
                <w:rFonts w:cs="AGaramond-Regular"/>
                <w:sz w:val="16"/>
                <w:szCs w:val="16"/>
                <w:lang w:eastAsia="en-GB"/>
              </w:rPr>
              <w:t xml:space="preserve"> </w:t>
            </w:r>
          </w:p>
          <w:p w:rsidR="00B55183" w:rsidRDefault="00B55183" w:rsidP="0096085E">
            <w:pPr>
              <w:autoSpaceDE w:val="0"/>
              <w:autoSpaceDN w:val="0"/>
              <w:adjustRightInd w:val="0"/>
              <w:spacing w:before="0"/>
              <w:rPr>
                <w:rFonts w:cs="AGaramond-Regular"/>
                <w:sz w:val="16"/>
                <w:szCs w:val="16"/>
                <w:lang w:eastAsia="en-GB"/>
              </w:rPr>
            </w:pPr>
          </w:p>
          <w:p w:rsidR="00B55183" w:rsidRDefault="0096085E" w:rsidP="0096085E">
            <w:pPr>
              <w:autoSpaceDE w:val="0"/>
              <w:autoSpaceDN w:val="0"/>
              <w:adjustRightInd w:val="0"/>
              <w:spacing w:before="0"/>
              <w:rPr>
                <w:rFonts w:cs="AGaramond-Regular"/>
                <w:sz w:val="16"/>
                <w:szCs w:val="16"/>
                <w:lang w:eastAsia="en-GB"/>
              </w:rPr>
            </w:pPr>
            <w:r w:rsidRPr="0096085E">
              <w:rPr>
                <w:rFonts w:cs="AGaramond-Regular"/>
                <w:sz w:val="16"/>
                <w:szCs w:val="16"/>
                <w:lang w:eastAsia="en-GB"/>
              </w:rPr>
              <w:t>Of the 42 studies that did not show a significant reduction in child ETS exposure, 14 used more intensive counselling or motivational</w:t>
            </w:r>
            <w:r w:rsidR="00B03F34">
              <w:rPr>
                <w:rFonts w:cs="AGaramond-Regular"/>
                <w:sz w:val="16"/>
                <w:szCs w:val="16"/>
                <w:lang w:eastAsia="en-GB"/>
              </w:rPr>
              <w:t xml:space="preserve"> </w:t>
            </w:r>
            <w:r w:rsidRPr="0096085E">
              <w:rPr>
                <w:rFonts w:cs="AGaramond-Regular"/>
                <w:sz w:val="16"/>
                <w:szCs w:val="16"/>
                <w:lang w:eastAsia="en-GB"/>
              </w:rPr>
              <w:t>interviewing, nine used brief advice or counselling, six used feedback of a biological measure of children’s ETS exposure, one used</w:t>
            </w:r>
            <w:r w:rsidR="00B03F34">
              <w:rPr>
                <w:rFonts w:cs="AGaramond-Regular"/>
                <w:sz w:val="16"/>
                <w:szCs w:val="16"/>
                <w:lang w:eastAsia="en-GB"/>
              </w:rPr>
              <w:t xml:space="preserve"> </w:t>
            </w:r>
            <w:r w:rsidRPr="0096085E">
              <w:rPr>
                <w:rFonts w:cs="AGaramond-Regular"/>
                <w:sz w:val="16"/>
                <w:szCs w:val="16"/>
                <w:lang w:eastAsia="en-GB"/>
              </w:rPr>
              <w:t>feedback of maternal cotinine, two used telephone smoking cessation advice or support, eight used educational home visits, one used</w:t>
            </w:r>
            <w:r w:rsidR="00B03F34">
              <w:rPr>
                <w:rFonts w:cs="AGaramond-Regular"/>
                <w:sz w:val="16"/>
                <w:szCs w:val="16"/>
                <w:lang w:eastAsia="en-GB"/>
              </w:rPr>
              <w:t xml:space="preserve"> </w:t>
            </w:r>
            <w:r w:rsidRPr="0096085E">
              <w:rPr>
                <w:rFonts w:cs="AGaramond-Regular"/>
                <w:sz w:val="16"/>
                <w:szCs w:val="16"/>
                <w:lang w:eastAsia="en-GB"/>
              </w:rPr>
              <w:t>group sessions, one used an information kit and letter, one used a booklet and no smoking sign, and one used a school-based policy and</w:t>
            </w:r>
            <w:r w:rsidR="00B03F34">
              <w:rPr>
                <w:rFonts w:cs="AGaramond-Regular"/>
                <w:sz w:val="16"/>
                <w:szCs w:val="16"/>
                <w:lang w:eastAsia="en-GB"/>
              </w:rPr>
              <w:t xml:space="preserve"> </w:t>
            </w:r>
            <w:r w:rsidRPr="0096085E">
              <w:rPr>
                <w:rFonts w:cs="AGaramond-Regular"/>
                <w:sz w:val="16"/>
                <w:szCs w:val="16"/>
                <w:lang w:eastAsia="en-GB"/>
              </w:rPr>
              <w:t xml:space="preserve">health promotion. </w:t>
            </w:r>
          </w:p>
          <w:p w:rsidR="002E6590" w:rsidRDefault="002E6590" w:rsidP="0096085E">
            <w:pPr>
              <w:autoSpaceDE w:val="0"/>
              <w:autoSpaceDN w:val="0"/>
              <w:adjustRightInd w:val="0"/>
              <w:spacing w:before="0"/>
              <w:rPr>
                <w:rFonts w:cs="AGaramond-Regular"/>
                <w:sz w:val="16"/>
                <w:szCs w:val="16"/>
                <w:lang w:eastAsia="en-GB"/>
              </w:rPr>
            </w:pPr>
          </w:p>
          <w:p w:rsidR="00B55183" w:rsidRDefault="00B55183" w:rsidP="0096085E">
            <w:pPr>
              <w:autoSpaceDE w:val="0"/>
              <w:autoSpaceDN w:val="0"/>
              <w:adjustRightInd w:val="0"/>
              <w:spacing w:before="0"/>
              <w:rPr>
                <w:rFonts w:cs="AGaramond-Regular"/>
                <w:sz w:val="16"/>
                <w:szCs w:val="16"/>
                <w:lang w:eastAsia="en-GB"/>
              </w:rPr>
            </w:pPr>
          </w:p>
          <w:p w:rsidR="001E4727" w:rsidRPr="0096085E" w:rsidRDefault="0096085E" w:rsidP="0096085E">
            <w:pPr>
              <w:autoSpaceDE w:val="0"/>
              <w:autoSpaceDN w:val="0"/>
              <w:adjustRightInd w:val="0"/>
              <w:spacing w:before="0"/>
              <w:rPr>
                <w:rFonts w:cs="AGaramond-Regular"/>
                <w:sz w:val="16"/>
                <w:szCs w:val="16"/>
                <w:lang w:eastAsia="en-GB"/>
              </w:rPr>
            </w:pPr>
            <w:r w:rsidRPr="0096085E">
              <w:rPr>
                <w:rFonts w:cs="AGaramond-Regular"/>
                <w:sz w:val="16"/>
                <w:szCs w:val="16"/>
                <w:lang w:eastAsia="en-GB"/>
              </w:rPr>
              <w:t>In 32 of the 57 studies, there was reduction of ETS exposure for children in the study irrespective of assignment to</w:t>
            </w:r>
            <w:r w:rsidR="00B03F34">
              <w:rPr>
                <w:rFonts w:cs="AGaramond-Regular"/>
                <w:sz w:val="16"/>
                <w:szCs w:val="16"/>
                <w:lang w:eastAsia="en-GB"/>
              </w:rPr>
              <w:t xml:space="preserve"> </w:t>
            </w:r>
            <w:r w:rsidRPr="0096085E">
              <w:rPr>
                <w:rFonts w:cs="AGaramond-Regular"/>
                <w:sz w:val="16"/>
                <w:szCs w:val="16"/>
                <w:lang w:eastAsia="en-GB"/>
              </w:rPr>
              <w:t>intervention and comparison groups. One study did not aim to reduce children’s tobacco smoke exposure, but rather aimed to reduce</w:t>
            </w:r>
            <w:r w:rsidR="00B03F34">
              <w:rPr>
                <w:rFonts w:cs="AGaramond-Regular"/>
                <w:sz w:val="16"/>
                <w:szCs w:val="16"/>
                <w:lang w:eastAsia="en-GB"/>
              </w:rPr>
              <w:t xml:space="preserve"> </w:t>
            </w:r>
            <w:r w:rsidRPr="0096085E">
              <w:rPr>
                <w:rFonts w:cs="AGaramond-Regular"/>
                <w:sz w:val="16"/>
                <w:szCs w:val="16"/>
                <w:lang w:eastAsia="en-GB"/>
              </w:rPr>
              <w:t xml:space="preserve">symptoms of asthma, and found a significant reduction in symptoms in the group exposed to motivational </w:t>
            </w:r>
            <w:r w:rsidRPr="0096085E">
              <w:rPr>
                <w:rFonts w:cs="AGaramond-Regular"/>
                <w:sz w:val="16"/>
                <w:szCs w:val="16"/>
                <w:lang w:eastAsia="en-GB"/>
              </w:rPr>
              <w:lastRenderedPageBreak/>
              <w:t>interviewing. We found</w:t>
            </w:r>
            <w:r w:rsidR="00B03F34">
              <w:rPr>
                <w:rFonts w:cs="AGaramond-Regular"/>
                <w:sz w:val="16"/>
                <w:szCs w:val="16"/>
                <w:lang w:eastAsia="en-GB"/>
              </w:rPr>
              <w:t xml:space="preserve"> </w:t>
            </w:r>
            <w:r w:rsidRPr="0096085E">
              <w:rPr>
                <w:rFonts w:cs="AGaramond-Regular"/>
                <w:sz w:val="16"/>
                <w:szCs w:val="16"/>
                <w:lang w:eastAsia="en-GB"/>
              </w:rPr>
              <w:t>little evidence of difference in effectiveness of interventions between the well infant, child respiratory illness, and other child illness</w:t>
            </w:r>
            <w:r w:rsidR="00B03F34">
              <w:rPr>
                <w:rFonts w:cs="AGaramond-Regular"/>
                <w:sz w:val="16"/>
                <w:szCs w:val="16"/>
                <w:lang w:eastAsia="en-GB"/>
              </w:rPr>
              <w:t xml:space="preserve"> </w:t>
            </w:r>
            <w:r w:rsidRPr="0096085E">
              <w:rPr>
                <w:rFonts w:cs="AGaramond-Regular"/>
                <w:sz w:val="16"/>
                <w:szCs w:val="16"/>
                <w:lang w:eastAsia="en-GB"/>
              </w:rPr>
              <w:t>settings as contexts for parental smoking cessation interventions.</w:t>
            </w:r>
          </w:p>
        </w:tc>
        <w:tc>
          <w:tcPr>
            <w:tcW w:w="4423" w:type="dxa"/>
            <w:gridSpan w:val="2"/>
            <w:shd w:val="clear" w:color="auto" w:fill="auto"/>
          </w:tcPr>
          <w:p w:rsidR="008564BB" w:rsidRDefault="008564BB" w:rsidP="00DD0DCA">
            <w:pPr>
              <w:shd w:val="clear" w:color="auto" w:fill="FFFF00"/>
              <w:spacing w:before="0"/>
              <w:rPr>
                <w:sz w:val="16"/>
                <w:szCs w:val="16"/>
              </w:rPr>
            </w:pPr>
            <w:r>
              <w:rPr>
                <w:b/>
                <w:sz w:val="16"/>
                <w:szCs w:val="16"/>
              </w:rPr>
              <w:lastRenderedPageBreak/>
              <w:t xml:space="preserve">Intervention: </w:t>
            </w:r>
            <w:r>
              <w:rPr>
                <w:sz w:val="16"/>
                <w:szCs w:val="16"/>
              </w:rPr>
              <w:t>Motivational interv</w:t>
            </w:r>
            <w:r w:rsidR="00987764">
              <w:rPr>
                <w:sz w:val="16"/>
                <w:szCs w:val="16"/>
              </w:rPr>
              <w:t xml:space="preserve">iewing </w:t>
            </w:r>
            <w:r>
              <w:rPr>
                <w:sz w:val="16"/>
                <w:szCs w:val="16"/>
              </w:rPr>
              <w:t>in a clinical setting</w:t>
            </w:r>
          </w:p>
          <w:p w:rsidR="00BE5196" w:rsidRDefault="00BE5196" w:rsidP="00DD0DCA">
            <w:pPr>
              <w:shd w:val="clear" w:color="auto" w:fill="FFFF00"/>
              <w:spacing w:before="0"/>
              <w:rPr>
                <w:sz w:val="16"/>
                <w:szCs w:val="16"/>
              </w:rPr>
            </w:pPr>
          </w:p>
          <w:p w:rsidR="00BE5196" w:rsidRPr="00BE5196" w:rsidRDefault="00BE5196" w:rsidP="00BE5196">
            <w:pPr>
              <w:shd w:val="clear" w:color="auto" w:fill="FFFF00"/>
              <w:spacing w:before="0"/>
              <w:rPr>
                <w:sz w:val="16"/>
                <w:szCs w:val="16"/>
              </w:rPr>
            </w:pPr>
            <w:r w:rsidRPr="00BE5196">
              <w:rPr>
                <w:b/>
                <w:sz w:val="16"/>
                <w:szCs w:val="16"/>
              </w:rPr>
              <w:t>Outcome:</w:t>
            </w:r>
            <w:r>
              <w:rPr>
                <w:b/>
                <w:sz w:val="16"/>
                <w:szCs w:val="16"/>
              </w:rPr>
              <w:t xml:space="preserve"> </w:t>
            </w:r>
            <w:r>
              <w:rPr>
                <w:sz w:val="16"/>
                <w:szCs w:val="16"/>
              </w:rPr>
              <w:t>Children’s exposure to environmental tobacco smoke</w:t>
            </w:r>
          </w:p>
          <w:p w:rsidR="008564BB" w:rsidRDefault="008564BB" w:rsidP="00DD0DCA">
            <w:pPr>
              <w:shd w:val="clear" w:color="auto" w:fill="FFFF00"/>
              <w:spacing w:before="0"/>
              <w:rPr>
                <w:sz w:val="16"/>
                <w:szCs w:val="16"/>
              </w:rPr>
            </w:pPr>
          </w:p>
          <w:p w:rsidR="008564BB" w:rsidRPr="008564BB" w:rsidRDefault="008564BB" w:rsidP="00DD0DCA">
            <w:pPr>
              <w:shd w:val="clear" w:color="auto" w:fill="FFFF00"/>
              <w:spacing w:before="0"/>
              <w:rPr>
                <w:b/>
                <w:sz w:val="16"/>
                <w:szCs w:val="16"/>
              </w:rPr>
            </w:pPr>
            <w:r w:rsidRPr="008564BB">
              <w:rPr>
                <w:b/>
                <w:sz w:val="16"/>
                <w:szCs w:val="16"/>
              </w:rPr>
              <w:t>Evidence statement</w:t>
            </w:r>
            <w:r w:rsidR="00036077">
              <w:rPr>
                <w:b/>
                <w:sz w:val="16"/>
                <w:szCs w:val="16"/>
              </w:rPr>
              <w:t xml:space="preserve"> Grade C</w:t>
            </w:r>
            <w:r w:rsidRPr="008564BB">
              <w:rPr>
                <w:b/>
                <w:sz w:val="16"/>
                <w:szCs w:val="16"/>
              </w:rPr>
              <w:t>:</w:t>
            </w:r>
            <w:r w:rsidR="00DD0DCA" w:rsidRPr="00DD0DCA">
              <w:rPr>
                <w:sz w:val="16"/>
                <w:szCs w:val="16"/>
              </w:rPr>
              <w:t xml:space="preserve"> There is some evidence supporting the use of these interventions but it is not conclusive</w:t>
            </w:r>
          </w:p>
          <w:p w:rsidR="001E4727" w:rsidRDefault="001E4727" w:rsidP="00B55183">
            <w:pPr>
              <w:spacing w:before="0"/>
              <w:rPr>
                <w:b/>
                <w:sz w:val="16"/>
                <w:szCs w:val="16"/>
              </w:rPr>
            </w:pPr>
          </w:p>
          <w:p w:rsidR="0071590A" w:rsidRDefault="0071590A" w:rsidP="0071590A">
            <w:pPr>
              <w:shd w:val="clear" w:color="auto" w:fill="FFCC00"/>
              <w:spacing w:before="0"/>
              <w:rPr>
                <w:sz w:val="16"/>
                <w:szCs w:val="16"/>
              </w:rPr>
            </w:pPr>
            <w:r w:rsidRPr="00A9233D">
              <w:rPr>
                <w:b/>
                <w:sz w:val="16"/>
                <w:szCs w:val="16"/>
              </w:rPr>
              <w:t xml:space="preserve">Intervention: </w:t>
            </w:r>
            <w:r>
              <w:rPr>
                <w:sz w:val="16"/>
                <w:szCs w:val="16"/>
              </w:rPr>
              <w:t>Parental education in clinical settings</w:t>
            </w:r>
          </w:p>
          <w:p w:rsidR="0071590A" w:rsidRDefault="0071590A" w:rsidP="0071590A">
            <w:pPr>
              <w:shd w:val="clear" w:color="auto" w:fill="FFCC00"/>
              <w:spacing w:before="0"/>
              <w:rPr>
                <w:sz w:val="16"/>
                <w:szCs w:val="16"/>
              </w:rPr>
            </w:pPr>
          </w:p>
          <w:p w:rsidR="0071590A" w:rsidRPr="00BE5196" w:rsidRDefault="0071590A" w:rsidP="0071590A">
            <w:pPr>
              <w:shd w:val="clear" w:color="auto" w:fill="FFCC00"/>
              <w:spacing w:before="0"/>
              <w:rPr>
                <w:sz w:val="16"/>
                <w:szCs w:val="16"/>
              </w:rPr>
            </w:pPr>
            <w:r w:rsidRPr="00BE5196">
              <w:rPr>
                <w:b/>
                <w:sz w:val="16"/>
                <w:szCs w:val="16"/>
              </w:rPr>
              <w:t>Outcome:</w:t>
            </w:r>
            <w:r>
              <w:rPr>
                <w:b/>
                <w:sz w:val="16"/>
                <w:szCs w:val="16"/>
              </w:rPr>
              <w:t xml:space="preserve"> </w:t>
            </w:r>
            <w:r>
              <w:rPr>
                <w:sz w:val="16"/>
                <w:szCs w:val="16"/>
              </w:rPr>
              <w:t>Children’s exposure to environmental tobacco smoke</w:t>
            </w:r>
          </w:p>
          <w:p w:rsidR="0071590A" w:rsidRPr="00A9233D" w:rsidRDefault="0071590A" w:rsidP="0071590A">
            <w:pPr>
              <w:shd w:val="clear" w:color="auto" w:fill="FFCC00"/>
              <w:spacing w:before="0"/>
              <w:rPr>
                <w:sz w:val="16"/>
                <w:szCs w:val="16"/>
              </w:rPr>
            </w:pPr>
          </w:p>
          <w:p w:rsidR="0071590A" w:rsidRDefault="0071590A" w:rsidP="0071590A">
            <w:pPr>
              <w:shd w:val="clear" w:color="auto" w:fill="FFCC00"/>
              <w:spacing w:before="0"/>
              <w:rPr>
                <w:b/>
                <w:sz w:val="16"/>
                <w:szCs w:val="16"/>
              </w:rPr>
            </w:pPr>
            <w:r w:rsidRPr="00A9233D">
              <w:rPr>
                <w:b/>
                <w:sz w:val="16"/>
                <w:szCs w:val="16"/>
              </w:rPr>
              <w:t>Evidence statement</w:t>
            </w:r>
            <w:r w:rsidR="00036077">
              <w:rPr>
                <w:b/>
                <w:sz w:val="16"/>
                <w:szCs w:val="16"/>
              </w:rPr>
              <w:t xml:space="preserve"> Grade D</w:t>
            </w:r>
            <w:r w:rsidRPr="00A9233D">
              <w:rPr>
                <w:b/>
                <w:sz w:val="16"/>
                <w:szCs w:val="16"/>
              </w:rPr>
              <w:t xml:space="preserve">: </w:t>
            </w:r>
            <w:r w:rsidRPr="00453895">
              <w:rPr>
                <w:sz w:val="16"/>
                <w:szCs w:val="16"/>
              </w:rPr>
              <w:t>The evidence is inconsistent and it is not possible to draw a conclusion but there is some evidence of effect</w:t>
            </w:r>
          </w:p>
          <w:p w:rsidR="0071590A" w:rsidRDefault="0071590A" w:rsidP="00B55183">
            <w:pPr>
              <w:spacing w:before="0"/>
              <w:rPr>
                <w:b/>
                <w:sz w:val="16"/>
                <w:szCs w:val="16"/>
              </w:rPr>
            </w:pPr>
          </w:p>
          <w:p w:rsidR="00AD59B1" w:rsidRDefault="00AD59B1" w:rsidP="00BE5196">
            <w:pPr>
              <w:shd w:val="clear" w:color="auto" w:fill="FF7C80"/>
              <w:autoSpaceDE w:val="0"/>
              <w:autoSpaceDN w:val="0"/>
              <w:adjustRightInd w:val="0"/>
              <w:spacing w:before="0"/>
              <w:rPr>
                <w:rFonts w:cs="AGaramond-Regular"/>
                <w:sz w:val="16"/>
                <w:szCs w:val="16"/>
                <w:lang w:eastAsia="en-GB"/>
              </w:rPr>
            </w:pPr>
            <w:r w:rsidRPr="00AD59B1">
              <w:rPr>
                <w:rFonts w:cs="AGaramond-Regular"/>
                <w:b/>
                <w:sz w:val="16"/>
                <w:szCs w:val="16"/>
                <w:lang w:eastAsia="en-GB"/>
              </w:rPr>
              <w:t>Intervention:</w:t>
            </w:r>
            <w:r>
              <w:rPr>
                <w:rFonts w:cs="AGaramond-Regular"/>
                <w:sz w:val="16"/>
                <w:szCs w:val="16"/>
                <w:lang w:eastAsia="en-GB"/>
              </w:rPr>
              <w:t xml:space="preserve"> </w:t>
            </w:r>
            <w:r w:rsidRPr="00AD59B1">
              <w:rPr>
                <w:rFonts w:cs="AGaramond-Regular"/>
                <w:sz w:val="16"/>
                <w:szCs w:val="16"/>
                <w:lang w:eastAsia="en-GB"/>
              </w:rPr>
              <w:t>Intensive counselling approaches, includ</w:t>
            </w:r>
            <w:r>
              <w:rPr>
                <w:rFonts w:cs="AGaramond-Regular"/>
                <w:sz w:val="16"/>
                <w:szCs w:val="16"/>
                <w:lang w:eastAsia="en-GB"/>
              </w:rPr>
              <w:t xml:space="preserve">ing motivational interviewing in non clinical </w:t>
            </w:r>
            <w:r w:rsidRPr="00AD59B1">
              <w:rPr>
                <w:rFonts w:cs="AGaramond-Regular"/>
                <w:sz w:val="16"/>
                <w:szCs w:val="16"/>
                <w:lang w:eastAsia="en-GB"/>
              </w:rPr>
              <w:t>settings; brief advice or counselling; feedback</w:t>
            </w:r>
            <w:r>
              <w:rPr>
                <w:rFonts w:cs="AGaramond-Regular"/>
                <w:sz w:val="16"/>
                <w:szCs w:val="16"/>
                <w:lang w:eastAsia="en-GB"/>
              </w:rPr>
              <w:t xml:space="preserve"> </w:t>
            </w:r>
            <w:r w:rsidRPr="00AD59B1">
              <w:rPr>
                <w:rFonts w:cs="AGaramond-Regular"/>
                <w:sz w:val="16"/>
                <w:szCs w:val="16"/>
                <w:lang w:eastAsia="en-GB"/>
              </w:rPr>
              <w:t>of a biological measure of children’s ETS exposure; feedback of maternal cotinine; telephone smoking cessation advice or support; educational home visits; group sessions; information kit and letter; booklet and no smoking sign and school based policy and health promotion. Some studies employed more than one intervention</w:t>
            </w:r>
          </w:p>
          <w:p w:rsidR="00BE5196" w:rsidRDefault="00BE5196" w:rsidP="00BE5196">
            <w:pPr>
              <w:shd w:val="clear" w:color="auto" w:fill="FF7C80"/>
              <w:autoSpaceDE w:val="0"/>
              <w:autoSpaceDN w:val="0"/>
              <w:adjustRightInd w:val="0"/>
              <w:spacing w:before="0"/>
              <w:rPr>
                <w:rFonts w:cs="AGaramond-Regular"/>
                <w:sz w:val="16"/>
                <w:szCs w:val="16"/>
                <w:lang w:eastAsia="en-GB"/>
              </w:rPr>
            </w:pPr>
          </w:p>
          <w:p w:rsidR="00BE5196" w:rsidRPr="00BE5196" w:rsidRDefault="00BE5196" w:rsidP="00BE5196">
            <w:pPr>
              <w:shd w:val="clear" w:color="auto" w:fill="FF7C80"/>
              <w:spacing w:before="0"/>
              <w:rPr>
                <w:sz w:val="16"/>
                <w:szCs w:val="16"/>
              </w:rPr>
            </w:pPr>
            <w:r w:rsidRPr="00BE5196">
              <w:rPr>
                <w:b/>
                <w:sz w:val="16"/>
                <w:szCs w:val="16"/>
              </w:rPr>
              <w:t>Outcome</w:t>
            </w:r>
            <w:r w:rsidR="00036077">
              <w:rPr>
                <w:b/>
                <w:sz w:val="16"/>
                <w:szCs w:val="16"/>
              </w:rPr>
              <w:t xml:space="preserve"> Grade G</w:t>
            </w:r>
            <w:r w:rsidRPr="00BE5196">
              <w:rPr>
                <w:b/>
                <w:sz w:val="16"/>
                <w:szCs w:val="16"/>
              </w:rPr>
              <w:t>:</w:t>
            </w:r>
            <w:r>
              <w:rPr>
                <w:b/>
                <w:sz w:val="16"/>
                <w:szCs w:val="16"/>
              </w:rPr>
              <w:t xml:space="preserve"> </w:t>
            </w:r>
            <w:r>
              <w:rPr>
                <w:sz w:val="16"/>
                <w:szCs w:val="16"/>
              </w:rPr>
              <w:t>Children’s exposure to environmental tobacco smoke</w:t>
            </w:r>
          </w:p>
          <w:p w:rsidR="00EB6697" w:rsidRDefault="00EB6697" w:rsidP="00BE5196">
            <w:pPr>
              <w:shd w:val="clear" w:color="auto" w:fill="FF7C80"/>
              <w:spacing w:before="0"/>
              <w:rPr>
                <w:b/>
                <w:sz w:val="16"/>
                <w:szCs w:val="16"/>
              </w:rPr>
            </w:pPr>
          </w:p>
          <w:p w:rsidR="00EB6697" w:rsidRPr="00AD59B1" w:rsidRDefault="002E219A" w:rsidP="00BE5196">
            <w:pPr>
              <w:shd w:val="clear" w:color="auto" w:fill="FF7C80"/>
              <w:spacing w:before="0"/>
              <w:rPr>
                <w:sz w:val="16"/>
                <w:szCs w:val="16"/>
              </w:rPr>
            </w:pPr>
            <w:r>
              <w:rPr>
                <w:b/>
                <w:sz w:val="16"/>
                <w:szCs w:val="16"/>
              </w:rPr>
              <w:t>Evidence statement</w:t>
            </w:r>
            <w:r w:rsidR="00AD59B1">
              <w:rPr>
                <w:b/>
                <w:sz w:val="16"/>
                <w:szCs w:val="16"/>
              </w:rPr>
              <w:t>:</w:t>
            </w:r>
            <w:r w:rsidR="00AD59B1">
              <w:rPr>
                <w:sz w:val="16"/>
                <w:szCs w:val="16"/>
              </w:rPr>
              <w:t xml:space="preserve"> The evidence is inconsistent and it is not possible  to draw a conclusion but it tends towards no effect</w:t>
            </w:r>
          </w:p>
          <w:p w:rsidR="00AD59B1" w:rsidRPr="00A9233D" w:rsidRDefault="00AD59B1" w:rsidP="00B55183">
            <w:pPr>
              <w:spacing w:before="0"/>
              <w:rPr>
                <w:b/>
                <w:sz w:val="16"/>
                <w:szCs w:val="16"/>
              </w:rPr>
            </w:pPr>
          </w:p>
          <w:p w:rsidR="001E4727" w:rsidRDefault="001E4727" w:rsidP="00B55183">
            <w:pPr>
              <w:autoSpaceDE w:val="0"/>
              <w:autoSpaceDN w:val="0"/>
              <w:adjustRightInd w:val="0"/>
              <w:spacing w:before="0"/>
              <w:rPr>
                <w:rFonts w:cs="AGaramond-Regular"/>
                <w:sz w:val="16"/>
                <w:szCs w:val="16"/>
                <w:lang w:eastAsia="en-GB"/>
              </w:rPr>
            </w:pPr>
            <w:r w:rsidRPr="00A9233D">
              <w:rPr>
                <w:b/>
                <w:sz w:val="16"/>
                <w:szCs w:val="16"/>
              </w:rPr>
              <w:t>A</w:t>
            </w:r>
            <w:r w:rsidRPr="00B55183">
              <w:rPr>
                <w:b/>
                <w:sz w:val="16"/>
                <w:szCs w:val="16"/>
              </w:rPr>
              <w:t xml:space="preserve">uthor’s conclusions: </w:t>
            </w:r>
            <w:r w:rsidR="00B55183" w:rsidRPr="00B55183">
              <w:rPr>
                <w:rFonts w:cs="AGaramond-Regular"/>
                <w:sz w:val="16"/>
                <w:szCs w:val="16"/>
                <w:lang w:eastAsia="en-GB"/>
              </w:rPr>
              <w:t xml:space="preserve">While brief counselling interventions have been identified as successful for adults when delivered by physicians, this cannot be </w:t>
            </w:r>
            <w:r w:rsidR="00B55183" w:rsidRPr="00B55183">
              <w:rPr>
                <w:rFonts w:cs="AGaramond-Regular"/>
                <w:sz w:val="16"/>
                <w:szCs w:val="16"/>
                <w:lang w:eastAsia="en-GB"/>
              </w:rPr>
              <w:lastRenderedPageBreak/>
              <w:t>extrapolated</w:t>
            </w:r>
            <w:r w:rsidR="00B55183">
              <w:rPr>
                <w:rFonts w:cs="AGaramond-Regular"/>
                <w:sz w:val="16"/>
                <w:szCs w:val="16"/>
                <w:lang w:eastAsia="en-GB"/>
              </w:rPr>
              <w:t xml:space="preserve"> </w:t>
            </w:r>
            <w:r w:rsidR="00B55183" w:rsidRPr="00B55183">
              <w:rPr>
                <w:rFonts w:cs="AGaramond-Regular"/>
                <w:sz w:val="16"/>
                <w:szCs w:val="16"/>
                <w:lang w:eastAsia="en-GB"/>
              </w:rPr>
              <w:t>to adults as parents in child health settings. Although several interventions, including parental education and counselling</w:t>
            </w:r>
            <w:r w:rsidR="00B55183">
              <w:rPr>
                <w:rFonts w:cs="AGaramond-Regular"/>
                <w:sz w:val="16"/>
                <w:szCs w:val="16"/>
                <w:lang w:eastAsia="en-GB"/>
              </w:rPr>
              <w:t xml:space="preserve"> </w:t>
            </w:r>
            <w:r w:rsidR="00B55183" w:rsidRPr="00B55183">
              <w:rPr>
                <w:rFonts w:cs="AGaramond-Regular"/>
                <w:sz w:val="16"/>
                <w:szCs w:val="16"/>
                <w:lang w:eastAsia="en-GB"/>
              </w:rPr>
              <w:t>programmes, have been used to try to reduce children’s tobacco smoke exposure, their effectiveness has not been clearly demonstrated.</w:t>
            </w:r>
            <w:r w:rsidR="00B55183">
              <w:rPr>
                <w:rFonts w:cs="AGaramond-Regular"/>
                <w:sz w:val="16"/>
                <w:szCs w:val="16"/>
                <w:lang w:eastAsia="en-GB"/>
              </w:rPr>
              <w:t xml:space="preserve"> </w:t>
            </w:r>
            <w:r w:rsidR="00B55183" w:rsidRPr="00B55183">
              <w:rPr>
                <w:rFonts w:cs="AGaramond-Regular"/>
                <w:sz w:val="16"/>
                <w:szCs w:val="16"/>
                <w:lang w:eastAsia="en-GB"/>
              </w:rPr>
              <w:t>The review was unable to determine if any one intervention reduced parental smoking and child exposure more effectively than others,</w:t>
            </w:r>
            <w:r w:rsidR="00B55183">
              <w:rPr>
                <w:rFonts w:cs="AGaramond-Regular"/>
                <w:sz w:val="16"/>
                <w:szCs w:val="16"/>
                <w:lang w:eastAsia="en-GB"/>
              </w:rPr>
              <w:t xml:space="preserve"> </w:t>
            </w:r>
            <w:r w:rsidR="00B55183" w:rsidRPr="00B55183">
              <w:rPr>
                <w:rFonts w:cs="AGaramond-Regular"/>
                <w:sz w:val="16"/>
                <w:szCs w:val="16"/>
                <w:lang w:eastAsia="en-GB"/>
              </w:rPr>
              <w:t>although seven studies were identified that reported motivational interviewing or intensive counselling provided in clinical settings was</w:t>
            </w:r>
            <w:r w:rsidR="00B55183">
              <w:rPr>
                <w:rFonts w:cs="AGaramond-Regular"/>
                <w:sz w:val="16"/>
                <w:szCs w:val="16"/>
                <w:lang w:eastAsia="en-GB"/>
              </w:rPr>
              <w:t xml:space="preserve"> </w:t>
            </w:r>
            <w:r w:rsidR="00B55183" w:rsidRPr="00B55183">
              <w:rPr>
                <w:rFonts w:cs="AGaramond-Regular"/>
                <w:sz w:val="16"/>
                <w:szCs w:val="16"/>
                <w:lang w:eastAsia="en-GB"/>
              </w:rPr>
              <w:t>effective.</w:t>
            </w:r>
          </w:p>
          <w:p w:rsidR="00677C07" w:rsidRDefault="00677C07" w:rsidP="00B55183">
            <w:pPr>
              <w:autoSpaceDE w:val="0"/>
              <w:autoSpaceDN w:val="0"/>
              <w:adjustRightInd w:val="0"/>
              <w:spacing w:before="0"/>
              <w:rPr>
                <w:rFonts w:cs="AGaramond-Regular"/>
                <w:sz w:val="16"/>
                <w:szCs w:val="16"/>
                <w:lang w:eastAsia="en-GB"/>
              </w:rPr>
            </w:pPr>
          </w:p>
          <w:p w:rsidR="00677C07" w:rsidRPr="00677C07" w:rsidRDefault="00677C07" w:rsidP="00677C07">
            <w:pPr>
              <w:pStyle w:val="CommentText"/>
              <w:rPr>
                <w:rFonts w:ascii="Verdana" w:hAnsi="Verdana"/>
                <w:sz w:val="16"/>
                <w:szCs w:val="16"/>
              </w:rPr>
            </w:pPr>
            <w:r w:rsidRPr="00677C07">
              <w:rPr>
                <w:rFonts w:ascii="Verdana" w:hAnsi="Verdana" w:cs="AGaramond-Regular"/>
                <w:b/>
                <w:sz w:val="16"/>
                <w:szCs w:val="16"/>
              </w:rPr>
              <w:t xml:space="preserve">Comment: </w:t>
            </w:r>
            <w:r>
              <w:rPr>
                <w:rFonts w:ascii="Verdana" w:hAnsi="Verdana"/>
                <w:sz w:val="16"/>
                <w:szCs w:val="16"/>
              </w:rPr>
              <w:t>Overall a high proportion of included studies were</w:t>
            </w:r>
            <w:r w:rsidRPr="00677C07">
              <w:rPr>
                <w:rFonts w:ascii="Verdana" w:hAnsi="Verdana"/>
                <w:sz w:val="16"/>
                <w:szCs w:val="16"/>
              </w:rPr>
              <w:t xml:space="preserve"> judged </w:t>
            </w:r>
            <w:r>
              <w:rPr>
                <w:rFonts w:ascii="Verdana" w:hAnsi="Verdana"/>
                <w:sz w:val="16"/>
                <w:szCs w:val="16"/>
              </w:rPr>
              <w:t xml:space="preserve">to be at high risk of bias, which </w:t>
            </w:r>
            <w:r w:rsidRPr="00677C07">
              <w:rPr>
                <w:rFonts w:ascii="Verdana" w:hAnsi="Verdana"/>
                <w:sz w:val="16"/>
                <w:szCs w:val="16"/>
              </w:rPr>
              <w:t xml:space="preserve">reduces </w:t>
            </w:r>
            <w:r>
              <w:rPr>
                <w:rFonts w:ascii="Verdana" w:hAnsi="Verdana"/>
                <w:sz w:val="16"/>
                <w:szCs w:val="16"/>
              </w:rPr>
              <w:t xml:space="preserve">the </w:t>
            </w:r>
            <w:r w:rsidRPr="00677C07">
              <w:rPr>
                <w:rFonts w:ascii="Verdana" w:hAnsi="Verdana"/>
                <w:sz w:val="16"/>
                <w:szCs w:val="16"/>
              </w:rPr>
              <w:t>reliability of resu</w:t>
            </w:r>
            <w:r>
              <w:rPr>
                <w:rFonts w:ascii="Verdana" w:hAnsi="Verdana"/>
                <w:sz w:val="16"/>
                <w:szCs w:val="16"/>
              </w:rPr>
              <w:t xml:space="preserve">lts. Of those which did find an effect, a higher proportion </w:t>
            </w:r>
            <w:r w:rsidRPr="00677C07">
              <w:rPr>
                <w:rFonts w:ascii="Verdana" w:hAnsi="Verdana"/>
                <w:sz w:val="16"/>
                <w:szCs w:val="16"/>
              </w:rPr>
              <w:t xml:space="preserve">were at high or unclear risk of bias than for all studies (risk of bias figures not available just for the </w:t>
            </w:r>
            <w:r>
              <w:rPr>
                <w:rFonts w:ascii="Verdana" w:hAnsi="Verdana"/>
                <w:sz w:val="16"/>
                <w:szCs w:val="16"/>
              </w:rPr>
              <w:t>‘</w:t>
            </w:r>
            <w:r w:rsidRPr="00677C07">
              <w:rPr>
                <w:rFonts w:ascii="Verdana" w:hAnsi="Verdana"/>
                <w:sz w:val="16"/>
                <w:szCs w:val="16"/>
              </w:rPr>
              <w:t>no effect</w:t>
            </w:r>
            <w:r>
              <w:rPr>
                <w:rFonts w:ascii="Verdana" w:hAnsi="Verdana"/>
                <w:sz w:val="16"/>
                <w:szCs w:val="16"/>
              </w:rPr>
              <w:t>’</w:t>
            </w:r>
            <w:r w:rsidRPr="00677C07">
              <w:rPr>
                <w:rFonts w:ascii="Verdana" w:hAnsi="Verdana"/>
                <w:sz w:val="16"/>
                <w:szCs w:val="16"/>
              </w:rPr>
              <w:t xml:space="preserve"> findings).</w:t>
            </w:r>
            <w:r>
              <w:rPr>
                <w:rFonts w:ascii="Verdana" w:hAnsi="Verdana"/>
                <w:sz w:val="16"/>
                <w:szCs w:val="16"/>
              </w:rPr>
              <w:t xml:space="preserve"> </w:t>
            </w:r>
            <w:r w:rsidRPr="00677C07">
              <w:rPr>
                <w:rFonts w:ascii="Verdana" w:hAnsi="Verdana"/>
                <w:sz w:val="16"/>
                <w:szCs w:val="16"/>
              </w:rPr>
              <w:t xml:space="preserve">Of studies finding a significant effect, 50% used intensive/MI </w:t>
            </w:r>
            <w:r w:rsidRPr="00677C07">
              <w:rPr>
                <w:rFonts w:ascii="Verdana" w:hAnsi="Verdana"/>
                <w:i/>
                <w:sz w:val="16"/>
                <w:szCs w:val="16"/>
              </w:rPr>
              <w:t>cf</w:t>
            </w:r>
            <w:r w:rsidRPr="00677C07">
              <w:rPr>
                <w:rFonts w:ascii="Verdana" w:hAnsi="Verdana"/>
                <w:sz w:val="16"/>
                <w:szCs w:val="16"/>
              </w:rPr>
              <w:t xml:space="preserve"> 33% approx of studies finding no effect.</w:t>
            </w:r>
            <w:r>
              <w:rPr>
                <w:rFonts w:ascii="Verdana" w:hAnsi="Verdana"/>
                <w:sz w:val="16"/>
                <w:szCs w:val="16"/>
              </w:rPr>
              <w:t xml:space="preserve"> </w:t>
            </w:r>
            <w:r w:rsidRPr="00677C07">
              <w:rPr>
                <w:rFonts w:ascii="Verdana" w:hAnsi="Verdana"/>
                <w:sz w:val="16"/>
                <w:szCs w:val="16"/>
              </w:rPr>
              <w:t>In total 21 studies used intensive/MI and only 7 showed significant effect.</w:t>
            </w:r>
            <w:r>
              <w:rPr>
                <w:rFonts w:ascii="Verdana" w:hAnsi="Verdana"/>
                <w:sz w:val="16"/>
                <w:szCs w:val="16"/>
              </w:rPr>
              <w:t xml:space="preserve"> </w:t>
            </w:r>
            <w:r w:rsidRPr="00677C07">
              <w:rPr>
                <w:rFonts w:ascii="Verdana" w:hAnsi="Verdana"/>
                <w:sz w:val="16"/>
                <w:szCs w:val="16"/>
              </w:rPr>
              <w:t xml:space="preserve">In over 50% studies ETS reduced in both intervention and control groups. The authors conclude that no type of intervention was better than the others. </w:t>
            </w:r>
          </w:p>
          <w:p w:rsidR="00677C07" w:rsidRPr="00677C07" w:rsidRDefault="00677C07" w:rsidP="00B55183">
            <w:pPr>
              <w:autoSpaceDE w:val="0"/>
              <w:autoSpaceDN w:val="0"/>
              <w:adjustRightInd w:val="0"/>
              <w:spacing w:before="0"/>
              <w:rPr>
                <w:rFonts w:cs="AGaramond-Regular"/>
                <w:sz w:val="16"/>
                <w:szCs w:val="16"/>
                <w:lang w:eastAsia="en-GB"/>
              </w:rPr>
            </w:pPr>
          </w:p>
          <w:p w:rsidR="003C072B" w:rsidRPr="005958D3" w:rsidRDefault="003C072B" w:rsidP="00B55183">
            <w:pPr>
              <w:tabs>
                <w:tab w:val="left" w:pos="1935"/>
              </w:tabs>
              <w:autoSpaceDE w:val="0"/>
              <w:autoSpaceDN w:val="0"/>
              <w:adjustRightInd w:val="0"/>
              <w:spacing w:before="0"/>
              <w:rPr>
                <w:rFonts w:cs="AGaramond-Regular"/>
                <w:sz w:val="16"/>
                <w:szCs w:val="16"/>
                <w:lang w:eastAsia="en-GB"/>
              </w:rPr>
            </w:pPr>
          </w:p>
        </w:tc>
      </w:tr>
    </w:tbl>
    <w:p w:rsidR="001E4727" w:rsidRDefault="001E4727"/>
    <w:p w:rsidR="00BF3C5F" w:rsidRDefault="00BF3C5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7989"/>
        <w:gridCol w:w="3096"/>
      </w:tblGrid>
      <w:tr w:rsidR="009A0ED7" w:rsidRPr="005F5C57" w:rsidTr="00A9162F">
        <w:trPr>
          <w:trHeight w:val="70"/>
        </w:trPr>
        <w:tc>
          <w:tcPr>
            <w:tcW w:w="3085" w:type="dxa"/>
          </w:tcPr>
          <w:p w:rsidR="009A0ED7" w:rsidRPr="005F5C57" w:rsidRDefault="009A0ED7" w:rsidP="004B72F9">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7989" w:type="dxa"/>
          </w:tcPr>
          <w:p w:rsidR="009A0ED7" w:rsidRPr="005F5C57" w:rsidRDefault="009A0ED7" w:rsidP="004B72F9">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3096" w:type="dxa"/>
            <w:shd w:val="clear" w:color="auto" w:fill="auto"/>
          </w:tcPr>
          <w:p w:rsidR="009A0ED7" w:rsidRPr="005F5C57" w:rsidRDefault="009A0ED7" w:rsidP="004B72F9">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9A0ED7" w:rsidRPr="005F5C57" w:rsidRDefault="009A0ED7" w:rsidP="004B72F9">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AE7C70" w:rsidRPr="005F5C57" w:rsidTr="00CD0019">
        <w:trPr>
          <w:trHeight w:val="70"/>
        </w:trPr>
        <w:tc>
          <w:tcPr>
            <w:tcW w:w="14170" w:type="dxa"/>
            <w:gridSpan w:val="3"/>
          </w:tcPr>
          <w:p w:rsidR="00AE7C70" w:rsidRPr="00AE7C70" w:rsidRDefault="00AE7C70" w:rsidP="00AE7C70">
            <w:pPr>
              <w:contextualSpacing/>
              <w:jc w:val="left"/>
              <w:rPr>
                <w:rFonts w:cs="Verdana"/>
                <w:b/>
                <w:szCs w:val="24"/>
              </w:rPr>
            </w:pPr>
            <w:r w:rsidRPr="00AE7C70">
              <w:rPr>
                <w:rFonts w:cs="Verdana"/>
                <w:b/>
                <w:szCs w:val="24"/>
              </w:rPr>
              <w:t>Home monitoring</w:t>
            </w:r>
          </w:p>
        </w:tc>
      </w:tr>
      <w:tr w:rsidR="009A0ED7" w:rsidRPr="00A9233D" w:rsidTr="00A9162F">
        <w:trPr>
          <w:trHeight w:val="70"/>
        </w:trPr>
        <w:tc>
          <w:tcPr>
            <w:tcW w:w="3085" w:type="dxa"/>
          </w:tcPr>
          <w:p w:rsidR="009A0ED7" w:rsidRDefault="009A0ED7" w:rsidP="004B72F9">
            <w:pPr>
              <w:spacing w:before="0"/>
              <w:jc w:val="left"/>
              <w:rPr>
                <w:sz w:val="16"/>
                <w:szCs w:val="16"/>
              </w:rPr>
            </w:pPr>
            <w:r w:rsidRPr="00C041C9">
              <w:rPr>
                <w:rFonts w:cs="Verdana"/>
                <w:sz w:val="16"/>
                <w:szCs w:val="16"/>
              </w:rPr>
              <w:t xml:space="preserve">Strehle EM et al. </w:t>
            </w:r>
            <w:r w:rsidR="00AC7437">
              <w:rPr>
                <w:rFonts w:cs="Verdana"/>
                <w:sz w:val="16"/>
                <w:szCs w:val="16"/>
              </w:rPr>
              <w:t xml:space="preserve">2012. </w:t>
            </w:r>
            <w:r w:rsidRPr="00137AEC">
              <w:rPr>
                <w:rFonts w:cs="Verdana"/>
                <w:b/>
                <w:sz w:val="16"/>
                <w:szCs w:val="16"/>
              </w:rPr>
              <w:t>Can home monitoring reduce mortality in infants at increased risk of sudden infant death syndrome?</w:t>
            </w:r>
            <w:r w:rsidRPr="00C041C9">
              <w:rPr>
                <w:rFonts w:cs="Verdana"/>
                <w:sz w:val="16"/>
                <w:szCs w:val="16"/>
              </w:rPr>
              <w:t xml:space="preserve"> A systematic review. </w:t>
            </w:r>
            <w:r w:rsidR="00AC7437">
              <w:rPr>
                <w:rFonts w:cs="Verdana"/>
                <w:i/>
                <w:iCs/>
                <w:sz w:val="16"/>
                <w:szCs w:val="16"/>
              </w:rPr>
              <w:t>Acta Paediatr</w:t>
            </w:r>
            <w:r w:rsidR="00AC7437" w:rsidRPr="00AC7437">
              <w:rPr>
                <w:rFonts w:cs="Verdana"/>
                <w:i/>
                <w:iCs/>
                <w:sz w:val="16"/>
                <w:szCs w:val="16"/>
              </w:rPr>
              <w:t xml:space="preserve"> </w:t>
            </w:r>
            <w:r w:rsidRPr="00C041C9">
              <w:rPr>
                <w:rFonts w:cs="Verdana"/>
                <w:sz w:val="16"/>
                <w:szCs w:val="16"/>
              </w:rPr>
              <w:t>101 8-13</w:t>
            </w:r>
          </w:p>
          <w:p w:rsidR="009A0ED7" w:rsidRDefault="009A0ED7" w:rsidP="004B72F9">
            <w:pPr>
              <w:spacing w:before="0"/>
              <w:jc w:val="left"/>
              <w:rPr>
                <w:sz w:val="16"/>
                <w:szCs w:val="16"/>
              </w:rPr>
            </w:pPr>
          </w:p>
          <w:p w:rsidR="009A0ED7" w:rsidRDefault="009A0ED7" w:rsidP="004B72F9">
            <w:pPr>
              <w:spacing w:before="0"/>
              <w:contextualSpacing/>
              <w:jc w:val="left"/>
              <w:rPr>
                <w:rFonts w:cs="Verdana"/>
                <w:bCs/>
                <w:iCs/>
                <w:sz w:val="16"/>
                <w:szCs w:val="16"/>
              </w:rPr>
            </w:pPr>
            <w:r>
              <w:rPr>
                <w:rFonts w:cs="Verdana"/>
                <w:b/>
                <w:bCs/>
                <w:iCs/>
                <w:sz w:val="16"/>
                <w:szCs w:val="16"/>
              </w:rPr>
              <w:t>Type of source:</w:t>
            </w:r>
            <w:r w:rsidRPr="00F72512">
              <w:rPr>
                <w:rFonts w:cs="Verdana"/>
                <w:bCs/>
                <w:iCs/>
                <w:sz w:val="16"/>
                <w:szCs w:val="16"/>
              </w:rPr>
              <w:t xml:space="preserve"> Systematic Review</w:t>
            </w:r>
          </w:p>
          <w:p w:rsidR="009A0ED7" w:rsidRPr="00BD5761" w:rsidRDefault="009A0ED7" w:rsidP="004B72F9">
            <w:pPr>
              <w:spacing w:before="0"/>
              <w:contextualSpacing/>
              <w:jc w:val="left"/>
              <w:rPr>
                <w:rFonts w:cs="Verdana"/>
                <w:bCs/>
                <w:iCs/>
                <w:sz w:val="16"/>
                <w:szCs w:val="16"/>
              </w:rPr>
            </w:pPr>
          </w:p>
          <w:p w:rsidR="009A0ED7" w:rsidRPr="00C97F15" w:rsidRDefault="009A0ED7" w:rsidP="004B72F9">
            <w:pPr>
              <w:autoSpaceDE w:val="0"/>
              <w:autoSpaceDN w:val="0"/>
              <w:adjustRightInd w:val="0"/>
              <w:spacing w:before="0"/>
              <w:jc w:val="left"/>
              <w:rPr>
                <w:rFonts w:ascii="AGaramond-Regular" w:hAnsi="AGaramond-Regular" w:cs="AGaramond-Regular"/>
                <w:sz w:val="18"/>
                <w:szCs w:val="18"/>
                <w:lang w:eastAsia="en-GB"/>
              </w:rPr>
            </w:pPr>
            <w:r w:rsidRPr="00551390">
              <w:rPr>
                <w:rFonts w:cs="Verdana"/>
                <w:b/>
                <w:bCs/>
                <w:iCs/>
                <w:sz w:val="16"/>
                <w:szCs w:val="16"/>
              </w:rPr>
              <w:t>Interventions:</w:t>
            </w:r>
            <w:r w:rsidRPr="002835FB">
              <w:rPr>
                <w:rFonts w:cs="Verdana"/>
                <w:bCs/>
                <w:iCs/>
                <w:sz w:val="16"/>
                <w:szCs w:val="16"/>
              </w:rPr>
              <w:t xml:space="preserve"> </w:t>
            </w:r>
            <w:r w:rsidR="00C97F15">
              <w:rPr>
                <w:rFonts w:cs="Verdana"/>
                <w:bCs/>
                <w:iCs/>
                <w:sz w:val="16"/>
                <w:szCs w:val="16"/>
              </w:rPr>
              <w:t xml:space="preserve">Home monitoring </w:t>
            </w:r>
            <w:r w:rsidR="004B72F9">
              <w:rPr>
                <w:rFonts w:cs="Verdana"/>
                <w:bCs/>
                <w:iCs/>
                <w:sz w:val="16"/>
                <w:szCs w:val="16"/>
              </w:rPr>
              <w:t>including apnoea, respiratory and cardio respiratory monitoring</w:t>
            </w:r>
          </w:p>
          <w:p w:rsidR="009A0ED7" w:rsidRPr="00961926" w:rsidRDefault="009A0ED7" w:rsidP="004B72F9">
            <w:pPr>
              <w:spacing w:before="0"/>
              <w:jc w:val="left"/>
              <w:rPr>
                <w:sz w:val="16"/>
                <w:szCs w:val="16"/>
              </w:rPr>
            </w:pPr>
          </w:p>
          <w:p w:rsidR="009A0ED7" w:rsidRPr="00A9233D" w:rsidRDefault="009A0ED7" w:rsidP="004B72F9">
            <w:pPr>
              <w:spacing w:before="0"/>
              <w:jc w:val="left"/>
              <w:rPr>
                <w:sz w:val="16"/>
                <w:szCs w:val="16"/>
              </w:rPr>
            </w:pPr>
            <w:r w:rsidRPr="00BD5761">
              <w:rPr>
                <w:rFonts w:cs="Verdana"/>
                <w:b/>
                <w:bCs/>
                <w:iCs/>
                <w:sz w:val="16"/>
                <w:szCs w:val="16"/>
              </w:rPr>
              <w:t xml:space="preserve">Relevant </w:t>
            </w:r>
            <w:r w:rsidRPr="00961926">
              <w:rPr>
                <w:rFonts w:cs="Verdana"/>
                <w:b/>
                <w:bCs/>
                <w:iCs/>
                <w:sz w:val="16"/>
                <w:szCs w:val="16"/>
              </w:rPr>
              <w:t xml:space="preserve">Outcomes: </w:t>
            </w:r>
            <w:r w:rsidR="00227AD1" w:rsidRPr="00227AD1">
              <w:rPr>
                <w:rFonts w:cs="Verdana"/>
                <w:bCs/>
                <w:iCs/>
                <w:sz w:val="16"/>
                <w:szCs w:val="16"/>
              </w:rPr>
              <w:t>Reduction in SIDS</w:t>
            </w:r>
            <w:r w:rsidR="0078466E">
              <w:rPr>
                <w:rFonts w:cs="Verdana"/>
                <w:bCs/>
                <w:iCs/>
                <w:sz w:val="16"/>
                <w:szCs w:val="16"/>
              </w:rPr>
              <w:t>. SIDS defined.</w:t>
            </w:r>
          </w:p>
          <w:p w:rsidR="009A0ED7" w:rsidRPr="009100D8" w:rsidRDefault="009A0ED7" w:rsidP="004B72F9">
            <w:pPr>
              <w:spacing w:before="0"/>
              <w:jc w:val="left"/>
              <w:rPr>
                <w:sz w:val="16"/>
                <w:szCs w:val="16"/>
              </w:rPr>
            </w:pPr>
          </w:p>
          <w:p w:rsidR="009A0ED7" w:rsidRDefault="009A0ED7" w:rsidP="004B72F9">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227AD1">
              <w:rPr>
                <w:rFonts w:cs="Verdana"/>
                <w:bCs/>
                <w:iCs/>
                <w:sz w:val="16"/>
                <w:szCs w:val="16"/>
              </w:rPr>
              <w:t>Infants under 2 years of a</w:t>
            </w:r>
            <w:r w:rsidR="00511692">
              <w:rPr>
                <w:rFonts w:cs="Verdana"/>
                <w:bCs/>
                <w:iCs/>
                <w:sz w:val="16"/>
                <w:szCs w:val="16"/>
              </w:rPr>
              <w:t>ge. Included pre term infants; siblings of infants who died from SIDS; infants deemed at increased risk of SIDs; infants with previous apparent life threatening events (ALTE)</w:t>
            </w:r>
          </w:p>
          <w:p w:rsidR="009A0ED7" w:rsidRPr="00A9233D" w:rsidRDefault="009A0ED7" w:rsidP="004B72F9">
            <w:pPr>
              <w:spacing w:before="0"/>
              <w:contextualSpacing/>
              <w:jc w:val="left"/>
              <w:rPr>
                <w:rFonts w:cs="Verdana"/>
                <w:bCs/>
                <w:iCs/>
                <w:sz w:val="16"/>
                <w:szCs w:val="16"/>
              </w:rPr>
            </w:pPr>
          </w:p>
          <w:p w:rsidR="009A0ED7" w:rsidRPr="00C97F15" w:rsidRDefault="003D05CA" w:rsidP="004B72F9">
            <w:pPr>
              <w:spacing w:before="0"/>
              <w:contextualSpacing/>
              <w:jc w:val="left"/>
              <w:rPr>
                <w:rFonts w:cs="CEOHA L+ Adv PS X 0001"/>
                <w:sz w:val="16"/>
                <w:szCs w:val="16"/>
              </w:rPr>
            </w:pPr>
            <w:r>
              <w:rPr>
                <w:rFonts w:cs="CEOHA L+ Adv PS X 0001"/>
                <w:b/>
                <w:sz w:val="16"/>
                <w:szCs w:val="16"/>
              </w:rPr>
              <w:t>Searches were conducted between</w:t>
            </w:r>
            <w:r w:rsidR="009A0ED7">
              <w:rPr>
                <w:rFonts w:cs="CEOHA L+ Adv PS X 0001"/>
                <w:b/>
                <w:sz w:val="16"/>
                <w:szCs w:val="16"/>
              </w:rPr>
              <w:t>:</w:t>
            </w:r>
            <w:r>
              <w:rPr>
                <w:rFonts w:cs="CEOHA L+ Adv PS X 0001"/>
                <w:b/>
                <w:sz w:val="16"/>
                <w:szCs w:val="16"/>
              </w:rPr>
              <w:t xml:space="preserve"> </w:t>
            </w:r>
            <w:r w:rsidRPr="003D05CA">
              <w:rPr>
                <w:rFonts w:cs="CEOHA L+ Adv PS X 0001"/>
                <w:sz w:val="16"/>
                <w:szCs w:val="16"/>
              </w:rPr>
              <w:t xml:space="preserve">1950 and </w:t>
            </w:r>
            <w:r w:rsidR="009A0ED7" w:rsidRPr="003D05CA">
              <w:rPr>
                <w:rFonts w:cs="CEOHA L+ Adv PS X 0001"/>
                <w:sz w:val="16"/>
                <w:szCs w:val="16"/>
              </w:rPr>
              <w:t xml:space="preserve"> </w:t>
            </w:r>
            <w:r w:rsidR="00C97F15" w:rsidRPr="003D05CA">
              <w:rPr>
                <w:rFonts w:cs="CEOHA L+ Adv PS X 0001"/>
                <w:sz w:val="16"/>
                <w:szCs w:val="16"/>
              </w:rPr>
              <w:t>30 June 2010</w:t>
            </w:r>
          </w:p>
          <w:p w:rsidR="009A0ED7" w:rsidRDefault="009A0ED7" w:rsidP="004B72F9">
            <w:pPr>
              <w:spacing w:before="0"/>
              <w:contextualSpacing/>
              <w:jc w:val="left"/>
              <w:rPr>
                <w:rFonts w:cs="CEOHA L+ Adv PS X 0001"/>
                <w:sz w:val="16"/>
                <w:szCs w:val="16"/>
              </w:rPr>
            </w:pPr>
          </w:p>
          <w:p w:rsidR="009A0ED7" w:rsidRPr="00E30069" w:rsidRDefault="009A0ED7" w:rsidP="004B72F9">
            <w:pPr>
              <w:spacing w:before="0"/>
              <w:jc w:val="left"/>
              <w:rPr>
                <w:sz w:val="16"/>
                <w:szCs w:val="16"/>
              </w:rPr>
            </w:pPr>
            <w:r>
              <w:rPr>
                <w:rFonts w:cs="CEOHA L+ Adv PS X 0001"/>
                <w:b/>
                <w:sz w:val="16"/>
                <w:szCs w:val="16"/>
              </w:rPr>
              <w:t xml:space="preserve">Included study types: </w:t>
            </w:r>
            <w:r w:rsidR="00E30069" w:rsidRPr="00E30069">
              <w:rPr>
                <w:rFonts w:cs="CEOHA L+ Adv PS X 0001"/>
                <w:sz w:val="16"/>
                <w:szCs w:val="16"/>
              </w:rPr>
              <w:t>RCTs,</w:t>
            </w:r>
            <w:r w:rsidR="00E30069">
              <w:rPr>
                <w:rFonts w:cs="CEOHA L+ Adv PS X 0001"/>
                <w:b/>
                <w:sz w:val="16"/>
                <w:szCs w:val="16"/>
              </w:rPr>
              <w:t xml:space="preserve"> </w:t>
            </w:r>
            <w:r w:rsidR="00E30069">
              <w:rPr>
                <w:rFonts w:cs="CEOHA L+ Adv PS X 0001"/>
                <w:sz w:val="16"/>
                <w:szCs w:val="16"/>
              </w:rPr>
              <w:t>cohort studies</w:t>
            </w:r>
          </w:p>
        </w:tc>
        <w:tc>
          <w:tcPr>
            <w:tcW w:w="7989" w:type="dxa"/>
          </w:tcPr>
          <w:p w:rsidR="00E30069" w:rsidRPr="00E30069" w:rsidRDefault="00E30069" w:rsidP="004B72F9">
            <w:pPr>
              <w:spacing w:before="0"/>
              <w:rPr>
                <w:rFonts w:eastAsia="Arial Unicode MS" w:cs="Arial Unicode MS"/>
                <w:color w:val="2E2E2E"/>
                <w:sz w:val="16"/>
                <w:szCs w:val="16"/>
              </w:rPr>
            </w:pPr>
            <w:r>
              <w:rPr>
                <w:rFonts w:eastAsia="Arial Unicode MS" w:cs="Arial Unicode MS"/>
                <w:b/>
                <w:color w:val="2E2E2E"/>
                <w:sz w:val="16"/>
                <w:szCs w:val="16"/>
              </w:rPr>
              <w:t xml:space="preserve">Quality of review: </w:t>
            </w:r>
            <w:r w:rsidR="004B72F9" w:rsidRPr="004B72F9">
              <w:rPr>
                <w:rFonts w:eastAsia="Arial Unicode MS" w:cs="Arial Unicode MS"/>
                <w:color w:val="2E2E2E"/>
                <w:sz w:val="16"/>
                <w:szCs w:val="16"/>
              </w:rPr>
              <w:t xml:space="preserve">Generally </w:t>
            </w:r>
            <w:r w:rsidR="004B72F9">
              <w:rPr>
                <w:rFonts w:eastAsia="Arial Unicode MS" w:cs="Arial Unicode MS"/>
                <w:color w:val="2E2E2E"/>
                <w:sz w:val="16"/>
                <w:szCs w:val="16"/>
              </w:rPr>
              <w:t>w</w:t>
            </w:r>
            <w:r>
              <w:rPr>
                <w:rFonts w:eastAsia="Arial Unicode MS" w:cs="Arial Unicode MS"/>
                <w:color w:val="2E2E2E"/>
                <w:sz w:val="16"/>
                <w:szCs w:val="16"/>
              </w:rPr>
              <w:t>ell conducted systematic review</w:t>
            </w:r>
            <w:r w:rsidR="00D823F7">
              <w:rPr>
                <w:rFonts w:eastAsia="Arial Unicode MS" w:cs="Arial Unicode MS"/>
                <w:color w:val="2E2E2E"/>
                <w:sz w:val="16"/>
                <w:szCs w:val="16"/>
              </w:rPr>
              <w:t xml:space="preserve"> but n</w:t>
            </w:r>
            <w:r w:rsidR="00254779">
              <w:rPr>
                <w:rFonts w:eastAsia="Arial Unicode MS" w:cs="Arial Unicode MS"/>
                <w:color w:val="2E2E2E"/>
                <w:sz w:val="16"/>
                <w:szCs w:val="16"/>
              </w:rPr>
              <w:t>o check for publication bias.</w:t>
            </w:r>
          </w:p>
          <w:p w:rsidR="00E30069" w:rsidRDefault="00E30069" w:rsidP="004B72F9">
            <w:pPr>
              <w:spacing w:before="0"/>
              <w:rPr>
                <w:rFonts w:eastAsia="Arial Unicode MS" w:cs="Arial Unicode MS"/>
                <w:b/>
                <w:color w:val="2E2E2E"/>
                <w:sz w:val="16"/>
                <w:szCs w:val="16"/>
              </w:rPr>
            </w:pPr>
          </w:p>
          <w:p w:rsidR="009A0ED7" w:rsidRPr="00720E7A" w:rsidRDefault="009A0ED7" w:rsidP="004B72F9">
            <w:pPr>
              <w:spacing w:before="0"/>
              <w:rPr>
                <w:rFonts w:cs="AGaramond-Regular"/>
                <w:sz w:val="16"/>
                <w:szCs w:val="16"/>
              </w:rPr>
            </w:pPr>
            <w:r w:rsidRPr="008652FD">
              <w:rPr>
                <w:rFonts w:eastAsia="Arial Unicode MS" w:cs="Arial Unicode MS"/>
                <w:b/>
                <w:color w:val="2E2E2E"/>
                <w:sz w:val="16"/>
                <w:szCs w:val="16"/>
              </w:rPr>
              <w:t xml:space="preserve">Description of included studies: </w:t>
            </w:r>
            <w:r w:rsidR="004B72F9">
              <w:rPr>
                <w:rFonts w:eastAsia="Arial Unicode MS" w:cs="Arial Unicode MS"/>
                <w:color w:val="2E2E2E"/>
                <w:sz w:val="16"/>
                <w:szCs w:val="16"/>
              </w:rPr>
              <w:t>10</w:t>
            </w:r>
            <w:r w:rsidR="00C97F15" w:rsidRPr="004B72F9">
              <w:rPr>
                <w:rFonts w:eastAsia="Arial Unicode MS" w:cs="Arial Unicode MS"/>
                <w:color w:val="2E2E2E"/>
                <w:sz w:val="16"/>
                <w:szCs w:val="16"/>
              </w:rPr>
              <w:t xml:space="preserve"> cohort studies</w:t>
            </w:r>
            <w:r w:rsidR="004B72F9">
              <w:rPr>
                <w:rFonts w:eastAsia="Arial Unicode MS" w:cs="Arial Unicode MS"/>
                <w:color w:val="2E2E2E"/>
                <w:sz w:val="16"/>
                <w:szCs w:val="16"/>
              </w:rPr>
              <w:t>, 1 randomised controlled trial. 2210 infants monitored for a total of 12 160 months, mean monitoring time of 5.5 months. Location</w:t>
            </w:r>
            <w:r w:rsidR="003D05CA">
              <w:rPr>
                <w:rFonts w:eastAsia="Arial Unicode MS" w:cs="Arial Unicode MS"/>
                <w:color w:val="2E2E2E"/>
                <w:sz w:val="16"/>
                <w:szCs w:val="16"/>
              </w:rPr>
              <w:t xml:space="preserve"> and duration</w:t>
            </w:r>
            <w:r w:rsidR="004B72F9">
              <w:rPr>
                <w:rFonts w:eastAsia="Arial Unicode MS" w:cs="Arial Unicode MS"/>
                <w:color w:val="2E2E2E"/>
                <w:sz w:val="16"/>
                <w:szCs w:val="16"/>
              </w:rPr>
              <w:t xml:space="preserve"> of studies not provided</w:t>
            </w:r>
            <w:r w:rsidR="003D05CA">
              <w:rPr>
                <w:rFonts w:eastAsia="Arial Unicode MS" w:cs="Arial Unicode MS"/>
                <w:color w:val="2E2E2E"/>
                <w:sz w:val="16"/>
                <w:szCs w:val="16"/>
              </w:rPr>
              <w:t xml:space="preserve">. </w:t>
            </w:r>
          </w:p>
          <w:p w:rsidR="002E6590" w:rsidRPr="008652FD" w:rsidRDefault="002E6590" w:rsidP="004B72F9">
            <w:pPr>
              <w:spacing w:before="0"/>
              <w:rPr>
                <w:sz w:val="16"/>
                <w:szCs w:val="16"/>
              </w:rPr>
            </w:pPr>
          </w:p>
          <w:p w:rsidR="009A0ED7" w:rsidRPr="008652FD" w:rsidRDefault="009A0ED7" w:rsidP="004B72F9">
            <w:pPr>
              <w:spacing w:before="0"/>
              <w:rPr>
                <w:sz w:val="16"/>
                <w:szCs w:val="16"/>
              </w:rPr>
            </w:pPr>
          </w:p>
          <w:p w:rsidR="009A0ED7" w:rsidRPr="0023666F" w:rsidRDefault="009A0ED7" w:rsidP="0023666F">
            <w:pPr>
              <w:autoSpaceDE w:val="0"/>
              <w:autoSpaceDN w:val="0"/>
              <w:adjustRightInd w:val="0"/>
              <w:spacing w:before="0"/>
              <w:rPr>
                <w:rFonts w:cs="AGaramond-Regular"/>
                <w:sz w:val="16"/>
                <w:szCs w:val="16"/>
                <w:lang w:eastAsia="en-GB"/>
              </w:rPr>
            </w:pPr>
            <w:r w:rsidRPr="000E38E1">
              <w:rPr>
                <w:rFonts w:cs="AGaramond-Regular"/>
                <w:b/>
                <w:sz w:val="16"/>
                <w:szCs w:val="16"/>
              </w:rPr>
              <w:t>Quality of included studies:</w:t>
            </w:r>
            <w:r w:rsidRPr="000E38E1">
              <w:rPr>
                <w:rFonts w:cs="AGaramond-Regular"/>
                <w:color w:val="FF0000"/>
                <w:sz w:val="16"/>
                <w:szCs w:val="16"/>
              </w:rPr>
              <w:t xml:space="preserve"> </w:t>
            </w:r>
            <w:r w:rsidR="004B72F9" w:rsidRPr="004B72F9">
              <w:rPr>
                <w:rFonts w:cs="AGaramond-Regular"/>
                <w:sz w:val="16"/>
                <w:szCs w:val="16"/>
              </w:rPr>
              <w:t>A formal scoring system for methodological quality was not used because of the number of different study designs.</w:t>
            </w:r>
            <w:r w:rsidR="0078466E">
              <w:rPr>
                <w:rFonts w:cs="AGaramond-Regular"/>
                <w:sz w:val="16"/>
                <w:szCs w:val="16"/>
              </w:rPr>
              <w:t xml:space="preserve"> The included RCT was a pilot study and was considered to be methodologically flawed (no information on characteristics of subjects and controls, no information on randomisation, no information </w:t>
            </w:r>
            <w:r w:rsidR="0078466E" w:rsidRPr="0023666F">
              <w:rPr>
                <w:rFonts w:cs="AGaramond-Regular"/>
                <w:sz w:val="16"/>
                <w:szCs w:val="16"/>
              </w:rPr>
              <w:t>on blinding). A number of the cohort studies lacked detail on methodology.</w:t>
            </w:r>
          </w:p>
          <w:p w:rsidR="009A0ED7" w:rsidRPr="0023666F" w:rsidRDefault="009A0ED7" w:rsidP="0023666F">
            <w:pPr>
              <w:spacing w:before="0"/>
              <w:rPr>
                <w:caps/>
                <w:sz w:val="16"/>
                <w:szCs w:val="16"/>
              </w:rPr>
            </w:pPr>
          </w:p>
          <w:p w:rsidR="009A0ED7" w:rsidRPr="0023666F" w:rsidRDefault="009A0ED7" w:rsidP="0023666F">
            <w:pPr>
              <w:spacing w:before="0"/>
              <w:rPr>
                <w:rFonts w:eastAsia="Arial Unicode MS" w:cs="Arial Unicode MS"/>
                <w:color w:val="2E2E2E"/>
                <w:sz w:val="16"/>
                <w:szCs w:val="16"/>
              </w:rPr>
            </w:pPr>
            <w:r w:rsidRPr="0023666F">
              <w:rPr>
                <w:rFonts w:eastAsia="Arial Unicode MS" w:cs="Arial Unicode MS"/>
                <w:b/>
                <w:color w:val="2E2E2E"/>
                <w:sz w:val="16"/>
                <w:szCs w:val="16"/>
              </w:rPr>
              <w:t xml:space="preserve">Synthesis: </w:t>
            </w:r>
            <w:r w:rsidRPr="0023666F">
              <w:rPr>
                <w:rFonts w:eastAsia="Arial Unicode MS" w:cs="Arial Unicode MS"/>
                <w:color w:val="2E2E2E"/>
                <w:sz w:val="16"/>
                <w:szCs w:val="16"/>
              </w:rPr>
              <w:t xml:space="preserve"> </w:t>
            </w:r>
            <w:r w:rsidR="004B72F9" w:rsidRPr="0023666F">
              <w:rPr>
                <w:rFonts w:eastAsia="Arial Unicode MS" w:cs="Arial Unicode MS"/>
                <w:color w:val="2E2E2E"/>
                <w:sz w:val="16"/>
                <w:szCs w:val="16"/>
              </w:rPr>
              <w:t>Narrative</w:t>
            </w:r>
          </w:p>
          <w:p w:rsidR="009A0ED7" w:rsidRPr="0023666F" w:rsidRDefault="009A0ED7" w:rsidP="0023666F">
            <w:pPr>
              <w:spacing w:before="0"/>
              <w:rPr>
                <w:rFonts w:eastAsia="Arial Unicode MS" w:cs="Arial Unicode MS"/>
                <w:color w:val="2E2E2E"/>
                <w:sz w:val="16"/>
                <w:szCs w:val="16"/>
              </w:rPr>
            </w:pPr>
          </w:p>
          <w:p w:rsidR="009A0ED7" w:rsidRPr="0023666F" w:rsidRDefault="009A0ED7" w:rsidP="0023666F">
            <w:pPr>
              <w:autoSpaceDE w:val="0"/>
              <w:autoSpaceDN w:val="0"/>
              <w:adjustRightInd w:val="0"/>
              <w:spacing w:before="0"/>
              <w:rPr>
                <w:rFonts w:cs="AdvPSCBR"/>
                <w:sz w:val="16"/>
                <w:szCs w:val="16"/>
                <w:lang w:eastAsia="en-GB"/>
              </w:rPr>
            </w:pPr>
            <w:r w:rsidRPr="0023666F">
              <w:rPr>
                <w:rFonts w:eastAsia="Arial Unicode MS" w:cs="Arial Unicode MS"/>
                <w:b/>
                <w:color w:val="2E2E2E"/>
                <w:sz w:val="16"/>
                <w:szCs w:val="16"/>
              </w:rPr>
              <w:t>Findings:</w:t>
            </w:r>
            <w:r w:rsidRPr="0023666F">
              <w:rPr>
                <w:rFonts w:cs="AGaramond-Regular"/>
                <w:sz w:val="16"/>
                <w:szCs w:val="16"/>
                <w:lang w:eastAsia="en-GB"/>
              </w:rPr>
              <w:t xml:space="preserve"> </w:t>
            </w:r>
            <w:r w:rsidR="0078466E" w:rsidRPr="0023666F">
              <w:rPr>
                <w:rFonts w:cs="AGaramond-Regular"/>
                <w:sz w:val="16"/>
                <w:szCs w:val="16"/>
                <w:lang w:eastAsia="en-GB"/>
              </w:rPr>
              <w:t xml:space="preserve">During monitoring 11 deaths described as SIDS occurred, giving </w:t>
            </w:r>
            <w:r w:rsidR="00B42DE4" w:rsidRPr="0023666F">
              <w:rPr>
                <w:rFonts w:cs="AGaramond-Regular"/>
                <w:sz w:val="16"/>
                <w:szCs w:val="16"/>
                <w:lang w:eastAsia="en-GB"/>
              </w:rPr>
              <w:t>5.0 deaths per 1000 (95% CI 1.4 to 11.00)</w:t>
            </w:r>
            <w:r w:rsidR="00EE62A8" w:rsidRPr="0023666F">
              <w:rPr>
                <w:rFonts w:cs="AGaramond-Regular"/>
                <w:sz w:val="16"/>
                <w:szCs w:val="16"/>
                <w:lang w:eastAsia="en-GB"/>
              </w:rPr>
              <w:t xml:space="preserve">. </w:t>
            </w:r>
            <w:r w:rsidR="00EE62A8" w:rsidRPr="0023666F">
              <w:rPr>
                <w:rFonts w:cs="AdvPSCBR"/>
                <w:sz w:val="16"/>
                <w:szCs w:val="16"/>
                <w:lang w:eastAsia="en-GB"/>
              </w:rPr>
              <w:t>A number of studies reported deaths in infants who were not monitored or in</w:t>
            </w:r>
            <w:r w:rsidR="0023666F" w:rsidRPr="0023666F">
              <w:rPr>
                <w:rFonts w:cs="AdvPSCBR"/>
                <w:sz w:val="16"/>
                <w:szCs w:val="16"/>
                <w:lang w:eastAsia="en-GB"/>
              </w:rPr>
              <w:t xml:space="preserve"> </w:t>
            </w:r>
            <w:r w:rsidR="00EE62A8" w:rsidRPr="0023666F">
              <w:rPr>
                <w:rFonts w:cs="AdvPSCBR"/>
                <w:sz w:val="16"/>
                <w:szCs w:val="16"/>
                <w:lang w:eastAsia="en-GB"/>
              </w:rPr>
              <w:t>infants in whom monitori</w:t>
            </w:r>
            <w:r w:rsidR="0023666F">
              <w:rPr>
                <w:rFonts w:cs="AdvPSCBR"/>
                <w:sz w:val="16"/>
                <w:szCs w:val="16"/>
                <w:lang w:eastAsia="en-GB"/>
              </w:rPr>
              <w:t>ng had ceased. One study</w:t>
            </w:r>
            <w:r w:rsidR="0023666F" w:rsidRPr="0023666F">
              <w:rPr>
                <w:rFonts w:cs="AdvPSCBR"/>
                <w:sz w:val="16"/>
                <w:szCs w:val="16"/>
                <w:lang w:eastAsia="en-GB"/>
              </w:rPr>
              <w:t xml:space="preserve"> </w:t>
            </w:r>
            <w:r w:rsidR="00EE62A8" w:rsidRPr="0023666F">
              <w:rPr>
                <w:rFonts w:cs="AdvPSCBR"/>
                <w:sz w:val="16"/>
                <w:szCs w:val="16"/>
                <w:lang w:eastAsia="en-GB"/>
              </w:rPr>
              <w:t>reported one death 3 weeks after monitoring had cease</w:t>
            </w:r>
            <w:r w:rsidR="0023666F">
              <w:rPr>
                <w:rFonts w:cs="AdvPSCBR"/>
                <w:sz w:val="16"/>
                <w:szCs w:val="16"/>
                <w:lang w:eastAsia="en-GB"/>
              </w:rPr>
              <w:t>d another</w:t>
            </w:r>
            <w:r w:rsidR="00EE62A8" w:rsidRPr="0023666F">
              <w:rPr>
                <w:rFonts w:cs="AdvPSCBR"/>
                <w:sz w:val="16"/>
                <w:szCs w:val="16"/>
                <w:lang w:eastAsia="en-GB"/>
              </w:rPr>
              <w:t xml:space="preserve"> reported four un-monitored deaths in a</w:t>
            </w:r>
            <w:r w:rsidR="0023666F" w:rsidRPr="0023666F">
              <w:rPr>
                <w:rFonts w:cs="AdvPSCBR"/>
                <w:sz w:val="16"/>
                <w:szCs w:val="16"/>
                <w:lang w:eastAsia="en-GB"/>
              </w:rPr>
              <w:t xml:space="preserve"> </w:t>
            </w:r>
            <w:r w:rsidR="00EE62A8" w:rsidRPr="0023666F">
              <w:rPr>
                <w:rFonts w:cs="AdvPSCBR"/>
                <w:sz w:val="16"/>
                <w:szCs w:val="16"/>
                <w:lang w:eastAsia="en-GB"/>
              </w:rPr>
              <w:t>background population of 3459 (1.2 per 1000) who were</w:t>
            </w:r>
            <w:r w:rsidR="0023666F" w:rsidRPr="0023666F">
              <w:rPr>
                <w:rFonts w:cs="AdvPSCBR"/>
                <w:sz w:val="16"/>
                <w:szCs w:val="16"/>
                <w:lang w:eastAsia="en-GB"/>
              </w:rPr>
              <w:t xml:space="preserve"> </w:t>
            </w:r>
            <w:r w:rsidR="00EE62A8" w:rsidRPr="0023666F">
              <w:rPr>
                <w:rFonts w:cs="AdvPSCBR"/>
                <w:sz w:val="16"/>
                <w:szCs w:val="16"/>
                <w:lang w:eastAsia="en-GB"/>
              </w:rPr>
              <w:t>considered at low risk for SIDS after undergoing a polygraphic</w:t>
            </w:r>
            <w:r w:rsidR="0023666F" w:rsidRPr="0023666F">
              <w:rPr>
                <w:rFonts w:cs="AdvPSCBR"/>
                <w:sz w:val="16"/>
                <w:szCs w:val="16"/>
                <w:lang w:eastAsia="en-GB"/>
              </w:rPr>
              <w:t xml:space="preserve"> </w:t>
            </w:r>
            <w:r w:rsidR="00EE62A8" w:rsidRPr="0023666F">
              <w:rPr>
                <w:rFonts w:cs="AdvPSCBR"/>
                <w:sz w:val="16"/>
                <w:szCs w:val="16"/>
                <w:lang w:eastAsia="en-GB"/>
              </w:rPr>
              <w:t>study and two deaths in three infants whose parents</w:t>
            </w:r>
            <w:r w:rsidR="0023666F" w:rsidRPr="0023666F">
              <w:rPr>
                <w:rFonts w:cs="AdvPSCBR"/>
                <w:sz w:val="16"/>
                <w:szCs w:val="16"/>
                <w:lang w:eastAsia="en-GB"/>
              </w:rPr>
              <w:t xml:space="preserve"> </w:t>
            </w:r>
            <w:r w:rsidR="00EE62A8" w:rsidRPr="0023666F">
              <w:rPr>
                <w:rFonts w:cs="AdvPSCBR"/>
                <w:sz w:val="16"/>
                <w:szCs w:val="16"/>
                <w:lang w:eastAsia="en-GB"/>
              </w:rPr>
              <w:t>refused home monitoring.</w:t>
            </w:r>
            <w:r w:rsidR="0023666F">
              <w:rPr>
                <w:rFonts w:cs="AdvPSCBR"/>
                <w:sz w:val="16"/>
                <w:szCs w:val="16"/>
                <w:lang w:eastAsia="en-GB"/>
              </w:rPr>
              <w:t xml:space="preserve"> Another study</w:t>
            </w:r>
            <w:r w:rsidR="0023666F" w:rsidRPr="0023666F">
              <w:rPr>
                <w:rFonts w:cs="AdvPSCBR"/>
                <w:sz w:val="16"/>
                <w:szCs w:val="16"/>
                <w:lang w:eastAsia="en-GB"/>
              </w:rPr>
              <w:t xml:space="preserve"> </w:t>
            </w:r>
            <w:r w:rsidR="00EE62A8" w:rsidRPr="0023666F">
              <w:rPr>
                <w:rFonts w:cs="AdvPSCBR"/>
                <w:sz w:val="16"/>
                <w:szCs w:val="16"/>
                <w:lang w:eastAsia="en-GB"/>
              </w:rPr>
              <w:t>reported 6 deaths in a background population of 1079 (5.6</w:t>
            </w:r>
            <w:r w:rsidR="0023666F" w:rsidRPr="0023666F">
              <w:rPr>
                <w:rFonts w:cs="AdvPSCBR"/>
                <w:sz w:val="16"/>
                <w:szCs w:val="16"/>
                <w:lang w:eastAsia="en-GB"/>
              </w:rPr>
              <w:t xml:space="preserve"> </w:t>
            </w:r>
            <w:r w:rsidR="00EE62A8" w:rsidRPr="0023666F">
              <w:rPr>
                <w:rFonts w:cs="AdvPSCBR"/>
                <w:sz w:val="16"/>
                <w:szCs w:val="16"/>
                <w:lang w:eastAsia="en-GB"/>
              </w:rPr>
              <w:t>per 1000) infants, 773 who were considered at high risk of</w:t>
            </w:r>
            <w:r w:rsidR="0023666F" w:rsidRPr="0023666F">
              <w:rPr>
                <w:rFonts w:cs="AdvPSCBR"/>
                <w:sz w:val="16"/>
                <w:szCs w:val="16"/>
                <w:lang w:eastAsia="en-GB"/>
              </w:rPr>
              <w:t xml:space="preserve"> </w:t>
            </w:r>
            <w:r w:rsidR="00EE62A8" w:rsidRPr="0023666F">
              <w:rPr>
                <w:rFonts w:cs="AdvPSCBR"/>
                <w:sz w:val="16"/>
                <w:szCs w:val="16"/>
                <w:lang w:eastAsia="en-GB"/>
              </w:rPr>
              <w:t>SIDS. Only four of these deaths were presumed SIDS deaths,</w:t>
            </w:r>
            <w:r w:rsidR="0023666F" w:rsidRPr="0023666F">
              <w:rPr>
                <w:rFonts w:cs="AdvPSCBR"/>
                <w:sz w:val="16"/>
                <w:szCs w:val="16"/>
                <w:lang w:eastAsia="en-GB"/>
              </w:rPr>
              <w:t xml:space="preserve"> </w:t>
            </w:r>
            <w:r w:rsidR="00EE62A8" w:rsidRPr="0023666F">
              <w:rPr>
                <w:rFonts w:cs="AdvPSCBR"/>
                <w:sz w:val="16"/>
                <w:szCs w:val="16"/>
                <w:lang w:eastAsia="en-GB"/>
              </w:rPr>
              <w:t>and none of the infants were monitored at the time of death.</w:t>
            </w:r>
          </w:p>
        </w:tc>
        <w:tc>
          <w:tcPr>
            <w:tcW w:w="3096" w:type="dxa"/>
            <w:shd w:val="clear" w:color="auto" w:fill="auto"/>
          </w:tcPr>
          <w:p w:rsidR="009A0ED7" w:rsidRDefault="009A0ED7" w:rsidP="005D33E9">
            <w:pPr>
              <w:shd w:val="clear" w:color="auto" w:fill="FF7C80"/>
              <w:spacing w:before="0"/>
              <w:rPr>
                <w:sz w:val="16"/>
                <w:szCs w:val="16"/>
              </w:rPr>
            </w:pPr>
            <w:r w:rsidRPr="00A9233D">
              <w:rPr>
                <w:b/>
                <w:sz w:val="16"/>
                <w:szCs w:val="16"/>
              </w:rPr>
              <w:t xml:space="preserve">Intervention: </w:t>
            </w:r>
            <w:r w:rsidR="00227AD1">
              <w:rPr>
                <w:sz w:val="16"/>
                <w:szCs w:val="16"/>
              </w:rPr>
              <w:t>Home monitoring</w:t>
            </w:r>
          </w:p>
          <w:p w:rsidR="000A74EB" w:rsidRDefault="000A74EB" w:rsidP="005D33E9">
            <w:pPr>
              <w:shd w:val="clear" w:color="auto" w:fill="FF7C80"/>
              <w:spacing w:before="0"/>
              <w:rPr>
                <w:sz w:val="16"/>
                <w:szCs w:val="16"/>
              </w:rPr>
            </w:pPr>
          </w:p>
          <w:p w:rsidR="000A74EB" w:rsidRPr="00227AD1" w:rsidRDefault="000A74EB" w:rsidP="005D33E9">
            <w:pPr>
              <w:shd w:val="clear" w:color="auto" w:fill="FF7C80"/>
              <w:spacing w:before="0"/>
              <w:rPr>
                <w:sz w:val="16"/>
                <w:szCs w:val="16"/>
              </w:rPr>
            </w:pPr>
            <w:r w:rsidRPr="000A74EB">
              <w:rPr>
                <w:b/>
                <w:sz w:val="16"/>
                <w:szCs w:val="16"/>
              </w:rPr>
              <w:t>Outcome:</w:t>
            </w:r>
            <w:r>
              <w:rPr>
                <w:sz w:val="16"/>
                <w:szCs w:val="16"/>
              </w:rPr>
              <w:t xml:space="preserve"> Reduction in sudden infant death</w:t>
            </w:r>
          </w:p>
          <w:p w:rsidR="009A0ED7" w:rsidRPr="00A9233D" w:rsidRDefault="009A0ED7" w:rsidP="005D33E9">
            <w:pPr>
              <w:shd w:val="clear" w:color="auto" w:fill="FF7C80"/>
              <w:spacing w:before="0"/>
              <w:rPr>
                <w:sz w:val="16"/>
                <w:szCs w:val="16"/>
              </w:rPr>
            </w:pPr>
          </w:p>
          <w:p w:rsidR="009A0ED7" w:rsidRPr="00A9233D" w:rsidRDefault="009A0ED7" w:rsidP="005D33E9">
            <w:pPr>
              <w:shd w:val="clear" w:color="auto" w:fill="FF7C80"/>
              <w:spacing w:before="0"/>
              <w:rPr>
                <w:b/>
                <w:sz w:val="16"/>
                <w:szCs w:val="16"/>
              </w:rPr>
            </w:pPr>
            <w:r w:rsidRPr="00A9233D">
              <w:rPr>
                <w:b/>
                <w:sz w:val="16"/>
                <w:szCs w:val="16"/>
              </w:rPr>
              <w:t>Evidence statement</w:t>
            </w:r>
            <w:r w:rsidR="005D33E9">
              <w:rPr>
                <w:b/>
                <w:sz w:val="16"/>
                <w:szCs w:val="16"/>
              </w:rPr>
              <w:t xml:space="preserve"> Grade G</w:t>
            </w:r>
            <w:r w:rsidRPr="00A9233D">
              <w:rPr>
                <w:b/>
                <w:sz w:val="16"/>
                <w:szCs w:val="16"/>
              </w:rPr>
              <w:t xml:space="preserve">: </w:t>
            </w:r>
            <w:r w:rsidR="005D33E9" w:rsidRPr="005D33E9">
              <w:rPr>
                <w:sz w:val="16"/>
                <w:szCs w:val="16"/>
              </w:rPr>
              <w:t>The evidence is inconsistent and it is not possible to draw a conclusion but it tend towards no effect</w:t>
            </w:r>
          </w:p>
          <w:p w:rsidR="009A0ED7" w:rsidRPr="00A9233D" w:rsidRDefault="009A0ED7" w:rsidP="006139BF">
            <w:pPr>
              <w:spacing w:before="0"/>
              <w:rPr>
                <w:b/>
                <w:sz w:val="16"/>
                <w:szCs w:val="16"/>
              </w:rPr>
            </w:pPr>
          </w:p>
          <w:p w:rsidR="009A0ED7" w:rsidRDefault="009A0ED7" w:rsidP="006139BF">
            <w:pPr>
              <w:autoSpaceDE w:val="0"/>
              <w:autoSpaceDN w:val="0"/>
              <w:adjustRightInd w:val="0"/>
              <w:spacing w:before="0"/>
              <w:rPr>
                <w:rFonts w:cs="AdvFORMATA-L"/>
                <w:sz w:val="16"/>
                <w:szCs w:val="16"/>
                <w:lang w:eastAsia="en-GB"/>
              </w:rPr>
            </w:pPr>
            <w:r w:rsidRPr="00A9233D">
              <w:rPr>
                <w:b/>
                <w:sz w:val="16"/>
                <w:szCs w:val="16"/>
              </w:rPr>
              <w:t xml:space="preserve">Author’s conclusions: </w:t>
            </w:r>
            <w:r w:rsidR="006139BF" w:rsidRPr="006139BF">
              <w:rPr>
                <w:rFonts w:cs="AdvFORMATA-L"/>
                <w:sz w:val="16"/>
                <w:szCs w:val="16"/>
                <w:lang w:eastAsia="en-GB"/>
              </w:rPr>
              <w:t>There is no high-level evidence that home monitoring may be of use in preventing SIDS; further research is needed.</w:t>
            </w:r>
          </w:p>
          <w:p w:rsidR="00D823F7" w:rsidRDefault="00D823F7" w:rsidP="006139BF">
            <w:pPr>
              <w:autoSpaceDE w:val="0"/>
              <w:autoSpaceDN w:val="0"/>
              <w:adjustRightInd w:val="0"/>
              <w:spacing w:before="0"/>
              <w:rPr>
                <w:rFonts w:cs="AdvFORMATA-L"/>
                <w:sz w:val="16"/>
                <w:szCs w:val="16"/>
                <w:lang w:eastAsia="en-GB"/>
              </w:rPr>
            </w:pPr>
          </w:p>
          <w:p w:rsidR="00D823F7" w:rsidRPr="00D823F7" w:rsidRDefault="00D823F7" w:rsidP="006139BF">
            <w:pPr>
              <w:autoSpaceDE w:val="0"/>
              <w:autoSpaceDN w:val="0"/>
              <w:adjustRightInd w:val="0"/>
              <w:spacing w:before="0"/>
              <w:rPr>
                <w:rFonts w:ascii="AdvFORMATA-L" w:hAnsi="AdvFORMATA-L" w:cs="AdvFORMATA-L"/>
                <w:sz w:val="16"/>
                <w:szCs w:val="16"/>
                <w:lang w:eastAsia="en-GB"/>
              </w:rPr>
            </w:pPr>
            <w:r>
              <w:rPr>
                <w:rFonts w:cs="AdvFORMATA-L"/>
                <w:b/>
                <w:sz w:val="16"/>
                <w:szCs w:val="16"/>
                <w:lang w:eastAsia="en-GB"/>
              </w:rPr>
              <w:t xml:space="preserve">Comment: </w:t>
            </w:r>
            <w:r w:rsidRPr="00D823F7">
              <w:rPr>
                <w:rFonts w:cs="AdvFORMATA-L"/>
                <w:sz w:val="16"/>
                <w:szCs w:val="16"/>
                <w:lang w:eastAsia="en-GB"/>
              </w:rPr>
              <w:t xml:space="preserve">The </w:t>
            </w:r>
            <w:r w:rsidRPr="00D823F7">
              <w:rPr>
                <w:sz w:val="16"/>
                <w:szCs w:val="16"/>
              </w:rPr>
              <w:t>variation between studies and relatively high risk of bias due to lack of key information</w:t>
            </w:r>
            <w:r>
              <w:rPr>
                <w:sz w:val="16"/>
                <w:szCs w:val="16"/>
              </w:rPr>
              <w:t xml:space="preserve"> on study methodology means that conclusions are difficult to draw with any certainty. </w:t>
            </w:r>
          </w:p>
          <w:p w:rsidR="009A0ED7" w:rsidRDefault="009A0ED7" w:rsidP="004B72F9">
            <w:pPr>
              <w:tabs>
                <w:tab w:val="left" w:pos="1935"/>
              </w:tabs>
              <w:autoSpaceDE w:val="0"/>
              <w:autoSpaceDN w:val="0"/>
              <w:adjustRightInd w:val="0"/>
              <w:spacing w:before="0"/>
              <w:rPr>
                <w:rFonts w:cs="AGaramond-Regular"/>
                <w:sz w:val="16"/>
                <w:szCs w:val="16"/>
                <w:lang w:eastAsia="en-GB"/>
              </w:rPr>
            </w:pPr>
            <w:r>
              <w:rPr>
                <w:rFonts w:cs="AGaramond-Regular"/>
                <w:sz w:val="16"/>
                <w:szCs w:val="16"/>
                <w:lang w:eastAsia="en-GB"/>
              </w:rPr>
              <w:tab/>
            </w:r>
          </w:p>
          <w:p w:rsidR="009A0ED7" w:rsidRPr="00A9233D" w:rsidRDefault="009A0ED7" w:rsidP="004B72F9">
            <w:pPr>
              <w:autoSpaceDE w:val="0"/>
              <w:autoSpaceDN w:val="0"/>
              <w:adjustRightInd w:val="0"/>
              <w:spacing w:before="0"/>
              <w:rPr>
                <w:rFonts w:ascii="AGaramond-Regular" w:hAnsi="AGaramond-Regular" w:cs="AGaramond-Regular"/>
                <w:sz w:val="18"/>
                <w:szCs w:val="18"/>
                <w:lang w:eastAsia="en-GB"/>
              </w:rPr>
            </w:pPr>
          </w:p>
        </w:tc>
      </w:tr>
    </w:tbl>
    <w:p w:rsidR="004D0C16" w:rsidRDefault="004D0C16"/>
    <w:p w:rsidR="00BF3C5F" w:rsidRDefault="00BF3C5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2"/>
        <w:gridCol w:w="6117"/>
        <w:gridCol w:w="5971"/>
      </w:tblGrid>
      <w:tr w:rsidR="00341975" w:rsidRPr="005F5C57" w:rsidTr="00A84A32">
        <w:trPr>
          <w:trHeight w:val="70"/>
        </w:trPr>
        <w:tc>
          <w:tcPr>
            <w:tcW w:w="0" w:type="auto"/>
          </w:tcPr>
          <w:p w:rsidR="00341975" w:rsidRPr="005F5C57" w:rsidRDefault="00341975" w:rsidP="00341975">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0" w:type="auto"/>
          </w:tcPr>
          <w:p w:rsidR="00341975" w:rsidRPr="005F5C57" w:rsidRDefault="00341975" w:rsidP="00341975">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0" w:type="auto"/>
            <w:shd w:val="clear" w:color="auto" w:fill="auto"/>
          </w:tcPr>
          <w:p w:rsidR="00341975" w:rsidRPr="005F5C57" w:rsidRDefault="00341975" w:rsidP="00341975">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341975" w:rsidRPr="005F5C57" w:rsidRDefault="00341975" w:rsidP="00341975">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5929E8" w:rsidRPr="005F5C57" w:rsidTr="00A215EB">
        <w:trPr>
          <w:trHeight w:val="70"/>
        </w:trPr>
        <w:tc>
          <w:tcPr>
            <w:tcW w:w="0" w:type="auto"/>
            <w:gridSpan w:val="3"/>
          </w:tcPr>
          <w:p w:rsidR="005929E8" w:rsidRPr="005F5C57" w:rsidRDefault="005929E8" w:rsidP="005929E8">
            <w:pPr>
              <w:contextualSpacing/>
              <w:jc w:val="left"/>
              <w:rPr>
                <w:rFonts w:asciiTheme="minorHAnsi" w:hAnsiTheme="minorHAnsi" w:cs="Verdana"/>
                <w:b/>
                <w:sz w:val="28"/>
                <w:szCs w:val="28"/>
              </w:rPr>
            </w:pPr>
            <w:r>
              <w:rPr>
                <w:rFonts w:cs="Verdana"/>
                <w:b/>
                <w:szCs w:val="24"/>
              </w:rPr>
              <w:t>National campaigns on SIDS prevention</w:t>
            </w:r>
          </w:p>
        </w:tc>
      </w:tr>
      <w:tr w:rsidR="00341975" w:rsidRPr="00A9233D" w:rsidTr="00A84A32">
        <w:trPr>
          <w:trHeight w:val="70"/>
        </w:trPr>
        <w:tc>
          <w:tcPr>
            <w:tcW w:w="0" w:type="auto"/>
          </w:tcPr>
          <w:p w:rsidR="00341975" w:rsidRPr="00341975" w:rsidRDefault="00AC7437" w:rsidP="00341975">
            <w:pPr>
              <w:spacing w:before="0"/>
              <w:jc w:val="left"/>
              <w:rPr>
                <w:sz w:val="16"/>
                <w:szCs w:val="16"/>
              </w:rPr>
            </w:pPr>
            <w:r>
              <w:rPr>
                <w:rFonts w:cs="Verdana"/>
                <w:sz w:val="16"/>
                <w:szCs w:val="16"/>
              </w:rPr>
              <w:t xml:space="preserve">Hauck F and </w:t>
            </w:r>
            <w:r w:rsidR="00341975" w:rsidRPr="00341975">
              <w:rPr>
                <w:rFonts w:cs="Verdana"/>
                <w:sz w:val="16"/>
                <w:szCs w:val="16"/>
              </w:rPr>
              <w:t xml:space="preserve">Tanabe KO. </w:t>
            </w:r>
            <w:r>
              <w:rPr>
                <w:rFonts w:cs="Verdana"/>
                <w:sz w:val="16"/>
                <w:szCs w:val="16"/>
              </w:rPr>
              <w:t xml:space="preserve">2007. </w:t>
            </w:r>
            <w:r w:rsidR="00B32C40">
              <w:rPr>
                <w:rFonts w:cs="Verdana"/>
                <w:sz w:val="16"/>
                <w:szCs w:val="16"/>
              </w:rPr>
              <w:t xml:space="preserve">SIDS. </w:t>
            </w:r>
            <w:r w:rsidR="00341975" w:rsidRPr="00623D41">
              <w:rPr>
                <w:rFonts w:cs="Verdana"/>
                <w:b/>
                <w:bCs/>
                <w:i/>
                <w:iCs/>
                <w:sz w:val="16"/>
                <w:szCs w:val="16"/>
              </w:rPr>
              <w:t>Clinical Evidence</w:t>
            </w:r>
          </w:p>
          <w:p w:rsidR="00341975" w:rsidRDefault="00341975" w:rsidP="00341975">
            <w:pPr>
              <w:spacing w:before="0"/>
              <w:contextualSpacing/>
              <w:jc w:val="left"/>
              <w:rPr>
                <w:rFonts w:cs="Verdana"/>
                <w:b/>
                <w:bCs/>
                <w:iCs/>
                <w:sz w:val="16"/>
                <w:szCs w:val="16"/>
              </w:rPr>
            </w:pPr>
          </w:p>
          <w:p w:rsidR="00341975" w:rsidRDefault="00341975" w:rsidP="00341975">
            <w:pPr>
              <w:spacing w:before="0"/>
              <w:contextualSpacing/>
              <w:jc w:val="left"/>
              <w:rPr>
                <w:rFonts w:cs="Verdana"/>
                <w:bCs/>
                <w:iCs/>
                <w:sz w:val="16"/>
                <w:szCs w:val="16"/>
              </w:rPr>
            </w:pPr>
            <w:r w:rsidRPr="00BD5761">
              <w:rPr>
                <w:rFonts w:cs="Verdana"/>
                <w:b/>
                <w:bCs/>
                <w:iCs/>
                <w:sz w:val="16"/>
                <w:szCs w:val="16"/>
              </w:rPr>
              <w:t xml:space="preserve">Type of source: </w:t>
            </w:r>
            <w:r w:rsidRPr="00341975">
              <w:rPr>
                <w:rFonts w:cs="Verdana"/>
                <w:bCs/>
                <w:iCs/>
                <w:sz w:val="16"/>
                <w:szCs w:val="16"/>
              </w:rPr>
              <w:t>Systematic review</w:t>
            </w:r>
          </w:p>
          <w:p w:rsidR="00341975" w:rsidRPr="00BD5761" w:rsidRDefault="00341975" w:rsidP="00341975">
            <w:pPr>
              <w:spacing w:before="0"/>
              <w:contextualSpacing/>
              <w:jc w:val="left"/>
              <w:rPr>
                <w:rFonts w:cs="Verdana"/>
                <w:bCs/>
                <w:iCs/>
                <w:sz w:val="16"/>
                <w:szCs w:val="16"/>
              </w:rPr>
            </w:pPr>
          </w:p>
          <w:p w:rsidR="00341975" w:rsidRPr="00F72512" w:rsidRDefault="00341975" w:rsidP="00341975">
            <w:pPr>
              <w:autoSpaceDE w:val="0"/>
              <w:autoSpaceDN w:val="0"/>
              <w:adjustRightInd w:val="0"/>
              <w:spacing w:before="0"/>
              <w:jc w:val="left"/>
              <w:rPr>
                <w:rFonts w:ascii="AGaramond-Regular" w:hAnsi="AGaramond-Regular" w:cs="AGaramond-Regular"/>
                <w:sz w:val="18"/>
                <w:szCs w:val="18"/>
                <w:lang w:eastAsia="en-GB"/>
              </w:rPr>
            </w:pPr>
            <w:r w:rsidRPr="00551390">
              <w:rPr>
                <w:rFonts w:cs="Verdana"/>
                <w:b/>
                <w:bCs/>
                <w:iCs/>
                <w:sz w:val="16"/>
                <w:szCs w:val="16"/>
              </w:rPr>
              <w:t>Interventions:</w:t>
            </w:r>
            <w:r w:rsidRPr="002835FB">
              <w:rPr>
                <w:rFonts w:cs="Verdana"/>
                <w:bCs/>
                <w:iCs/>
                <w:sz w:val="16"/>
                <w:szCs w:val="16"/>
              </w:rPr>
              <w:t xml:space="preserve"> </w:t>
            </w:r>
            <w:r w:rsidR="00220ECC">
              <w:rPr>
                <w:rFonts w:cs="Verdana"/>
                <w:bCs/>
                <w:iCs/>
                <w:sz w:val="16"/>
                <w:szCs w:val="16"/>
              </w:rPr>
              <w:t xml:space="preserve"> National campaigns t</w:t>
            </w:r>
            <w:r>
              <w:rPr>
                <w:rFonts w:cs="Verdana"/>
                <w:bCs/>
                <w:iCs/>
                <w:sz w:val="16"/>
                <w:szCs w:val="16"/>
              </w:rPr>
              <w:t>o reduce the risk of SIDS</w:t>
            </w:r>
          </w:p>
          <w:p w:rsidR="00341975" w:rsidRPr="00961926" w:rsidRDefault="00341975" w:rsidP="00341975">
            <w:pPr>
              <w:spacing w:before="0"/>
              <w:jc w:val="left"/>
              <w:rPr>
                <w:sz w:val="16"/>
                <w:szCs w:val="16"/>
              </w:rPr>
            </w:pPr>
          </w:p>
          <w:p w:rsidR="00341975" w:rsidRPr="00A9233D" w:rsidRDefault="00341975" w:rsidP="00341975">
            <w:pPr>
              <w:spacing w:before="0"/>
              <w:jc w:val="left"/>
              <w:rPr>
                <w:sz w:val="16"/>
                <w:szCs w:val="16"/>
              </w:rPr>
            </w:pPr>
            <w:r w:rsidRPr="00BD5761">
              <w:rPr>
                <w:rFonts w:cs="Verdana"/>
                <w:b/>
                <w:bCs/>
                <w:iCs/>
                <w:sz w:val="16"/>
                <w:szCs w:val="16"/>
              </w:rPr>
              <w:t xml:space="preserve">Relevant </w:t>
            </w:r>
            <w:r w:rsidRPr="00961926">
              <w:rPr>
                <w:rFonts w:cs="Verdana"/>
                <w:b/>
                <w:bCs/>
                <w:iCs/>
                <w:sz w:val="16"/>
                <w:szCs w:val="16"/>
              </w:rPr>
              <w:t xml:space="preserve">Outcomes: </w:t>
            </w:r>
            <w:r w:rsidR="00D82900" w:rsidRPr="00D82900">
              <w:rPr>
                <w:rFonts w:cs="Verdana"/>
                <w:bCs/>
                <w:iCs/>
                <w:sz w:val="16"/>
                <w:szCs w:val="16"/>
              </w:rPr>
              <w:t>Reductions in the incidence of SIDS</w:t>
            </w:r>
          </w:p>
          <w:p w:rsidR="00341975" w:rsidRPr="009100D8" w:rsidRDefault="00341975" w:rsidP="00341975">
            <w:pPr>
              <w:spacing w:before="0"/>
              <w:jc w:val="left"/>
              <w:rPr>
                <w:sz w:val="16"/>
                <w:szCs w:val="16"/>
              </w:rPr>
            </w:pPr>
          </w:p>
          <w:p w:rsidR="00341975" w:rsidRDefault="00341975" w:rsidP="00341975">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D82900">
              <w:rPr>
                <w:rFonts w:cs="Verdana"/>
                <w:bCs/>
                <w:iCs/>
                <w:sz w:val="16"/>
                <w:szCs w:val="16"/>
              </w:rPr>
              <w:t>Infants under 1 year</w:t>
            </w:r>
          </w:p>
          <w:p w:rsidR="00341975" w:rsidRPr="00A9233D" w:rsidRDefault="00341975" w:rsidP="00341975">
            <w:pPr>
              <w:spacing w:before="0"/>
              <w:contextualSpacing/>
              <w:jc w:val="left"/>
              <w:rPr>
                <w:rFonts w:cs="Verdana"/>
                <w:bCs/>
                <w:iCs/>
                <w:sz w:val="16"/>
                <w:szCs w:val="16"/>
              </w:rPr>
            </w:pPr>
          </w:p>
          <w:p w:rsidR="00341975" w:rsidRDefault="002A065A" w:rsidP="00341975">
            <w:pPr>
              <w:spacing w:before="0"/>
              <w:contextualSpacing/>
              <w:jc w:val="left"/>
              <w:rPr>
                <w:rFonts w:cs="CEOHA L+ Adv PS X 0001"/>
                <w:sz w:val="16"/>
                <w:szCs w:val="16"/>
              </w:rPr>
            </w:pPr>
            <w:r>
              <w:rPr>
                <w:rFonts w:cs="CEOHA L+ Adv PS X 0001"/>
                <w:b/>
                <w:sz w:val="16"/>
                <w:szCs w:val="16"/>
              </w:rPr>
              <w:t>Searches were conducted between</w:t>
            </w:r>
            <w:r w:rsidR="00341975">
              <w:rPr>
                <w:rFonts w:cs="CEOHA L+ Adv PS X 0001"/>
                <w:b/>
                <w:sz w:val="16"/>
                <w:szCs w:val="16"/>
              </w:rPr>
              <w:t xml:space="preserve">: </w:t>
            </w:r>
            <w:r w:rsidRPr="002A065A">
              <w:rPr>
                <w:rFonts w:cs="CEOHA L+ Adv PS X 0001"/>
                <w:sz w:val="16"/>
                <w:szCs w:val="16"/>
              </w:rPr>
              <w:t xml:space="preserve">1966 and </w:t>
            </w:r>
            <w:r w:rsidR="00341975" w:rsidRPr="002A065A">
              <w:rPr>
                <w:rFonts w:cs="CEOHA L+ Adv PS X 0001"/>
                <w:sz w:val="16"/>
                <w:szCs w:val="16"/>
              </w:rPr>
              <w:t>April 2007</w:t>
            </w:r>
          </w:p>
          <w:p w:rsidR="00341975" w:rsidRDefault="00341975" w:rsidP="00341975">
            <w:pPr>
              <w:spacing w:before="0"/>
              <w:contextualSpacing/>
              <w:jc w:val="left"/>
              <w:rPr>
                <w:rFonts w:cs="CEOHA L+ Adv PS X 0001"/>
                <w:sz w:val="16"/>
                <w:szCs w:val="16"/>
              </w:rPr>
            </w:pPr>
          </w:p>
          <w:p w:rsidR="00341975" w:rsidRPr="0011412F" w:rsidRDefault="00341975" w:rsidP="00341975">
            <w:pPr>
              <w:spacing w:before="0"/>
              <w:jc w:val="left"/>
              <w:rPr>
                <w:sz w:val="16"/>
                <w:szCs w:val="16"/>
              </w:rPr>
            </w:pPr>
            <w:r>
              <w:rPr>
                <w:rFonts w:cs="CEOHA L+ Adv PS X 0001"/>
                <w:b/>
                <w:sz w:val="16"/>
                <w:szCs w:val="16"/>
              </w:rPr>
              <w:t xml:space="preserve">Included study types: </w:t>
            </w:r>
            <w:r w:rsidR="00D82900" w:rsidRPr="00D82900">
              <w:rPr>
                <w:rFonts w:cs="CEOHA L+ Adv PS X 0001"/>
                <w:sz w:val="16"/>
                <w:szCs w:val="16"/>
              </w:rPr>
              <w:t>Observational studies</w:t>
            </w:r>
          </w:p>
        </w:tc>
        <w:tc>
          <w:tcPr>
            <w:tcW w:w="0" w:type="auto"/>
          </w:tcPr>
          <w:p w:rsidR="0002157C" w:rsidRPr="00B02709" w:rsidRDefault="0002157C" w:rsidP="00341975">
            <w:pPr>
              <w:spacing w:before="0"/>
              <w:rPr>
                <w:rFonts w:eastAsia="Arial Unicode MS" w:cs="Arial Unicode MS"/>
                <w:color w:val="2E2E2E"/>
                <w:sz w:val="16"/>
                <w:szCs w:val="16"/>
              </w:rPr>
            </w:pPr>
            <w:r>
              <w:rPr>
                <w:rFonts w:eastAsia="Arial Unicode MS" w:cs="Arial Unicode MS"/>
                <w:b/>
                <w:color w:val="2E2E2E"/>
                <w:sz w:val="16"/>
                <w:szCs w:val="16"/>
              </w:rPr>
              <w:t>Quality of review:</w:t>
            </w:r>
            <w:r w:rsidR="005A65F5">
              <w:rPr>
                <w:rFonts w:eastAsia="Arial Unicode MS" w:cs="Arial Unicode MS"/>
                <w:color w:val="2E2E2E"/>
                <w:sz w:val="16"/>
                <w:szCs w:val="16"/>
              </w:rPr>
              <w:t xml:space="preserve"> Limited detail provided on method</w:t>
            </w:r>
          </w:p>
          <w:p w:rsidR="0002157C" w:rsidRPr="00B02709" w:rsidRDefault="0002157C" w:rsidP="00341975">
            <w:pPr>
              <w:spacing w:before="0"/>
              <w:rPr>
                <w:rFonts w:eastAsia="Arial Unicode MS" w:cs="Arial Unicode MS"/>
                <w:b/>
                <w:color w:val="2E2E2E"/>
                <w:sz w:val="16"/>
                <w:szCs w:val="16"/>
              </w:rPr>
            </w:pPr>
          </w:p>
          <w:p w:rsidR="00B02709" w:rsidRPr="00B02709" w:rsidRDefault="00341975" w:rsidP="00B02709">
            <w:pPr>
              <w:autoSpaceDE w:val="0"/>
              <w:autoSpaceDN w:val="0"/>
              <w:adjustRightInd w:val="0"/>
              <w:spacing w:before="0"/>
              <w:jc w:val="left"/>
              <w:rPr>
                <w:rFonts w:cs="Arial"/>
                <w:sz w:val="16"/>
                <w:szCs w:val="16"/>
                <w:lang w:eastAsia="en-GB"/>
              </w:rPr>
            </w:pPr>
            <w:r w:rsidRPr="00B02709">
              <w:rPr>
                <w:rFonts w:eastAsia="Arial Unicode MS" w:cs="Arial Unicode MS"/>
                <w:b/>
                <w:color w:val="2E2E2E"/>
                <w:sz w:val="16"/>
                <w:szCs w:val="16"/>
              </w:rPr>
              <w:t xml:space="preserve">Description of included studies: </w:t>
            </w:r>
            <w:r w:rsidR="00B02709" w:rsidRPr="00B02709">
              <w:rPr>
                <w:rFonts w:cs="Arial"/>
                <w:sz w:val="16"/>
                <w:szCs w:val="16"/>
                <w:lang w:eastAsia="en-GB"/>
              </w:rPr>
              <w:t>28 systematic reviews, RCT</w:t>
            </w:r>
            <w:r w:rsidR="00B02709">
              <w:rPr>
                <w:rFonts w:cs="Arial"/>
                <w:sz w:val="16"/>
                <w:szCs w:val="16"/>
                <w:lang w:eastAsia="en-GB"/>
              </w:rPr>
              <w:t>s</w:t>
            </w:r>
            <w:r w:rsidR="00FE3E3A">
              <w:rPr>
                <w:rFonts w:cs="Arial"/>
                <w:sz w:val="16"/>
                <w:szCs w:val="16"/>
                <w:lang w:eastAsia="en-GB"/>
              </w:rPr>
              <w:t xml:space="preserve">, or observational studies met </w:t>
            </w:r>
            <w:r w:rsidR="00B02709">
              <w:rPr>
                <w:rFonts w:cs="Arial"/>
                <w:sz w:val="16"/>
                <w:szCs w:val="16"/>
                <w:lang w:eastAsia="en-GB"/>
              </w:rPr>
              <w:t xml:space="preserve">the </w:t>
            </w:r>
            <w:r w:rsidR="00B02709" w:rsidRPr="00B02709">
              <w:rPr>
                <w:rFonts w:cs="Arial"/>
                <w:sz w:val="16"/>
                <w:szCs w:val="16"/>
                <w:lang w:eastAsia="en-GB"/>
              </w:rPr>
              <w:t xml:space="preserve">inclusion criteria. </w:t>
            </w:r>
          </w:p>
          <w:p w:rsidR="00341975" w:rsidRPr="00B02709" w:rsidRDefault="00341975" w:rsidP="00341975">
            <w:pPr>
              <w:spacing w:before="0"/>
              <w:rPr>
                <w:sz w:val="16"/>
                <w:szCs w:val="16"/>
              </w:rPr>
            </w:pPr>
          </w:p>
          <w:p w:rsidR="00341975" w:rsidRPr="00B02709" w:rsidRDefault="00341975" w:rsidP="00B02709">
            <w:pPr>
              <w:spacing w:before="0"/>
              <w:rPr>
                <w:rFonts w:cs="AGaramond-Regular"/>
                <w:sz w:val="16"/>
                <w:szCs w:val="16"/>
              </w:rPr>
            </w:pPr>
            <w:r w:rsidRPr="00B02709">
              <w:rPr>
                <w:rFonts w:cs="AGaramond-Regular"/>
                <w:b/>
                <w:sz w:val="16"/>
                <w:szCs w:val="16"/>
              </w:rPr>
              <w:t>Quality of included studies:</w:t>
            </w:r>
            <w:r w:rsidRPr="00B02709">
              <w:rPr>
                <w:rFonts w:cs="AGaramond-Regular"/>
                <w:color w:val="FF0000"/>
                <w:sz w:val="16"/>
                <w:szCs w:val="16"/>
              </w:rPr>
              <w:t xml:space="preserve"> </w:t>
            </w:r>
            <w:r w:rsidR="00B02709" w:rsidRPr="00B02709">
              <w:rPr>
                <w:rFonts w:cs="Arial"/>
                <w:sz w:val="16"/>
                <w:szCs w:val="16"/>
                <w:lang w:eastAsia="en-GB"/>
              </w:rPr>
              <w:t>GRADE evaluation of the quality of evidence for interventions.</w:t>
            </w:r>
            <w:r w:rsidR="00F811EB">
              <w:rPr>
                <w:rFonts w:cs="Arial"/>
                <w:sz w:val="16"/>
                <w:szCs w:val="16"/>
                <w:lang w:eastAsia="en-GB"/>
              </w:rPr>
              <w:t xml:space="preserve"> </w:t>
            </w:r>
          </w:p>
          <w:p w:rsidR="00341975" w:rsidRPr="00B02709" w:rsidRDefault="00341975" w:rsidP="00341975">
            <w:pPr>
              <w:spacing w:before="0"/>
              <w:rPr>
                <w:caps/>
                <w:sz w:val="16"/>
                <w:szCs w:val="16"/>
              </w:rPr>
            </w:pPr>
          </w:p>
          <w:p w:rsidR="00341975" w:rsidRPr="00B02709" w:rsidRDefault="00341975" w:rsidP="00341975">
            <w:pPr>
              <w:spacing w:before="0"/>
              <w:rPr>
                <w:rFonts w:eastAsia="Arial Unicode MS" w:cs="Arial Unicode MS"/>
                <w:color w:val="2E2E2E"/>
                <w:sz w:val="16"/>
                <w:szCs w:val="16"/>
              </w:rPr>
            </w:pPr>
            <w:r w:rsidRPr="00B02709">
              <w:rPr>
                <w:rFonts w:eastAsia="Arial Unicode MS" w:cs="Arial Unicode MS"/>
                <w:b/>
                <w:color w:val="2E2E2E"/>
                <w:sz w:val="16"/>
                <w:szCs w:val="16"/>
              </w:rPr>
              <w:t xml:space="preserve">Synthesis: </w:t>
            </w:r>
            <w:r w:rsidRPr="00B02709">
              <w:rPr>
                <w:rFonts w:eastAsia="Arial Unicode MS" w:cs="Arial Unicode MS"/>
                <w:color w:val="2E2E2E"/>
                <w:sz w:val="16"/>
                <w:szCs w:val="16"/>
              </w:rPr>
              <w:t xml:space="preserve"> Narrative</w:t>
            </w:r>
          </w:p>
          <w:p w:rsidR="002E6590" w:rsidRPr="00B02709" w:rsidRDefault="002E6590" w:rsidP="00341975">
            <w:pPr>
              <w:spacing w:before="0"/>
              <w:rPr>
                <w:rFonts w:eastAsia="Arial Unicode MS" w:cs="Arial Unicode MS"/>
                <w:color w:val="2E2E2E"/>
                <w:sz w:val="16"/>
                <w:szCs w:val="16"/>
              </w:rPr>
            </w:pPr>
          </w:p>
          <w:p w:rsidR="00341975" w:rsidRPr="00B02709" w:rsidRDefault="00341975" w:rsidP="00341975">
            <w:pPr>
              <w:spacing w:before="0"/>
              <w:rPr>
                <w:rFonts w:eastAsia="Arial Unicode MS" w:cs="Arial Unicode MS"/>
                <w:color w:val="2E2E2E"/>
                <w:sz w:val="16"/>
                <w:szCs w:val="16"/>
              </w:rPr>
            </w:pPr>
          </w:p>
          <w:p w:rsidR="00E701BF" w:rsidRDefault="00341975" w:rsidP="00E701BF">
            <w:pPr>
              <w:autoSpaceDE w:val="0"/>
              <w:autoSpaceDN w:val="0"/>
              <w:adjustRightInd w:val="0"/>
              <w:spacing w:before="0"/>
              <w:rPr>
                <w:rFonts w:cs="Arial"/>
                <w:sz w:val="16"/>
                <w:szCs w:val="16"/>
                <w:lang w:eastAsia="en-GB"/>
              </w:rPr>
            </w:pPr>
            <w:r w:rsidRPr="00B02709">
              <w:rPr>
                <w:rFonts w:eastAsia="Arial Unicode MS" w:cs="Arial Unicode MS"/>
                <w:b/>
                <w:color w:val="2E2E2E"/>
                <w:sz w:val="16"/>
                <w:szCs w:val="16"/>
              </w:rPr>
              <w:t>Findings:</w:t>
            </w:r>
            <w:r>
              <w:rPr>
                <w:rFonts w:cs="AGaramond-Regular"/>
                <w:sz w:val="16"/>
                <w:szCs w:val="16"/>
                <w:lang w:eastAsia="en-GB"/>
              </w:rPr>
              <w:t xml:space="preserve"> </w:t>
            </w:r>
            <w:r w:rsidR="00E701BF" w:rsidRPr="00E701BF">
              <w:rPr>
                <w:rFonts w:cs="Arial"/>
                <w:sz w:val="16"/>
                <w:szCs w:val="16"/>
                <w:lang w:eastAsia="en-GB"/>
              </w:rPr>
              <w:t>Two narrative systematic reviews of retrospective</w:t>
            </w:r>
            <w:r w:rsidR="00E701BF">
              <w:rPr>
                <w:rFonts w:cs="Arial"/>
                <w:sz w:val="16"/>
                <w:szCs w:val="16"/>
                <w:lang w:eastAsia="en-GB"/>
              </w:rPr>
              <w:t xml:space="preserve"> </w:t>
            </w:r>
            <w:r w:rsidR="00E701BF" w:rsidRPr="00E701BF">
              <w:rPr>
                <w:rFonts w:cs="Arial"/>
                <w:sz w:val="16"/>
                <w:szCs w:val="16"/>
                <w:lang w:eastAsia="en-GB"/>
              </w:rPr>
              <w:t>case control studies, which identified 19 studies, have found an association between SIDS and</w:t>
            </w:r>
            <w:r w:rsidR="00E701BF">
              <w:rPr>
                <w:rFonts w:cs="Arial"/>
                <w:sz w:val="16"/>
                <w:szCs w:val="16"/>
                <w:lang w:eastAsia="en-GB"/>
              </w:rPr>
              <w:t xml:space="preserve"> </w:t>
            </w:r>
            <w:r w:rsidR="00E701BF" w:rsidRPr="00E701BF">
              <w:rPr>
                <w:rFonts w:cs="Arial"/>
                <w:sz w:val="16"/>
                <w:szCs w:val="16"/>
                <w:lang w:eastAsia="en-GB"/>
              </w:rPr>
              <w:t>prone sleeping position. One more recent systematic review, including all 19 studies from the previous</w:t>
            </w:r>
            <w:r w:rsidR="00E701BF">
              <w:rPr>
                <w:rFonts w:cs="Arial"/>
                <w:sz w:val="16"/>
                <w:szCs w:val="16"/>
                <w:lang w:eastAsia="en-GB"/>
              </w:rPr>
              <w:t xml:space="preserve"> </w:t>
            </w:r>
            <w:r w:rsidR="00E701BF" w:rsidRPr="00E701BF">
              <w:rPr>
                <w:rFonts w:cs="Arial"/>
                <w:sz w:val="16"/>
                <w:szCs w:val="16"/>
                <w:lang w:eastAsia="en-GB"/>
              </w:rPr>
              <w:t>reviews plus 12 additional studies, reported that prone sleeping position was associated with</w:t>
            </w:r>
            <w:r w:rsidR="00E701BF">
              <w:rPr>
                <w:rFonts w:cs="Arial"/>
                <w:sz w:val="16"/>
                <w:szCs w:val="16"/>
                <w:lang w:eastAsia="en-GB"/>
              </w:rPr>
              <w:t xml:space="preserve"> </w:t>
            </w:r>
            <w:r w:rsidR="00E701BF" w:rsidRPr="00E701BF">
              <w:rPr>
                <w:rFonts w:cs="Arial"/>
                <w:sz w:val="16"/>
                <w:szCs w:val="16"/>
                <w:lang w:eastAsia="en-GB"/>
              </w:rPr>
              <w:t>a significantly increased risk of SIDS compared with supine sleeping position (OR 4.46, 95% CI</w:t>
            </w:r>
            <w:r w:rsidR="00E701BF">
              <w:rPr>
                <w:rFonts w:cs="Arial"/>
                <w:sz w:val="16"/>
                <w:szCs w:val="16"/>
                <w:lang w:eastAsia="en-GB"/>
              </w:rPr>
              <w:t xml:space="preserve"> </w:t>
            </w:r>
            <w:r w:rsidR="00E701BF" w:rsidRPr="00E701BF">
              <w:rPr>
                <w:rFonts w:cs="Arial"/>
                <w:sz w:val="16"/>
                <w:szCs w:val="16"/>
                <w:lang w:eastAsia="en-GB"/>
              </w:rPr>
              <w:t>2.98 to 6.68). Three additional observational studies supported this finding</w:t>
            </w:r>
            <w:r w:rsidR="00E701BF">
              <w:rPr>
                <w:rFonts w:cs="Arial"/>
                <w:sz w:val="16"/>
                <w:szCs w:val="16"/>
                <w:lang w:eastAsia="en-GB"/>
              </w:rPr>
              <w:t>.</w:t>
            </w:r>
            <w:r w:rsidR="00FE2F41">
              <w:rPr>
                <w:rFonts w:cs="Arial"/>
                <w:sz w:val="16"/>
                <w:szCs w:val="16"/>
                <w:lang w:eastAsia="en-GB"/>
              </w:rPr>
              <w:t xml:space="preserve"> The authors</w:t>
            </w:r>
            <w:r w:rsidR="00FE2F41" w:rsidRPr="002527B4">
              <w:rPr>
                <w:rFonts w:cs="Arial"/>
                <w:sz w:val="16"/>
                <w:szCs w:val="16"/>
                <w:lang w:eastAsia="en-GB"/>
              </w:rPr>
              <w:t xml:space="preserve"> </w:t>
            </w:r>
            <w:r w:rsidR="00FE2F41" w:rsidRPr="002527B4">
              <w:rPr>
                <w:rFonts w:cs="Arial"/>
                <w:color w:val="000000"/>
                <w:sz w:val="16"/>
                <w:szCs w:val="16"/>
                <w:lang w:eastAsia="en-GB"/>
              </w:rPr>
              <w:t>found no systematic review or RCTs comparing advice to avoid prone sleeping position versus no advice (see</w:t>
            </w:r>
            <w:r w:rsidR="00FE2F41">
              <w:rPr>
                <w:rFonts w:cs="Arial"/>
                <w:color w:val="000000"/>
                <w:sz w:val="16"/>
                <w:szCs w:val="16"/>
                <w:lang w:eastAsia="en-GB"/>
              </w:rPr>
              <w:t xml:space="preserve"> </w:t>
            </w:r>
            <w:r w:rsidR="00FE2F41" w:rsidRPr="002527B4">
              <w:rPr>
                <w:rFonts w:cs="Arial"/>
                <w:color w:val="000000"/>
                <w:sz w:val="16"/>
                <w:szCs w:val="16"/>
                <w:lang w:eastAsia="en-GB"/>
              </w:rPr>
              <w:t>comment).</w:t>
            </w:r>
            <w:r w:rsidR="00CF5402">
              <w:rPr>
                <w:rFonts w:cs="Arial"/>
                <w:color w:val="000000"/>
                <w:sz w:val="16"/>
                <w:szCs w:val="16"/>
                <w:lang w:eastAsia="en-GB"/>
              </w:rPr>
              <w:t xml:space="preserve"> They</w:t>
            </w:r>
            <w:r w:rsidR="00FE2F41" w:rsidRPr="002527B4">
              <w:rPr>
                <w:rFonts w:cs="Arial"/>
                <w:color w:val="000000"/>
                <w:sz w:val="16"/>
                <w:szCs w:val="16"/>
                <w:lang w:eastAsia="en-GB"/>
              </w:rPr>
              <w:t xml:space="preserve"> found one non-systematic review (3 observational studies; 1 of which reported separately)</w:t>
            </w:r>
            <w:r w:rsidR="00FE2F41" w:rsidRPr="002527B4">
              <w:rPr>
                <w:rFonts w:cs="Arial"/>
                <w:color w:val="0D51A0"/>
                <w:sz w:val="16"/>
                <w:szCs w:val="16"/>
                <w:lang w:eastAsia="en-GB"/>
              </w:rPr>
              <w:t xml:space="preserve"> </w:t>
            </w:r>
            <w:r w:rsidR="00FE2F41" w:rsidRPr="002527B4">
              <w:rPr>
                <w:rFonts w:cs="Arial"/>
                <w:color w:val="000000"/>
                <w:sz w:val="16"/>
                <w:szCs w:val="16"/>
                <w:lang w:eastAsia="en-GB"/>
              </w:rPr>
              <w:t>and</w:t>
            </w:r>
            <w:r w:rsidR="00FE2F41">
              <w:rPr>
                <w:rFonts w:cs="Arial"/>
                <w:color w:val="000000"/>
                <w:sz w:val="16"/>
                <w:szCs w:val="16"/>
                <w:lang w:eastAsia="en-GB"/>
              </w:rPr>
              <w:t xml:space="preserve"> </w:t>
            </w:r>
            <w:r w:rsidR="00FE2F41" w:rsidRPr="002527B4">
              <w:rPr>
                <w:rFonts w:cs="Arial"/>
                <w:color w:val="000000"/>
                <w:sz w:val="16"/>
                <w:szCs w:val="16"/>
                <w:lang w:eastAsia="en-GB"/>
              </w:rPr>
              <w:t>13 additional observational studies (reported in 13 publications), which described campaigns delivering advice to</w:t>
            </w:r>
            <w:r w:rsidR="00FE2F41">
              <w:rPr>
                <w:rFonts w:cs="Arial"/>
                <w:color w:val="000000"/>
                <w:sz w:val="16"/>
                <w:szCs w:val="16"/>
                <w:lang w:eastAsia="en-GB"/>
              </w:rPr>
              <w:t xml:space="preserve"> </w:t>
            </w:r>
            <w:r w:rsidR="00FE2F41" w:rsidRPr="002527B4">
              <w:rPr>
                <w:rFonts w:cs="Arial"/>
                <w:color w:val="000000"/>
                <w:sz w:val="16"/>
                <w:szCs w:val="16"/>
                <w:lang w:eastAsia="en-GB"/>
              </w:rPr>
              <w:t>avoid prone positioning, and a combination of different risk factors and conducted post-hoc before and after analyses</w:t>
            </w:r>
            <w:r w:rsidR="00FE2F41">
              <w:rPr>
                <w:rFonts w:cs="Arial"/>
                <w:color w:val="000000"/>
                <w:sz w:val="16"/>
                <w:szCs w:val="16"/>
                <w:lang w:eastAsia="en-GB"/>
              </w:rPr>
              <w:t xml:space="preserve"> </w:t>
            </w:r>
            <w:r w:rsidR="00FE2F41" w:rsidRPr="002527B4">
              <w:rPr>
                <w:rFonts w:cs="Arial"/>
                <w:color w:val="000000"/>
                <w:sz w:val="16"/>
                <w:szCs w:val="16"/>
                <w:lang w:eastAsia="en-GB"/>
              </w:rPr>
              <w:t>of incidence of SIDS.</w:t>
            </w:r>
          </w:p>
          <w:p w:rsidR="00E701BF" w:rsidRDefault="00E701BF" w:rsidP="00E701BF">
            <w:pPr>
              <w:autoSpaceDE w:val="0"/>
              <w:autoSpaceDN w:val="0"/>
              <w:adjustRightInd w:val="0"/>
              <w:spacing w:before="0"/>
              <w:rPr>
                <w:rFonts w:cs="Arial"/>
                <w:sz w:val="16"/>
                <w:szCs w:val="16"/>
                <w:lang w:eastAsia="en-GB"/>
              </w:rPr>
            </w:pPr>
          </w:p>
          <w:p w:rsidR="00E701BF" w:rsidRDefault="00E701BF" w:rsidP="00E701BF">
            <w:pPr>
              <w:autoSpaceDE w:val="0"/>
              <w:autoSpaceDN w:val="0"/>
              <w:adjustRightInd w:val="0"/>
              <w:spacing w:before="0"/>
              <w:rPr>
                <w:rFonts w:cs="Arial"/>
                <w:sz w:val="16"/>
                <w:szCs w:val="16"/>
                <w:lang w:eastAsia="en-GB"/>
              </w:rPr>
            </w:pPr>
            <w:r w:rsidRPr="00E701BF">
              <w:rPr>
                <w:rFonts w:cs="Arial"/>
                <w:sz w:val="16"/>
                <w:szCs w:val="16"/>
                <w:lang w:eastAsia="en-GB"/>
              </w:rPr>
              <w:t>Observational</w:t>
            </w:r>
            <w:r>
              <w:rPr>
                <w:rFonts w:cs="Arial"/>
                <w:sz w:val="16"/>
                <w:szCs w:val="16"/>
                <w:lang w:eastAsia="en-GB"/>
              </w:rPr>
              <w:t xml:space="preserve"> </w:t>
            </w:r>
            <w:r w:rsidRPr="00E701BF">
              <w:rPr>
                <w:rFonts w:cs="Arial"/>
                <w:sz w:val="16"/>
                <w:szCs w:val="16"/>
                <w:lang w:eastAsia="en-GB"/>
              </w:rPr>
              <w:t>data also suggest that pre- or postnatal exposure to tobacco smoke and hyperthermia or</w:t>
            </w:r>
            <w:r>
              <w:rPr>
                <w:rFonts w:cs="Arial"/>
                <w:sz w:val="16"/>
                <w:szCs w:val="16"/>
                <w:lang w:eastAsia="en-GB"/>
              </w:rPr>
              <w:t xml:space="preserve"> </w:t>
            </w:r>
            <w:r w:rsidRPr="00E701BF">
              <w:rPr>
                <w:rFonts w:cs="Arial"/>
                <w:sz w:val="16"/>
                <w:szCs w:val="16"/>
                <w:lang w:eastAsia="en-GB"/>
              </w:rPr>
              <w:t>over</w:t>
            </w:r>
            <w:r>
              <w:rPr>
                <w:rFonts w:cs="Arial"/>
                <w:sz w:val="16"/>
                <w:szCs w:val="16"/>
                <w:lang w:eastAsia="en-GB"/>
              </w:rPr>
              <w:t xml:space="preserve"> </w:t>
            </w:r>
            <w:r w:rsidRPr="00E701BF">
              <w:rPr>
                <w:rFonts w:cs="Arial"/>
                <w:sz w:val="16"/>
                <w:szCs w:val="16"/>
                <w:lang w:eastAsia="en-GB"/>
              </w:rPr>
              <w:t>wrapping may also increase the risk of SIDS</w:t>
            </w:r>
            <w:r w:rsidRPr="00AA2A1B">
              <w:rPr>
                <w:rFonts w:cs="Arial"/>
                <w:sz w:val="16"/>
                <w:szCs w:val="16"/>
                <w:lang w:eastAsia="en-GB"/>
              </w:rPr>
              <w:t>.</w:t>
            </w:r>
            <w:r w:rsidR="00AA2A1B" w:rsidRPr="00AA2A1B">
              <w:rPr>
                <w:rFonts w:cs="Arial"/>
                <w:sz w:val="16"/>
                <w:szCs w:val="16"/>
                <w:lang w:eastAsia="en-GB"/>
              </w:rPr>
              <w:t xml:space="preserve"> The evidence for effectiveness of advice on smoking is drawn largely from observational studies – no SRs or RCTs. Advice to avoid tobacco-smoke exposure seems to reduce the incidence of SIDS but the campaigns included other advice in addition to avoiding tobacco-smoke exposure, and in some countries the incidence of SIDS had started to fall before the campaign started.  Some national campaigns have included advice to avoid </w:t>
            </w:r>
            <w:r w:rsidR="00AA2A1B" w:rsidRPr="00AA2A1B">
              <w:rPr>
                <w:rFonts w:cs="Arial"/>
                <w:sz w:val="16"/>
                <w:szCs w:val="16"/>
              </w:rPr>
              <w:t>o</w:t>
            </w:r>
            <w:r w:rsidR="00AA2A1B" w:rsidRPr="00AA2A1B">
              <w:rPr>
                <w:rFonts w:cs="Arial"/>
                <w:sz w:val="16"/>
                <w:szCs w:val="16"/>
                <w:lang w:eastAsia="en-GB"/>
              </w:rPr>
              <w:t>verheating/</w:t>
            </w:r>
            <w:r w:rsidR="00AA2A1B" w:rsidRPr="00AA2A1B">
              <w:rPr>
                <w:rFonts w:cs="Arial"/>
                <w:sz w:val="16"/>
                <w:szCs w:val="16"/>
              </w:rPr>
              <w:t xml:space="preserve"> </w:t>
            </w:r>
            <w:r w:rsidR="00AA2A1B" w:rsidRPr="00AA2A1B">
              <w:rPr>
                <w:rFonts w:cs="Arial"/>
                <w:sz w:val="16"/>
                <w:szCs w:val="16"/>
                <w:lang w:eastAsia="en-GB"/>
              </w:rPr>
              <w:t>overwrapping, in addition to recommendations on other risk factors, and the contribution of advice to avoid overheating/ overwrapping to the observed reduction</w:t>
            </w:r>
            <w:r w:rsidR="00AA2A1B" w:rsidRPr="00AA2A1B">
              <w:rPr>
                <w:rFonts w:cs="Arial"/>
                <w:sz w:val="16"/>
                <w:szCs w:val="16"/>
              </w:rPr>
              <w:t xml:space="preserve"> </w:t>
            </w:r>
            <w:r w:rsidR="00AA2A1B" w:rsidRPr="00AA2A1B">
              <w:rPr>
                <w:rFonts w:cs="Arial"/>
                <w:sz w:val="16"/>
                <w:szCs w:val="16"/>
                <w:lang w:eastAsia="en-GB"/>
              </w:rPr>
              <w:t>in SIDS is unclear. The authors found no clinically important results from RCTs comparing advice to avoid overheating or overwrapping with</w:t>
            </w:r>
            <w:r w:rsidR="00AA2A1B" w:rsidRPr="00AA2A1B">
              <w:rPr>
                <w:rFonts w:cs="Arial"/>
                <w:sz w:val="16"/>
                <w:szCs w:val="16"/>
              </w:rPr>
              <w:t xml:space="preserve"> no</w:t>
            </w:r>
            <w:r w:rsidR="00764FAE">
              <w:rPr>
                <w:rFonts w:cs="Arial"/>
                <w:sz w:val="16"/>
                <w:szCs w:val="16"/>
              </w:rPr>
              <w:t xml:space="preserve"> advice.</w:t>
            </w:r>
          </w:p>
          <w:p w:rsidR="00E701BF" w:rsidRDefault="00E701BF" w:rsidP="00E701BF">
            <w:pPr>
              <w:autoSpaceDE w:val="0"/>
              <w:autoSpaceDN w:val="0"/>
              <w:adjustRightInd w:val="0"/>
              <w:spacing w:before="0"/>
              <w:rPr>
                <w:rFonts w:cs="Arial"/>
                <w:sz w:val="16"/>
                <w:szCs w:val="16"/>
                <w:lang w:eastAsia="en-GB"/>
              </w:rPr>
            </w:pPr>
          </w:p>
          <w:p w:rsidR="00E701BF" w:rsidRDefault="00E701BF" w:rsidP="00E701BF">
            <w:pPr>
              <w:autoSpaceDE w:val="0"/>
              <w:autoSpaceDN w:val="0"/>
              <w:adjustRightInd w:val="0"/>
              <w:spacing w:before="0"/>
              <w:rPr>
                <w:rFonts w:cs="Arial"/>
                <w:sz w:val="16"/>
                <w:szCs w:val="16"/>
                <w:lang w:eastAsia="en-GB"/>
              </w:rPr>
            </w:pPr>
            <w:r w:rsidRPr="00E701BF">
              <w:rPr>
                <w:rFonts w:cs="Arial"/>
                <w:sz w:val="16"/>
                <w:szCs w:val="16"/>
                <w:lang w:eastAsia="en-GB"/>
              </w:rPr>
              <w:lastRenderedPageBreak/>
              <w:t>There are</w:t>
            </w:r>
            <w:r>
              <w:rPr>
                <w:rFonts w:cs="Arial"/>
                <w:sz w:val="16"/>
                <w:szCs w:val="16"/>
                <w:lang w:eastAsia="en-GB"/>
              </w:rPr>
              <w:t xml:space="preserve"> </w:t>
            </w:r>
            <w:r w:rsidRPr="00E701BF">
              <w:rPr>
                <w:rFonts w:cs="Arial"/>
                <w:sz w:val="16"/>
                <w:szCs w:val="16"/>
                <w:lang w:eastAsia="en-GB"/>
              </w:rPr>
              <w:t>also observational data suggesting an association between SIDS and soft sleeping surfaces,</w:t>
            </w:r>
            <w:r>
              <w:rPr>
                <w:rFonts w:cs="Arial"/>
                <w:sz w:val="16"/>
                <w:szCs w:val="16"/>
                <w:lang w:eastAsia="en-GB"/>
              </w:rPr>
              <w:t xml:space="preserve"> </w:t>
            </w:r>
            <w:r w:rsidRPr="00E701BF">
              <w:rPr>
                <w:rFonts w:cs="Arial"/>
                <w:sz w:val="16"/>
                <w:szCs w:val="16"/>
                <w:lang w:eastAsia="en-GB"/>
              </w:rPr>
              <w:t>and room sharing (with bed sharing). One systematic review (27</w:t>
            </w:r>
            <w:r>
              <w:rPr>
                <w:rFonts w:cs="Arial"/>
                <w:sz w:val="16"/>
                <w:szCs w:val="16"/>
                <w:lang w:eastAsia="en-GB"/>
              </w:rPr>
              <w:t xml:space="preserve"> </w:t>
            </w:r>
            <w:r w:rsidRPr="00E701BF">
              <w:rPr>
                <w:rFonts w:cs="Arial"/>
                <w:sz w:val="16"/>
                <w:szCs w:val="16"/>
                <w:lang w:eastAsia="en-GB"/>
              </w:rPr>
              <w:t>studies; 17 case control and 10 prospective cohort studies) suggests an association between bed</w:t>
            </w:r>
            <w:r>
              <w:rPr>
                <w:rFonts w:cs="Arial"/>
                <w:sz w:val="16"/>
                <w:szCs w:val="16"/>
                <w:lang w:eastAsia="en-GB"/>
              </w:rPr>
              <w:t xml:space="preserve"> </w:t>
            </w:r>
            <w:r w:rsidRPr="00E701BF">
              <w:rPr>
                <w:rFonts w:cs="Arial"/>
                <w:sz w:val="16"/>
                <w:szCs w:val="16"/>
                <w:lang w:eastAsia="en-GB"/>
              </w:rPr>
              <w:t xml:space="preserve">sharing (particularly with mothers who smoke) and SIDS. </w:t>
            </w:r>
            <w:r w:rsidR="00F84530" w:rsidRPr="00F84530">
              <w:rPr>
                <w:rFonts w:cs="Arial"/>
                <w:sz w:val="16"/>
                <w:szCs w:val="16"/>
                <w:lang w:eastAsia="en-GB"/>
              </w:rPr>
              <w:t>The authors found no systematic review, RCTs, or observational studies of sufficient quality of the effectiveness of advice on soft sleeping surfaces. Some national campaigns have included advice to avoid bed sharing, in addition to recommendations on other risk factors, and the contribution of avoiding bed</w:t>
            </w:r>
            <w:r w:rsidR="00F84530">
              <w:rPr>
                <w:rFonts w:cs="Arial"/>
                <w:sz w:val="16"/>
                <w:szCs w:val="16"/>
                <w:lang w:eastAsia="en-GB"/>
              </w:rPr>
              <w:t xml:space="preserve"> </w:t>
            </w:r>
            <w:r w:rsidR="00F84530" w:rsidRPr="00F84530">
              <w:rPr>
                <w:rFonts w:cs="Arial"/>
                <w:sz w:val="16"/>
                <w:szCs w:val="16"/>
                <w:lang w:eastAsia="en-GB"/>
              </w:rPr>
              <w:t>sharing to the observed reduction in SIDS is unclear. The authors found no clinically important results from RCTs comparing advice to avoid bed sharing with no advice.</w:t>
            </w:r>
          </w:p>
          <w:p w:rsidR="00E701BF" w:rsidRDefault="00E701BF" w:rsidP="00E701BF">
            <w:pPr>
              <w:autoSpaceDE w:val="0"/>
              <w:autoSpaceDN w:val="0"/>
              <w:adjustRightInd w:val="0"/>
              <w:spacing w:before="0"/>
              <w:rPr>
                <w:rFonts w:cs="Arial"/>
                <w:sz w:val="16"/>
                <w:szCs w:val="16"/>
                <w:lang w:eastAsia="en-GB"/>
              </w:rPr>
            </w:pPr>
          </w:p>
          <w:p w:rsidR="00FE3E3A" w:rsidRDefault="00E701BF" w:rsidP="00E701BF">
            <w:pPr>
              <w:autoSpaceDE w:val="0"/>
              <w:autoSpaceDN w:val="0"/>
              <w:adjustRightInd w:val="0"/>
              <w:spacing w:before="0"/>
              <w:rPr>
                <w:rFonts w:cs="Arial"/>
                <w:sz w:val="16"/>
                <w:szCs w:val="16"/>
                <w:lang w:eastAsia="en-GB"/>
              </w:rPr>
            </w:pPr>
            <w:r w:rsidRPr="00E701BF">
              <w:rPr>
                <w:rFonts w:cs="Arial"/>
                <w:sz w:val="16"/>
                <w:szCs w:val="16"/>
                <w:lang w:eastAsia="en-GB"/>
              </w:rPr>
              <w:t>One systematic review (23 studies)</w:t>
            </w:r>
            <w:r w:rsidR="00FE3E3A">
              <w:rPr>
                <w:rFonts w:cs="Arial"/>
                <w:sz w:val="16"/>
                <w:szCs w:val="16"/>
                <w:lang w:eastAsia="en-GB"/>
              </w:rPr>
              <w:t xml:space="preserve"> </w:t>
            </w:r>
            <w:r w:rsidRPr="00E701BF">
              <w:rPr>
                <w:rFonts w:cs="Arial"/>
                <w:sz w:val="16"/>
                <w:szCs w:val="16"/>
                <w:lang w:eastAsia="en-GB"/>
              </w:rPr>
              <w:t>suggests an association between SIDS and lack of breastfeeding, reporting that the overall risk of</w:t>
            </w:r>
            <w:r w:rsidR="00FE3E3A">
              <w:rPr>
                <w:rFonts w:cs="Arial"/>
                <w:sz w:val="16"/>
                <w:szCs w:val="16"/>
                <w:lang w:eastAsia="en-GB"/>
              </w:rPr>
              <w:t xml:space="preserve"> </w:t>
            </w:r>
            <w:r w:rsidRPr="00E701BF">
              <w:rPr>
                <w:rFonts w:cs="Arial"/>
                <w:sz w:val="16"/>
                <w:szCs w:val="16"/>
                <w:lang w:eastAsia="en-GB"/>
              </w:rPr>
              <w:t>SIDS was doubled for bottle-fed infants compared with breastfed infants (OR 2.11, 95% CI 1.66</w:t>
            </w:r>
            <w:r w:rsidR="00FE3E3A">
              <w:rPr>
                <w:rFonts w:cs="Arial"/>
                <w:sz w:val="16"/>
                <w:szCs w:val="16"/>
                <w:lang w:eastAsia="en-GB"/>
              </w:rPr>
              <w:t xml:space="preserve"> </w:t>
            </w:r>
            <w:r w:rsidRPr="00E701BF">
              <w:rPr>
                <w:rFonts w:cs="Arial"/>
                <w:sz w:val="16"/>
                <w:szCs w:val="16"/>
                <w:lang w:eastAsia="en-GB"/>
              </w:rPr>
              <w:t>to 2.68). A more recent meta-analysis using more selective criteria found that breastfeeding</w:t>
            </w:r>
            <w:r w:rsidR="00FE3E3A">
              <w:rPr>
                <w:rFonts w:cs="Arial"/>
                <w:sz w:val="16"/>
                <w:szCs w:val="16"/>
                <w:lang w:eastAsia="en-GB"/>
              </w:rPr>
              <w:t xml:space="preserve"> </w:t>
            </w:r>
            <w:r w:rsidRPr="00E701BF">
              <w:rPr>
                <w:rFonts w:cs="Arial"/>
                <w:sz w:val="16"/>
                <w:szCs w:val="16"/>
                <w:lang w:eastAsia="en-GB"/>
              </w:rPr>
              <w:t xml:space="preserve">was associated with a reduction in SIDS risk </w:t>
            </w:r>
            <w:r w:rsidR="006D2B02">
              <w:rPr>
                <w:rFonts w:cs="Arial"/>
                <w:sz w:val="16"/>
                <w:szCs w:val="16"/>
                <w:lang w:eastAsia="en-GB"/>
              </w:rPr>
              <w:t xml:space="preserve">(OR 0.64, 95% CI 0.51 to 0.81).* </w:t>
            </w:r>
            <w:r w:rsidRPr="00E701BF">
              <w:rPr>
                <w:rFonts w:cs="Arial"/>
                <w:sz w:val="16"/>
                <w:szCs w:val="16"/>
                <w:lang w:eastAsia="en-GB"/>
              </w:rPr>
              <w:t>Two systematic</w:t>
            </w:r>
            <w:r w:rsidR="00FE3E3A">
              <w:rPr>
                <w:rFonts w:cs="Arial"/>
                <w:sz w:val="16"/>
                <w:szCs w:val="16"/>
                <w:lang w:eastAsia="en-GB"/>
              </w:rPr>
              <w:t xml:space="preserve"> </w:t>
            </w:r>
            <w:r w:rsidRPr="00E701BF">
              <w:rPr>
                <w:rFonts w:cs="Arial"/>
                <w:sz w:val="16"/>
                <w:szCs w:val="16"/>
                <w:lang w:eastAsia="en-GB"/>
              </w:rPr>
              <w:t>reviews found an association between SIDS and lack of soother or pacifier use. One of</w:t>
            </w:r>
            <w:r w:rsidR="00FE3E3A">
              <w:rPr>
                <w:rFonts w:cs="Arial"/>
                <w:sz w:val="16"/>
                <w:szCs w:val="16"/>
                <w:lang w:eastAsia="en-GB"/>
              </w:rPr>
              <w:t xml:space="preserve"> </w:t>
            </w:r>
            <w:r w:rsidRPr="00E701BF">
              <w:rPr>
                <w:rFonts w:cs="Arial"/>
                <w:sz w:val="16"/>
                <w:szCs w:val="16"/>
                <w:lang w:eastAsia="en-GB"/>
              </w:rPr>
              <w:t>the two systematic reviews pooled data, and found a red</w:t>
            </w:r>
            <w:r w:rsidR="00FE3E3A">
              <w:rPr>
                <w:rFonts w:cs="Arial"/>
                <w:sz w:val="16"/>
                <w:szCs w:val="16"/>
                <w:lang w:eastAsia="en-GB"/>
              </w:rPr>
              <w:t xml:space="preserve">uced risk of SIDS with pacifier </w:t>
            </w:r>
            <w:r w:rsidRPr="00E701BF">
              <w:rPr>
                <w:rFonts w:cs="Arial"/>
                <w:sz w:val="16"/>
                <w:szCs w:val="16"/>
                <w:lang w:eastAsia="en-GB"/>
              </w:rPr>
              <w:t>use when</w:t>
            </w:r>
            <w:r w:rsidR="00FE3E3A">
              <w:rPr>
                <w:rFonts w:cs="Arial"/>
                <w:sz w:val="16"/>
                <w:szCs w:val="16"/>
                <w:lang w:eastAsia="en-GB"/>
              </w:rPr>
              <w:t xml:space="preserve"> </w:t>
            </w:r>
            <w:r w:rsidRPr="00E701BF">
              <w:rPr>
                <w:rFonts w:cs="Arial"/>
                <w:sz w:val="16"/>
                <w:szCs w:val="16"/>
                <w:lang w:eastAsia="en-GB"/>
              </w:rPr>
              <w:t xml:space="preserve">used for sleep (OR 0.71, 95% CI 0.59 to 0.85). </w:t>
            </w:r>
            <w:r w:rsidR="00F84530" w:rsidRPr="00F84530">
              <w:rPr>
                <w:rFonts w:cs="Arial"/>
                <w:sz w:val="16"/>
                <w:szCs w:val="16"/>
                <w:lang w:eastAsia="en-GB"/>
              </w:rPr>
              <w:t>Some national campaigns have included advice to breastfeed, in addition to recommendations on other risk factors, and the contribution of breastfeeding to the observed reduction in SIDS is unclear. The authors found no clinically important results from RCTs comparing advice to breastfeed with no advice and in some countries the incidence of SIDS had started to fall before the campaign started. The authors found no direct information on the effects of advice to promote soother/pacifier use in the prevention of SIDS</w:t>
            </w:r>
          </w:p>
          <w:p w:rsidR="00FE3E3A" w:rsidRDefault="00FE3E3A" w:rsidP="00E701BF">
            <w:pPr>
              <w:autoSpaceDE w:val="0"/>
              <w:autoSpaceDN w:val="0"/>
              <w:adjustRightInd w:val="0"/>
              <w:spacing w:before="0"/>
              <w:rPr>
                <w:rFonts w:cs="Arial"/>
                <w:sz w:val="16"/>
                <w:szCs w:val="16"/>
                <w:lang w:eastAsia="en-GB"/>
              </w:rPr>
            </w:pPr>
          </w:p>
          <w:p w:rsidR="00341975" w:rsidRDefault="00E701BF" w:rsidP="00E701BF">
            <w:pPr>
              <w:autoSpaceDE w:val="0"/>
              <w:autoSpaceDN w:val="0"/>
              <w:adjustRightInd w:val="0"/>
              <w:spacing w:before="0"/>
              <w:rPr>
                <w:rFonts w:cs="Arial"/>
                <w:sz w:val="16"/>
                <w:szCs w:val="16"/>
                <w:lang w:eastAsia="en-GB"/>
              </w:rPr>
            </w:pPr>
            <w:r w:rsidRPr="00E701BF">
              <w:rPr>
                <w:rFonts w:cs="Arial"/>
                <w:sz w:val="16"/>
                <w:szCs w:val="16"/>
                <w:lang w:eastAsia="en-GB"/>
              </w:rPr>
              <w:t>The incidence of SIDS has also been reported</w:t>
            </w:r>
            <w:r w:rsidR="00FE3E3A">
              <w:rPr>
                <w:rFonts w:cs="Arial"/>
                <w:sz w:val="16"/>
                <w:szCs w:val="16"/>
                <w:lang w:eastAsia="en-GB"/>
              </w:rPr>
              <w:t xml:space="preserve"> </w:t>
            </w:r>
            <w:r w:rsidRPr="00E701BF">
              <w:rPr>
                <w:rFonts w:cs="Arial"/>
                <w:sz w:val="16"/>
                <w:szCs w:val="16"/>
                <w:lang w:eastAsia="en-GB"/>
              </w:rPr>
              <w:t>to be higher in the siblings of infants who died from SIDS.</w:t>
            </w:r>
          </w:p>
          <w:p w:rsidR="006D2B02" w:rsidRDefault="006D2B02" w:rsidP="00E701BF">
            <w:pPr>
              <w:autoSpaceDE w:val="0"/>
              <w:autoSpaceDN w:val="0"/>
              <w:adjustRightInd w:val="0"/>
              <w:spacing w:before="0"/>
              <w:rPr>
                <w:rFonts w:cs="Arial"/>
                <w:sz w:val="16"/>
                <w:szCs w:val="16"/>
                <w:lang w:eastAsia="en-GB"/>
              </w:rPr>
            </w:pPr>
          </w:p>
          <w:p w:rsidR="006D2B02" w:rsidRPr="006D2B02" w:rsidRDefault="006D2B02" w:rsidP="006D2B02">
            <w:pPr>
              <w:spacing w:before="0"/>
              <w:rPr>
                <w:rFonts w:cs="Arial"/>
                <w:sz w:val="16"/>
                <w:szCs w:val="16"/>
              </w:rPr>
            </w:pPr>
            <w:r>
              <w:rPr>
                <w:rFonts w:cs="Arial"/>
                <w:sz w:val="16"/>
                <w:szCs w:val="16"/>
              </w:rPr>
              <w:t>*</w:t>
            </w:r>
            <w:r w:rsidRPr="006D2B02">
              <w:rPr>
                <w:rFonts w:cs="Arial"/>
                <w:sz w:val="16"/>
                <w:szCs w:val="16"/>
              </w:rPr>
              <w:t xml:space="preserve">The first of these </w:t>
            </w:r>
            <w:r>
              <w:rPr>
                <w:rFonts w:cs="Arial"/>
                <w:sz w:val="16"/>
                <w:szCs w:val="16"/>
              </w:rPr>
              <w:t>is an SR by</w:t>
            </w:r>
            <w:r w:rsidRPr="006D2B02">
              <w:rPr>
                <w:rFonts w:cs="Arial"/>
                <w:sz w:val="16"/>
                <w:szCs w:val="16"/>
              </w:rPr>
              <w:t xml:space="preserve"> Ip</w:t>
            </w:r>
            <w:r>
              <w:rPr>
                <w:rFonts w:cs="Arial"/>
                <w:sz w:val="16"/>
                <w:szCs w:val="16"/>
              </w:rPr>
              <w:t xml:space="preserve"> </w:t>
            </w:r>
            <w:r w:rsidRPr="006D2B02">
              <w:rPr>
                <w:rFonts w:cs="Arial"/>
                <w:sz w:val="16"/>
                <w:szCs w:val="16"/>
              </w:rPr>
              <w:t xml:space="preserve">etal 2007 which was located in our search but excluded at FT due to their being a more recent SR </w:t>
            </w:r>
            <w:r>
              <w:rPr>
                <w:rFonts w:cs="Arial"/>
                <w:sz w:val="16"/>
                <w:szCs w:val="16"/>
              </w:rPr>
              <w:t>on the same topic, covering similar</w:t>
            </w:r>
            <w:r w:rsidRPr="006D2B02">
              <w:rPr>
                <w:rFonts w:cs="Arial"/>
                <w:sz w:val="16"/>
                <w:szCs w:val="16"/>
              </w:rPr>
              <w:t xml:space="preserve"> set of papers. The meta-analysis is Mc Vea etal 2000 which would not have been captured by our search due to date of publication.</w:t>
            </w:r>
          </w:p>
        </w:tc>
        <w:tc>
          <w:tcPr>
            <w:tcW w:w="0" w:type="auto"/>
            <w:shd w:val="clear" w:color="auto" w:fill="auto"/>
          </w:tcPr>
          <w:p w:rsidR="001F0492" w:rsidRPr="001F0492" w:rsidRDefault="001F0492" w:rsidP="001C63E0">
            <w:pPr>
              <w:shd w:val="clear" w:color="auto" w:fill="FF9900"/>
              <w:spacing w:before="0"/>
              <w:rPr>
                <w:sz w:val="16"/>
                <w:szCs w:val="16"/>
              </w:rPr>
            </w:pPr>
            <w:r w:rsidRPr="001F0492">
              <w:rPr>
                <w:b/>
                <w:sz w:val="16"/>
                <w:szCs w:val="16"/>
              </w:rPr>
              <w:lastRenderedPageBreak/>
              <w:t xml:space="preserve">Intervention: </w:t>
            </w:r>
            <w:r w:rsidRPr="001F0492">
              <w:rPr>
                <w:sz w:val="16"/>
                <w:szCs w:val="16"/>
              </w:rPr>
              <w:t xml:space="preserve">National campaigns giving advice to avoid prone sleeping </w:t>
            </w:r>
          </w:p>
          <w:p w:rsidR="001F0492" w:rsidRPr="001F0492" w:rsidRDefault="001F0492" w:rsidP="001C63E0">
            <w:pPr>
              <w:shd w:val="clear" w:color="auto" w:fill="FF9900"/>
              <w:spacing w:before="0"/>
              <w:rPr>
                <w:sz w:val="16"/>
                <w:szCs w:val="16"/>
              </w:rPr>
            </w:pPr>
          </w:p>
          <w:p w:rsidR="001F0492" w:rsidRPr="001F0492" w:rsidRDefault="001F0492" w:rsidP="001C63E0">
            <w:pPr>
              <w:shd w:val="clear" w:color="auto" w:fill="FF9900"/>
              <w:spacing w:before="0"/>
              <w:rPr>
                <w:sz w:val="16"/>
                <w:szCs w:val="16"/>
              </w:rPr>
            </w:pPr>
            <w:r w:rsidRPr="001F0492">
              <w:rPr>
                <w:b/>
                <w:sz w:val="16"/>
                <w:szCs w:val="16"/>
              </w:rPr>
              <w:t>Outcome:</w:t>
            </w:r>
            <w:r w:rsidRPr="001F0492">
              <w:rPr>
                <w:sz w:val="16"/>
                <w:szCs w:val="16"/>
              </w:rPr>
              <w:t xml:space="preserve"> Reduction in incidence of SIDS </w:t>
            </w:r>
          </w:p>
          <w:p w:rsidR="001F0492" w:rsidRPr="001F0492" w:rsidRDefault="001F0492" w:rsidP="001C63E0">
            <w:pPr>
              <w:shd w:val="clear" w:color="auto" w:fill="FF9900"/>
              <w:spacing w:before="0"/>
              <w:rPr>
                <w:sz w:val="16"/>
                <w:szCs w:val="16"/>
              </w:rPr>
            </w:pPr>
          </w:p>
          <w:p w:rsidR="001F0492" w:rsidRPr="001F0492" w:rsidRDefault="002E219A" w:rsidP="001C63E0">
            <w:pPr>
              <w:shd w:val="clear" w:color="auto" w:fill="FF9900"/>
              <w:spacing w:before="0"/>
              <w:rPr>
                <w:sz w:val="16"/>
                <w:szCs w:val="16"/>
              </w:rPr>
            </w:pPr>
            <w:r>
              <w:rPr>
                <w:b/>
                <w:sz w:val="16"/>
                <w:szCs w:val="16"/>
              </w:rPr>
              <w:t>Evidence statement</w:t>
            </w:r>
            <w:r w:rsidR="001C63E0">
              <w:rPr>
                <w:b/>
                <w:sz w:val="16"/>
                <w:szCs w:val="16"/>
              </w:rPr>
              <w:t xml:space="preserve"> Grade E</w:t>
            </w:r>
            <w:r w:rsidR="001F0492" w:rsidRPr="001F0492">
              <w:rPr>
                <w:b/>
                <w:sz w:val="16"/>
                <w:szCs w:val="16"/>
              </w:rPr>
              <w:t>:</w:t>
            </w:r>
            <w:r w:rsidR="001C63E0">
              <w:rPr>
                <w:sz w:val="16"/>
                <w:szCs w:val="16"/>
              </w:rPr>
              <w:t xml:space="preserve"> There is good evidence to suggest that this intervention has a sound theoretical basis or that work in this area is likely to have an impact but this has not been demonstrated in trials (this would apply to interventions for which RCTs would be particularly difficult or unethical)</w:t>
            </w:r>
          </w:p>
          <w:p w:rsidR="001F0492" w:rsidRDefault="001F0492" w:rsidP="0002157C">
            <w:pPr>
              <w:spacing w:before="0"/>
              <w:rPr>
                <w:sz w:val="16"/>
                <w:szCs w:val="16"/>
              </w:rPr>
            </w:pPr>
          </w:p>
          <w:p w:rsidR="00176A75" w:rsidRDefault="00176A75" w:rsidP="001C63E0">
            <w:pPr>
              <w:shd w:val="clear" w:color="auto" w:fill="FF9900"/>
              <w:spacing w:before="0"/>
              <w:rPr>
                <w:sz w:val="16"/>
                <w:szCs w:val="16"/>
              </w:rPr>
            </w:pPr>
            <w:r w:rsidRPr="00176A75">
              <w:rPr>
                <w:b/>
                <w:sz w:val="16"/>
                <w:szCs w:val="16"/>
              </w:rPr>
              <w:t>Intervention:</w:t>
            </w:r>
            <w:r>
              <w:rPr>
                <w:b/>
                <w:sz w:val="16"/>
                <w:szCs w:val="16"/>
              </w:rPr>
              <w:t xml:space="preserve"> </w:t>
            </w:r>
            <w:r w:rsidR="00073390" w:rsidRPr="00073390">
              <w:rPr>
                <w:sz w:val="16"/>
                <w:szCs w:val="16"/>
              </w:rPr>
              <w:t>National campaigns</w:t>
            </w:r>
            <w:r w:rsidR="00073390">
              <w:rPr>
                <w:b/>
                <w:sz w:val="16"/>
                <w:szCs w:val="16"/>
              </w:rPr>
              <w:t xml:space="preserve"> </w:t>
            </w:r>
            <w:r w:rsidR="00073390">
              <w:rPr>
                <w:sz w:val="16"/>
                <w:szCs w:val="16"/>
              </w:rPr>
              <w:t xml:space="preserve">giving advice to </w:t>
            </w:r>
            <w:r w:rsidRPr="00176A75">
              <w:rPr>
                <w:sz w:val="16"/>
                <w:szCs w:val="16"/>
              </w:rPr>
              <w:t>avoid tobacco smoke exposure</w:t>
            </w:r>
          </w:p>
          <w:p w:rsidR="008174A0" w:rsidRDefault="008174A0" w:rsidP="001C63E0">
            <w:pPr>
              <w:shd w:val="clear" w:color="auto" w:fill="FF9900"/>
              <w:spacing w:before="0"/>
              <w:rPr>
                <w:sz w:val="16"/>
                <w:szCs w:val="16"/>
              </w:rPr>
            </w:pPr>
          </w:p>
          <w:p w:rsidR="008174A0" w:rsidRDefault="008174A0" w:rsidP="001C63E0">
            <w:pPr>
              <w:shd w:val="clear" w:color="auto" w:fill="FF9900"/>
              <w:spacing w:before="0"/>
              <w:rPr>
                <w:sz w:val="16"/>
                <w:szCs w:val="16"/>
              </w:rPr>
            </w:pPr>
            <w:r w:rsidRPr="008174A0">
              <w:rPr>
                <w:b/>
                <w:sz w:val="16"/>
                <w:szCs w:val="16"/>
              </w:rPr>
              <w:t>Outcome</w:t>
            </w:r>
            <w:r>
              <w:rPr>
                <w:sz w:val="16"/>
                <w:szCs w:val="16"/>
              </w:rPr>
              <w:t>: Reduction in the incidence of SIDS</w:t>
            </w:r>
          </w:p>
          <w:p w:rsidR="00176A75" w:rsidRDefault="00176A75" w:rsidP="001C63E0">
            <w:pPr>
              <w:shd w:val="clear" w:color="auto" w:fill="FF9900"/>
              <w:spacing w:before="0"/>
              <w:rPr>
                <w:sz w:val="16"/>
                <w:szCs w:val="16"/>
              </w:rPr>
            </w:pPr>
          </w:p>
          <w:p w:rsidR="00176A75" w:rsidRDefault="001F0492" w:rsidP="001C63E0">
            <w:pPr>
              <w:shd w:val="clear" w:color="auto" w:fill="FF9900"/>
              <w:spacing w:before="0"/>
              <w:rPr>
                <w:sz w:val="16"/>
                <w:szCs w:val="16"/>
              </w:rPr>
            </w:pPr>
            <w:r>
              <w:rPr>
                <w:b/>
                <w:sz w:val="16"/>
                <w:szCs w:val="16"/>
              </w:rPr>
              <w:t>Evidence statement</w:t>
            </w:r>
            <w:r w:rsidR="001C63E0">
              <w:rPr>
                <w:b/>
                <w:sz w:val="16"/>
                <w:szCs w:val="16"/>
              </w:rPr>
              <w:t xml:space="preserve"> Grade E</w:t>
            </w:r>
            <w:r w:rsidRPr="001F0492">
              <w:rPr>
                <w:b/>
                <w:sz w:val="16"/>
                <w:szCs w:val="16"/>
              </w:rPr>
              <w:t>:</w:t>
            </w:r>
            <w:r w:rsidRPr="001F0492">
              <w:rPr>
                <w:sz w:val="16"/>
                <w:szCs w:val="16"/>
              </w:rPr>
              <w:t xml:space="preserve"> </w:t>
            </w:r>
            <w:r w:rsidR="001C63E0">
              <w:rPr>
                <w:sz w:val="16"/>
                <w:szCs w:val="16"/>
              </w:rPr>
              <w:t>There is good evidence to suggest that this intervention has a sound theoretical basis or that work in this area is likely to have an impact but this has not been demonstrated in trials (this would apply to interventions for which RCTs would be particularly difficult or unethical)</w:t>
            </w:r>
          </w:p>
          <w:p w:rsidR="00701FBC" w:rsidRDefault="00701FBC" w:rsidP="0002157C">
            <w:pPr>
              <w:spacing w:before="0"/>
              <w:rPr>
                <w:sz w:val="16"/>
                <w:szCs w:val="16"/>
              </w:rPr>
            </w:pPr>
          </w:p>
          <w:p w:rsidR="00701FBC" w:rsidRDefault="00701FBC" w:rsidP="008174A0">
            <w:pPr>
              <w:shd w:val="clear" w:color="auto" w:fill="C4BC96" w:themeFill="background2" w:themeFillShade="BF"/>
              <w:spacing w:before="0"/>
              <w:rPr>
                <w:sz w:val="16"/>
                <w:szCs w:val="16"/>
              </w:rPr>
            </w:pPr>
            <w:r w:rsidRPr="00701FBC">
              <w:rPr>
                <w:b/>
                <w:sz w:val="16"/>
                <w:szCs w:val="16"/>
              </w:rPr>
              <w:t>Intervention:</w:t>
            </w:r>
            <w:r>
              <w:rPr>
                <w:sz w:val="16"/>
                <w:szCs w:val="16"/>
              </w:rPr>
              <w:t xml:space="preserve"> Advice to avoid soft sleeping surfaces</w:t>
            </w:r>
          </w:p>
          <w:p w:rsidR="008174A0" w:rsidRDefault="008174A0" w:rsidP="008174A0">
            <w:pPr>
              <w:shd w:val="clear" w:color="auto" w:fill="C4BC96" w:themeFill="background2" w:themeFillShade="BF"/>
              <w:spacing w:before="0"/>
              <w:rPr>
                <w:sz w:val="16"/>
                <w:szCs w:val="16"/>
              </w:rPr>
            </w:pPr>
          </w:p>
          <w:p w:rsidR="008174A0" w:rsidRDefault="008174A0" w:rsidP="008174A0">
            <w:pPr>
              <w:shd w:val="clear" w:color="auto" w:fill="C4BC96" w:themeFill="background2" w:themeFillShade="BF"/>
              <w:spacing w:before="0"/>
              <w:rPr>
                <w:sz w:val="16"/>
                <w:szCs w:val="16"/>
              </w:rPr>
            </w:pPr>
            <w:r w:rsidRPr="008174A0">
              <w:rPr>
                <w:b/>
                <w:sz w:val="16"/>
                <w:szCs w:val="16"/>
              </w:rPr>
              <w:t>Outcome</w:t>
            </w:r>
            <w:r>
              <w:rPr>
                <w:sz w:val="16"/>
                <w:szCs w:val="16"/>
              </w:rPr>
              <w:t>: Reduction in the incidence of SIDS</w:t>
            </w:r>
          </w:p>
          <w:p w:rsidR="00701FBC" w:rsidRDefault="00701FBC" w:rsidP="008174A0">
            <w:pPr>
              <w:shd w:val="clear" w:color="auto" w:fill="C4BC96" w:themeFill="background2" w:themeFillShade="BF"/>
              <w:spacing w:before="0"/>
              <w:rPr>
                <w:sz w:val="16"/>
                <w:szCs w:val="16"/>
              </w:rPr>
            </w:pPr>
          </w:p>
          <w:p w:rsidR="00701FBC" w:rsidRPr="0092791B" w:rsidRDefault="00701FBC" w:rsidP="008174A0">
            <w:pPr>
              <w:shd w:val="clear" w:color="auto" w:fill="C4BC96" w:themeFill="background2" w:themeFillShade="BF"/>
              <w:spacing w:before="0"/>
              <w:rPr>
                <w:b/>
                <w:sz w:val="16"/>
                <w:szCs w:val="16"/>
              </w:rPr>
            </w:pPr>
            <w:r w:rsidRPr="00701FBC">
              <w:rPr>
                <w:b/>
                <w:sz w:val="16"/>
                <w:szCs w:val="16"/>
              </w:rPr>
              <w:t>Evidence statement</w:t>
            </w:r>
            <w:r w:rsidR="00DF5B06">
              <w:rPr>
                <w:b/>
                <w:sz w:val="16"/>
                <w:szCs w:val="16"/>
              </w:rPr>
              <w:t xml:space="preserve"> Grade K</w:t>
            </w:r>
            <w:r w:rsidRPr="00701FBC">
              <w:rPr>
                <w:b/>
                <w:sz w:val="16"/>
                <w:szCs w:val="16"/>
              </w:rPr>
              <w:t>:</w:t>
            </w:r>
            <w:r>
              <w:rPr>
                <w:sz w:val="16"/>
                <w:szCs w:val="16"/>
              </w:rPr>
              <w:t xml:space="preserve"> Evidence about the effectiveness of this intervention is lacking</w:t>
            </w:r>
          </w:p>
          <w:p w:rsidR="00341975" w:rsidRPr="0002157C" w:rsidRDefault="00341975" w:rsidP="0002157C">
            <w:pPr>
              <w:spacing w:before="0"/>
              <w:rPr>
                <w:sz w:val="16"/>
                <w:szCs w:val="16"/>
              </w:rPr>
            </w:pPr>
          </w:p>
          <w:p w:rsidR="005929E8" w:rsidRDefault="005C2B28" w:rsidP="00FE2F41">
            <w:pPr>
              <w:shd w:val="clear" w:color="auto" w:fill="FF9900"/>
              <w:autoSpaceDE w:val="0"/>
              <w:autoSpaceDN w:val="0"/>
              <w:adjustRightInd w:val="0"/>
              <w:spacing w:before="0"/>
              <w:rPr>
                <w:sz w:val="16"/>
                <w:szCs w:val="16"/>
              </w:rPr>
            </w:pPr>
            <w:r>
              <w:rPr>
                <w:b/>
                <w:sz w:val="16"/>
                <w:szCs w:val="16"/>
              </w:rPr>
              <w:t xml:space="preserve">Intervention: </w:t>
            </w:r>
            <w:r w:rsidRPr="005C2B28">
              <w:rPr>
                <w:sz w:val="16"/>
                <w:szCs w:val="16"/>
              </w:rPr>
              <w:t>National campaigns giving advice to avoid overheating or overwrapping</w:t>
            </w:r>
          </w:p>
          <w:p w:rsidR="008B3853" w:rsidRDefault="008B3853" w:rsidP="00FE2F41">
            <w:pPr>
              <w:shd w:val="clear" w:color="auto" w:fill="FF9900"/>
              <w:autoSpaceDE w:val="0"/>
              <w:autoSpaceDN w:val="0"/>
              <w:adjustRightInd w:val="0"/>
              <w:spacing w:before="0"/>
              <w:rPr>
                <w:sz w:val="16"/>
                <w:szCs w:val="16"/>
              </w:rPr>
            </w:pPr>
          </w:p>
          <w:p w:rsidR="008B3853" w:rsidRPr="008B3853" w:rsidRDefault="008B3853" w:rsidP="00FE2F41">
            <w:pPr>
              <w:shd w:val="clear" w:color="auto" w:fill="FF9900"/>
              <w:autoSpaceDE w:val="0"/>
              <w:autoSpaceDN w:val="0"/>
              <w:adjustRightInd w:val="0"/>
              <w:spacing w:before="0"/>
              <w:rPr>
                <w:b/>
                <w:sz w:val="16"/>
                <w:szCs w:val="16"/>
              </w:rPr>
            </w:pPr>
            <w:r w:rsidRPr="008B3853">
              <w:rPr>
                <w:b/>
                <w:sz w:val="16"/>
                <w:szCs w:val="16"/>
              </w:rPr>
              <w:t>Outcome:</w:t>
            </w:r>
            <w:r>
              <w:rPr>
                <w:b/>
                <w:sz w:val="16"/>
                <w:szCs w:val="16"/>
              </w:rPr>
              <w:t xml:space="preserve"> </w:t>
            </w:r>
            <w:r w:rsidRPr="008B3853">
              <w:rPr>
                <w:sz w:val="16"/>
                <w:szCs w:val="16"/>
              </w:rPr>
              <w:t>Reduction in the incidence of SIDS</w:t>
            </w:r>
          </w:p>
          <w:p w:rsidR="005C2B28" w:rsidRDefault="005C2B28" w:rsidP="00FE2F41">
            <w:pPr>
              <w:shd w:val="clear" w:color="auto" w:fill="FF9900"/>
              <w:autoSpaceDE w:val="0"/>
              <w:autoSpaceDN w:val="0"/>
              <w:adjustRightInd w:val="0"/>
              <w:spacing w:before="0"/>
              <w:rPr>
                <w:sz w:val="16"/>
                <w:szCs w:val="16"/>
              </w:rPr>
            </w:pPr>
          </w:p>
          <w:p w:rsidR="005C2B28" w:rsidRDefault="005C2B28" w:rsidP="00FE2F41">
            <w:pPr>
              <w:shd w:val="clear" w:color="auto" w:fill="FF9900"/>
              <w:autoSpaceDE w:val="0"/>
              <w:autoSpaceDN w:val="0"/>
              <w:adjustRightInd w:val="0"/>
              <w:spacing w:before="0"/>
              <w:rPr>
                <w:sz w:val="16"/>
                <w:szCs w:val="16"/>
              </w:rPr>
            </w:pPr>
            <w:r>
              <w:rPr>
                <w:b/>
                <w:sz w:val="16"/>
                <w:szCs w:val="16"/>
              </w:rPr>
              <w:t>Evidence statement</w:t>
            </w:r>
            <w:r w:rsidR="00FE2F41">
              <w:rPr>
                <w:b/>
                <w:sz w:val="16"/>
                <w:szCs w:val="16"/>
              </w:rPr>
              <w:t xml:space="preserve"> Grade E</w:t>
            </w:r>
            <w:r>
              <w:rPr>
                <w:b/>
                <w:sz w:val="16"/>
                <w:szCs w:val="16"/>
              </w:rPr>
              <w:t xml:space="preserve">: </w:t>
            </w:r>
            <w:r w:rsidR="00FE2F41">
              <w:rPr>
                <w:sz w:val="16"/>
                <w:szCs w:val="16"/>
              </w:rPr>
              <w:t>There is good evidence to suggest that this intervention has a sound theoretical basis or that work in this area is likely to have an impact but this has not been demonstrated in trials (this would apply to interventions for which RCTs would be particularly difficult or unethical)</w:t>
            </w:r>
          </w:p>
          <w:p w:rsidR="00EE00D9" w:rsidRDefault="00EE00D9" w:rsidP="0002157C">
            <w:pPr>
              <w:autoSpaceDE w:val="0"/>
              <w:autoSpaceDN w:val="0"/>
              <w:adjustRightInd w:val="0"/>
              <w:spacing w:before="0"/>
              <w:rPr>
                <w:sz w:val="16"/>
                <w:szCs w:val="16"/>
              </w:rPr>
            </w:pPr>
          </w:p>
          <w:p w:rsidR="00EE00D9" w:rsidRDefault="00EE00D9" w:rsidP="00FE2F41">
            <w:pPr>
              <w:shd w:val="clear" w:color="auto" w:fill="FF9900"/>
              <w:autoSpaceDE w:val="0"/>
              <w:autoSpaceDN w:val="0"/>
              <w:adjustRightInd w:val="0"/>
              <w:spacing w:before="0"/>
              <w:rPr>
                <w:sz w:val="16"/>
                <w:szCs w:val="16"/>
              </w:rPr>
            </w:pPr>
            <w:r w:rsidRPr="00EE00D9">
              <w:rPr>
                <w:b/>
                <w:sz w:val="16"/>
                <w:szCs w:val="16"/>
              </w:rPr>
              <w:t>Intervention:</w:t>
            </w:r>
            <w:r>
              <w:rPr>
                <w:sz w:val="16"/>
                <w:szCs w:val="16"/>
              </w:rPr>
              <w:t xml:space="preserve"> National campaigns giving advice to avoid bed sharing</w:t>
            </w:r>
          </w:p>
          <w:p w:rsidR="00BF4963" w:rsidRDefault="00BF4963" w:rsidP="00FE2F41">
            <w:pPr>
              <w:shd w:val="clear" w:color="auto" w:fill="FF9900"/>
              <w:autoSpaceDE w:val="0"/>
              <w:autoSpaceDN w:val="0"/>
              <w:adjustRightInd w:val="0"/>
              <w:spacing w:before="0"/>
              <w:rPr>
                <w:sz w:val="16"/>
                <w:szCs w:val="16"/>
              </w:rPr>
            </w:pPr>
          </w:p>
          <w:p w:rsidR="00BF4963" w:rsidRDefault="00BF4963" w:rsidP="00FE2F41">
            <w:pPr>
              <w:shd w:val="clear" w:color="auto" w:fill="FF9900"/>
              <w:autoSpaceDE w:val="0"/>
              <w:autoSpaceDN w:val="0"/>
              <w:adjustRightInd w:val="0"/>
              <w:spacing w:before="0"/>
              <w:rPr>
                <w:sz w:val="16"/>
                <w:szCs w:val="16"/>
              </w:rPr>
            </w:pPr>
            <w:r w:rsidRPr="00BF4963">
              <w:rPr>
                <w:b/>
                <w:sz w:val="16"/>
                <w:szCs w:val="16"/>
              </w:rPr>
              <w:t>Outcome:</w:t>
            </w:r>
            <w:r>
              <w:rPr>
                <w:sz w:val="16"/>
                <w:szCs w:val="16"/>
              </w:rPr>
              <w:t xml:space="preserve"> Reduction in the incidence of SIDS</w:t>
            </w:r>
          </w:p>
          <w:p w:rsidR="00EE00D9" w:rsidRDefault="00EE00D9" w:rsidP="00FE2F41">
            <w:pPr>
              <w:shd w:val="clear" w:color="auto" w:fill="FF9900"/>
              <w:autoSpaceDE w:val="0"/>
              <w:autoSpaceDN w:val="0"/>
              <w:adjustRightInd w:val="0"/>
              <w:spacing w:before="0"/>
              <w:rPr>
                <w:sz w:val="16"/>
                <w:szCs w:val="16"/>
              </w:rPr>
            </w:pPr>
          </w:p>
          <w:p w:rsidR="00EE00D9" w:rsidRDefault="00EE00D9" w:rsidP="00FE2F41">
            <w:pPr>
              <w:shd w:val="clear" w:color="auto" w:fill="FF9900"/>
              <w:autoSpaceDE w:val="0"/>
              <w:autoSpaceDN w:val="0"/>
              <w:adjustRightInd w:val="0"/>
              <w:spacing w:before="0"/>
              <w:rPr>
                <w:sz w:val="16"/>
                <w:szCs w:val="16"/>
              </w:rPr>
            </w:pPr>
            <w:r w:rsidRPr="00EE00D9">
              <w:rPr>
                <w:b/>
                <w:sz w:val="16"/>
                <w:szCs w:val="16"/>
              </w:rPr>
              <w:t>Eviden</w:t>
            </w:r>
            <w:r w:rsidR="002E219A">
              <w:rPr>
                <w:b/>
                <w:sz w:val="16"/>
                <w:szCs w:val="16"/>
              </w:rPr>
              <w:t>ce statement</w:t>
            </w:r>
            <w:r w:rsidR="00FE2F41">
              <w:rPr>
                <w:b/>
                <w:sz w:val="16"/>
                <w:szCs w:val="16"/>
              </w:rPr>
              <w:t xml:space="preserve"> Grade E</w:t>
            </w:r>
            <w:r w:rsidR="00BF4963">
              <w:rPr>
                <w:b/>
                <w:sz w:val="16"/>
                <w:szCs w:val="16"/>
              </w:rPr>
              <w:t xml:space="preserve">: </w:t>
            </w:r>
            <w:r w:rsidR="00FE2F41">
              <w:rPr>
                <w:sz w:val="16"/>
                <w:szCs w:val="16"/>
              </w:rPr>
              <w:t>There is good evidence to suggest that this intervention has a sound theoretical basis or that work in this area is likely to have an impact but this has not been demonstrated in trials (this would apply to interventions for which RCTs would be particularly difficult or unethical)</w:t>
            </w:r>
          </w:p>
          <w:p w:rsidR="00220ECC" w:rsidRDefault="00220ECC" w:rsidP="0002157C">
            <w:pPr>
              <w:autoSpaceDE w:val="0"/>
              <w:autoSpaceDN w:val="0"/>
              <w:adjustRightInd w:val="0"/>
              <w:spacing w:before="0"/>
              <w:rPr>
                <w:sz w:val="16"/>
                <w:szCs w:val="16"/>
              </w:rPr>
            </w:pPr>
          </w:p>
          <w:p w:rsidR="00220ECC" w:rsidRDefault="00220ECC" w:rsidP="00FE2F41">
            <w:pPr>
              <w:shd w:val="clear" w:color="auto" w:fill="FF9900"/>
              <w:autoSpaceDE w:val="0"/>
              <w:autoSpaceDN w:val="0"/>
              <w:adjustRightInd w:val="0"/>
              <w:spacing w:before="0"/>
              <w:rPr>
                <w:sz w:val="16"/>
                <w:szCs w:val="16"/>
              </w:rPr>
            </w:pPr>
            <w:r w:rsidRPr="00220ECC">
              <w:rPr>
                <w:b/>
                <w:sz w:val="16"/>
                <w:szCs w:val="16"/>
              </w:rPr>
              <w:t>Intervention:</w:t>
            </w:r>
            <w:r>
              <w:rPr>
                <w:sz w:val="16"/>
                <w:szCs w:val="16"/>
              </w:rPr>
              <w:t xml:space="preserve"> National campaigns giving advice to breastfeed</w:t>
            </w:r>
          </w:p>
          <w:p w:rsidR="00497727" w:rsidRDefault="00497727" w:rsidP="00FE2F41">
            <w:pPr>
              <w:shd w:val="clear" w:color="auto" w:fill="FF9900"/>
              <w:autoSpaceDE w:val="0"/>
              <w:autoSpaceDN w:val="0"/>
              <w:adjustRightInd w:val="0"/>
              <w:spacing w:before="0"/>
              <w:rPr>
                <w:sz w:val="16"/>
                <w:szCs w:val="16"/>
              </w:rPr>
            </w:pPr>
          </w:p>
          <w:p w:rsidR="00497727" w:rsidRDefault="00497727" w:rsidP="00FE2F41">
            <w:pPr>
              <w:shd w:val="clear" w:color="auto" w:fill="FF9900"/>
              <w:autoSpaceDE w:val="0"/>
              <w:autoSpaceDN w:val="0"/>
              <w:adjustRightInd w:val="0"/>
              <w:spacing w:before="0"/>
              <w:rPr>
                <w:sz w:val="16"/>
                <w:szCs w:val="16"/>
              </w:rPr>
            </w:pPr>
            <w:r w:rsidRPr="00497727">
              <w:rPr>
                <w:b/>
                <w:sz w:val="16"/>
                <w:szCs w:val="16"/>
              </w:rPr>
              <w:t>Outcome:</w:t>
            </w:r>
            <w:r>
              <w:rPr>
                <w:sz w:val="16"/>
                <w:szCs w:val="16"/>
              </w:rPr>
              <w:t xml:space="preserve"> Reduction in the incidence of SIDS</w:t>
            </w:r>
          </w:p>
          <w:p w:rsidR="00220ECC" w:rsidRDefault="00220ECC" w:rsidP="00FE2F41">
            <w:pPr>
              <w:shd w:val="clear" w:color="auto" w:fill="FF9900"/>
              <w:autoSpaceDE w:val="0"/>
              <w:autoSpaceDN w:val="0"/>
              <w:adjustRightInd w:val="0"/>
              <w:spacing w:before="0"/>
              <w:rPr>
                <w:sz w:val="16"/>
                <w:szCs w:val="16"/>
              </w:rPr>
            </w:pPr>
          </w:p>
          <w:p w:rsidR="00220ECC" w:rsidRPr="00497727" w:rsidRDefault="00220ECC" w:rsidP="00FE2F41">
            <w:pPr>
              <w:shd w:val="clear" w:color="auto" w:fill="FF9900"/>
              <w:autoSpaceDE w:val="0"/>
              <w:autoSpaceDN w:val="0"/>
              <w:adjustRightInd w:val="0"/>
              <w:spacing w:before="0"/>
              <w:rPr>
                <w:sz w:val="16"/>
                <w:szCs w:val="16"/>
              </w:rPr>
            </w:pPr>
            <w:r>
              <w:rPr>
                <w:b/>
                <w:sz w:val="16"/>
                <w:szCs w:val="16"/>
              </w:rPr>
              <w:t>Evidence statement</w:t>
            </w:r>
            <w:r w:rsidR="00FE2F41">
              <w:rPr>
                <w:b/>
                <w:sz w:val="16"/>
                <w:szCs w:val="16"/>
              </w:rPr>
              <w:t xml:space="preserve"> Grade E</w:t>
            </w:r>
            <w:r w:rsidR="00497727">
              <w:rPr>
                <w:b/>
                <w:sz w:val="16"/>
                <w:szCs w:val="16"/>
              </w:rPr>
              <w:t xml:space="preserve">: </w:t>
            </w:r>
            <w:r w:rsidR="00FE2F41">
              <w:rPr>
                <w:sz w:val="16"/>
                <w:szCs w:val="16"/>
              </w:rPr>
              <w:t>There is good evidence to suggest that this intervention has a sound theoretical basis or that work in this area is likely to have an impact but this has not been demonstrated in trials (this would apply to interventions for which RCTs would be particularly difficult or unethical)</w:t>
            </w:r>
          </w:p>
          <w:p w:rsidR="00BC361D" w:rsidRDefault="00BC361D" w:rsidP="0002157C">
            <w:pPr>
              <w:autoSpaceDE w:val="0"/>
              <w:autoSpaceDN w:val="0"/>
              <w:adjustRightInd w:val="0"/>
              <w:spacing w:before="0"/>
              <w:rPr>
                <w:sz w:val="16"/>
                <w:szCs w:val="16"/>
              </w:rPr>
            </w:pPr>
          </w:p>
          <w:p w:rsidR="005929E8" w:rsidRDefault="00177732" w:rsidP="008174A0">
            <w:pPr>
              <w:shd w:val="clear" w:color="auto" w:fill="C4BC96" w:themeFill="background2" w:themeFillShade="BF"/>
              <w:autoSpaceDE w:val="0"/>
              <w:autoSpaceDN w:val="0"/>
              <w:adjustRightInd w:val="0"/>
              <w:spacing w:before="0"/>
              <w:rPr>
                <w:sz w:val="16"/>
                <w:szCs w:val="16"/>
              </w:rPr>
            </w:pPr>
            <w:r w:rsidRPr="00177732">
              <w:rPr>
                <w:b/>
                <w:sz w:val="16"/>
                <w:szCs w:val="16"/>
              </w:rPr>
              <w:t>Intervention:</w:t>
            </w:r>
            <w:r>
              <w:rPr>
                <w:sz w:val="16"/>
                <w:szCs w:val="16"/>
              </w:rPr>
              <w:t xml:space="preserve"> Advice to promote soother/pacifier use</w:t>
            </w:r>
          </w:p>
          <w:p w:rsidR="00BC361D" w:rsidRDefault="00BC361D" w:rsidP="008174A0">
            <w:pPr>
              <w:shd w:val="clear" w:color="auto" w:fill="C4BC96" w:themeFill="background2" w:themeFillShade="BF"/>
              <w:autoSpaceDE w:val="0"/>
              <w:autoSpaceDN w:val="0"/>
              <w:adjustRightInd w:val="0"/>
              <w:spacing w:before="0"/>
              <w:rPr>
                <w:sz w:val="16"/>
                <w:szCs w:val="16"/>
              </w:rPr>
            </w:pPr>
          </w:p>
          <w:p w:rsidR="00BC361D" w:rsidRDefault="00BC361D" w:rsidP="008174A0">
            <w:pPr>
              <w:shd w:val="clear" w:color="auto" w:fill="C4BC96" w:themeFill="background2" w:themeFillShade="BF"/>
              <w:autoSpaceDE w:val="0"/>
              <w:autoSpaceDN w:val="0"/>
              <w:adjustRightInd w:val="0"/>
              <w:spacing w:before="0"/>
              <w:rPr>
                <w:b/>
                <w:sz w:val="16"/>
                <w:szCs w:val="16"/>
              </w:rPr>
            </w:pPr>
            <w:r w:rsidRPr="00BC361D">
              <w:rPr>
                <w:b/>
                <w:sz w:val="16"/>
                <w:szCs w:val="16"/>
              </w:rPr>
              <w:t>Outcome:</w:t>
            </w:r>
            <w:r>
              <w:rPr>
                <w:sz w:val="16"/>
                <w:szCs w:val="16"/>
              </w:rPr>
              <w:t xml:space="preserve"> Reduction in the incidence of SIDS</w:t>
            </w:r>
          </w:p>
          <w:p w:rsidR="00177732" w:rsidRDefault="00177732" w:rsidP="008174A0">
            <w:pPr>
              <w:shd w:val="clear" w:color="auto" w:fill="C4BC96" w:themeFill="background2" w:themeFillShade="BF"/>
              <w:autoSpaceDE w:val="0"/>
              <w:autoSpaceDN w:val="0"/>
              <w:adjustRightInd w:val="0"/>
              <w:spacing w:before="0"/>
              <w:rPr>
                <w:b/>
                <w:sz w:val="16"/>
                <w:szCs w:val="16"/>
              </w:rPr>
            </w:pPr>
          </w:p>
          <w:p w:rsidR="00177732" w:rsidRPr="0092791B" w:rsidRDefault="00177732" w:rsidP="008174A0">
            <w:pPr>
              <w:shd w:val="clear" w:color="auto" w:fill="C4BC96" w:themeFill="background2" w:themeFillShade="BF"/>
              <w:spacing w:before="0"/>
              <w:rPr>
                <w:b/>
                <w:sz w:val="16"/>
                <w:szCs w:val="16"/>
              </w:rPr>
            </w:pPr>
            <w:r w:rsidRPr="00701FBC">
              <w:rPr>
                <w:b/>
                <w:sz w:val="16"/>
                <w:szCs w:val="16"/>
              </w:rPr>
              <w:t>Evidence statement</w:t>
            </w:r>
            <w:r w:rsidR="00FE2F41">
              <w:rPr>
                <w:b/>
                <w:sz w:val="16"/>
                <w:szCs w:val="16"/>
              </w:rPr>
              <w:t xml:space="preserve"> Grade K</w:t>
            </w:r>
            <w:r w:rsidRPr="00701FBC">
              <w:rPr>
                <w:b/>
                <w:sz w:val="16"/>
                <w:szCs w:val="16"/>
              </w:rPr>
              <w:t>:</w:t>
            </w:r>
            <w:r>
              <w:rPr>
                <w:sz w:val="16"/>
                <w:szCs w:val="16"/>
              </w:rPr>
              <w:t xml:space="preserve"> Evidence</w:t>
            </w:r>
            <w:r w:rsidR="003D5C6E">
              <w:rPr>
                <w:sz w:val="16"/>
                <w:szCs w:val="16"/>
              </w:rPr>
              <w:t xml:space="preserve"> </w:t>
            </w:r>
            <w:r w:rsidR="00BC361D">
              <w:rPr>
                <w:sz w:val="16"/>
                <w:szCs w:val="16"/>
              </w:rPr>
              <w:t>about the effectiveness of this intervention is lacking</w:t>
            </w:r>
          </w:p>
          <w:p w:rsidR="00177732" w:rsidRDefault="00177732" w:rsidP="0002157C">
            <w:pPr>
              <w:autoSpaceDE w:val="0"/>
              <w:autoSpaceDN w:val="0"/>
              <w:adjustRightInd w:val="0"/>
              <w:spacing w:before="0"/>
              <w:rPr>
                <w:b/>
                <w:sz w:val="16"/>
                <w:szCs w:val="16"/>
              </w:rPr>
            </w:pPr>
          </w:p>
          <w:p w:rsidR="00A330EF" w:rsidRDefault="00A330EF" w:rsidP="008174A0">
            <w:pPr>
              <w:shd w:val="clear" w:color="auto" w:fill="C4BC96" w:themeFill="background2" w:themeFillShade="BF"/>
              <w:autoSpaceDE w:val="0"/>
              <w:autoSpaceDN w:val="0"/>
              <w:adjustRightInd w:val="0"/>
              <w:spacing w:before="0"/>
              <w:rPr>
                <w:b/>
                <w:sz w:val="16"/>
                <w:szCs w:val="16"/>
              </w:rPr>
            </w:pPr>
            <w:r w:rsidRPr="00177732">
              <w:rPr>
                <w:b/>
                <w:sz w:val="16"/>
                <w:szCs w:val="16"/>
              </w:rPr>
              <w:t>Intervention:</w:t>
            </w:r>
            <w:r>
              <w:rPr>
                <w:sz w:val="16"/>
                <w:szCs w:val="16"/>
              </w:rPr>
              <w:t xml:space="preserve"> Advice to promote room sharing (without bed sharing)</w:t>
            </w:r>
          </w:p>
          <w:p w:rsidR="00A330EF" w:rsidRDefault="00A330EF" w:rsidP="008174A0">
            <w:pPr>
              <w:shd w:val="clear" w:color="auto" w:fill="C4BC96" w:themeFill="background2" w:themeFillShade="BF"/>
              <w:autoSpaceDE w:val="0"/>
              <w:autoSpaceDN w:val="0"/>
              <w:adjustRightInd w:val="0"/>
              <w:spacing w:before="0"/>
              <w:rPr>
                <w:b/>
                <w:sz w:val="16"/>
                <w:szCs w:val="16"/>
              </w:rPr>
            </w:pPr>
          </w:p>
          <w:p w:rsidR="00BC361D" w:rsidRPr="00BC361D" w:rsidRDefault="00BC361D" w:rsidP="008174A0">
            <w:pPr>
              <w:shd w:val="clear" w:color="auto" w:fill="C4BC96" w:themeFill="background2" w:themeFillShade="BF"/>
              <w:autoSpaceDE w:val="0"/>
              <w:autoSpaceDN w:val="0"/>
              <w:adjustRightInd w:val="0"/>
              <w:spacing w:before="0"/>
              <w:rPr>
                <w:sz w:val="16"/>
                <w:szCs w:val="16"/>
              </w:rPr>
            </w:pPr>
            <w:r>
              <w:rPr>
                <w:b/>
                <w:sz w:val="16"/>
                <w:szCs w:val="16"/>
              </w:rPr>
              <w:t xml:space="preserve">Outcome: </w:t>
            </w:r>
            <w:r>
              <w:rPr>
                <w:sz w:val="16"/>
                <w:szCs w:val="16"/>
              </w:rPr>
              <w:t>Reduction in the incidence of SIDS</w:t>
            </w:r>
          </w:p>
          <w:p w:rsidR="00BC361D" w:rsidRDefault="00BC361D" w:rsidP="008174A0">
            <w:pPr>
              <w:shd w:val="clear" w:color="auto" w:fill="C4BC96" w:themeFill="background2" w:themeFillShade="BF"/>
              <w:autoSpaceDE w:val="0"/>
              <w:autoSpaceDN w:val="0"/>
              <w:adjustRightInd w:val="0"/>
              <w:spacing w:before="0"/>
              <w:rPr>
                <w:b/>
                <w:sz w:val="16"/>
                <w:szCs w:val="16"/>
              </w:rPr>
            </w:pPr>
          </w:p>
          <w:p w:rsidR="00A330EF" w:rsidRPr="0092791B" w:rsidRDefault="00A330EF" w:rsidP="008174A0">
            <w:pPr>
              <w:shd w:val="clear" w:color="auto" w:fill="C4BC96" w:themeFill="background2" w:themeFillShade="BF"/>
              <w:spacing w:before="0"/>
              <w:rPr>
                <w:b/>
                <w:sz w:val="16"/>
                <w:szCs w:val="16"/>
              </w:rPr>
            </w:pPr>
            <w:r w:rsidRPr="00701FBC">
              <w:rPr>
                <w:b/>
                <w:sz w:val="16"/>
                <w:szCs w:val="16"/>
              </w:rPr>
              <w:t>Evidence statement</w:t>
            </w:r>
            <w:r w:rsidR="00FE2F41">
              <w:rPr>
                <w:b/>
                <w:sz w:val="16"/>
                <w:szCs w:val="16"/>
              </w:rPr>
              <w:t xml:space="preserve"> Grade K</w:t>
            </w:r>
            <w:r w:rsidRPr="00701FBC">
              <w:rPr>
                <w:b/>
                <w:sz w:val="16"/>
                <w:szCs w:val="16"/>
              </w:rPr>
              <w:t>:</w:t>
            </w:r>
            <w:r>
              <w:rPr>
                <w:sz w:val="16"/>
                <w:szCs w:val="16"/>
              </w:rPr>
              <w:t xml:space="preserve"> Evidence about the effectiveness of this intervention is lacking</w:t>
            </w:r>
          </w:p>
          <w:p w:rsidR="00A330EF" w:rsidRDefault="00A330EF" w:rsidP="0002157C">
            <w:pPr>
              <w:autoSpaceDE w:val="0"/>
              <w:autoSpaceDN w:val="0"/>
              <w:adjustRightInd w:val="0"/>
              <w:spacing w:before="0"/>
              <w:rPr>
                <w:b/>
                <w:sz w:val="16"/>
                <w:szCs w:val="16"/>
              </w:rPr>
            </w:pPr>
          </w:p>
          <w:p w:rsidR="008E1B6C" w:rsidRPr="008E1B6C" w:rsidRDefault="00341975" w:rsidP="008E1B6C">
            <w:pPr>
              <w:autoSpaceDE w:val="0"/>
              <w:autoSpaceDN w:val="0"/>
              <w:adjustRightInd w:val="0"/>
              <w:spacing w:before="0"/>
              <w:rPr>
                <w:rFonts w:cs="Arial"/>
                <w:sz w:val="16"/>
                <w:szCs w:val="16"/>
                <w:lang w:eastAsia="en-GB"/>
              </w:rPr>
            </w:pPr>
            <w:r w:rsidRPr="0002157C">
              <w:rPr>
                <w:b/>
                <w:sz w:val="16"/>
                <w:szCs w:val="16"/>
              </w:rPr>
              <w:t>Author’s conclusions:</w:t>
            </w:r>
            <w:r w:rsidR="0002157C" w:rsidRPr="0002157C">
              <w:rPr>
                <w:rFonts w:cs="Arial"/>
                <w:color w:val="000000"/>
                <w:sz w:val="16"/>
                <w:szCs w:val="16"/>
                <w:lang w:eastAsia="en-GB"/>
              </w:rPr>
              <w:t xml:space="preserve"> </w:t>
            </w:r>
            <w:r w:rsidR="0002157C" w:rsidRPr="0002157C">
              <w:rPr>
                <w:rFonts w:cs="Arial"/>
                <w:sz w:val="16"/>
                <w:szCs w:val="16"/>
                <w:lang w:eastAsia="en-GB"/>
              </w:rPr>
              <w:t>In this systematic review, we present information relating</w:t>
            </w:r>
            <w:r w:rsidR="0002157C">
              <w:rPr>
                <w:rFonts w:cs="Arial"/>
                <w:sz w:val="16"/>
                <w:szCs w:val="16"/>
                <w:lang w:eastAsia="en-GB"/>
              </w:rPr>
              <w:t xml:space="preserve"> </w:t>
            </w:r>
            <w:r w:rsidR="0002157C" w:rsidRPr="0002157C">
              <w:rPr>
                <w:rFonts w:cs="Arial"/>
                <w:sz w:val="16"/>
                <w:szCs w:val="16"/>
                <w:lang w:eastAsia="en-GB"/>
              </w:rPr>
              <w:t>to the effectiveness and safety of the following interventions: advice to avoid prone sleeping; advice to avoid tobacco-smoke exposure; advice</w:t>
            </w:r>
            <w:r w:rsidR="0002157C">
              <w:rPr>
                <w:rFonts w:cs="Arial"/>
                <w:sz w:val="16"/>
                <w:szCs w:val="16"/>
                <w:lang w:eastAsia="en-GB"/>
              </w:rPr>
              <w:t xml:space="preserve"> </w:t>
            </w:r>
            <w:r w:rsidR="0002157C" w:rsidRPr="0002157C">
              <w:rPr>
                <w:rFonts w:cs="Arial"/>
                <w:sz w:val="16"/>
                <w:szCs w:val="16"/>
                <w:lang w:eastAsia="en-GB"/>
              </w:rPr>
              <w:t>to avoid soft sleeping surfaces; advice to avoid overheating or overwrapping; advice to avoid bed sharing; advice to breastfeed; advice to</w:t>
            </w:r>
            <w:r w:rsidR="0002157C">
              <w:rPr>
                <w:rFonts w:cs="Arial"/>
                <w:sz w:val="16"/>
                <w:szCs w:val="16"/>
                <w:lang w:eastAsia="en-GB"/>
              </w:rPr>
              <w:t xml:space="preserve"> </w:t>
            </w:r>
            <w:r w:rsidR="0002157C" w:rsidRPr="0002157C">
              <w:rPr>
                <w:rFonts w:cs="Arial"/>
                <w:sz w:val="16"/>
                <w:szCs w:val="16"/>
                <w:lang w:eastAsia="en-GB"/>
              </w:rPr>
              <w:t>promote soother/pacifier use; and advice to promote room sharing (without bed sharing).</w:t>
            </w:r>
            <w:r w:rsidR="008E1B6C" w:rsidRPr="008E1B6C">
              <w:rPr>
                <w:rFonts w:cs="Arial"/>
                <w:color w:val="000000"/>
                <w:sz w:val="16"/>
                <w:szCs w:val="16"/>
                <w:lang w:eastAsia="en-GB"/>
              </w:rPr>
              <w:t xml:space="preserve"> </w:t>
            </w:r>
            <w:r w:rsidR="008E1B6C" w:rsidRPr="008E1B6C">
              <w:rPr>
                <w:rFonts w:cs="Arial"/>
                <w:sz w:val="16"/>
                <w:szCs w:val="16"/>
                <w:lang w:eastAsia="en-GB"/>
              </w:rPr>
              <w:t>We found no systematic review or RCTs studying the effects of interventions to reduce the risk of SIDS due to the obvious difficulties in performing these trials. Therefore, we report only observational evidence in this review.</w:t>
            </w:r>
          </w:p>
          <w:p w:rsidR="008E1B6C" w:rsidRPr="008E1B6C" w:rsidRDefault="008E1B6C" w:rsidP="008E1B6C">
            <w:pPr>
              <w:autoSpaceDE w:val="0"/>
              <w:autoSpaceDN w:val="0"/>
              <w:adjustRightInd w:val="0"/>
              <w:spacing w:before="0"/>
              <w:rPr>
                <w:rFonts w:cs="Arial"/>
                <w:sz w:val="16"/>
                <w:szCs w:val="16"/>
                <w:lang w:eastAsia="en-GB"/>
              </w:rPr>
            </w:pPr>
            <w:r w:rsidRPr="008E1B6C">
              <w:rPr>
                <w:rFonts w:cs="Arial"/>
                <w:b/>
                <w:bCs/>
                <w:sz w:val="16"/>
                <w:szCs w:val="16"/>
                <w:lang w:eastAsia="en-GB"/>
              </w:rPr>
              <w:t xml:space="preserve">• </w:t>
            </w:r>
            <w:r w:rsidRPr="008E1B6C">
              <w:rPr>
                <w:rFonts w:cs="Arial"/>
                <w:sz w:val="16"/>
                <w:szCs w:val="16"/>
                <w:lang w:eastAsia="en-GB"/>
              </w:rPr>
              <w:t xml:space="preserve">Campaigns that have advised avoiding prone sleeping have significantly reduced the incidence of SIDS. Observational studies have </w:t>
            </w:r>
            <w:r w:rsidRPr="008E1B6C">
              <w:rPr>
                <w:rFonts w:cs="Arial"/>
                <w:sz w:val="16"/>
                <w:szCs w:val="16"/>
                <w:lang w:eastAsia="en-GB"/>
              </w:rPr>
              <w:lastRenderedPageBreak/>
              <w:t>additionally shown that the incidence of prone positioning is dramatically reduced</w:t>
            </w:r>
            <w:r w:rsidR="002631E2">
              <w:rPr>
                <w:rFonts w:cs="Arial"/>
                <w:sz w:val="16"/>
                <w:szCs w:val="16"/>
                <w:lang w:eastAsia="en-GB"/>
              </w:rPr>
              <w:t xml:space="preserve"> </w:t>
            </w:r>
            <w:r w:rsidRPr="008E1B6C">
              <w:rPr>
                <w:rFonts w:cs="Arial"/>
                <w:sz w:val="16"/>
                <w:szCs w:val="16"/>
                <w:lang w:eastAsia="en-GB"/>
              </w:rPr>
              <w:t>after national advice campaigns.</w:t>
            </w:r>
          </w:p>
          <w:p w:rsidR="008E1B6C" w:rsidRPr="008E1B6C" w:rsidRDefault="008E1B6C" w:rsidP="008E1B6C">
            <w:pPr>
              <w:autoSpaceDE w:val="0"/>
              <w:autoSpaceDN w:val="0"/>
              <w:adjustRightInd w:val="0"/>
              <w:spacing w:before="0"/>
              <w:rPr>
                <w:rFonts w:cs="Arial"/>
                <w:sz w:val="16"/>
                <w:szCs w:val="16"/>
                <w:lang w:eastAsia="en-GB"/>
              </w:rPr>
            </w:pPr>
            <w:r w:rsidRPr="008E1B6C">
              <w:rPr>
                <w:rFonts w:cs="Arial"/>
                <w:b/>
                <w:bCs/>
                <w:sz w:val="16"/>
                <w:szCs w:val="16"/>
                <w:lang w:eastAsia="en-GB"/>
              </w:rPr>
              <w:t xml:space="preserve">• </w:t>
            </w:r>
            <w:r w:rsidRPr="008E1B6C">
              <w:rPr>
                <w:rFonts w:cs="Arial"/>
                <w:sz w:val="16"/>
                <w:szCs w:val="16"/>
                <w:lang w:eastAsia="en-GB"/>
              </w:rPr>
              <w:t>Advice to avoid tobacco-smoke exposure seems to reduce the incidence of SIDS. National campaigns that advise mothers to avoid tobacco-smoke exposure also seem to lead to a reduction in maternal smoking rates.</w:t>
            </w:r>
          </w:p>
          <w:p w:rsidR="008E1B6C" w:rsidRPr="008E1B6C" w:rsidRDefault="008E1B6C" w:rsidP="008E1B6C">
            <w:pPr>
              <w:autoSpaceDE w:val="0"/>
              <w:autoSpaceDN w:val="0"/>
              <w:adjustRightInd w:val="0"/>
              <w:spacing w:before="0"/>
              <w:rPr>
                <w:rFonts w:cs="Arial"/>
                <w:sz w:val="16"/>
                <w:szCs w:val="16"/>
                <w:lang w:eastAsia="en-GB"/>
              </w:rPr>
            </w:pPr>
            <w:r w:rsidRPr="008E1B6C">
              <w:rPr>
                <w:rFonts w:cs="Arial"/>
                <w:b/>
                <w:bCs/>
                <w:sz w:val="16"/>
                <w:szCs w:val="16"/>
                <w:lang w:eastAsia="en-GB"/>
              </w:rPr>
              <w:t xml:space="preserve">• </w:t>
            </w:r>
            <w:r w:rsidRPr="008E1B6C">
              <w:rPr>
                <w:rFonts w:cs="Arial"/>
                <w:sz w:val="16"/>
                <w:szCs w:val="16"/>
                <w:lang w:eastAsia="en-GB"/>
              </w:rPr>
              <w:t>Some campaigns included advice to avoid overheating, overwrapping, and bed sharing, and advice to breastfeed, although it is not clear whether this contributed to the observed reduction in SIDS.</w:t>
            </w:r>
          </w:p>
          <w:p w:rsidR="008E1B6C" w:rsidRPr="008E1B6C" w:rsidRDefault="008E1B6C" w:rsidP="008E1B6C">
            <w:pPr>
              <w:autoSpaceDE w:val="0"/>
              <w:autoSpaceDN w:val="0"/>
              <w:adjustRightInd w:val="0"/>
              <w:spacing w:before="0"/>
              <w:rPr>
                <w:rFonts w:cs="Arial"/>
                <w:sz w:val="16"/>
                <w:szCs w:val="16"/>
                <w:lang w:eastAsia="en-GB"/>
              </w:rPr>
            </w:pPr>
            <w:r w:rsidRPr="008E1B6C">
              <w:rPr>
                <w:rFonts w:cs="Arial"/>
                <w:b/>
                <w:bCs/>
                <w:sz w:val="16"/>
                <w:szCs w:val="16"/>
                <w:lang w:eastAsia="en-GB"/>
              </w:rPr>
              <w:t xml:space="preserve">• </w:t>
            </w:r>
            <w:r w:rsidRPr="008E1B6C">
              <w:rPr>
                <w:rFonts w:cs="Arial"/>
                <w:sz w:val="16"/>
                <w:szCs w:val="16"/>
                <w:lang w:eastAsia="en-GB"/>
              </w:rPr>
              <w:t>We found no studies looking at the effects of advice to avoid soft sleeping surfaces, to promote soother/pacifier use, or to promote room sharing (without bed sharing).</w:t>
            </w:r>
          </w:p>
          <w:p w:rsidR="00341975" w:rsidRPr="00FE2F41" w:rsidRDefault="008E1B6C" w:rsidP="008E1B6C">
            <w:pPr>
              <w:autoSpaceDE w:val="0"/>
              <w:autoSpaceDN w:val="0"/>
              <w:adjustRightInd w:val="0"/>
              <w:spacing w:before="0"/>
              <w:rPr>
                <w:rFonts w:cs="Arial"/>
                <w:sz w:val="16"/>
                <w:szCs w:val="16"/>
                <w:lang w:eastAsia="en-GB"/>
              </w:rPr>
            </w:pPr>
            <w:r w:rsidRPr="008E1B6C">
              <w:rPr>
                <w:rFonts w:cs="Arial"/>
                <w:sz w:val="16"/>
                <w:szCs w:val="16"/>
                <w:lang w:eastAsia="en-GB"/>
              </w:rPr>
              <w:tab/>
            </w:r>
          </w:p>
        </w:tc>
      </w:tr>
    </w:tbl>
    <w:p w:rsidR="00341975" w:rsidRDefault="00341975" w:rsidP="009C2A63">
      <w:pPr>
        <w:spacing w:before="0"/>
      </w:pPr>
    </w:p>
    <w:p w:rsidR="00FE2F41" w:rsidRDefault="00FE2F41" w:rsidP="009C2A63">
      <w:pPr>
        <w:spacing w:before="0"/>
      </w:pPr>
    </w:p>
    <w:p w:rsidR="00A84A32" w:rsidRDefault="00A84A32">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6379"/>
        <w:gridCol w:w="4706"/>
      </w:tblGrid>
      <w:tr w:rsidR="00C83ABE" w:rsidRPr="005F5C57" w:rsidTr="00AF4228">
        <w:trPr>
          <w:trHeight w:val="70"/>
        </w:trPr>
        <w:tc>
          <w:tcPr>
            <w:tcW w:w="3085" w:type="dxa"/>
          </w:tcPr>
          <w:p w:rsidR="00C83ABE" w:rsidRPr="005F5C57" w:rsidRDefault="00C83ABE" w:rsidP="002E7EF5">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6379" w:type="dxa"/>
          </w:tcPr>
          <w:p w:rsidR="00C83ABE" w:rsidRPr="005F5C57" w:rsidRDefault="00C83ABE" w:rsidP="002E7EF5">
            <w:pPr>
              <w:contextualSpacing/>
              <w:jc w:val="center"/>
              <w:rPr>
                <w:rFonts w:asciiTheme="minorHAnsi" w:hAnsiTheme="minorHAnsi"/>
                <w:szCs w:val="24"/>
              </w:rPr>
            </w:pPr>
            <w:r w:rsidRPr="005F5C57">
              <w:rPr>
                <w:rFonts w:asciiTheme="minorHAnsi" w:hAnsiTheme="minorHAnsi" w:cs="Verdana"/>
                <w:b/>
                <w:sz w:val="28"/>
                <w:szCs w:val="28"/>
              </w:rPr>
              <w:t xml:space="preserve">Results of the </w:t>
            </w:r>
            <w:r>
              <w:rPr>
                <w:rFonts w:asciiTheme="minorHAnsi" w:hAnsiTheme="minorHAnsi" w:cs="Verdana"/>
                <w:b/>
                <w:sz w:val="28"/>
                <w:szCs w:val="28"/>
              </w:rPr>
              <w:t>study</w:t>
            </w:r>
          </w:p>
        </w:tc>
        <w:tc>
          <w:tcPr>
            <w:tcW w:w="4706" w:type="dxa"/>
            <w:shd w:val="clear" w:color="auto" w:fill="auto"/>
          </w:tcPr>
          <w:p w:rsidR="00C83ABE" w:rsidRPr="005F5C57" w:rsidRDefault="00C83ABE" w:rsidP="002E7EF5">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C83ABE" w:rsidRPr="005F5C57" w:rsidRDefault="00C83ABE" w:rsidP="002E7EF5">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C83ABE" w:rsidRPr="005F5C57" w:rsidTr="002E7EF5">
        <w:trPr>
          <w:trHeight w:val="70"/>
        </w:trPr>
        <w:tc>
          <w:tcPr>
            <w:tcW w:w="14170" w:type="dxa"/>
            <w:gridSpan w:val="3"/>
          </w:tcPr>
          <w:p w:rsidR="00C83ABE" w:rsidRPr="00C83ABE" w:rsidRDefault="00C83ABE" w:rsidP="002E7EF5">
            <w:pPr>
              <w:contextualSpacing/>
              <w:jc w:val="left"/>
              <w:rPr>
                <w:rFonts w:cs="Verdana"/>
                <w:b/>
                <w:szCs w:val="24"/>
              </w:rPr>
            </w:pPr>
            <w:r w:rsidRPr="00C83ABE">
              <w:rPr>
                <w:rFonts w:cs="Verdana"/>
                <w:b/>
                <w:szCs w:val="24"/>
              </w:rPr>
              <w:t>Education for mothers</w:t>
            </w:r>
          </w:p>
        </w:tc>
      </w:tr>
      <w:tr w:rsidR="00C83ABE" w:rsidRPr="00A9233D" w:rsidTr="00AF4228">
        <w:trPr>
          <w:trHeight w:val="70"/>
        </w:trPr>
        <w:tc>
          <w:tcPr>
            <w:tcW w:w="3085" w:type="dxa"/>
          </w:tcPr>
          <w:p w:rsidR="00C83ABE" w:rsidRPr="00C83ABE" w:rsidRDefault="00C83ABE" w:rsidP="002E7EF5">
            <w:pPr>
              <w:spacing w:before="0"/>
              <w:jc w:val="left"/>
              <w:rPr>
                <w:sz w:val="16"/>
                <w:szCs w:val="16"/>
              </w:rPr>
            </w:pPr>
            <w:r w:rsidRPr="00C83ABE">
              <w:rPr>
                <w:rFonts w:cs="Verdana"/>
                <w:sz w:val="16"/>
                <w:szCs w:val="16"/>
              </w:rPr>
              <w:t>D'Halluin AR et al.</w:t>
            </w:r>
            <w:r w:rsidR="00B95069">
              <w:rPr>
                <w:rFonts w:cs="Verdana"/>
                <w:sz w:val="16"/>
                <w:szCs w:val="16"/>
              </w:rPr>
              <w:t xml:space="preserve"> 2011. </w:t>
            </w:r>
            <w:r w:rsidRPr="00C83ABE">
              <w:rPr>
                <w:rFonts w:cs="Verdana"/>
                <w:sz w:val="16"/>
                <w:szCs w:val="16"/>
              </w:rPr>
              <w:t xml:space="preserve"> </w:t>
            </w:r>
            <w:r w:rsidRPr="00A11E73">
              <w:rPr>
                <w:rFonts w:cs="Verdana"/>
                <w:b/>
                <w:sz w:val="16"/>
                <w:szCs w:val="16"/>
              </w:rPr>
              <w:t>Formative evaluation to improve prevention of sudden infant death syndrome</w:t>
            </w:r>
            <w:r w:rsidRPr="00C83ABE">
              <w:rPr>
                <w:rFonts w:cs="Verdana"/>
                <w:sz w:val="16"/>
                <w:szCs w:val="16"/>
              </w:rPr>
              <w:t xml:space="preserve"> (SIDS): a prospective study. </w:t>
            </w:r>
            <w:r w:rsidR="00B95069" w:rsidRPr="00B95069">
              <w:rPr>
                <w:rFonts w:cs="Verdana"/>
                <w:i/>
                <w:iCs/>
                <w:sz w:val="16"/>
                <w:szCs w:val="16"/>
              </w:rPr>
              <w:t>Acta Paediatr</w:t>
            </w:r>
            <w:r w:rsidR="00B95069">
              <w:rPr>
                <w:rFonts w:cs="Verdana"/>
                <w:i/>
                <w:iCs/>
                <w:sz w:val="16"/>
                <w:szCs w:val="16"/>
              </w:rPr>
              <w:t xml:space="preserve"> </w:t>
            </w:r>
            <w:r w:rsidRPr="00C83ABE">
              <w:rPr>
                <w:rFonts w:cs="Verdana"/>
                <w:sz w:val="16"/>
                <w:szCs w:val="16"/>
              </w:rPr>
              <w:t>100 (10): e147-e151</w:t>
            </w:r>
          </w:p>
          <w:p w:rsidR="00C93BED" w:rsidRDefault="00C93BED" w:rsidP="002E7EF5">
            <w:pPr>
              <w:spacing w:before="0"/>
              <w:contextualSpacing/>
              <w:jc w:val="left"/>
              <w:rPr>
                <w:rFonts w:cs="Verdana"/>
                <w:b/>
                <w:bCs/>
                <w:iCs/>
                <w:sz w:val="16"/>
                <w:szCs w:val="16"/>
              </w:rPr>
            </w:pPr>
          </w:p>
          <w:p w:rsidR="00C83ABE" w:rsidRDefault="00C83ABE" w:rsidP="002E7EF5">
            <w:pPr>
              <w:spacing w:before="0"/>
              <w:contextualSpacing/>
              <w:jc w:val="left"/>
              <w:rPr>
                <w:rFonts w:cs="Verdana"/>
                <w:b/>
                <w:bCs/>
                <w:iCs/>
                <w:sz w:val="16"/>
                <w:szCs w:val="16"/>
              </w:rPr>
            </w:pPr>
            <w:r>
              <w:rPr>
                <w:rFonts w:cs="Verdana"/>
                <w:b/>
                <w:bCs/>
                <w:iCs/>
                <w:sz w:val="16"/>
                <w:szCs w:val="16"/>
              </w:rPr>
              <w:t>Study type:</w:t>
            </w:r>
            <w:r w:rsidR="00C93BED">
              <w:rPr>
                <w:rFonts w:cs="Verdana"/>
                <w:b/>
                <w:bCs/>
                <w:iCs/>
                <w:sz w:val="16"/>
                <w:szCs w:val="16"/>
              </w:rPr>
              <w:t xml:space="preserve"> </w:t>
            </w:r>
            <w:r w:rsidR="00C93BED" w:rsidRPr="00C93BED">
              <w:rPr>
                <w:rFonts w:cs="Verdana"/>
                <w:bCs/>
                <w:iCs/>
                <w:sz w:val="16"/>
                <w:szCs w:val="16"/>
              </w:rPr>
              <w:t>Randomised controlled trial</w:t>
            </w:r>
            <w:r w:rsidR="002E7EF5">
              <w:rPr>
                <w:rFonts w:cs="Verdana"/>
                <w:bCs/>
                <w:iCs/>
                <w:sz w:val="16"/>
                <w:szCs w:val="16"/>
              </w:rPr>
              <w:t>. Formative evaluation</w:t>
            </w:r>
          </w:p>
          <w:p w:rsidR="00C83ABE" w:rsidRDefault="00C83ABE" w:rsidP="002E7EF5">
            <w:pPr>
              <w:spacing w:before="0"/>
              <w:contextualSpacing/>
              <w:jc w:val="left"/>
              <w:rPr>
                <w:rFonts w:cs="Verdana"/>
                <w:b/>
                <w:bCs/>
                <w:iCs/>
                <w:sz w:val="16"/>
                <w:szCs w:val="16"/>
              </w:rPr>
            </w:pPr>
          </w:p>
          <w:p w:rsidR="00C83ABE" w:rsidRDefault="00275DD3" w:rsidP="002E7EF5">
            <w:pPr>
              <w:spacing w:before="0"/>
              <w:contextualSpacing/>
              <w:jc w:val="left"/>
              <w:rPr>
                <w:rFonts w:cs="Verdana"/>
                <w:bCs/>
                <w:iCs/>
                <w:sz w:val="16"/>
                <w:szCs w:val="16"/>
              </w:rPr>
            </w:pPr>
            <w:r>
              <w:rPr>
                <w:rFonts w:cs="Verdana"/>
                <w:b/>
                <w:bCs/>
                <w:iCs/>
                <w:sz w:val="16"/>
                <w:szCs w:val="16"/>
              </w:rPr>
              <w:t xml:space="preserve">Intervention: </w:t>
            </w:r>
            <w:r w:rsidRPr="00275DD3">
              <w:rPr>
                <w:rFonts w:cs="Verdana"/>
                <w:bCs/>
                <w:iCs/>
                <w:sz w:val="16"/>
                <w:szCs w:val="16"/>
              </w:rPr>
              <w:t>Information plus educative questionnaire on avoidable risk factors for SIDS</w:t>
            </w:r>
            <w:r w:rsidR="002E7EF5">
              <w:rPr>
                <w:rFonts w:cs="Verdana"/>
                <w:bCs/>
                <w:iCs/>
                <w:sz w:val="16"/>
                <w:szCs w:val="16"/>
              </w:rPr>
              <w:t xml:space="preserve">. </w:t>
            </w:r>
          </w:p>
          <w:p w:rsidR="00756629" w:rsidRDefault="00756629" w:rsidP="002E7EF5">
            <w:pPr>
              <w:spacing w:before="0"/>
              <w:contextualSpacing/>
              <w:jc w:val="left"/>
              <w:rPr>
                <w:rFonts w:cs="Verdana"/>
                <w:bCs/>
                <w:iCs/>
                <w:sz w:val="16"/>
                <w:szCs w:val="16"/>
              </w:rPr>
            </w:pPr>
          </w:p>
          <w:p w:rsidR="00756629" w:rsidRPr="00756629" w:rsidRDefault="00756629" w:rsidP="002E7EF5">
            <w:pPr>
              <w:spacing w:before="0"/>
              <w:contextualSpacing/>
              <w:jc w:val="left"/>
              <w:rPr>
                <w:rFonts w:cs="Verdana"/>
                <w:bCs/>
                <w:iCs/>
                <w:sz w:val="16"/>
                <w:szCs w:val="16"/>
              </w:rPr>
            </w:pPr>
            <w:r w:rsidRPr="00756629">
              <w:rPr>
                <w:rFonts w:cs="Verdana"/>
                <w:b/>
                <w:bCs/>
                <w:iCs/>
                <w:sz w:val="16"/>
                <w:szCs w:val="16"/>
              </w:rPr>
              <w:t>Outcome:</w:t>
            </w:r>
            <w:r>
              <w:rPr>
                <w:rFonts w:cs="Verdana"/>
                <w:b/>
                <w:bCs/>
                <w:iCs/>
                <w:sz w:val="16"/>
                <w:szCs w:val="16"/>
              </w:rPr>
              <w:t xml:space="preserve"> </w:t>
            </w:r>
            <w:r>
              <w:rPr>
                <w:rFonts w:cs="Verdana"/>
                <w:bCs/>
                <w:iCs/>
                <w:sz w:val="16"/>
                <w:szCs w:val="16"/>
              </w:rPr>
              <w:t>Knowledge of risk and protective factors for SIDS, compliance with SIDS prevention recommendation</w:t>
            </w:r>
          </w:p>
          <w:p w:rsidR="00C83ABE" w:rsidRPr="009100D8" w:rsidRDefault="00C83ABE" w:rsidP="002E7EF5">
            <w:pPr>
              <w:spacing w:before="0"/>
              <w:jc w:val="left"/>
              <w:rPr>
                <w:sz w:val="16"/>
                <w:szCs w:val="16"/>
              </w:rPr>
            </w:pPr>
          </w:p>
          <w:p w:rsidR="00C83ABE" w:rsidRDefault="00C83ABE" w:rsidP="002E7EF5">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2E7EF5">
              <w:rPr>
                <w:rFonts w:cs="Verdana"/>
                <w:bCs/>
                <w:iCs/>
                <w:sz w:val="16"/>
                <w:szCs w:val="16"/>
              </w:rPr>
              <w:t>320  mothers in hospital in the immediate post partum period</w:t>
            </w:r>
          </w:p>
          <w:p w:rsidR="00C83ABE" w:rsidRPr="00A9233D" w:rsidRDefault="00C83ABE" w:rsidP="002E7EF5">
            <w:pPr>
              <w:spacing w:before="0"/>
              <w:contextualSpacing/>
              <w:jc w:val="left"/>
              <w:rPr>
                <w:rFonts w:cs="Verdana"/>
                <w:bCs/>
                <w:iCs/>
                <w:sz w:val="16"/>
                <w:szCs w:val="16"/>
              </w:rPr>
            </w:pPr>
          </w:p>
          <w:p w:rsidR="00C83ABE" w:rsidRPr="0011412F" w:rsidRDefault="00626EDC" w:rsidP="002E7EF5">
            <w:pPr>
              <w:spacing w:before="0"/>
              <w:jc w:val="left"/>
              <w:rPr>
                <w:sz w:val="16"/>
                <w:szCs w:val="16"/>
              </w:rPr>
            </w:pPr>
            <w:r>
              <w:rPr>
                <w:rFonts w:cs="CEOHA L+ Adv PS X 0001"/>
                <w:b/>
                <w:sz w:val="16"/>
                <w:szCs w:val="16"/>
              </w:rPr>
              <w:t>Date</w:t>
            </w:r>
            <w:r w:rsidR="00C83ABE">
              <w:rPr>
                <w:rFonts w:cs="CEOHA L+ Adv PS X 0001"/>
                <w:b/>
                <w:sz w:val="16"/>
                <w:szCs w:val="16"/>
              </w:rPr>
              <w:t xml:space="preserve">: </w:t>
            </w:r>
            <w:r w:rsidR="002E7EF5">
              <w:rPr>
                <w:rFonts w:cs="CEOHA L+ Adv PS X 0001"/>
                <w:b/>
                <w:sz w:val="16"/>
                <w:szCs w:val="16"/>
              </w:rPr>
              <w:t xml:space="preserve"> </w:t>
            </w:r>
            <w:r w:rsidR="002E7EF5" w:rsidRPr="002E7EF5">
              <w:rPr>
                <w:rFonts w:cs="CEOHA L+ Adv PS X 0001"/>
                <w:sz w:val="16"/>
                <w:szCs w:val="16"/>
              </w:rPr>
              <w:t>June 19 to August 28 2005</w:t>
            </w:r>
          </w:p>
        </w:tc>
        <w:tc>
          <w:tcPr>
            <w:tcW w:w="6379" w:type="dxa"/>
          </w:tcPr>
          <w:p w:rsidR="00C83ABE" w:rsidRPr="00720E7A" w:rsidRDefault="00C83ABE" w:rsidP="002E7EF5">
            <w:pPr>
              <w:spacing w:before="0"/>
              <w:rPr>
                <w:rFonts w:cs="AGaramond-Regular"/>
                <w:sz w:val="16"/>
                <w:szCs w:val="16"/>
              </w:rPr>
            </w:pPr>
            <w:r>
              <w:rPr>
                <w:rFonts w:eastAsia="Arial Unicode MS" w:cs="Arial Unicode MS"/>
                <w:b/>
                <w:color w:val="2E2E2E"/>
                <w:sz w:val="16"/>
                <w:szCs w:val="16"/>
              </w:rPr>
              <w:t>Description of study</w:t>
            </w:r>
            <w:r w:rsidR="00C93BED">
              <w:rPr>
                <w:rFonts w:eastAsia="Arial Unicode MS" w:cs="Arial Unicode MS"/>
                <w:b/>
                <w:color w:val="2E2E2E"/>
                <w:sz w:val="16"/>
                <w:szCs w:val="16"/>
              </w:rPr>
              <w:t>:</w:t>
            </w:r>
            <w:r w:rsidR="002E7EF5" w:rsidRPr="002E7EF5">
              <w:rPr>
                <w:rFonts w:eastAsia="Arial Unicode MS" w:cs="Arial Unicode MS"/>
                <w:color w:val="2E2E2E"/>
                <w:sz w:val="16"/>
                <w:szCs w:val="16"/>
              </w:rPr>
              <w:t xml:space="preserve"> </w:t>
            </w:r>
            <w:r w:rsidR="002E7EF5" w:rsidRPr="003273F1">
              <w:rPr>
                <w:rFonts w:eastAsia="Arial Unicode MS" w:cs="Arial Unicode MS"/>
                <w:color w:val="2E2E2E"/>
                <w:sz w:val="16"/>
                <w:szCs w:val="16"/>
              </w:rPr>
              <w:t xml:space="preserve">Study took place in the maternity department of Rennes university hospital (France). All mothers usually hospitalised for 3 days post delivery. All received package of information on prevention of SIDS before discharge. Mothers in test condition received an educative questionnaire in addition. </w:t>
            </w:r>
            <w:r w:rsidR="003273F1" w:rsidRPr="003273F1">
              <w:rPr>
                <w:rFonts w:eastAsia="Arial Unicode MS" w:cs="Arial Unicode MS"/>
                <w:color w:val="2E2E2E"/>
                <w:sz w:val="16"/>
                <w:szCs w:val="16"/>
              </w:rPr>
              <w:t>Questionnaire repeated (by telephone interview) 3 months after leaving hospital</w:t>
            </w:r>
          </w:p>
          <w:p w:rsidR="002E6590" w:rsidRPr="008652FD" w:rsidRDefault="002E6590" w:rsidP="002E7EF5">
            <w:pPr>
              <w:spacing w:before="0"/>
              <w:rPr>
                <w:sz w:val="16"/>
                <w:szCs w:val="16"/>
              </w:rPr>
            </w:pPr>
          </w:p>
          <w:p w:rsidR="00C83ABE" w:rsidRPr="008652FD" w:rsidRDefault="00C83ABE" w:rsidP="002E7EF5">
            <w:pPr>
              <w:spacing w:before="0"/>
              <w:rPr>
                <w:sz w:val="16"/>
                <w:szCs w:val="16"/>
              </w:rPr>
            </w:pPr>
          </w:p>
          <w:p w:rsidR="00AF4228" w:rsidRPr="007C051B" w:rsidRDefault="00C83ABE" w:rsidP="007C051B">
            <w:pPr>
              <w:autoSpaceDE w:val="0"/>
              <w:autoSpaceDN w:val="0"/>
              <w:adjustRightInd w:val="0"/>
              <w:spacing w:before="0"/>
              <w:rPr>
                <w:rFonts w:cs="AGaramond-Regular"/>
                <w:sz w:val="16"/>
                <w:szCs w:val="16"/>
                <w:lang w:eastAsia="en-GB"/>
              </w:rPr>
            </w:pPr>
            <w:r>
              <w:rPr>
                <w:rFonts w:cs="AGaramond-Regular"/>
                <w:b/>
                <w:sz w:val="16"/>
                <w:szCs w:val="16"/>
              </w:rPr>
              <w:t>Quality of study</w:t>
            </w:r>
            <w:r w:rsidRPr="000E38E1">
              <w:rPr>
                <w:rFonts w:cs="AGaramond-Regular"/>
                <w:b/>
                <w:sz w:val="16"/>
                <w:szCs w:val="16"/>
              </w:rPr>
              <w:t>:</w:t>
            </w:r>
            <w:r w:rsidRPr="00E87051">
              <w:rPr>
                <w:rFonts w:cs="AGaramond-Regular"/>
                <w:sz w:val="16"/>
                <w:szCs w:val="16"/>
              </w:rPr>
              <w:t xml:space="preserve"> </w:t>
            </w:r>
            <w:r w:rsidR="002E7EF5">
              <w:rPr>
                <w:rFonts w:cs="AGaramond-Regular"/>
                <w:sz w:val="16"/>
                <w:szCs w:val="16"/>
              </w:rPr>
              <w:t xml:space="preserve">Suggests that all eligible mothers took part in the study but not explicitly stated. </w:t>
            </w:r>
            <w:r w:rsidR="007C051B">
              <w:rPr>
                <w:rFonts w:cs="AGaramond-Regular"/>
                <w:sz w:val="16"/>
                <w:szCs w:val="16"/>
                <w:lang w:eastAsia="en-GB"/>
              </w:rPr>
              <w:t xml:space="preserve"> </w:t>
            </w:r>
            <w:r w:rsidR="00AF4228">
              <w:rPr>
                <w:rFonts w:eastAsia="Arial Unicode MS" w:cs="Arial Unicode MS"/>
                <w:color w:val="2E2E2E"/>
                <w:sz w:val="16"/>
                <w:szCs w:val="16"/>
              </w:rPr>
              <w:t>Follow up rates &lt; 90% for both test and control groups</w:t>
            </w:r>
            <w:r w:rsidR="007C051B">
              <w:rPr>
                <w:rFonts w:eastAsia="Arial Unicode MS" w:cs="Arial Unicode MS"/>
                <w:color w:val="2E2E2E"/>
                <w:sz w:val="16"/>
                <w:szCs w:val="16"/>
              </w:rPr>
              <w:t>. Control group less likely to be working class (assume based on occupational status – not explicit)</w:t>
            </w:r>
            <w:r w:rsidR="00293501">
              <w:rPr>
                <w:rFonts w:eastAsia="Arial Unicode MS" w:cs="Arial Unicode MS"/>
                <w:color w:val="2E2E2E"/>
                <w:sz w:val="16"/>
                <w:szCs w:val="16"/>
              </w:rPr>
              <w:t xml:space="preserve">. </w:t>
            </w:r>
            <w:r w:rsidR="00293501" w:rsidRPr="00905324">
              <w:rPr>
                <w:rFonts w:cs="AdvFORMATA-L"/>
                <w:sz w:val="16"/>
                <w:szCs w:val="16"/>
                <w:lang w:eastAsia="en-GB"/>
              </w:rPr>
              <w:t>Self report of compliance with SIDS prevention recommendations.</w:t>
            </w:r>
          </w:p>
          <w:p w:rsidR="00C83ABE" w:rsidRPr="008652FD" w:rsidRDefault="00AF4228" w:rsidP="002E7EF5">
            <w:pPr>
              <w:spacing w:before="0"/>
              <w:rPr>
                <w:rFonts w:eastAsia="Arial Unicode MS" w:cs="Arial Unicode MS"/>
                <w:color w:val="2E2E2E"/>
                <w:sz w:val="16"/>
                <w:szCs w:val="16"/>
              </w:rPr>
            </w:pPr>
            <w:r>
              <w:rPr>
                <w:rFonts w:eastAsia="Arial Unicode MS" w:cs="Arial Unicode MS"/>
                <w:color w:val="2E2E2E"/>
                <w:sz w:val="16"/>
                <w:szCs w:val="16"/>
              </w:rPr>
              <w:t xml:space="preserve"> </w:t>
            </w:r>
          </w:p>
          <w:p w:rsidR="00C83ABE" w:rsidRPr="00F30643" w:rsidRDefault="00C83ABE" w:rsidP="00F30643">
            <w:pPr>
              <w:autoSpaceDE w:val="0"/>
              <w:autoSpaceDN w:val="0"/>
              <w:adjustRightInd w:val="0"/>
              <w:spacing w:before="0"/>
              <w:jc w:val="left"/>
              <w:rPr>
                <w:rFonts w:ascii="AdvFORMATA-L" w:hAnsi="AdvFORMATA-L" w:cs="AdvFORMATA-L"/>
                <w:sz w:val="18"/>
                <w:szCs w:val="18"/>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00F30643" w:rsidRPr="00F30643">
              <w:rPr>
                <w:rFonts w:cs="AdvFORMATA-L"/>
                <w:sz w:val="16"/>
                <w:szCs w:val="16"/>
                <w:lang w:eastAsia="en-GB"/>
              </w:rPr>
              <w:t>Mothers’ scores at the educative questionnaire was 5.12 (1.52) [mean</w:t>
            </w:r>
            <w:r w:rsidR="00A910EC">
              <w:rPr>
                <w:rFonts w:cs="AdvFORMATA-L"/>
                <w:sz w:val="16"/>
                <w:szCs w:val="16"/>
                <w:lang w:eastAsia="en-GB"/>
              </w:rPr>
              <w:t xml:space="preserve"> </w:t>
            </w:r>
            <w:r w:rsidR="00F30643" w:rsidRPr="00F30643">
              <w:rPr>
                <w:rFonts w:cs="AdvFORMATA-L"/>
                <w:sz w:val="16"/>
                <w:szCs w:val="16"/>
                <w:lang w:eastAsia="en-GB"/>
              </w:rPr>
              <w:t xml:space="preserve">(standard deviation)]. The scores performed 3 months later were better in test group for knowledge [7.64 (1.56) vs. 7.16 (1.61), p </w:t>
            </w:r>
            <w:r w:rsidR="00F30643" w:rsidRPr="00F30643">
              <w:rPr>
                <w:rFonts w:eastAsia="AdvPSSym" w:cs="AdvPSSym"/>
                <w:sz w:val="16"/>
                <w:szCs w:val="16"/>
                <w:lang w:eastAsia="en-GB"/>
              </w:rPr>
              <w:t xml:space="preserve">&lt; </w:t>
            </w:r>
            <w:r w:rsidR="00F30643" w:rsidRPr="00F30643">
              <w:rPr>
                <w:rFonts w:cs="AdvFORMATA-L"/>
                <w:sz w:val="16"/>
                <w:szCs w:val="16"/>
                <w:lang w:eastAsia="en-GB"/>
              </w:rPr>
              <w:t xml:space="preserve">0.01] and for observance [8.28 (1.51) vs. 7.62 (1.72), p </w:t>
            </w:r>
            <w:r w:rsidR="00F30643" w:rsidRPr="00F30643">
              <w:rPr>
                <w:rFonts w:eastAsia="AdvPSSym" w:cs="AdvPSSym"/>
                <w:sz w:val="16"/>
                <w:szCs w:val="16"/>
                <w:lang w:eastAsia="en-GB"/>
              </w:rPr>
              <w:t xml:space="preserve">&lt; </w:t>
            </w:r>
            <w:r w:rsidR="00F30643" w:rsidRPr="00F30643">
              <w:rPr>
                <w:rFonts w:cs="AdvFORMATA-L"/>
                <w:sz w:val="16"/>
                <w:szCs w:val="16"/>
                <w:lang w:eastAsia="en-GB"/>
              </w:rPr>
              <w:t>0.001]. Logistic regression analysis confirmed the benefits in test group regarding knowledge of SIDS risk factors [</w:t>
            </w:r>
            <w:r w:rsidR="00F30643">
              <w:rPr>
                <w:rFonts w:cs="AdvFORMATA-L"/>
                <w:sz w:val="16"/>
                <w:szCs w:val="16"/>
                <w:lang w:eastAsia="en-GB"/>
              </w:rPr>
              <w:t>AOR</w:t>
            </w:r>
            <w:r w:rsidR="00F30643" w:rsidRPr="00F30643">
              <w:rPr>
                <w:rFonts w:cs="AdvFORMATA-L"/>
                <w:sz w:val="16"/>
                <w:szCs w:val="16"/>
                <w:lang w:eastAsia="en-GB"/>
              </w:rPr>
              <w:t xml:space="preserve"> = 1.69 (1.02–2.77), p </w:t>
            </w:r>
            <w:r w:rsidR="00F30643" w:rsidRPr="00F30643">
              <w:rPr>
                <w:rFonts w:eastAsia="AdvPSSym" w:cs="AdvPSSym"/>
                <w:sz w:val="16"/>
                <w:szCs w:val="16"/>
                <w:lang w:eastAsia="en-GB"/>
              </w:rPr>
              <w:t xml:space="preserve">&lt; </w:t>
            </w:r>
            <w:r w:rsidR="00F30643" w:rsidRPr="00F30643">
              <w:rPr>
                <w:rFonts w:cs="AdvFORMATA-L"/>
                <w:sz w:val="16"/>
                <w:szCs w:val="16"/>
                <w:lang w:eastAsia="en-GB"/>
              </w:rPr>
              <w:t>0.05], of the advice t</w:t>
            </w:r>
            <w:r w:rsidR="00F30643">
              <w:rPr>
                <w:rFonts w:cs="AdvFORMATA-L"/>
                <w:sz w:val="16"/>
                <w:szCs w:val="16"/>
                <w:lang w:eastAsia="en-GB"/>
              </w:rPr>
              <w:t>o avoid overheating infants [AOR</w:t>
            </w:r>
            <w:r w:rsidR="00F30643" w:rsidRPr="00F30643">
              <w:rPr>
                <w:rFonts w:cs="AdvFORMATA-L"/>
                <w:sz w:val="16"/>
                <w:szCs w:val="16"/>
                <w:lang w:eastAsia="en-GB"/>
              </w:rPr>
              <w:t xml:space="preserve"> = 2.50 (1.43–4.38), p </w:t>
            </w:r>
            <w:r w:rsidR="00F30643" w:rsidRPr="00F30643">
              <w:rPr>
                <w:rFonts w:eastAsia="AdvPSSym" w:cs="AdvPSSym"/>
                <w:sz w:val="16"/>
                <w:szCs w:val="16"/>
                <w:lang w:eastAsia="en-GB"/>
              </w:rPr>
              <w:t xml:space="preserve">&lt; </w:t>
            </w:r>
            <w:r w:rsidR="00F30643" w:rsidRPr="00F30643">
              <w:rPr>
                <w:rFonts w:cs="AdvFORMATA-L"/>
                <w:sz w:val="16"/>
                <w:szCs w:val="16"/>
                <w:lang w:eastAsia="en-GB"/>
              </w:rPr>
              <w:t xml:space="preserve">0.01] and of the risks of </w:t>
            </w:r>
            <w:r w:rsidR="00F30643">
              <w:rPr>
                <w:rFonts w:cs="AdvFORMATA-L"/>
                <w:sz w:val="16"/>
                <w:szCs w:val="16"/>
                <w:lang w:eastAsia="en-GB"/>
              </w:rPr>
              <w:t>bed sharing [AOR</w:t>
            </w:r>
            <w:r w:rsidR="00F30643" w:rsidRPr="00F30643">
              <w:rPr>
                <w:rFonts w:cs="AdvFORMATA-L"/>
                <w:sz w:val="16"/>
                <w:szCs w:val="16"/>
                <w:lang w:eastAsia="en-GB"/>
              </w:rPr>
              <w:t xml:space="preserve"> = 2.7 (1.6–4.5), p </w:t>
            </w:r>
            <w:r w:rsidR="00F30643" w:rsidRPr="00F30643">
              <w:rPr>
                <w:rFonts w:eastAsia="AdvPSSym" w:cs="AdvPSSym"/>
                <w:sz w:val="16"/>
                <w:szCs w:val="16"/>
                <w:lang w:eastAsia="en-GB"/>
              </w:rPr>
              <w:t xml:space="preserve">&lt; </w:t>
            </w:r>
            <w:r w:rsidR="00F30643" w:rsidRPr="00F30643">
              <w:rPr>
                <w:rFonts w:cs="AdvFORMATA-L"/>
                <w:sz w:val="16"/>
                <w:szCs w:val="16"/>
                <w:lang w:eastAsia="en-GB"/>
              </w:rPr>
              <w:t xml:space="preserve">0.001]. There was a significant association between non-compliance with the sleeping position recommendation and unemployment (p </w:t>
            </w:r>
            <w:r w:rsidR="00F30643" w:rsidRPr="00F30643">
              <w:rPr>
                <w:rFonts w:eastAsia="AdvPSSym" w:cs="AdvPSSym"/>
                <w:sz w:val="16"/>
                <w:szCs w:val="16"/>
                <w:lang w:eastAsia="en-GB"/>
              </w:rPr>
              <w:t xml:space="preserve">&lt; </w:t>
            </w:r>
            <w:r w:rsidR="00F30643" w:rsidRPr="00F30643">
              <w:rPr>
                <w:rFonts w:cs="AdvFORMATA-L"/>
                <w:sz w:val="16"/>
                <w:szCs w:val="16"/>
                <w:lang w:eastAsia="en-GB"/>
              </w:rPr>
              <w:t xml:space="preserve">0.01) and absence of postsecondary school education (p </w:t>
            </w:r>
            <w:r w:rsidR="00F30643" w:rsidRPr="00F30643">
              <w:rPr>
                <w:rFonts w:eastAsia="AdvPSSym" w:cs="AdvPSSym"/>
                <w:sz w:val="16"/>
                <w:szCs w:val="16"/>
                <w:lang w:eastAsia="en-GB"/>
              </w:rPr>
              <w:t xml:space="preserve">&lt; </w:t>
            </w:r>
            <w:r w:rsidR="00F30643" w:rsidRPr="00F30643">
              <w:rPr>
                <w:rFonts w:cs="AdvFORMATA-L"/>
                <w:sz w:val="16"/>
                <w:szCs w:val="16"/>
                <w:lang w:eastAsia="en-GB"/>
              </w:rPr>
              <w:t>0.01).</w:t>
            </w:r>
          </w:p>
        </w:tc>
        <w:tc>
          <w:tcPr>
            <w:tcW w:w="4706" w:type="dxa"/>
            <w:shd w:val="clear" w:color="auto" w:fill="auto"/>
          </w:tcPr>
          <w:p w:rsidR="00C83ABE" w:rsidRDefault="00C83ABE" w:rsidP="00D306DF">
            <w:pPr>
              <w:shd w:val="clear" w:color="auto" w:fill="92D050"/>
              <w:spacing w:before="0"/>
              <w:rPr>
                <w:b/>
                <w:sz w:val="16"/>
                <w:szCs w:val="16"/>
              </w:rPr>
            </w:pPr>
            <w:r w:rsidRPr="00A9233D">
              <w:rPr>
                <w:b/>
                <w:sz w:val="16"/>
                <w:szCs w:val="16"/>
              </w:rPr>
              <w:t xml:space="preserve">Intervention: </w:t>
            </w:r>
            <w:r w:rsidR="00C93BED" w:rsidRPr="00C93BED">
              <w:rPr>
                <w:sz w:val="16"/>
                <w:szCs w:val="16"/>
              </w:rPr>
              <w:t>Leaflet on avoidable risk factors for SIDS plus and educative questionnaire on these. The control group did not receive the educative questionnaire.</w:t>
            </w:r>
            <w:r w:rsidR="00C93BED">
              <w:rPr>
                <w:b/>
                <w:sz w:val="16"/>
                <w:szCs w:val="16"/>
              </w:rPr>
              <w:t xml:space="preserve"> </w:t>
            </w:r>
          </w:p>
          <w:p w:rsidR="00D306DF" w:rsidRDefault="00D306DF" w:rsidP="00D306DF">
            <w:pPr>
              <w:shd w:val="clear" w:color="auto" w:fill="92D050"/>
              <w:spacing w:before="0"/>
              <w:rPr>
                <w:b/>
                <w:sz w:val="16"/>
                <w:szCs w:val="16"/>
              </w:rPr>
            </w:pPr>
          </w:p>
          <w:p w:rsidR="00D306DF" w:rsidRPr="00D306DF" w:rsidRDefault="00D306DF" w:rsidP="00D306DF">
            <w:pPr>
              <w:shd w:val="clear" w:color="auto" w:fill="92D050"/>
              <w:spacing w:before="0"/>
              <w:contextualSpacing/>
              <w:jc w:val="left"/>
              <w:rPr>
                <w:rFonts w:cs="Verdana"/>
                <w:bCs/>
                <w:iCs/>
                <w:sz w:val="16"/>
                <w:szCs w:val="16"/>
              </w:rPr>
            </w:pPr>
            <w:r w:rsidRPr="00756629">
              <w:rPr>
                <w:rFonts w:cs="Verdana"/>
                <w:b/>
                <w:bCs/>
                <w:iCs/>
                <w:sz w:val="16"/>
                <w:szCs w:val="16"/>
              </w:rPr>
              <w:t>Outcome:</w:t>
            </w:r>
            <w:r>
              <w:rPr>
                <w:rFonts w:cs="Verdana"/>
                <w:b/>
                <w:bCs/>
                <w:iCs/>
                <w:sz w:val="16"/>
                <w:szCs w:val="16"/>
              </w:rPr>
              <w:t xml:space="preserve"> </w:t>
            </w:r>
            <w:r>
              <w:rPr>
                <w:rFonts w:cs="Verdana"/>
                <w:bCs/>
                <w:iCs/>
                <w:sz w:val="16"/>
                <w:szCs w:val="16"/>
              </w:rPr>
              <w:t>Knowledge of risk and protective factors for SIDS, compliance with SIDS prevention recommendation</w:t>
            </w:r>
          </w:p>
          <w:p w:rsidR="00C83ABE" w:rsidRPr="00A9233D" w:rsidRDefault="00C83ABE" w:rsidP="00D306DF">
            <w:pPr>
              <w:shd w:val="clear" w:color="auto" w:fill="92D050"/>
              <w:spacing w:before="0"/>
              <w:rPr>
                <w:sz w:val="16"/>
                <w:szCs w:val="16"/>
              </w:rPr>
            </w:pPr>
          </w:p>
          <w:p w:rsidR="00C83ABE" w:rsidRPr="004C5F68" w:rsidRDefault="00C83ABE" w:rsidP="00D306DF">
            <w:pPr>
              <w:shd w:val="clear" w:color="auto" w:fill="92D050"/>
              <w:spacing w:before="0"/>
              <w:rPr>
                <w:sz w:val="16"/>
                <w:szCs w:val="16"/>
              </w:rPr>
            </w:pPr>
            <w:r w:rsidRPr="00A9233D">
              <w:rPr>
                <w:b/>
                <w:sz w:val="16"/>
                <w:szCs w:val="16"/>
              </w:rPr>
              <w:t>Evidence statement</w:t>
            </w:r>
            <w:r w:rsidR="00E81D79">
              <w:rPr>
                <w:b/>
                <w:sz w:val="16"/>
                <w:szCs w:val="16"/>
              </w:rPr>
              <w:t xml:space="preserve"> Grade B</w:t>
            </w:r>
            <w:r w:rsidRPr="00A9233D">
              <w:rPr>
                <w:b/>
                <w:sz w:val="16"/>
                <w:szCs w:val="16"/>
              </w:rPr>
              <w:t xml:space="preserve">: </w:t>
            </w:r>
            <w:r w:rsidR="00D306DF" w:rsidRPr="00D306DF">
              <w:rPr>
                <w:sz w:val="16"/>
                <w:szCs w:val="16"/>
              </w:rPr>
              <w:t xml:space="preserve">This intervention is supported by </w:t>
            </w:r>
            <w:r w:rsidR="0039729D">
              <w:rPr>
                <w:sz w:val="16"/>
                <w:szCs w:val="16"/>
              </w:rPr>
              <w:t>evidence of effectiveness from a moderate quality single study</w:t>
            </w:r>
          </w:p>
          <w:p w:rsidR="004C5F68" w:rsidRDefault="004C5F68" w:rsidP="00D306DF">
            <w:pPr>
              <w:shd w:val="clear" w:color="auto" w:fill="92D050"/>
              <w:spacing w:before="0"/>
              <w:rPr>
                <w:b/>
                <w:sz w:val="16"/>
                <w:szCs w:val="16"/>
              </w:rPr>
            </w:pPr>
          </w:p>
          <w:p w:rsidR="004C5F68" w:rsidRPr="004C5F68" w:rsidRDefault="004C5F68" w:rsidP="00D306DF">
            <w:pPr>
              <w:shd w:val="clear" w:color="auto" w:fill="92D050"/>
              <w:spacing w:before="0"/>
              <w:rPr>
                <w:b/>
                <w:sz w:val="16"/>
                <w:szCs w:val="16"/>
              </w:rPr>
            </w:pPr>
            <w:r w:rsidRPr="004C5F68">
              <w:rPr>
                <w:b/>
                <w:sz w:val="16"/>
                <w:szCs w:val="16"/>
              </w:rPr>
              <w:t>Effect size:</w:t>
            </w:r>
            <w:r w:rsidRPr="004C5F68">
              <w:rPr>
                <w:sz w:val="16"/>
                <w:szCs w:val="16"/>
              </w:rPr>
              <w:t xml:space="preserve"> From a single randomised controlled trial knowledge of main SIDS risk factors (test vs control) AOR 1.69 (95% CI 1.02 to 2.77) p&lt;0.01; indications for consulting a physician AOR 1.82 (95% CI 1.13 to 2.92) p&lt;0.01. Compliance with health care recommendations </w:t>
            </w:r>
            <w:r w:rsidRPr="004C5F68">
              <w:rPr>
                <w:i/>
                <w:sz w:val="16"/>
                <w:szCs w:val="16"/>
              </w:rPr>
              <w:t>avoidance of overheating</w:t>
            </w:r>
            <w:r w:rsidRPr="004C5F68">
              <w:rPr>
                <w:sz w:val="16"/>
                <w:szCs w:val="16"/>
              </w:rPr>
              <w:t xml:space="preserve"> AOR 2.50 (95% CI 1.43 to 4.38) p&lt;0.01, </w:t>
            </w:r>
            <w:r w:rsidRPr="004C5F68">
              <w:rPr>
                <w:i/>
                <w:sz w:val="16"/>
                <w:szCs w:val="16"/>
              </w:rPr>
              <w:t xml:space="preserve">avoidance of bed sharing </w:t>
            </w:r>
            <w:r w:rsidRPr="004C5F68">
              <w:rPr>
                <w:sz w:val="16"/>
                <w:szCs w:val="16"/>
              </w:rPr>
              <w:t>AOR 2.7 (95% CI 1.6 to 4.5 p&lt;0.001)</w:t>
            </w:r>
          </w:p>
          <w:p w:rsidR="00C83ABE" w:rsidRPr="00A9233D" w:rsidRDefault="00C83ABE" w:rsidP="009C3287">
            <w:pPr>
              <w:spacing w:before="0"/>
              <w:rPr>
                <w:b/>
                <w:sz w:val="16"/>
                <w:szCs w:val="16"/>
              </w:rPr>
            </w:pPr>
          </w:p>
          <w:p w:rsidR="00C83ABE" w:rsidRDefault="00C83ABE" w:rsidP="00F30643">
            <w:pPr>
              <w:autoSpaceDE w:val="0"/>
              <w:autoSpaceDN w:val="0"/>
              <w:adjustRightInd w:val="0"/>
              <w:spacing w:before="0"/>
              <w:rPr>
                <w:rFonts w:cs="AdvFORMATA-L"/>
                <w:sz w:val="16"/>
                <w:szCs w:val="16"/>
                <w:lang w:eastAsia="en-GB"/>
              </w:rPr>
            </w:pPr>
            <w:r w:rsidRPr="009C3287">
              <w:rPr>
                <w:b/>
                <w:sz w:val="16"/>
                <w:szCs w:val="16"/>
              </w:rPr>
              <w:t xml:space="preserve">Author’s conclusions: </w:t>
            </w:r>
            <w:r w:rsidR="009C3287" w:rsidRPr="009C3287">
              <w:rPr>
                <w:rFonts w:cs="AdvFORMATA-L"/>
                <w:sz w:val="16"/>
                <w:szCs w:val="16"/>
                <w:lang w:eastAsia="en-GB"/>
              </w:rPr>
              <w:t>Formative evaluation using an educative questionnaire could improve</w:t>
            </w:r>
            <w:r w:rsidR="009C3287">
              <w:rPr>
                <w:rFonts w:cs="AdvFORMATA-L"/>
                <w:sz w:val="16"/>
                <w:szCs w:val="16"/>
                <w:lang w:eastAsia="en-GB"/>
              </w:rPr>
              <w:t xml:space="preserve"> </w:t>
            </w:r>
            <w:r w:rsidR="009C3287" w:rsidRPr="009C3287">
              <w:rPr>
                <w:rFonts w:cs="AdvFORMATA-L"/>
                <w:sz w:val="16"/>
                <w:szCs w:val="16"/>
                <w:lang w:eastAsia="en-GB"/>
              </w:rPr>
              <w:t>maternal awareness on SIDS risk factors and their compliance with recommendations</w:t>
            </w:r>
            <w:r w:rsidR="009C3287">
              <w:rPr>
                <w:rFonts w:cs="AdvFORMATA-L"/>
                <w:sz w:val="16"/>
                <w:szCs w:val="16"/>
                <w:lang w:eastAsia="en-GB"/>
              </w:rPr>
              <w:t xml:space="preserve"> </w:t>
            </w:r>
            <w:r w:rsidR="009C3287" w:rsidRPr="009C3287">
              <w:rPr>
                <w:rFonts w:cs="AdvFORMATA-L"/>
                <w:sz w:val="16"/>
                <w:szCs w:val="16"/>
                <w:lang w:eastAsia="en-GB"/>
              </w:rPr>
              <w:t>about SIDS prevention.</w:t>
            </w:r>
          </w:p>
          <w:p w:rsidR="002E7EF5" w:rsidRDefault="002E7EF5" w:rsidP="00F30643">
            <w:pPr>
              <w:autoSpaceDE w:val="0"/>
              <w:autoSpaceDN w:val="0"/>
              <w:adjustRightInd w:val="0"/>
              <w:spacing w:before="0"/>
              <w:rPr>
                <w:rFonts w:cs="AdvFORMATA-L"/>
                <w:sz w:val="16"/>
                <w:szCs w:val="16"/>
                <w:lang w:eastAsia="en-GB"/>
              </w:rPr>
            </w:pPr>
          </w:p>
          <w:p w:rsidR="002E7EF5" w:rsidRPr="00F30643" w:rsidRDefault="002E7EF5" w:rsidP="00293501">
            <w:pPr>
              <w:autoSpaceDE w:val="0"/>
              <w:autoSpaceDN w:val="0"/>
              <w:adjustRightInd w:val="0"/>
              <w:spacing w:before="0"/>
              <w:rPr>
                <w:rFonts w:cs="AdvFORMATA-L"/>
                <w:sz w:val="16"/>
                <w:szCs w:val="16"/>
                <w:lang w:eastAsia="en-GB"/>
              </w:rPr>
            </w:pPr>
            <w:r w:rsidRPr="002E7EF5">
              <w:rPr>
                <w:rFonts w:cs="AdvFORMATA-L"/>
                <w:b/>
                <w:sz w:val="16"/>
                <w:szCs w:val="16"/>
                <w:lang w:eastAsia="en-GB"/>
              </w:rPr>
              <w:t>Comment:</w:t>
            </w:r>
            <w:r w:rsidR="00905324">
              <w:rPr>
                <w:rFonts w:cs="AdvFORMATA-L"/>
                <w:b/>
                <w:sz w:val="16"/>
                <w:szCs w:val="16"/>
                <w:lang w:eastAsia="en-GB"/>
              </w:rPr>
              <w:t xml:space="preserve"> </w:t>
            </w:r>
            <w:r w:rsidR="008A45A3" w:rsidRPr="008A45A3">
              <w:rPr>
                <w:rFonts w:cs="AdvFORMATA-L"/>
                <w:sz w:val="16"/>
                <w:szCs w:val="16"/>
                <w:lang w:eastAsia="en-GB"/>
              </w:rPr>
              <w:t xml:space="preserve">The main outcomes were self reported but by both test and control groups. The effect size was small in terms of the difference in scores and it is unclear how this would translate in practice. </w:t>
            </w:r>
            <w:r w:rsidR="00E90A88">
              <w:rPr>
                <w:rFonts w:cs="AdvFORMATA-L"/>
                <w:sz w:val="16"/>
                <w:szCs w:val="16"/>
                <w:lang w:eastAsia="en-GB"/>
              </w:rPr>
              <w:t xml:space="preserve">The difference between cases and controls in proportion ‘working class’ might reduce the likelihood of observing an effect/reduce the size of the effect. </w:t>
            </w:r>
            <w:r w:rsidR="004635BC" w:rsidRPr="00905324">
              <w:rPr>
                <w:rFonts w:cs="AdvFORMATA-L"/>
                <w:sz w:val="16"/>
                <w:szCs w:val="16"/>
                <w:lang w:eastAsia="en-GB"/>
              </w:rPr>
              <w:t>Conducted at a single site in France, may not generalise</w:t>
            </w:r>
            <w:r w:rsidR="004635BC">
              <w:rPr>
                <w:rFonts w:cs="AdvFORMATA-L"/>
                <w:sz w:val="16"/>
                <w:szCs w:val="16"/>
                <w:lang w:eastAsia="en-GB"/>
              </w:rPr>
              <w:t xml:space="preserve"> to UK/Wales setting</w:t>
            </w:r>
            <w:r w:rsidR="00905324">
              <w:rPr>
                <w:rFonts w:cs="AdvFORMATA-L"/>
                <w:sz w:val="16"/>
                <w:szCs w:val="16"/>
                <w:lang w:eastAsia="en-GB"/>
              </w:rPr>
              <w:t>. No assessment of intervention on SIDS rate</w:t>
            </w:r>
          </w:p>
        </w:tc>
      </w:tr>
    </w:tbl>
    <w:p w:rsidR="00C83ABE" w:rsidRDefault="00C83ABE"/>
    <w:p w:rsidR="00905324" w:rsidRDefault="00905324"/>
    <w:p w:rsidR="00C83ABE" w:rsidRDefault="00C83ABE"/>
    <w:p w:rsidR="00C83ABE" w:rsidRDefault="00C83ABE"/>
    <w:p w:rsidR="00193205" w:rsidRDefault="00193205" w:rsidP="008B79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5"/>
        <w:gridCol w:w="7072"/>
        <w:gridCol w:w="4423"/>
      </w:tblGrid>
      <w:tr w:rsidR="00193205" w:rsidRPr="005F5C57" w:rsidTr="00F6386C">
        <w:trPr>
          <w:trHeight w:val="70"/>
        </w:trPr>
        <w:tc>
          <w:tcPr>
            <w:tcW w:w="2675" w:type="dxa"/>
          </w:tcPr>
          <w:p w:rsidR="00193205" w:rsidRPr="005F5C57" w:rsidRDefault="00193205" w:rsidP="00853168">
            <w:pPr>
              <w:contextualSpacing/>
              <w:jc w:val="center"/>
              <w:rPr>
                <w:rFonts w:asciiTheme="minorHAnsi" w:hAnsiTheme="minorHAnsi"/>
                <w:szCs w:val="24"/>
              </w:rPr>
            </w:pPr>
            <w:r w:rsidRPr="005F5C57">
              <w:rPr>
                <w:rFonts w:asciiTheme="minorHAnsi" w:hAnsiTheme="minorHAnsi" w:cs="Verdana"/>
                <w:b/>
                <w:sz w:val="28"/>
                <w:szCs w:val="28"/>
              </w:rPr>
              <w:t>Study details</w:t>
            </w:r>
          </w:p>
        </w:tc>
        <w:tc>
          <w:tcPr>
            <w:tcW w:w="7072" w:type="dxa"/>
          </w:tcPr>
          <w:p w:rsidR="00193205" w:rsidRPr="005F5C57" w:rsidRDefault="00193205" w:rsidP="00853168">
            <w:pPr>
              <w:contextualSpacing/>
              <w:jc w:val="center"/>
              <w:rPr>
                <w:rFonts w:asciiTheme="minorHAnsi" w:hAnsiTheme="minorHAnsi"/>
                <w:szCs w:val="24"/>
              </w:rPr>
            </w:pPr>
            <w:r w:rsidRPr="005F5C57">
              <w:rPr>
                <w:rFonts w:asciiTheme="minorHAnsi" w:hAnsiTheme="minorHAnsi" w:cs="Verdana"/>
                <w:b/>
                <w:sz w:val="28"/>
                <w:szCs w:val="28"/>
              </w:rPr>
              <w:t xml:space="preserve">Results of the </w:t>
            </w:r>
            <w:r w:rsidR="001C58E0">
              <w:rPr>
                <w:rFonts w:asciiTheme="minorHAnsi" w:hAnsiTheme="minorHAnsi" w:cs="Verdana"/>
                <w:b/>
                <w:sz w:val="28"/>
                <w:szCs w:val="28"/>
              </w:rPr>
              <w:t>study</w:t>
            </w:r>
          </w:p>
        </w:tc>
        <w:tc>
          <w:tcPr>
            <w:tcW w:w="4423" w:type="dxa"/>
            <w:shd w:val="clear" w:color="auto" w:fill="auto"/>
          </w:tcPr>
          <w:p w:rsidR="00193205" w:rsidRPr="005F5C57" w:rsidRDefault="00193205" w:rsidP="00853168">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193205" w:rsidRPr="005F5C57" w:rsidRDefault="00193205" w:rsidP="00853168">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B80C5D" w:rsidRPr="005F5C57" w:rsidTr="00AE61AB">
        <w:trPr>
          <w:trHeight w:val="70"/>
        </w:trPr>
        <w:tc>
          <w:tcPr>
            <w:tcW w:w="14170" w:type="dxa"/>
            <w:gridSpan w:val="3"/>
          </w:tcPr>
          <w:p w:rsidR="00B80C5D" w:rsidRPr="003A364F" w:rsidRDefault="003A364F" w:rsidP="00B80C5D">
            <w:pPr>
              <w:contextualSpacing/>
              <w:jc w:val="left"/>
              <w:rPr>
                <w:rFonts w:cs="Verdana"/>
                <w:b/>
                <w:szCs w:val="24"/>
              </w:rPr>
            </w:pPr>
            <w:r w:rsidRPr="003A364F">
              <w:rPr>
                <w:rFonts w:cs="Verdana"/>
                <w:b/>
                <w:szCs w:val="24"/>
              </w:rPr>
              <w:t>This side up T shirts</w:t>
            </w:r>
          </w:p>
        </w:tc>
      </w:tr>
      <w:tr w:rsidR="00193205" w:rsidRPr="00A9233D" w:rsidTr="00F6386C">
        <w:trPr>
          <w:trHeight w:val="70"/>
        </w:trPr>
        <w:tc>
          <w:tcPr>
            <w:tcW w:w="2675" w:type="dxa"/>
          </w:tcPr>
          <w:p w:rsidR="00193205" w:rsidRPr="000B48BE" w:rsidRDefault="000B48BE" w:rsidP="00853168">
            <w:pPr>
              <w:spacing w:before="0"/>
              <w:jc w:val="left"/>
              <w:rPr>
                <w:rFonts w:cs="Verdana"/>
                <w:sz w:val="16"/>
                <w:szCs w:val="16"/>
              </w:rPr>
            </w:pPr>
            <w:r w:rsidRPr="000B48BE">
              <w:rPr>
                <w:rFonts w:cs="Verdana"/>
                <w:sz w:val="16"/>
                <w:szCs w:val="16"/>
              </w:rPr>
              <w:t>Barnes-Josiah DL et al.</w:t>
            </w:r>
            <w:r w:rsidR="00B95069">
              <w:rPr>
                <w:rFonts w:cs="Verdana"/>
                <w:sz w:val="16"/>
                <w:szCs w:val="16"/>
              </w:rPr>
              <w:t xml:space="preserve"> 2007.</w:t>
            </w:r>
            <w:r w:rsidRPr="00A11E73">
              <w:rPr>
                <w:rFonts w:cs="Verdana"/>
                <w:b/>
                <w:sz w:val="16"/>
                <w:szCs w:val="16"/>
              </w:rPr>
              <w:t xml:space="preserve"> Effect of "this side up" T-shirts on infant sleep position</w:t>
            </w:r>
            <w:r w:rsidRPr="000B48BE">
              <w:rPr>
                <w:rFonts w:cs="Verdana"/>
                <w:sz w:val="16"/>
                <w:szCs w:val="16"/>
              </w:rPr>
              <w:t xml:space="preserve">. </w:t>
            </w:r>
            <w:r w:rsidR="00B95069" w:rsidRPr="00B95069">
              <w:rPr>
                <w:rFonts w:cs="Verdana"/>
                <w:i/>
                <w:iCs/>
                <w:sz w:val="16"/>
                <w:szCs w:val="16"/>
              </w:rPr>
              <w:t>Matern Child Health J</w:t>
            </w:r>
            <w:r w:rsidR="00B95069">
              <w:rPr>
                <w:rFonts w:cs="Verdana"/>
                <w:i/>
                <w:iCs/>
                <w:sz w:val="16"/>
                <w:szCs w:val="16"/>
              </w:rPr>
              <w:t xml:space="preserve"> </w:t>
            </w:r>
            <w:r w:rsidRPr="000B48BE">
              <w:rPr>
                <w:rFonts w:cs="Verdana"/>
                <w:sz w:val="16"/>
                <w:szCs w:val="16"/>
              </w:rPr>
              <w:t>11 (1): 45-48</w:t>
            </w:r>
          </w:p>
          <w:p w:rsidR="000B48BE" w:rsidRDefault="000B48BE" w:rsidP="00853168">
            <w:pPr>
              <w:spacing w:before="0"/>
              <w:jc w:val="left"/>
              <w:rPr>
                <w:sz w:val="16"/>
                <w:szCs w:val="16"/>
              </w:rPr>
            </w:pPr>
          </w:p>
          <w:p w:rsidR="00193205" w:rsidRPr="00BE3053" w:rsidRDefault="00B80C5D" w:rsidP="00853168">
            <w:pPr>
              <w:spacing w:before="0"/>
              <w:contextualSpacing/>
              <w:jc w:val="left"/>
              <w:rPr>
                <w:rFonts w:cs="Verdana"/>
                <w:bCs/>
                <w:iCs/>
                <w:sz w:val="16"/>
                <w:szCs w:val="16"/>
              </w:rPr>
            </w:pPr>
            <w:r>
              <w:rPr>
                <w:rFonts w:cs="Verdana"/>
                <w:b/>
                <w:bCs/>
                <w:iCs/>
                <w:sz w:val="16"/>
                <w:szCs w:val="16"/>
              </w:rPr>
              <w:t>Study type:</w:t>
            </w:r>
            <w:r w:rsidR="00BE3053">
              <w:rPr>
                <w:rFonts w:cs="Verdana"/>
                <w:b/>
                <w:bCs/>
                <w:iCs/>
                <w:sz w:val="16"/>
                <w:szCs w:val="16"/>
              </w:rPr>
              <w:t xml:space="preserve"> </w:t>
            </w:r>
            <w:r w:rsidR="00BE3053">
              <w:rPr>
                <w:rFonts w:cs="Verdana"/>
                <w:bCs/>
                <w:iCs/>
                <w:sz w:val="16"/>
                <w:szCs w:val="16"/>
              </w:rPr>
              <w:t>Cohort</w:t>
            </w:r>
          </w:p>
          <w:p w:rsidR="00B80C5D" w:rsidRDefault="00B80C5D" w:rsidP="00853168">
            <w:pPr>
              <w:spacing w:before="0"/>
              <w:contextualSpacing/>
              <w:jc w:val="left"/>
              <w:rPr>
                <w:rFonts w:cs="Verdana"/>
                <w:b/>
                <w:bCs/>
                <w:iCs/>
                <w:sz w:val="16"/>
                <w:szCs w:val="16"/>
              </w:rPr>
            </w:pPr>
          </w:p>
          <w:p w:rsidR="00B80C5D" w:rsidRPr="00BE3053" w:rsidRDefault="004635BC" w:rsidP="00853168">
            <w:pPr>
              <w:spacing w:before="0"/>
              <w:contextualSpacing/>
              <w:jc w:val="left"/>
              <w:rPr>
                <w:rFonts w:cs="Verdana"/>
                <w:bCs/>
                <w:iCs/>
                <w:sz w:val="16"/>
                <w:szCs w:val="16"/>
              </w:rPr>
            </w:pPr>
            <w:r>
              <w:rPr>
                <w:rFonts w:cs="Verdana"/>
                <w:b/>
                <w:bCs/>
                <w:iCs/>
                <w:sz w:val="16"/>
                <w:szCs w:val="16"/>
              </w:rPr>
              <w:t>Intervention:</w:t>
            </w:r>
            <w:r w:rsidRPr="00BE3053">
              <w:rPr>
                <w:rFonts w:cs="Verdana"/>
                <w:bCs/>
                <w:iCs/>
                <w:sz w:val="16"/>
                <w:szCs w:val="16"/>
              </w:rPr>
              <w:t xml:space="preserve"> </w:t>
            </w:r>
            <w:r w:rsidR="00BE3053" w:rsidRPr="00BE3053">
              <w:rPr>
                <w:rFonts w:cs="Verdana"/>
                <w:bCs/>
                <w:iCs/>
                <w:sz w:val="16"/>
                <w:szCs w:val="16"/>
              </w:rPr>
              <w:t>S</w:t>
            </w:r>
            <w:r w:rsidR="008F37C2">
              <w:rPr>
                <w:rFonts w:cs="Verdana"/>
                <w:bCs/>
                <w:iCs/>
                <w:sz w:val="16"/>
                <w:szCs w:val="16"/>
              </w:rPr>
              <w:t>IDS risk reduction materials including</w:t>
            </w:r>
            <w:r w:rsidR="00BE3053" w:rsidRPr="00BE3053">
              <w:rPr>
                <w:rFonts w:cs="Verdana"/>
                <w:bCs/>
                <w:iCs/>
                <w:sz w:val="16"/>
                <w:szCs w:val="16"/>
              </w:rPr>
              <w:t xml:space="preserve"> a T shirt with </w:t>
            </w:r>
            <w:r w:rsidR="00756629">
              <w:rPr>
                <w:rFonts w:cs="Verdana"/>
                <w:bCs/>
                <w:i/>
                <w:iCs/>
                <w:sz w:val="16"/>
                <w:szCs w:val="16"/>
              </w:rPr>
              <w:t>This side</w:t>
            </w:r>
            <w:r w:rsidR="00BE3053" w:rsidRPr="00BE3053">
              <w:rPr>
                <w:rFonts w:cs="Verdana"/>
                <w:bCs/>
                <w:i/>
                <w:iCs/>
                <w:sz w:val="16"/>
                <w:szCs w:val="16"/>
              </w:rPr>
              <w:t xml:space="preserve"> up </w:t>
            </w:r>
            <w:r w:rsidR="00BE3053" w:rsidRPr="00BE3053">
              <w:rPr>
                <w:rFonts w:cs="Verdana"/>
                <w:bCs/>
                <w:iCs/>
                <w:sz w:val="16"/>
                <w:szCs w:val="16"/>
              </w:rPr>
              <w:t>on the front</w:t>
            </w:r>
          </w:p>
          <w:p w:rsidR="00193205" w:rsidRDefault="00193205" w:rsidP="00853168">
            <w:pPr>
              <w:spacing w:before="0"/>
              <w:jc w:val="left"/>
              <w:rPr>
                <w:sz w:val="16"/>
                <w:szCs w:val="16"/>
              </w:rPr>
            </w:pPr>
          </w:p>
          <w:p w:rsidR="00756629" w:rsidRPr="00756629" w:rsidRDefault="00756629" w:rsidP="00853168">
            <w:pPr>
              <w:spacing w:before="0"/>
              <w:jc w:val="left"/>
              <w:rPr>
                <w:b/>
                <w:sz w:val="16"/>
                <w:szCs w:val="16"/>
              </w:rPr>
            </w:pPr>
            <w:r w:rsidRPr="00756629">
              <w:rPr>
                <w:b/>
                <w:sz w:val="16"/>
                <w:szCs w:val="16"/>
              </w:rPr>
              <w:t>Outcome:</w:t>
            </w:r>
            <w:r w:rsidR="001C25FF" w:rsidRPr="001C25FF">
              <w:rPr>
                <w:sz w:val="16"/>
                <w:szCs w:val="16"/>
              </w:rPr>
              <w:t xml:space="preserve"> Infant sleep position</w:t>
            </w:r>
          </w:p>
          <w:p w:rsidR="00756629" w:rsidRPr="009100D8" w:rsidRDefault="00756629" w:rsidP="00853168">
            <w:pPr>
              <w:spacing w:before="0"/>
              <w:jc w:val="left"/>
              <w:rPr>
                <w:sz w:val="16"/>
                <w:szCs w:val="16"/>
              </w:rPr>
            </w:pPr>
          </w:p>
          <w:p w:rsidR="00193205" w:rsidRDefault="00193205" w:rsidP="00853168">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CB05F0">
              <w:rPr>
                <w:rFonts w:cs="Verdana"/>
                <w:bCs/>
                <w:iCs/>
                <w:sz w:val="16"/>
                <w:szCs w:val="16"/>
              </w:rPr>
              <w:t xml:space="preserve">Women who gave birth in Nebraska </w:t>
            </w:r>
            <w:r w:rsidR="00516907">
              <w:rPr>
                <w:rFonts w:cs="Verdana"/>
                <w:bCs/>
                <w:iCs/>
                <w:sz w:val="16"/>
                <w:szCs w:val="16"/>
              </w:rPr>
              <w:t xml:space="preserve"> USA </w:t>
            </w:r>
            <w:r w:rsidR="00CB05F0">
              <w:rPr>
                <w:rFonts w:cs="Verdana"/>
                <w:bCs/>
                <w:iCs/>
                <w:sz w:val="16"/>
                <w:szCs w:val="16"/>
              </w:rPr>
              <w:t>in 2004</w:t>
            </w:r>
          </w:p>
          <w:p w:rsidR="00193205" w:rsidRPr="00A9233D" w:rsidRDefault="00193205" w:rsidP="00853168">
            <w:pPr>
              <w:spacing w:before="0"/>
              <w:contextualSpacing/>
              <w:jc w:val="left"/>
              <w:rPr>
                <w:rFonts w:cs="Verdana"/>
                <w:bCs/>
                <w:iCs/>
                <w:sz w:val="16"/>
                <w:szCs w:val="16"/>
              </w:rPr>
            </w:pPr>
          </w:p>
          <w:p w:rsidR="00193205" w:rsidRPr="0011412F" w:rsidRDefault="00626EDC" w:rsidP="00853168">
            <w:pPr>
              <w:spacing w:before="0"/>
              <w:jc w:val="left"/>
              <w:rPr>
                <w:sz w:val="16"/>
                <w:szCs w:val="16"/>
              </w:rPr>
            </w:pPr>
            <w:r>
              <w:rPr>
                <w:rFonts w:cs="CEOHA L+ Adv PS X 0001"/>
                <w:b/>
                <w:sz w:val="16"/>
                <w:szCs w:val="16"/>
              </w:rPr>
              <w:t>Date</w:t>
            </w:r>
            <w:r w:rsidR="00B80C5D">
              <w:rPr>
                <w:rFonts w:cs="CEOHA L+ Adv PS X 0001"/>
                <w:b/>
                <w:sz w:val="16"/>
                <w:szCs w:val="16"/>
              </w:rPr>
              <w:t>:</w:t>
            </w:r>
            <w:r w:rsidR="00193205">
              <w:rPr>
                <w:rFonts w:cs="CEOHA L+ Adv PS X 0001"/>
                <w:b/>
                <w:sz w:val="16"/>
                <w:szCs w:val="16"/>
              </w:rPr>
              <w:t xml:space="preserve"> </w:t>
            </w:r>
            <w:r w:rsidR="00CB05F0" w:rsidRPr="00CB05F0">
              <w:rPr>
                <w:rFonts w:cs="CEOHA L+ Adv PS X 0001"/>
                <w:sz w:val="16"/>
                <w:szCs w:val="16"/>
              </w:rPr>
              <w:t>Follow up in March 2005</w:t>
            </w:r>
          </w:p>
        </w:tc>
        <w:tc>
          <w:tcPr>
            <w:tcW w:w="7072" w:type="dxa"/>
          </w:tcPr>
          <w:p w:rsidR="00193205" w:rsidRPr="00720E7A" w:rsidRDefault="00B80C5D" w:rsidP="00853168">
            <w:pPr>
              <w:spacing w:before="0"/>
              <w:rPr>
                <w:rFonts w:cs="AGaramond-Regular"/>
                <w:sz w:val="16"/>
                <w:szCs w:val="16"/>
              </w:rPr>
            </w:pPr>
            <w:r>
              <w:rPr>
                <w:rFonts w:eastAsia="Arial Unicode MS" w:cs="Arial Unicode MS"/>
                <w:b/>
                <w:color w:val="2E2E2E"/>
                <w:sz w:val="16"/>
                <w:szCs w:val="16"/>
              </w:rPr>
              <w:t>Description of study</w:t>
            </w:r>
            <w:r w:rsidR="00193205" w:rsidRPr="008652FD">
              <w:rPr>
                <w:rFonts w:eastAsia="Arial Unicode MS" w:cs="Arial Unicode MS"/>
                <w:b/>
                <w:color w:val="2E2E2E"/>
                <w:sz w:val="16"/>
                <w:szCs w:val="16"/>
              </w:rPr>
              <w:t xml:space="preserve">: </w:t>
            </w:r>
            <w:r w:rsidR="00626EDC" w:rsidRPr="00A22C51">
              <w:rPr>
                <w:rFonts w:eastAsia="Arial Unicode MS" w:cs="Arial Unicode MS"/>
                <w:color w:val="2E2E2E"/>
                <w:sz w:val="16"/>
                <w:szCs w:val="16"/>
              </w:rPr>
              <w:t>Based on a sample of all women who gave birth in Nebraska during 2004.</w:t>
            </w:r>
            <w:r w:rsidR="008F37C2">
              <w:rPr>
                <w:rFonts w:eastAsia="Arial Unicode MS" w:cs="Arial Unicode MS"/>
                <w:color w:val="2E2E2E"/>
                <w:sz w:val="16"/>
                <w:szCs w:val="16"/>
              </w:rPr>
              <w:t xml:space="preserve"> Sample stratified by five maternal ethnic groups as noted on infant birth certificates. Questionnaire survey mailed to the resulting sample of 3210 women. </w:t>
            </w:r>
          </w:p>
          <w:p w:rsidR="00193205" w:rsidRPr="008652FD" w:rsidRDefault="00193205" w:rsidP="00853168">
            <w:pPr>
              <w:spacing w:before="0"/>
              <w:rPr>
                <w:sz w:val="16"/>
                <w:szCs w:val="16"/>
              </w:rPr>
            </w:pPr>
          </w:p>
          <w:p w:rsidR="00193205" w:rsidRPr="000E38E1" w:rsidRDefault="00B80C5D" w:rsidP="00853168">
            <w:pPr>
              <w:autoSpaceDE w:val="0"/>
              <w:autoSpaceDN w:val="0"/>
              <w:adjustRightInd w:val="0"/>
              <w:spacing w:before="0"/>
              <w:rPr>
                <w:rFonts w:cs="AGaramond-Regular"/>
                <w:sz w:val="16"/>
                <w:szCs w:val="16"/>
                <w:lang w:eastAsia="en-GB"/>
              </w:rPr>
            </w:pPr>
            <w:r>
              <w:rPr>
                <w:rFonts w:cs="AGaramond-Regular"/>
                <w:b/>
                <w:sz w:val="16"/>
                <w:szCs w:val="16"/>
              </w:rPr>
              <w:t>Quality of study</w:t>
            </w:r>
            <w:r w:rsidR="00193205" w:rsidRPr="000E38E1">
              <w:rPr>
                <w:rFonts w:cs="AGaramond-Regular"/>
                <w:b/>
                <w:sz w:val="16"/>
                <w:szCs w:val="16"/>
              </w:rPr>
              <w:t>:</w:t>
            </w:r>
            <w:r w:rsidR="00193205" w:rsidRPr="00E87051">
              <w:rPr>
                <w:rFonts w:cs="AGaramond-Regular"/>
                <w:sz w:val="16"/>
                <w:szCs w:val="16"/>
              </w:rPr>
              <w:t xml:space="preserve"> </w:t>
            </w:r>
            <w:r w:rsidR="00340926">
              <w:rPr>
                <w:rFonts w:cs="AGaramond-Regular"/>
                <w:sz w:val="16"/>
                <w:szCs w:val="16"/>
              </w:rPr>
              <w:t>Very poor response rate 25.8% (831/3210)</w:t>
            </w:r>
            <w:r w:rsidR="00293501">
              <w:rPr>
                <w:rFonts w:cs="AGaramond-Regular"/>
                <w:sz w:val="16"/>
                <w:szCs w:val="16"/>
              </w:rPr>
              <w:t xml:space="preserve">. </w:t>
            </w:r>
            <w:r w:rsidR="00293501">
              <w:rPr>
                <w:sz w:val="16"/>
                <w:szCs w:val="16"/>
              </w:rPr>
              <w:t xml:space="preserve">Relied on self report of position infant placed to sleep. </w:t>
            </w:r>
          </w:p>
          <w:p w:rsidR="002E6590" w:rsidRPr="008652FD" w:rsidRDefault="002E6590" w:rsidP="00853168">
            <w:pPr>
              <w:spacing w:before="0"/>
              <w:rPr>
                <w:rFonts w:eastAsia="Arial Unicode MS" w:cs="Arial Unicode MS"/>
                <w:color w:val="2E2E2E"/>
                <w:sz w:val="16"/>
                <w:szCs w:val="16"/>
              </w:rPr>
            </w:pPr>
          </w:p>
          <w:p w:rsidR="00193205" w:rsidRPr="008652FD" w:rsidRDefault="00193205" w:rsidP="00853168">
            <w:pPr>
              <w:spacing w:before="0"/>
              <w:rPr>
                <w:rFonts w:eastAsia="Arial Unicode MS" w:cs="Arial Unicode MS"/>
                <w:color w:val="2E2E2E"/>
                <w:sz w:val="16"/>
                <w:szCs w:val="16"/>
              </w:rPr>
            </w:pPr>
          </w:p>
          <w:p w:rsidR="00193205" w:rsidRPr="00293501" w:rsidRDefault="00193205" w:rsidP="00293501">
            <w:pPr>
              <w:autoSpaceDE w:val="0"/>
              <w:autoSpaceDN w:val="0"/>
              <w:adjustRightInd w:val="0"/>
              <w:spacing w:before="0"/>
              <w:jc w:val="left"/>
              <w:rPr>
                <w:rFonts w:ascii="Times-Roman" w:hAnsi="Times-Roman" w:cs="Times-Roman"/>
                <w:color w:val="141314"/>
                <w:sz w:val="20"/>
                <w:lang w:eastAsia="en-GB"/>
              </w:rPr>
            </w:pPr>
            <w:r w:rsidRPr="0056412A">
              <w:rPr>
                <w:rFonts w:eastAsia="Arial Unicode MS" w:cs="Arial Unicode MS"/>
                <w:b/>
                <w:color w:val="2E2E2E"/>
                <w:sz w:val="16"/>
                <w:szCs w:val="16"/>
              </w:rPr>
              <w:t>Findings:</w:t>
            </w:r>
            <w:r>
              <w:rPr>
                <w:rFonts w:cs="AGaramond-Regular"/>
                <w:sz w:val="16"/>
                <w:szCs w:val="16"/>
                <w:lang w:eastAsia="en-GB"/>
              </w:rPr>
              <w:t xml:space="preserve"> </w:t>
            </w:r>
            <w:r w:rsidR="00293501" w:rsidRPr="00293501">
              <w:rPr>
                <w:rFonts w:cs="Times-Roman"/>
                <w:color w:val="141314"/>
                <w:sz w:val="16"/>
                <w:szCs w:val="16"/>
                <w:lang w:eastAsia="en-GB"/>
              </w:rPr>
              <w:t>Response rates were low (25.9%), ranging from 10.6% for</w:t>
            </w:r>
            <w:r w:rsidR="00293501">
              <w:rPr>
                <w:rFonts w:cs="Times-Roman"/>
                <w:color w:val="141314"/>
                <w:sz w:val="16"/>
                <w:szCs w:val="16"/>
                <w:lang w:eastAsia="en-GB"/>
              </w:rPr>
              <w:t xml:space="preserve"> </w:t>
            </w:r>
            <w:r w:rsidR="00293501" w:rsidRPr="00293501">
              <w:rPr>
                <w:rFonts w:cs="Times-Roman"/>
                <w:color w:val="141314"/>
                <w:sz w:val="16"/>
                <w:szCs w:val="16"/>
                <w:lang w:eastAsia="en-GB"/>
              </w:rPr>
              <w:t>Native American mothers to 46.4% for</w:t>
            </w:r>
            <w:r w:rsidR="00293501">
              <w:rPr>
                <w:rFonts w:cs="Times-Roman"/>
                <w:color w:val="141314"/>
                <w:sz w:val="16"/>
                <w:szCs w:val="16"/>
                <w:lang w:eastAsia="en-GB"/>
              </w:rPr>
              <w:t xml:space="preserve"> </w:t>
            </w:r>
            <w:r w:rsidR="00293501" w:rsidRPr="00293501">
              <w:rPr>
                <w:rFonts w:cs="Times-Roman"/>
                <w:color w:val="141314"/>
                <w:sz w:val="16"/>
                <w:szCs w:val="16"/>
                <w:lang w:eastAsia="en-GB"/>
              </w:rPr>
              <w:t>White mothers. Half (52.0%) had received a T-shirt and 71.6% had received SIDS information. Two-thirds (64.0%) reported that their infants slept on their backs; African-American and Hispanic infants were significantly less likely to back sleep. In univariate logistic regression models, African-American race, Hispanic ethnicity and maternal age 30–39 were significant negative predictors of back sleeping; White race and having received a SIDS brochure were positive predictors. In the fully controlled model African American and Asian race and Hispanic ethnicity were negative predictors of back sleeping; neither receiving SIDS information nor the infant T-shirt was significant. Effects of maternal age and a SIDS informational brochure appeared in models stratified by race/ethnicity.</w:t>
            </w:r>
          </w:p>
        </w:tc>
        <w:tc>
          <w:tcPr>
            <w:tcW w:w="4423" w:type="dxa"/>
            <w:shd w:val="clear" w:color="auto" w:fill="auto"/>
          </w:tcPr>
          <w:p w:rsidR="00193205" w:rsidRPr="00565F53" w:rsidRDefault="00193205" w:rsidP="00744451">
            <w:pPr>
              <w:shd w:val="clear" w:color="auto" w:fill="FF7C80"/>
              <w:spacing w:before="0"/>
              <w:rPr>
                <w:sz w:val="16"/>
                <w:szCs w:val="16"/>
              </w:rPr>
            </w:pPr>
            <w:r w:rsidRPr="00565F53">
              <w:rPr>
                <w:b/>
                <w:sz w:val="16"/>
                <w:szCs w:val="16"/>
              </w:rPr>
              <w:t xml:space="preserve">Intervention: </w:t>
            </w:r>
            <w:r w:rsidR="00756629" w:rsidRPr="00565F53">
              <w:rPr>
                <w:i/>
                <w:sz w:val="16"/>
                <w:szCs w:val="16"/>
              </w:rPr>
              <w:t xml:space="preserve">This side up </w:t>
            </w:r>
            <w:r w:rsidR="00756629" w:rsidRPr="00565F53">
              <w:rPr>
                <w:sz w:val="16"/>
                <w:szCs w:val="16"/>
              </w:rPr>
              <w:t>T shirts</w:t>
            </w:r>
            <w:r w:rsidR="005E6CE3" w:rsidRPr="00565F53">
              <w:rPr>
                <w:sz w:val="16"/>
                <w:szCs w:val="16"/>
              </w:rPr>
              <w:t xml:space="preserve"> to promote back to sleep messages</w:t>
            </w:r>
            <w:r w:rsidR="00340926" w:rsidRPr="00565F53">
              <w:rPr>
                <w:sz w:val="16"/>
                <w:szCs w:val="16"/>
              </w:rPr>
              <w:t>. SIDS prevention information given via leaflet, video or nurse.</w:t>
            </w:r>
          </w:p>
          <w:p w:rsidR="00744451" w:rsidRPr="00565F53" w:rsidRDefault="00744451" w:rsidP="00744451">
            <w:pPr>
              <w:shd w:val="clear" w:color="auto" w:fill="FF7C80"/>
              <w:spacing w:before="0"/>
              <w:rPr>
                <w:sz w:val="16"/>
                <w:szCs w:val="16"/>
              </w:rPr>
            </w:pPr>
          </w:p>
          <w:p w:rsidR="00744451" w:rsidRPr="00565F53" w:rsidRDefault="00744451" w:rsidP="00744451">
            <w:pPr>
              <w:shd w:val="clear" w:color="auto" w:fill="FF7C80"/>
              <w:spacing w:before="0"/>
              <w:rPr>
                <w:sz w:val="16"/>
                <w:szCs w:val="16"/>
              </w:rPr>
            </w:pPr>
            <w:r w:rsidRPr="00565F53">
              <w:rPr>
                <w:b/>
                <w:sz w:val="16"/>
                <w:szCs w:val="16"/>
              </w:rPr>
              <w:t>Outcome:</w:t>
            </w:r>
            <w:r w:rsidRPr="00565F53">
              <w:rPr>
                <w:sz w:val="16"/>
                <w:szCs w:val="16"/>
              </w:rPr>
              <w:t xml:space="preserve"> Infant sleep position</w:t>
            </w:r>
          </w:p>
          <w:p w:rsidR="00193205" w:rsidRPr="00565F53" w:rsidRDefault="00193205" w:rsidP="00744451">
            <w:pPr>
              <w:shd w:val="clear" w:color="auto" w:fill="FF7C80"/>
              <w:spacing w:before="0"/>
              <w:rPr>
                <w:sz w:val="16"/>
                <w:szCs w:val="16"/>
              </w:rPr>
            </w:pPr>
          </w:p>
          <w:p w:rsidR="00193205" w:rsidRPr="00565F53" w:rsidRDefault="00193205" w:rsidP="00744451">
            <w:pPr>
              <w:shd w:val="clear" w:color="auto" w:fill="FF7C80"/>
              <w:spacing w:before="0"/>
              <w:rPr>
                <w:sz w:val="16"/>
                <w:szCs w:val="16"/>
              </w:rPr>
            </w:pPr>
            <w:r w:rsidRPr="00565F53">
              <w:rPr>
                <w:b/>
                <w:sz w:val="16"/>
                <w:szCs w:val="16"/>
              </w:rPr>
              <w:t>Evidence statement</w:t>
            </w:r>
            <w:r w:rsidR="00E81D79" w:rsidRPr="00565F53">
              <w:rPr>
                <w:b/>
                <w:sz w:val="16"/>
                <w:szCs w:val="16"/>
              </w:rPr>
              <w:t xml:space="preserve"> Grade G</w:t>
            </w:r>
            <w:r w:rsidRPr="00565F53">
              <w:rPr>
                <w:b/>
                <w:sz w:val="16"/>
                <w:szCs w:val="16"/>
              </w:rPr>
              <w:t xml:space="preserve">: </w:t>
            </w:r>
            <w:r w:rsidR="00744451" w:rsidRPr="00565F53">
              <w:rPr>
                <w:sz w:val="16"/>
                <w:szCs w:val="16"/>
              </w:rPr>
              <w:t>It is not possible to draw a conclusion on the effectiveness of the intervention</w:t>
            </w:r>
          </w:p>
          <w:p w:rsidR="00193205" w:rsidRPr="00565F53" w:rsidRDefault="00193205" w:rsidP="00DD117F">
            <w:pPr>
              <w:spacing w:before="0"/>
              <w:rPr>
                <w:b/>
                <w:sz w:val="16"/>
                <w:szCs w:val="16"/>
              </w:rPr>
            </w:pPr>
          </w:p>
          <w:p w:rsidR="00193205" w:rsidRPr="00565F53" w:rsidRDefault="00193205" w:rsidP="00DD117F">
            <w:pPr>
              <w:autoSpaceDE w:val="0"/>
              <w:autoSpaceDN w:val="0"/>
              <w:adjustRightInd w:val="0"/>
              <w:spacing w:before="0"/>
              <w:rPr>
                <w:rFonts w:cs="Times-Roman"/>
                <w:color w:val="141314"/>
                <w:sz w:val="16"/>
                <w:szCs w:val="16"/>
                <w:lang w:eastAsia="en-GB"/>
              </w:rPr>
            </w:pPr>
            <w:r w:rsidRPr="00565F53">
              <w:rPr>
                <w:b/>
                <w:sz w:val="16"/>
                <w:szCs w:val="16"/>
              </w:rPr>
              <w:t xml:space="preserve">Author’s conclusions: </w:t>
            </w:r>
            <w:r w:rsidR="00DD117F" w:rsidRPr="00565F53">
              <w:rPr>
                <w:rFonts w:cs="Times-Roman"/>
                <w:color w:val="141314"/>
                <w:sz w:val="16"/>
                <w:szCs w:val="16"/>
                <w:lang w:eastAsia="en-GB"/>
              </w:rPr>
              <w:t>In these data, receiving an infant T-shirt was not related to how mothers placed their infants to sleep. Additional research is needed on effective methods of delivering targeted counselling and promoting safe sleep practices among families, particularly among racial and ethnic subgroups.</w:t>
            </w:r>
          </w:p>
          <w:p w:rsidR="00905324" w:rsidRPr="00565F53" w:rsidRDefault="00905324" w:rsidP="00DD117F">
            <w:pPr>
              <w:autoSpaceDE w:val="0"/>
              <w:autoSpaceDN w:val="0"/>
              <w:adjustRightInd w:val="0"/>
              <w:spacing w:before="0"/>
              <w:rPr>
                <w:b/>
                <w:sz w:val="16"/>
                <w:szCs w:val="16"/>
              </w:rPr>
            </w:pPr>
          </w:p>
          <w:p w:rsidR="00193205" w:rsidRPr="00565F53" w:rsidRDefault="003A364F" w:rsidP="00565F53">
            <w:pPr>
              <w:pStyle w:val="CommentText"/>
              <w:rPr>
                <w:rFonts w:ascii="Verdana" w:hAnsi="Verdana" w:cs="AGaramond-Regular"/>
                <w:sz w:val="16"/>
                <w:szCs w:val="16"/>
              </w:rPr>
            </w:pPr>
            <w:r w:rsidRPr="00565F53">
              <w:rPr>
                <w:rFonts w:ascii="Verdana" w:hAnsi="Verdana"/>
                <w:b/>
                <w:sz w:val="16"/>
                <w:szCs w:val="16"/>
              </w:rPr>
              <w:t xml:space="preserve">Comment: </w:t>
            </w:r>
            <w:r w:rsidRPr="00565F53">
              <w:rPr>
                <w:rFonts w:ascii="Verdana" w:hAnsi="Verdana"/>
                <w:sz w:val="16"/>
                <w:szCs w:val="16"/>
              </w:rPr>
              <w:t>An observational study is not a robust design for testing an intervention</w:t>
            </w:r>
            <w:r w:rsidR="00863811" w:rsidRPr="00565F53">
              <w:rPr>
                <w:rFonts w:ascii="Verdana" w:hAnsi="Verdana"/>
                <w:sz w:val="16"/>
                <w:szCs w:val="16"/>
              </w:rPr>
              <w:t xml:space="preserve">. </w:t>
            </w:r>
            <w:r w:rsidR="00565F53" w:rsidRPr="00565F53">
              <w:rPr>
                <w:rFonts w:ascii="Verdana" w:hAnsi="Verdana"/>
                <w:sz w:val="16"/>
                <w:szCs w:val="16"/>
              </w:rPr>
              <w:t>The very poor response rate and reliance on self-reports makes thes</w:t>
            </w:r>
            <w:r w:rsidR="00565F53">
              <w:rPr>
                <w:rFonts w:ascii="Verdana" w:hAnsi="Verdana"/>
                <w:sz w:val="16"/>
                <w:szCs w:val="16"/>
              </w:rPr>
              <w:t xml:space="preserve">e findings highly prone to bias </w:t>
            </w:r>
            <w:r w:rsidR="00565F53" w:rsidRPr="00565F53">
              <w:rPr>
                <w:rFonts w:ascii="Verdana" w:hAnsi="Verdana"/>
                <w:sz w:val="16"/>
                <w:szCs w:val="16"/>
              </w:rPr>
              <w:t xml:space="preserve">- one might expect responders to be more likely to recall receiving a leaflet and to be observant of BTS advice. Inclusion of the ‘Healthy Mothers, Healthy Babies’ bookmark may also have biased responders towards more aware and compliant mothers and thus in analyses the numbers of those who didn’t recall receipt of information were lower – was there enough statistical power to detect effect of information? </w:t>
            </w:r>
            <w:r w:rsidR="00905324" w:rsidRPr="00565F53">
              <w:rPr>
                <w:rFonts w:ascii="Verdana" w:hAnsi="Verdana" w:cs="AdvFORMATA-L"/>
                <w:sz w:val="16"/>
                <w:szCs w:val="16"/>
              </w:rPr>
              <w:t>Conducted in a single US state, may not generalise to UK/Wales setting</w:t>
            </w:r>
            <w:r w:rsidR="00293501" w:rsidRPr="00565F53">
              <w:rPr>
                <w:rFonts w:ascii="Verdana" w:hAnsi="Verdana" w:cs="AdvFORMATA-L"/>
                <w:sz w:val="16"/>
                <w:szCs w:val="16"/>
              </w:rPr>
              <w:t xml:space="preserve">. </w:t>
            </w:r>
            <w:r w:rsidR="00293501" w:rsidRPr="00565F53">
              <w:rPr>
                <w:rFonts w:ascii="Verdana" w:hAnsi="Verdana"/>
                <w:sz w:val="16"/>
                <w:szCs w:val="16"/>
              </w:rPr>
              <w:t>Impact of interventions on SIDS rate not addressed.</w:t>
            </w:r>
            <w:r w:rsidR="00E81D79" w:rsidRPr="00565F53">
              <w:rPr>
                <w:rFonts w:ascii="Verdana" w:hAnsi="Verdana"/>
                <w:sz w:val="16"/>
                <w:szCs w:val="16"/>
              </w:rPr>
              <w:t xml:space="preserve"> </w:t>
            </w:r>
          </w:p>
        </w:tc>
      </w:tr>
    </w:tbl>
    <w:p w:rsidR="00EF6077" w:rsidRDefault="00EF6077" w:rsidP="008B79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5"/>
        <w:gridCol w:w="7072"/>
        <w:gridCol w:w="4423"/>
      </w:tblGrid>
      <w:tr w:rsidR="00E65234" w:rsidRPr="005F5C57" w:rsidTr="00EF6077">
        <w:trPr>
          <w:trHeight w:val="70"/>
        </w:trPr>
        <w:tc>
          <w:tcPr>
            <w:tcW w:w="2675" w:type="dxa"/>
          </w:tcPr>
          <w:p w:rsidR="00E65234" w:rsidRPr="005F5C57" w:rsidRDefault="00EF6077" w:rsidP="00EF6077">
            <w:pPr>
              <w:contextualSpacing/>
              <w:jc w:val="center"/>
              <w:rPr>
                <w:rFonts w:asciiTheme="minorHAnsi" w:hAnsiTheme="minorHAnsi"/>
                <w:szCs w:val="24"/>
              </w:rPr>
            </w:pPr>
            <w:r>
              <w:br w:type="page"/>
            </w:r>
            <w:r w:rsidR="00E65234" w:rsidRPr="005F5C57">
              <w:rPr>
                <w:rFonts w:asciiTheme="minorHAnsi" w:hAnsiTheme="minorHAnsi" w:cs="Verdana"/>
                <w:b/>
                <w:sz w:val="28"/>
                <w:szCs w:val="28"/>
              </w:rPr>
              <w:t>Study details</w:t>
            </w:r>
          </w:p>
        </w:tc>
        <w:tc>
          <w:tcPr>
            <w:tcW w:w="7072" w:type="dxa"/>
          </w:tcPr>
          <w:p w:rsidR="00E65234" w:rsidRPr="005F5C57" w:rsidRDefault="00E65234" w:rsidP="00EF6077">
            <w:pPr>
              <w:contextualSpacing/>
              <w:jc w:val="center"/>
              <w:rPr>
                <w:rFonts w:asciiTheme="minorHAnsi" w:hAnsiTheme="minorHAnsi"/>
                <w:szCs w:val="24"/>
              </w:rPr>
            </w:pPr>
            <w:r w:rsidRPr="005F5C57">
              <w:rPr>
                <w:rFonts w:asciiTheme="minorHAnsi" w:hAnsiTheme="minorHAnsi" w:cs="Verdana"/>
                <w:b/>
                <w:sz w:val="28"/>
                <w:szCs w:val="28"/>
              </w:rPr>
              <w:t xml:space="preserve">Results of the </w:t>
            </w:r>
            <w:r>
              <w:rPr>
                <w:rFonts w:asciiTheme="minorHAnsi" w:hAnsiTheme="minorHAnsi" w:cs="Verdana"/>
                <w:b/>
                <w:sz w:val="28"/>
                <w:szCs w:val="28"/>
              </w:rPr>
              <w:t>study</w:t>
            </w:r>
          </w:p>
        </w:tc>
        <w:tc>
          <w:tcPr>
            <w:tcW w:w="4423" w:type="dxa"/>
            <w:shd w:val="clear" w:color="auto" w:fill="auto"/>
          </w:tcPr>
          <w:p w:rsidR="00E65234" w:rsidRPr="005F5C57" w:rsidRDefault="00E65234" w:rsidP="00EF6077">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E65234" w:rsidRPr="005F5C57" w:rsidRDefault="00E65234" w:rsidP="00EF6077">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E65234" w:rsidRPr="003A364F" w:rsidTr="00EF6077">
        <w:trPr>
          <w:trHeight w:val="70"/>
        </w:trPr>
        <w:tc>
          <w:tcPr>
            <w:tcW w:w="14170" w:type="dxa"/>
            <w:gridSpan w:val="3"/>
          </w:tcPr>
          <w:p w:rsidR="00E65234" w:rsidRPr="003A364F" w:rsidRDefault="002878AA" w:rsidP="00EF6077">
            <w:pPr>
              <w:contextualSpacing/>
              <w:jc w:val="left"/>
              <w:rPr>
                <w:rFonts w:cs="Verdana"/>
                <w:b/>
                <w:szCs w:val="24"/>
              </w:rPr>
            </w:pPr>
            <w:r>
              <w:rPr>
                <w:rFonts w:cs="Verdana"/>
                <w:b/>
                <w:szCs w:val="24"/>
              </w:rPr>
              <w:t>Education for caregivers on pacifier use</w:t>
            </w:r>
          </w:p>
        </w:tc>
      </w:tr>
      <w:tr w:rsidR="00E65234" w:rsidRPr="00293501" w:rsidTr="00E65234">
        <w:trPr>
          <w:trHeight w:val="70"/>
        </w:trPr>
        <w:tc>
          <w:tcPr>
            <w:tcW w:w="2675" w:type="dxa"/>
          </w:tcPr>
          <w:p w:rsidR="00E65234" w:rsidRDefault="00FA4F49" w:rsidP="00EF6077">
            <w:pPr>
              <w:spacing w:before="0"/>
              <w:jc w:val="left"/>
              <w:rPr>
                <w:sz w:val="16"/>
                <w:szCs w:val="16"/>
              </w:rPr>
            </w:pPr>
            <w:r w:rsidRPr="002D42EA">
              <w:rPr>
                <w:rFonts w:cs="Verdana"/>
                <w:sz w:val="16"/>
                <w:szCs w:val="16"/>
              </w:rPr>
              <w:t>Walsh P et al.</w:t>
            </w:r>
            <w:r w:rsidR="004B3379">
              <w:rPr>
                <w:rFonts w:cs="Verdana"/>
                <w:sz w:val="16"/>
                <w:szCs w:val="16"/>
              </w:rPr>
              <w:t xml:space="preserve"> 2014.</w:t>
            </w:r>
            <w:r w:rsidRPr="002D42EA">
              <w:rPr>
                <w:rFonts w:cs="Verdana"/>
                <w:sz w:val="16"/>
                <w:szCs w:val="16"/>
              </w:rPr>
              <w:t xml:space="preserve"> Using a pacifier to decrease sudden infant death syndrome: An emergency department educational intervention. </w:t>
            </w:r>
            <w:r w:rsidR="002631E2" w:rsidRPr="002D42EA">
              <w:rPr>
                <w:rFonts w:cs="Verdana"/>
                <w:i/>
                <w:iCs/>
                <w:sz w:val="16"/>
                <w:szCs w:val="16"/>
              </w:rPr>
              <w:t>Peer J</w:t>
            </w:r>
            <w:r w:rsidRPr="002D42EA">
              <w:rPr>
                <w:rFonts w:cs="Verdana"/>
                <w:sz w:val="16"/>
                <w:szCs w:val="16"/>
              </w:rPr>
              <w:t xml:space="preserve"> (1): e309</w:t>
            </w:r>
          </w:p>
          <w:p w:rsidR="00E65234" w:rsidRDefault="00E65234" w:rsidP="00EF6077">
            <w:pPr>
              <w:spacing w:before="0"/>
              <w:contextualSpacing/>
              <w:jc w:val="left"/>
              <w:rPr>
                <w:rFonts w:cs="Verdana"/>
                <w:b/>
                <w:bCs/>
                <w:iCs/>
                <w:sz w:val="16"/>
                <w:szCs w:val="16"/>
              </w:rPr>
            </w:pPr>
          </w:p>
          <w:p w:rsidR="00E65234" w:rsidRPr="00BE3053" w:rsidRDefault="00E65234" w:rsidP="00EF6077">
            <w:pPr>
              <w:spacing w:before="0"/>
              <w:contextualSpacing/>
              <w:jc w:val="left"/>
              <w:rPr>
                <w:rFonts w:cs="Verdana"/>
                <w:bCs/>
                <w:iCs/>
                <w:sz w:val="16"/>
                <w:szCs w:val="16"/>
              </w:rPr>
            </w:pPr>
            <w:r>
              <w:rPr>
                <w:rFonts w:cs="Verdana"/>
                <w:b/>
                <w:bCs/>
                <w:iCs/>
                <w:sz w:val="16"/>
                <w:szCs w:val="16"/>
              </w:rPr>
              <w:t xml:space="preserve">Study type: </w:t>
            </w:r>
            <w:r>
              <w:rPr>
                <w:rFonts w:cs="Verdana"/>
                <w:bCs/>
                <w:iCs/>
                <w:sz w:val="16"/>
                <w:szCs w:val="16"/>
              </w:rPr>
              <w:t>Uncontrolled before and after</w:t>
            </w:r>
          </w:p>
          <w:p w:rsidR="00E65234" w:rsidRDefault="00E65234" w:rsidP="00EF6077">
            <w:pPr>
              <w:spacing w:before="0"/>
              <w:contextualSpacing/>
              <w:jc w:val="left"/>
              <w:rPr>
                <w:rFonts w:cs="Verdana"/>
                <w:b/>
                <w:bCs/>
                <w:iCs/>
                <w:sz w:val="16"/>
                <w:szCs w:val="16"/>
              </w:rPr>
            </w:pPr>
          </w:p>
          <w:p w:rsidR="00E65234" w:rsidRPr="00BE3053" w:rsidRDefault="00E65234" w:rsidP="00EF6077">
            <w:pPr>
              <w:spacing w:before="0"/>
              <w:contextualSpacing/>
              <w:jc w:val="left"/>
              <w:rPr>
                <w:rFonts w:cs="Verdana"/>
                <w:bCs/>
                <w:iCs/>
                <w:sz w:val="16"/>
                <w:szCs w:val="16"/>
              </w:rPr>
            </w:pPr>
            <w:r>
              <w:rPr>
                <w:rFonts w:cs="Verdana"/>
                <w:b/>
                <w:bCs/>
                <w:iCs/>
                <w:sz w:val="16"/>
                <w:szCs w:val="16"/>
              </w:rPr>
              <w:t>Intervention:</w:t>
            </w:r>
            <w:r w:rsidRPr="00BE3053">
              <w:rPr>
                <w:rFonts w:cs="Verdana"/>
                <w:bCs/>
                <w:iCs/>
                <w:sz w:val="16"/>
                <w:szCs w:val="16"/>
              </w:rPr>
              <w:t xml:space="preserve"> </w:t>
            </w:r>
            <w:r w:rsidR="001C7584" w:rsidRPr="002878AA">
              <w:rPr>
                <w:sz w:val="16"/>
                <w:szCs w:val="16"/>
              </w:rPr>
              <w:t>Survey on pacifier use and knowledge of SIDS prevention followed by education intervention where a research assistant discussed SIDS prevention with caregivers by explaining the contents of a printed one page brochure</w:t>
            </w:r>
          </w:p>
          <w:p w:rsidR="00E65234" w:rsidRDefault="00E65234" w:rsidP="00EF6077">
            <w:pPr>
              <w:spacing w:before="0"/>
              <w:jc w:val="left"/>
              <w:rPr>
                <w:sz w:val="16"/>
                <w:szCs w:val="16"/>
              </w:rPr>
            </w:pPr>
          </w:p>
          <w:p w:rsidR="00E65234" w:rsidRPr="00756629" w:rsidRDefault="00E65234" w:rsidP="00EF6077">
            <w:pPr>
              <w:spacing w:before="0"/>
              <w:jc w:val="left"/>
              <w:rPr>
                <w:b/>
                <w:sz w:val="16"/>
                <w:szCs w:val="16"/>
              </w:rPr>
            </w:pPr>
            <w:r w:rsidRPr="00756629">
              <w:rPr>
                <w:b/>
                <w:sz w:val="16"/>
                <w:szCs w:val="16"/>
              </w:rPr>
              <w:t>Outcome:</w:t>
            </w:r>
            <w:r w:rsidRPr="001C25FF">
              <w:rPr>
                <w:sz w:val="16"/>
                <w:szCs w:val="16"/>
              </w:rPr>
              <w:t xml:space="preserve"> </w:t>
            </w:r>
            <w:r w:rsidR="001C7584">
              <w:rPr>
                <w:sz w:val="16"/>
                <w:szCs w:val="16"/>
              </w:rPr>
              <w:t>Pacifier use in children aged under six months</w:t>
            </w:r>
          </w:p>
          <w:p w:rsidR="00E65234" w:rsidRPr="009100D8" w:rsidRDefault="00E65234" w:rsidP="00EF6077">
            <w:pPr>
              <w:spacing w:before="0"/>
              <w:jc w:val="left"/>
              <w:rPr>
                <w:sz w:val="16"/>
                <w:szCs w:val="16"/>
              </w:rPr>
            </w:pPr>
          </w:p>
          <w:p w:rsidR="00E65234" w:rsidRDefault="00E65234" w:rsidP="00EF6077">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796EF6">
              <w:rPr>
                <w:rFonts w:cs="Verdana"/>
                <w:bCs/>
                <w:iCs/>
                <w:sz w:val="16"/>
                <w:szCs w:val="16"/>
              </w:rPr>
              <w:t>C</w:t>
            </w:r>
            <w:r w:rsidR="001C7584">
              <w:rPr>
                <w:rFonts w:cs="Verdana"/>
                <w:bCs/>
                <w:iCs/>
                <w:sz w:val="16"/>
                <w:szCs w:val="16"/>
              </w:rPr>
              <w:t xml:space="preserve">aregivers </w:t>
            </w:r>
            <w:r w:rsidR="00796EF6">
              <w:rPr>
                <w:rFonts w:cs="Verdana"/>
                <w:bCs/>
                <w:iCs/>
                <w:sz w:val="16"/>
                <w:szCs w:val="16"/>
              </w:rPr>
              <w:t xml:space="preserve">of 780 babies under 12 months of age </w:t>
            </w:r>
            <w:r w:rsidR="003170B9">
              <w:rPr>
                <w:rFonts w:cs="Verdana"/>
                <w:bCs/>
                <w:iCs/>
                <w:sz w:val="16"/>
                <w:szCs w:val="16"/>
              </w:rPr>
              <w:t>attending the emergency department in a county teaching hospital serving a mixed urban, suburban and rural population in California, USA.</w:t>
            </w:r>
          </w:p>
          <w:p w:rsidR="00E65234" w:rsidRPr="00A9233D" w:rsidRDefault="00E65234" w:rsidP="00EF6077">
            <w:pPr>
              <w:spacing w:before="0"/>
              <w:contextualSpacing/>
              <w:jc w:val="left"/>
              <w:rPr>
                <w:rFonts w:cs="Verdana"/>
                <w:bCs/>
                <w:iCs/>
                <w:sz w:val="16"/>
                <w:szCs w:val="16"/>
              </w:rPr>
            </w:pPr>
          </w:p>
          <w:p w:rsidR="00E65234" w:rsidRPr="0011412F" w:rsidRDefault="00E65234" w:rsidP="002878AA">
            <w:pPr>
              <w:spacing w:before="0"/>
              <w:jc w:val="left"/>
              <w:rPr>
                <w:sz w:val="16"/>
                <w:szCs w:val="16"/>
              </w:rPr>
            </w:pPr>
            <w:r>
              <w:rPr>
                <w:rFonts w:cs="CEOHA L+ Adv PS X 0001"/>
                <w:b/>
                <w:sz w:val="16"/>
                <w:szCs w:val="16"/>
              </w:rPr>
              <w:t xml:space="preserve">Date: </w:t>
            </w:r>
            <w:r w:rsidR="00796EF6" w:rsidRPr="00796EF6">
              <w:rPr>
                <w:rFonts w:cs="CEOHA L+ Adv PS X 0001"/>
                <w:sz w:val="16"/>
                <w:szCs w:val="16"/>
              </w:rPr>
              <w:t>Conducted between</w:t>
            </w:r>
            <w:r w:rsidR="00796EF6">
              <w:rPr>
                <w:rFonts w:cs="CEOHA L+ Adv PS X 0001"/>
                <w:b/>
                <w:sz w:val="16"/>
                <w:szCs w:val="16"/>
              </w:rPr>
              <w:t xml:space="preserve"> </w:t>
            </w:r>
            <w:r w:rsidR="00796EF6" w:rsidRPr="00796EF6">
              <w:rPr>
                <w:rFonts w:cs="CEOHA L+ Adv PS X 0001"/>
                <w:sz w:val="16"/>
                <w:szCs w:val="16"/>
              </w:rPr>
              <w:t>26/11/2008 and 1/8/2011</w:t>
            </w:r>
          </w:p>
        </w:tc>
        <w:tc>
          <w:tcPr>
            <w:tcW w:w="7072" w:type="dxa"/>
          </w:tcPr>
          <w:p w:rsidR="00E65234" w:rsidRPr="00720E7A" w:rsidRDefault="00E65234" w:rsidP="00EF6077">
            <w:pPr>
              <w:spacing w:before="0"/>
              <w:rPr>
                <w:rFonts w:cs="AGaramond-Regular"/>
                <w:sz w:val="16"/>
                <w:szCs w:val="16"/>
              </w:rPr>
            </w:pPr>
            <w:r>
              <w:rPr>
                <w:rFonts w:eastAsia="Arial Unicode MS" w:cs="Arial Unicode MS"/>
                <w:b/>
                <w:color w:val="2E2E2E"/>
                <w:sz w:val="16"/>
                <w:szCs w:val="16"/>
              </w:rPr>
              <w:t>Description of study</w:t>
            </w:r>
            <w:r>
              <w:rPr>
                <w:rFonts w:eastAsia="Arial Unicode MS" w:cs="Arial Unicode MS"/>
                <w:color w:val="2E2E2E"/>
                <w:sz w:val="16"/>
                <w:szCs w:val="16"/>
              </w:rPr>
              <w:t xml:space="preserve">. </w:t>
            </w:r>
            <w:r w:rsidR="003170B9">
              <w:rPr>
                <w:rFonts w:eastAsia="Arial Unicode MS" w:cs="Arial Unicode MS"/>
                <w:color w:val="2E2E2E"/>
                <w:sz w:val="16"/>
                <w:szCs w:val="16"/>
              </w:rPr>
              <w:t>The primary purpose of this study was to test the hypothesis that caregivers were less familiar with the role of pacifiers in SIDS rather than the other recommendations. The second hypothesis was that an emergency department educational intervention would increase pacifier use in infants</w:t>
            </w:r>
            <w:r w:rsidR="00D87BA3">
              <w:rPr>
                <w:rFonts w:eastAsia="Arial Unicode MS" w:cs="Arial Unicode MS"/>
                <w:color w:val="2E2E2E"/>
                <w:sz w:val="16"/>
                <w:szCs w:val="16"/>
              </w:rPr>
              <w:t>. Intervention group only longitudinal study. Pacifier use measured at baseline and caregivers baseline knowledge of SIDS prevention recommendations. Follow up at 3 months to determine pacifier use.</w:t>
            </w:r>
          </w:p>
          <w:p w:rsidR="00E65234" w:rsidRPr="008652FD" w:rsidRDefault="00E65234" w:rsidP="00EF6077">
            <w:pPr>
              <w:spacing w:before="0"/>
              <w:rPr>
                <w:sz w:val="16"/>
                <w:szCs w:val="16"/>
              </w:rPr>
            </w:pPr>
          </w:p>
          <w:p w:rsidR="00E65234" w:rsidRPr="000E38E1" w:rsidRDefault="00E65234" w:rsidP="00EF6077">
            <w:pPr>
              <w:autoSpaceDE w:val="0"/>
              <w:autoSpaceDN w:val="0"/>
              <w:adjustRightInd w:val="0"/>
              <w:spacing w:before="0"/>
              <w:rPr>
                <w:rFonts w:cs="AGaramond-Regular"/>
                <w:sz w:val="16"/>
                <w:szCs w:val="16"/>
                <w:lang w:eastAsia="en-GB"/>
              </w:rPr>
            </w:pPr>
            <w:r>
              <w:rPr>
                <w:rFonts w:cs="AGaramond-Regular"/>
                <w:b/>
                <w:sz w:val="16"/>
                <w:szCs w:val="16"/>
              </w:rPr>
              <w:t>Quality of study</w:t>
            </w:r>
            <w:r w:rsidRPr="000E38E1">
              <w:rPr>
                <w:rFonts w:cs="AGaramond-Regular"/>
                <w:b/>
                <w:sz w:val="16"/>
                <w:szCs w:val="16"/>
              </w:rPr>
              <w:t>:</w:t>
            </w:r>
            <w:r w:rsidRPr="00E87051">
              <w:rPr>
                <w:rFonts w:cs="AGaramond-Regular"/>
                <w:sz w:val="16"/>
                <w:szCs w:val="16"/>
              </w:rPr>
              <w:t xml:space="preserve"> </w:t>
            </w:r>
            <w:r w:rsidR="001C7584">
              <w:rPr>
                <w:rFonts w:cs="AGaramond-Regular"/>
                <w:sz w:val="16"/>
                <w:szCs w:val="16"/>
              </w:rPr>
              <w:t>Predominantly single mother households</w:t>
            </w:r>
          </w:p>
          <w:p w:rsidR="00E65234" w:rsidRPr="008652FD" w:rsidRDefault="00E65234" w:rsidP="00EF6077">
            <w:pPr>
              <w:spacing w:before="0"/>
              <w:rPr>
                <w:rFonts w:eastAsia="Arial Unicode MS" w:cs="Arial Unicode MS"/>
                <w:color w:val="2E2E2E"/>
                <w:sz w:val="16"/>
                <w:szCs w:val="16"/>
              </w:rPr>
            </w:pPr>
          </w:p>
          <w:p w:rsidR="00E65234" w:rsidRPr="008652FD" w:rsidRDefault="00E65234" w:rsidP="00EF6077">
            <w:pPr>
              <w:spacing w:before="0"/>
              <w:rPr>
                <w:rFonts w:eastAsia="Arial Unicode MS" w:cs="Arial Unicode MS"/>
                <w:color w:val="2E2E2E"/>
                <w:sz w:val="16"/>
                <w:szCs w:val="16"/>
              </w:rPr>
            </w:pPr>
          </w:p>
          <w:p w:rsidR="00E65234" w:rsidRPr="0096507A" w:rsidRDefault="00E65234" w:rsidP="0096507A">
            <w:pPr>
              <w:autoSpaceDE w:val="0"/>
              <w:autoSpaceDN w:val="0"/>
              <w:adjustRightInd w:val="0"/>
              <w:spacing w:before="0"/>
              <w:jc w:val="left"/>
              <w:rPr>
                <w:rFonts w:eastAsia="Minion-Regular" w:cs="Minion-Regular"/>
                <w:sz w:val="16"/>
                <w:szCs w:val="16"/>
                <w:lang w:eastAsia="en-GB"/>
              </w:rPr>
            </w:pPr>
            <w:r w:rsidRPr="0056412A">
              <w:rPr>
                <w:rFonts w:eastAsia="Arial Unicode MS" w:cs="Arial Unicode MS"/>
                <w:b/>
                <w:color w:val="2E2E2E"/>
                <w:sz w:val="16"/>
                <w:szCs w:val="16"/>
              </w:rPr>
              <w:t>Findings:</w:t>
            </w:r>
            <w:r w:rsidR="00551D7A">
              <w:rPr>
                <w:rFonts w:eastAsia="Arial Unicode MS" w:cs="Arial Unicode MS"/>
                <w:b/>
                <w:color w:val="2E2E2E"/>
                <w:sz w:val="16"/>
                <w:szCs w:val="16"/>
              </w:rPr>
              <w:t xml:space="preserve"> </w:t>
            </w:r>
            <w:r w:rsidR="00551D7A">
              <w:rPr>
                <w:rFonts w:cs="Times-Roman"/>
                <w:color w:val="141314"/>
                <w:sz w:val="16"/>
                <w:szCs w:val="16"/>
                <w:lang w:eastAsia="en-GB"/>
              </w:rPr>
              <w:t>A</w:t>
            </w:r>
            <w:r w:rsidR="0096507A" w:rsidRPr="0096507A">
              <w:rPr>
                <w:rFonts w:eastAsia="Minion-Regular" w:cs="Minion-Regular"/>
                <w:sz w:val="16"/>
                <w:szCs w:val="16"/>
                <w:lang w:eastAsia="en-GB"/>
              </w:rPr>
              <w:t>nalyzed data for 780 infants. Parents knew of advice against co-sleeping</w:t>
            </w:r>
            <w:r w:rsidR="0096507A">
              <w:rPr>
                <w:rFonts w:eastAsia="Minion-Regular" w:cs="Minion-Regular"/>
                <w:sz w:val="16"/>
                <w:szCs w:val="16"/>
                <w:lang w:eastAsia="en-GB"/>
              </w:rPr>
              <w:t xml:space="preserve"> </w:t>
            </w:r>
            <w:r w:rsidR="0096507A" w:rsidRPr="0096507A">
              <w:rPr>
                <w:rFonts w:eastAsia="Minion-Regular" w:cs="Minion-Regular"/>
                <w:sz w:val="16"/>
                <w:szCs w:val="16"/>
                <w:lang w:eastAsia="en-GB"/>
              </w:rPr>
              <w:t>in 469/780 (60%), smoking in 660/776 (85%), and prone sleeping in 613/780 (79%).</w:t>
            </w:r>
            <w:r w:rsidR="0096507A">
              <w:rPr>
                <w:rFonts w:eastAsia="Minion-Regular" w:cs="Minion-Regular"/>
                <w:sz w:val="16"/>
                <w:szCs w:val="16"/>
                <w:lang w:eastAsia="en-GB"/>
              </w:rPr>
              <w:t xml:space="preserve"> </w:t>
            </w:r>
            <w:r w:rsidR="0096507A" w:rsidRPr="0096507A">
              <w:rPr>
                <w:rFonts w:eastAsia="Minion-Regular" w:cs="Minion-Regular"/>
                <w:sz w:val="16"/>
                <w:szCs w:val="16"/>
                <w:lang w:eastAsia="en-GB"/>
              </w:rPr>
              <w:t>Only 268/777 (35%) knew the recommendation to o</w:t>
            </w:r>
            <w:r w:rsidR="0096507A" w:rsidRPr="0096507A">
              <w:rPr>
                <w:rFonts w:eastAsia="MinionExp-Regular" w:cs="MinionExp-Regular"/>
                <w:sz w:val="16"/>
                <w:szCs w:val="16"/>
                <w:lang w:eastAsia="en-GB"/>
              </w:rPr>
              <w:t>ff</w:t>
            </w:r>
            <w:r w:rsidR="0096507A" w:rsidRPr="0096507A">
              <w:rPr>
                <w:rFonts w:eastAsia="Minion-Regular" w:cs="Minion-Regular"/>
                <w:sz w:val="16"/>
                <w:szCs w:val="16"/>
                <w:lang w:eastAsia="en-GB"/>
              </w:rPr>
              <w:t>er a pacifier at bedtime. At</w:t>
            </w:r>
            <w:r w:rsidR="0096507A">
              <w:rPr>
                <w:rFonts w:eastAsia="Minion-Regular" w:cs="Minion-Regular"/>
                <w:sz w:val="16"/>
                <w:szCs w:val="16"/>
                <w:lang w:eastAsia="en-GB"/>
              </w:rPr>
              <w:t xml:space="preserve"> </w:t>
            </w:r>
            <w:r w:rsidR="00873308">
              <w:rPr>
                <w:rFonts w:eastAsia="Minion-Regular" w:cs="Minion-Regular"/>
                <w:sz w:val="16"/>
                <w:szCs w:val="16"/>
                <w:lang w:eastAsia="en-GB"/>
              </w:rPr>
              <w:t>enrol</w:t>
            </w:r>
            <w:r w:rsidR="0096507A" w:rsidRPr="0096507A">
              <w:rPr>
                <w:rFonts w:eastAsia="Minion-Regular" w:cs="Minion-Regular"/>
                <w:sz w:val="16"/>
                <w:szCs w:val="16"/>
                <w:lang w:eastAsia="en-GB"/>
              </w:rPr>
              <w:t>ment 449/780 (58%) did not use a pacifier. Of 210/338 infants aged less than 6</w:t>
            </w:r>
            <w:r w:rsidR="0096507A">
              <w:rPr>
                <w:rFonts w:eastAsia="Minion-Regular" w:cs="Minion-Regular"/>
                <w:sz w:val="16"/>
                <w:szCs w:val="16"/>
                <w:lang w:eastAsia="en-GB"/>
              </w:rPr>
              <w:t xml:space="preserve"> </w:t>
            </w:r>
            <w:r w:rsidR="0096507A" w:rsidRPr="0096507A">
              <w:rPr>
                <w:rFonts w:eastAsia="Minion-Regular" w:cs="Minion-Regular"/>
                <w:sz w:val="16"/>
                <w:szCs w:val="16"/>
                <w:lang w:eastAsia="en-GB"/>
              </w:rPr>
              <w:t>months followed up 41/112 (37%) non-users had started using a pacifier at bedtime</w:t>
            </w:r>
            <w:r w:rsidR="0096507A">
              <w:rPr>
                <w:rFonts w:eastAsia="Minion-Regular" w:cs="Minion-Regular"/>
                <w:sz w:val="16"/>
                <w:szCs w:val="16"/>
                <w:lang w:eastAsia="en-GB"/>
              </w:rPr>
              <w:t xml:space="preserve"> </w:t>
            </w:r>
            <w:r w:rsidR="0096507A" w:rsidRPr="0096507A">
              <w:rPr>
                <w:rFonts w:eastAsia="Minion-Regular" w:cs="Minion-Regular"/>
                <w:sz w:val="16"/>
                <w:szCs w:val="16"/>
                <w:lang w:eastAsia="en-GB"/>
              </w:rPr>
              <w:t>(NNT 3). Over the same period, 37/98 (38%) users had discontinued their pacifier.</w:t>
            </w:r>
            <w:r w:rsidR="0096507A">
              <w:rPr>
                <w:rFonts w:eastAsia="Minion-Regular" w:cs="Minion-Regular"/>
                <w:sz w:val="16"/>
                <w:szCs w:val="16"/>
                <w:lang w:eastAsia="en-GB"/>
              </w:rPr>
              <w:t xml:space="preserve"> </w:t>
            </w:r>
            <w:r w:rsidR="0096507A" w:rsidRPr="0096507A">
              <w:rPr>
                <w:rFonts w:eastAsia="Minion-Regular" w:cs="Minion-Regular"/>
                <w:sz w:val="16"/>
                <w:szCs w:val="16"/>
                <w:lang w:eastAsia="en-GB"/>
              </w:rPr>
              <w:t>Otitis media did not di</w:t>
            </w:r>
            <w:r w:rsidR="0096507A" w:rsidRPr="0096507A">
              <w:rPr>
                <w:rFonts w:eastAsia="MinionExp-Regular" w:cs="MinionExp-Regular"/>
                <w:sz w:val="16"/>
                <w:szCs w:val="16"/>
                <w:lang w:eastAsia="en-GB"/>
              </w:rPr>
              <w:t>ff</w:t>
            </w:r>
            <w:r w:rsidR="0096507A" w:rsidRPr="0096507A">
              <w:rPr>
                <w:rFonts w:eastAsia="Minion-Regular" w:cs="Minion-Regular"/>
                <w:sz w:val="16"/>
                <w:szCs w:val="16"/>
                <w:lang w:eastAsia="en-GB"/>
              </w:rPr>
              <w:t>er between users and non-users at 12 months.</w:t>
            </w:r>
          </w:p>
        </w:tc>
        <w:tc>
          <w:tcPr>
            <w:tcW w:w="4423" w:type="dxa"/>
            <w:shd w:val="clear" w:color="auto" w:fill="FFC000"/>
          </w:tcPr>
          <w:p w:rsidR="00E65234" w:rsidRDefault="00E65234" w:rsidP="00E65234">
            <w:pPr>
              <w:shd w:val="clear" w:color="auto" w:fill="FFC000"/>
              <w:spacing w:before="0"/>
              <w:rPr>
                <w:sz w:val="16"/>
                <w:szCs w:val="16"/>
              </w:rPr>
            </w:pPr>
            <w:r w:rsidRPr="00A9233D">
              <w:rPr>
                <w:b/>
                <w:sz w:val="16"/>
                <w:szCs w:val="16"/>
              </w:rPr>
              <w:t xml:space="preserve">Intervention: </w:t>
            </w:r>
            <w:r w:rsidR="002878AA" w:rsidRPr="002878AA">
              <w:rPr>
                <w:sz w:val="16"/>
                <w:szCs w:val="16"/>
              </w:rPr>
              <w:t>Survey on pacifier use and knowledge of SIDS prevention followed by education intervention where a research assistant discussed SIDS prevention with caregivers by explaining the contents of a printed one page brochure</w:t>
            </w:r>
          </w:p>
          <w:p w:rsidR="00E65234" w:rsidRDefault="00E65234" w:rsidP="00E65234">
            <w:pPr>
              <w:shd w:val="clear" w:color="auto" w:fill="FFC000"/>
              <w:spacing w:before="0"/>
              <w:rPr>
                <w:sz w:val="16"/>
                <w:szCs w:val="16"/>
              </w:rPr>
            </w:pPr>
          </w:p>
          <w:p w:rsidR="00E65234" w:rsidRPr="00756629" w:rsidRDefault="00E65234" w:rsidP="00E65234">
            <w:pPr>
              <w:shd w:val="clear" w:color="auto" w:fill="FFC000"/>
              <w:spacing w:before="0"/>
              <w:rPr>
                <w:sz w:val="16"/>
                <w:szCs w:val="16"/>
              </w:rPr>
            </w:pPr>
            <w:r w:rsidRPr="00744451">
              <w:rPr>
                <w:b/>
                <w:sz w:val="16"/>
                <w:szCs w:val="16"/>
              </w:rPr>
              <w:t>Outcome:</w:t>
            </w:r>
            <w:r>
              <w:rPr>
                <w:sz w:val="16"/>
                <w:szCs w:val="16"/>
              </w:rPr>
              <w:t xml:space="preserve"> Pacifier use in children aged under six months</w:t>
            </w:r>
          </w:p>
          <w:p w:rsidR="00E65234" w:rsidRPr="00A9233D" w:rsidRDefault="00E65234" w:rsidP="00E65234">
            <w:pPr>
              <w:shd w:val="clear" w:color="auto" w:fill="FFC000"/>
              <w:spacing w:before="0"/>
              <w:rPr>
                <w:sz w:val="16"/>
                <w:szCs w:val="16"/>
              </w:rPr>
            </w:pPr>
          </w:p>
          <w:p w:rsidR="00E65234" w:rsidRDefault="00E65234" w:rsidP="00E65234">
            <w:pPr>
              <w:shd w:val="clear" w:color="auto" w:fill="FFC000"/>
              <w:spacing w:before="0"/>
              <w:rPr>
                <w:sz w:val="16"/>
                <w:szCs w:val="16"/>
              </w:rPr>
            </w:pPr>
            <w:r w:rsidRPr="00A9233D">
              <w:rPr>
                <w:b/>
                <w:sz w:val="16"/>
                <w:szCs w:val="16"/>
              </w:rPr>
              <w:t>Evidence statement</w:t>
            </w:r>
            <w:r w:rsidR="00731F41">
              <w:rPr>
                <w:b/>
                <w:sz w:val="16"/>
                <w:szCs w:val="16"/>
              </w:rPr>
              <w:t xml:space="preserve"> Grade D</w:t>
            </w:r>
            <w:r w:rsidRPr="00A9233D">
              <w:rPr>
                <w:b/>
                <w:sz w:val="16"/>
                <w:szCs w:val="16"/>
              </w:rPr>
              <w:t xml:space="preserve">: </w:t>
            </w:r>
            <w:r>
              <w:rPr>
                <w:sz w:val="16"/>
                <w:szCs w:val="16"/>
              </w:rPr>
              <w:t>It is not possible to draw a conclusion on the effectiveness of the intervention</w:t>
            </w:r>
          </w:p>
          <w:p w:rsidR="00E65234" w:rsidRPr="00A9233D" w:rsidRDefault="00E65234" w:rsidP="00EF6077">
            <w:pPr>
              <w:spacing w:before="0"/>
              <w:rPr>
                <w:b/>
                <w:sz w:val="16"/>
                <w:szCs w:val="16"/>
              </w:rPr>
            </w:pPr>
          </w:p>
          <w:p w:rsidR="00E65234" w:rsidRPr="00EF6077" w:rsidRDefault="00E65234" w:rsidP="00EF6077">
            <w:pPr>
              <w:autoSpaceDE w:val="0"/>
              <w:autoSpaceDN w:val="0"/>
              <w:adjustRightInd w:val="0"/>
              <w:spacing w:before="0"/>
              <w:rPr>
                <w:rFonts w:cs="Times-Roman"/>
                <w:color w:val="141314"/>
                <w:sz w:val="16"/>
                <w:szCs w:val="16"/>
                <w:lang w:eastAsia="en-GB"/>
              </w:rPr>
            </w:pPr>
            <w:r w:rsidRPr="00DD117F">
              <w:rPr>
                <w:b/>
                <w:sz w:val="16"/>
                <w:szCs w:val="16"/>
              </w:rPr>
              <w:t xml:space="preserve">Author’s conclusions: </w:t>
            </w:r>
            <w:r w:rsidR="00EF6077">
              <w:rPr>
                <w:sz w:val="16"/>
                <w:szCs w:val="16"/>
              </w:rPr>
              <w:t xml:space="preserve">Parental knowledge of the role of pacifiers in SIDS prevention was modest and much less than for other recommendations. </w:t>
            </w:r>
            <w:r w:rsidR="00B7630A">
              <w:rPr>
                <w:sz w:val="16"/>
                <w:szCs w:val="16"/>
              </w:rPr>
              <w:t>Starting a pacifier prior to hospital discharge after birth was associated with greater use and lower discontinuation rates in the following year. Our broadly targeted ED-based educational intervention was labour intensive but appeared successful in increasing pacifier use. Pacifier use was not associated with increased otitis media.</w:t>
            </w:r>
          </w:p>
          <w:p w:rsidR="00E65234" w:rsidRDefault="00E65234" w:rsidP="00EF6077">
            <w:pPr>
              <w:autoSpaceDE w:val="0"/>
              <w:autoSpaceDN w:val="0"/>
              <w:adjustRightInd w:val="0"/>
              <w:spacing w:before="0"/>
              <w:rPr>
                <w:b/>
                <w:sz w:val="16"/>
                <w:szCs w:val="16"/>
              </w:rPr>
            </w:pPr>
          </w:p>
          <w:p w:rsidR="00E65234" w:rsidRPr="00293501" w:rsidRDefault="00E65234" w:rsidP="002878AA">
            <w:pPr>
              <w:autoSpaceDE w:val="0"/>
              <w:autoSpaceDN w:val="0"/>
              <w:adjustRightInd w:val="0"/>
              <w:spacing w:before="0"/>
              <w:rPr>
                <w:rFonts w:cs="AGaramond-Regular"/>
                <w:sz w:val="16"/>
                <w:szCs w:val="16"/>
                <w:lang w:eastAsia="en-GB"/>
              </w:rPr>
            </w:pPr>
            <w:r>
              <w:rPr>
                <w:b/>
                <w:sz w:val="16"/>
                <w:szCs w:val="16"/>
              </w:rPr>
              <w:t xml:space="preserve">Comment: </w:t>
            </w:r>
            <w:r>
              <w:rPr>
                <w:sz w:val="16"/>
                <w:szCs w:val="16"/>
              </w:rPr>
              <w:t>An uncontrolled before and after study is not a robust design for testing an intervention.</w:t>
            </w:r>
            <w:r w:rsidR="002878AA">
              <w:rPr>
                <w:sz w:val="16"/>
                <w:szCs w:val="16"/>
              </w:rPr>
              <w:t xml:space="preserve"> </w:t>
            </w:r>
            <w:r w:rsidR="00EF6077">
              <w:rPr>
                <w:sz w:val="16"/>
                <w:szCs w:val="16"/>
              </w:rPr>
              <w:t xml:space="preserve">The study design means that a causal link between the intervention and the increase in pacifier use cannot be established. </w:t>
            </w:r>
            <w:r w:rsidRPr="00905324">
              <w:rPr>
                <w:rFonts w:cs="AdvFORMATA-L"/>
                <w:sz w:val="16"/>
                <w:szCs w:val="16"/>
                <w:lang w:eastAsia="en-GB"/>
              </w:rPr>
              <w:t>Cond</w:t>
            </w:r>
            <w:r>
              <w:rPr>
                <w:rFonts w:cs="AdvFORMATA-L"/>
                <w:sz w:val="16"/>
                <w:szCs w:val="16"/>
                <w:lang w:eastAsia="en-GB"/>
              </w:rPr>
              <w:t>ucted in a single US state</w:t>
            </w:r>
            <w:r w:rsidRPr="00905324">
              <w:rPr>
                <w:rFonts w:cs="AdvFORMATA-L"/>
                <w:sz w:val="16"/>
                <w:szCs w:val="16"/>
                <w:lang w:eastAsia="en-GB"/>
              </w:rPr>
              <w:t xml:space="preserve">, </w:t>
            </w:r>
            <w:r w:rsidR="00796EF6">
              <w:rPr>
                <w:rFonts w:cs="AdvFORMATA-L"/>
                <w:sz w:val="16"/>
                <w:szCs w:val="16"/>
                <w:lang w:eastAsia="en-GB"/>
              </w:rPr>
              <w:t xml:space="preserve">predominantly single mother </w:t>
            </w:r>
            <w:r w:rsidR="002631E2">
              <w:rPr>
                <w:rFonts w:cs="AdvFORMATA-L"/>
                <w:sz w:val="16"/>
                <w:szCs w:val="16"/>
                <w:lang w:eastAsia="en-GB"/>
              </w:rPr>
              <w:t>households</w:t>
            </w:r>
            <w:r w:rsidR="00796EF6">
              <w:rPr>
                <w:rFonts w:cs="AdvFORMATA-L"/>
                <w:sz w:val="16"/>
                <w:szCs w:val="16"/>
                <w:lang w:eastAsia="en-GB"/>
              </w:rPr>
              <w:t xml:space="preserve"> </w:t>
            </w:r>
            <w:r w:rsidRPr="00905324">
              <w:rPr>
                <w:rFonts w:cs="AdvFORMATA-L"/>
                <w:sz w:val="16"/>
                <w:szCs w:val="16"/>
                <w:lang w:eastAsia="en-GB"/>
              </w:rPr>
              <w:t>may not generalise</w:t>
            </w:r>
            <w:r>
              <w:rPr>
                <w:rFonts w:cs="AdvFORMATA-L"/>
                <w:sz w:val="16"/>
                <w:szCs w:val="16"/>
                <w:lang w:eastAsia="en-GB"/>
              </w:rPr>
              <w:t xml:space="preserve"> to UK/Wales setting. </w:t>
            </w:r>
            <w:r>
              <w:rPr>
                <w:sz w:val="16"/>
                <w:szCs w:val="16"/>
              </w:rPr>
              <w:t>Impact of interventions on SIDS rate not addressed.</w:t>
            </w:r>
            <w:r w:rsidR="002878AA">
              <w:rPr>
                <w:sz w:val="16"/>
                <w:szCs w:val="16"/>
              </w:rPr>
              <w:t xml:space="preserve"> </w:t>
            </w:r>
            <w:r w:rsidR="0096507A">
              <w:rPr>
                <w:sz w:val="16"/>
                <w:szCs w:val="16"/>
              </w:rPr>
              <w:t>Because of the rarity of this intervention the number needed to treat (NNT) to prevent one case of SIDS would be 8199</w:t>
            </w:r>
          </w:p>
        </w:tc>
      </w:tr>
    </w:tbl>
    <w:p w:rsidR="00193205" w:rsidRDefault="00193205" w:rsidP="008B7998">
      <w:pPr>
        <w:sectPr w:rsidR="00193205" w:rsidSect="008B7998">
          <w:headerReference w:type="default" r:id="rId33"/>
          <w:footerReference w:type="default" r:id="rId34"/>
          <w:footnotePr>
            <w:numFmt w:val="lowerRoman"/>
          </w:footnotePr>
          <w:pgSz w:w="16834" w:h="11909" w:orient="landscape" w:code="9"/>
          <w:pgMar w:top="1412" w:right="1440" w:bottom="1412" w:left="1440" w:header="720" w:footer="720" w:gutter="0"/>
          <w:cols w:space="720"/>
          <w:noEndnote/>
          <w:titlePg/>
          <w:docGrid w:linePitch="360"/>
        </w:sectPr>
      </w:pPr>
    </w:p>
    <w:p w:rsidR="00501A80" w:rsidRDefault="009A761F" w:rsidP="00501A80">
      <w:pPr>
        <w:pStyle w:val="Heading1"/>
        <w:numPr>
          <w:ilvl w:val="0"/>
          <w:numId w:val="0"/>
        </w:numPr>
        <w:spacing w:before="0"/>
      </w:pPr>
      <w:bookmarkStart w:id="34" w:name="_Toc401577199"/>
      <w:bookmarkStart w:id="35" w:name="_Toc382813733"/>
      <w:r w:rsidRPr="003B0255">
        <w:lastRenderedPageBreak/>
        <w:t xml:space="preserve">Annex </w:t>
      </w:r>
      <w:r w:rsidR="00182B0E">
        <w:t>2</w:t>
      </w:r>
      <w:r w:rsidRPr="003B0255">
        <w:t>:</w:t>
      </w:r>
      <w:r>
        <w:t xml:space="preserve"> </w:t>
      </w:r>
      <w:r w:rsidR="00501A80">
        <w:t>Evidence grading scheme</w:t>
      </w:r>
      <w:bookmarkEnd w:id="34"/>
    </w:p>
    <w:p w:rsidR="00501A80" w:rsidRPr="00501A80" w:rsidRDefault="00501A80" w:rsidP="00501A80">
      <w:pPr>
        <w:rPr>
          <w:b/>
          <w:sz w:val="28"/>
          <w:szCs w:val="28"/>
        </w:rPr>
      </w:pPr>
      <w:r w:rsidRPr="00501A80">
        <w:rPr>
          <w:b/>
          <w:sz w:val="28"/>
          <w:szCs w:val="28"/>
        </w:rPr>
        <w:t>Risk factors</w:t>
      </w:r>
    </w:p>
    <w:tbl>
      <w:tblPr>
        <w:tblW w:w="1516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7"/>
        <w:gridCol w:w="4385"/>
        <w:gridCol w:w="3122"/>
        <w:gridCol w:w="4094"/>
      </w:tblGrid>
      <w:tr w:rsidR="00501A80" w:rsidTr="00501A80">
        <w:tc>
          <w:tcPr>
            <w:tcW w:w="3567" w:type="dxa"/>
            <w:tcBorders>
              <w:top w:val="single" w:sz="4" w:space="0" w:color="auto"/>
              <w:left w:val="single" w:sz="4" w:space="0" w:color="auto"/>
              <w:bottom w:val="single" w:sz="4" w:space="0" w:color="auto"/>
              <w:right w:val="single" w:sz="4" w:space="0" w:color="auto"/>
            </w:tcBorders>
            <w:shd w:val="clear" w:color="auto" w:fill="00B050"/>
          </w:tcPr>
          <w:p w:rsidR="00501A80" w:rsidRDefault="00501A80" w:rsidP="00501A80">
            <w:pPr>
              <w:spacing w:before="0"/>
              <w:jc w:val="left"/>
              <w:rPr>
                <w:rFonts w:eastAsiaTheme="minorHAnsi" w:cstheme="minorBidi"/>
                <w:color w:val="FFFFFF"/>
                <w:sz w:val="20"/>
              </w:rPr>
            </w:pPr>
            <w:r>
              <w:rPr>
                <w:color w:val="FFFFFF"/>
                <w:sz w:val="20"/>
              </w:rPr>
              <w:t>A</w:t>
            </w:r>
            <w:r w:rsidR="00F67894">
              <w:rPr>
                <w:color w:val="FFFFFF"/>
                <w:sz w:val="20"/>
              </w:rPr>
              <w:t xml:space="preserve"> (dark green):</w:t>
            </w:r>
            <w:r>
              <w:rPr>
                <w:color w:val="FFFFFF"/>
                <w:sz w:val="20"/>
              </w:rPr>
              <w:t xml:space="preserve"> The hypothesis that this risk (or protective) factor is causal is supported</w:t>
            </w:r>
            <w:bookmarkStart w:id="36" w:name="_Ref396892734"/>
            <w:r>
              <w:rPr>
                <w:rStyle w:val="FootnoteReference"/>
                <w:color w:val="FFFFFF"/>
                <w:sz w:val="20"/>
              </w:rPr>
              <w:footnoteReference w:id="9"/>
            </w:r>
            <w:bookmarkEnd w:id="36"/>
            <w:r>
              <w:rPr>
                <w:color w:val="FFFFFF"/>
                <w:sz w:val="20"/>
              </w:rPr>
              <w:t xml:space="preserve"> by good quality evidence</w:t>
            </w:r>
          </w:p>
          <w:p w:rsidR="00501A80" w:rsidRDefault="00501A80" w:rsidP="00501A80">
            <w:pPr>
              <w:spacing w:before="0"/>
              <w:jc w:val="left"/>
              <w:rPr>
                <w:color w:val="FFFFFF"/>
                <w:sz w:val="20"/>
              </w:rPr>
            </w:pPr>
          </w:p>
        </w:tc>
        <w:tc>
          <w:tcPr>
            <w:tcW w:w="0" w:type="auto"/>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sz w:val="20"/>
              </w:rPr>
              <w:t>Systematic review, of mostly good quality cohort and case control studies (</w:t>
            </w:r>
            <w:r>
              <w:rPr>
                <w:rFonts w:cs="ArialMT"/>
                <w:sz w:val="20"/>
              </w:rPr>
              <w:t>very low risk of confounding, bias or chance)</w:t>
            </w:r>
            <w:r>
              <w:rPr>
                <w:sz w:val="20"/>
              </w:rPr>
              <w:t xml:space="preserve">, with meta-analysis demonstrating a strong and consistent statistical association between the factor and outcome of interest </w:t>
            </w:r>
          </w:p>
        </w:tc>
        <w:tc>
          <w:tcPr>
            <w:tcW w:w="0" w:type="auto"/>
            <w:tcBorders>
              <w:top w:val="single" w:sz="4" w:space="0" w:color="auto"/>
              <w:left w:val="single" w:sz="4" w:space="0" w:color="auto"/>
              <w:bottom w:val="single" w:sz="4" w:space="0" w:color="auto"/>
              <w:right w:val="single" w:sz="4" w:space="0" w:color="auto"/>
            </w:tcBorders>
            <w:shd w:val="clear" w:color="auto" w:fill="00B050"/>
            <w:hideMark/>
          </w:tcPr>
          <w:p w:rsidR="00501A80" w:rsidRDefault="00F67894" w:rsidP="0086284C">
            <w:pPr>
              <w:spacing w:before="0"/>
              <w:jc w:val="left"/>
              <w:rPr>
                <w:color w:val="FFFFFF" w:themeColor="background1"/>
                <w:sz w:val="20"/>
              </w:rPr>
            </w:pPr>
            <w:r>
              <w:rPr>
                <w:color w:val="FFFFFF" w:themeColor="background1"/>
                <w:sz w:val="20"/>
              </w:rPr>
              <w:t xml:space="preserve">A </w:t>
            </w:r>
            <w:r>
              <w:rPr>
                <w:color w:val="FFFFFF"/>
                <w:sz w:val="20"/>
              </w:rPr>
              <w:t xml:space="preserve">(dark green): </w:t>
            </w:r>
            <w:r w:rsidR="00501A80">
              <w:rPr>
                <w:color w:val="FFFFFF" w:themeColor="background1"/>
                <w:sz w:val="20"/>
              </w:rPr>
              <w:t>Evidence from a good quality single study of a</w:t>
            </w:r>
            <w:r w:rsidR="0086284C">
              <w:rPr>
                <w:color w:val="FFFFFF" w:themeColor="background1"/>
                <w:sz w:val="20"/>
              </w:rPr>
              <w:t>n</w:t>
            </w:r>
            <w:r w:rsidR="00501A80">
              <w:rPr>
                <w:color w:val="FFFFFF" w:themeColor="background1"/>
                <w:sz w:val="20"/>
              </w:rPr>
              <w:t xml:space="preserve">  association between a risk (or protective) factor and the outcome of interest</w:t>
            </w:r>
          </w:p>
        </w:tc>
        <w:tc>
          <w:tcPr>
            <w:tcW w:w="4094" w:type="dxa"/>
            <w:tcBorders>
              <w:top w:val="single" w:sz="4" w:space="0" w:color="auto"/>
              <w:left w:val="single" w:sz="4" w:space="0" w:color="auto"/>
              <w:bottom w:val="single" w:sz="4" w:space="0" w:color="auto"/>
              <w:right w:val="single" w:sz="4" w:space="0" w:color="auto"/>
            </w:tcBorders>
            <w:hideMark/>
          </w:tcPr>
          <w:p w:rsidR="00501A80" w:rsidRDefault="00501A80" w:rsidP="00501A80">
            <w:pPr>
              <w:autoSpaceDE w:val="0"/>
              <w:autoSpaceDN w:val="0"/>
              <w:adjustRightInd w:val="0"/>
              <w:spacing w:before="0"/>
              <w:jc w:val="left"/>
              <w:rPr>
                <w:rFonts w:cs="ArialMT"/>
                <w:sz w:val="20"/>
              </w:rPr>
            </w:pPr>
            <w:r>
              <w:rPr>
                <w:rFonts w:cs="ArialMT"/>
                <w:sz w:val="20"/>
              </w:rPr>
              <w:t>Case–control or cohort studies with a very low risk of confounding, bias or chance demonstrating</w:t>
            </w:r>
            <w:r>
              <w:rPr>
                <w:sz w:val="20"/>
              </w:rPr>
              <w:t xml:space="preserve">  a strong statistical association between a risk (or protective) factor and the outcome of interest</w:t>
            </w:r>
          </w:p>
        </w:tc>
      </w:tr>
      <w:tr w:rsidR="00501A80" w:rsidTr="00501A80">
        <w:tc>
          <w:tcPr>
            <w:tcW w:w="3567" w:type="dxa"/>
            <w:tcBorders>
              <w:top w:val="single" w:sz="4" w:space="0" w:color="auto"/>
              <w:left w:val="single" w:sz="4" w:space="0" w:color="auto"/>
              <w:bottom w:val="single" w:sz="4" w:space="0" w:color="auto"/>
              <w:right w:val="single" w:sz="4" w:space="0" w:color="auto"/>
            </w:tcBorders>
            <w:shd w:val="clear" w:color="auto" w:fill="92D050"/>
            <w:hideMark/>
          </w:tcPr>
          <w:p w:rsidR="00501A80" w:rsidRDefault="00501A80" w:rsidP="00FA0F69">
            <w:pPr>
              <w:spacing w:before="0"/>
              <w:jc w:val="left"/>
              <w:rPr>
                <w:color w:val="FFFFFF"/>
                <w:sz w:val="20"/>
              </w:rPr>
            </w:pPr>
            <w:r>
              <w:rPr>
                <w:color w:val="FFFFFF"/>
                <w:sz w:val="20"/>
              </w:rPr>
              <w:t>B</w:t>
            </w:r>
            <w:r w:rsidR="00F67894">
              <w:rPr>
                <w:color w:val="FFFFFF"/>
                <w:sz w:val="20"/>
              </w:rPr>
              <w:t xml:space="preserve"> (light green):</w:t>
            </w:r>
            <w:r>
              <w:rPr>
                <w:color w:val="FFFFFF"/>
                <w:sz w:val="20"/>
              </w:rPr>
              <w:t xml:space="preserve"> The hypothesis that this risk  (or protective) factor is causal is supported</w:t>
            </w:r>
            <w:r w:rsidR="00FA0F69" w:rsidRPr="00FA0F69">
              <w:rPr>
                <w:color w:val="FFFFFF"/>
                <w:sz w:val="20"/>
                <w:vertAlign w:val="superscript"/>
              </w:rPr>
              <w:t>v</w:t>
            </w:r>
            <w:r w:rsidR="00FB01C3">
              <w:rPr>
                <w:color w:val="FFFFFF"/>
                <w:sz w:val="20"/>
                <w:vertAlign w:val="superscript"/>
              </w:rPr>
              <w:t>i</w:t>
            </w:r>
            <w:r>
              <w:rPr>
                <w:color w:val="FFFFFF"/>
                <w:sz w:val="20"/>
              </w:rPr>
              <w:t xml:space="preserve"> by moderate  quality evidence</w:t>
            </w:r>
          </w:p>
        </w:tc>
        <w:tc>
          <w:tcPr>
            <w:tcW w:w="0" w:type="auto"/>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sz w:val="20"/>
              </w:rPr>
              <w:t>Systematic review of moderate to good quality cohort and case control studies (</w:t>
            </w:r>
            <w:r>
              <w:rPr>
                <w:rFonts w:cs="ArialMT"/>
                <w:sz w:val="20"/>
              </w:rPr>
              <w:t xml:space="preserve">low risk of confounding, bias or chance) </w:t>
            </w:r>
            <w:r>
              <w:rPr>
                <w:sz w:val="20"/>
              </w:rPr>
              <w:t>with majority, or meta-analysis demonstrating  a strong and consistent statistical association between the factor and outcome of interest</w:t>
            </w:r>
          </w:p>
        </w:tc>
        <w:tc>
          <w:tcPr>
            <w:tcW w:w="0" w:type="auto"/>
            <w:tcBorders>
              <w:top w:val="single" w:sz="4" w:space="0" w:color="auto"/>
              <w:left w:val="single" w:sz="4" w:space="0" w:color="auto"/>
              <w:bottom w:val="single" w:sz="4" w:space="0" w:color="auto"/>
              <w:right w:val="single" w:sz="4" w:space="0" w:color="auto"/>
            </w:tcBorders>
            <w:shd w:val="clear" w:color="auto" w:fill="92D050"/>
            <w:hideMark/>
          </w:tcPr>
          <w:p w:rsidR="00501A80" w:rsidRDefault="00F67894" w:rsidP="0086284C">
            <w:pPr>
              <w:spacing w:before="0"/>
              <w:jc w:val="left"/>
              <w:rPr>
                <w:color w:val="FFFFFF"/>
                <w:sz w:val="20"/>
              </w:rPr>
            </w:pPr>
            <w:r>
              <w:rPr>
                <w:color w:val="FFFFFF"/>
                <w:sz w:val="20"/>
              </w:rPr>
              <w:t xml:space="preserve">B (light green): </w:t>
            </w:r>
            <w:r w:rsidR="00501A80">
              <w:rPr>
                <w:color w:val="FFFFFF"/>
                <w:sz w:val="20"/>
              </w:rPr>
              <w:t xml:space="preserve">Evidence from a moderate quality single study </w:t>
            </w:r>
            <w:r w:rsidR="00501A80">
              <w:rPr>
                <w:color w:val="FFFFFF" w:themeColor="background1"/>
                <w:sz w:val="20"/>
              </w:rPr>
              <w:t>of a</w:t>
            </w:r>
            <w:r w:rsidR="0086284C">
              <w:rPr>
                <w:color w:val="FFFFFF" w:themeColor="background1"/>
                <w:sz w:val="20"/>
              </w:rPr>
              <w:t>n</w:t>
            </w:r>
            <w:r w:rsidR="00501A80">
              <w:rPr>
                <w:color w:val="FFFFFF" w:themeColor="background1"/>
                <w:sz w:val="20"/>
              </w:rPr>
              <w:t xml:space="preserve">  association between a risk (or protective) factor and the outcome of interest</w:t>
            </w:r>
          </w:p>
        </w:tc>
        <w:tc>
          <w:tcPr>
            <w:tcW w:w="4094" w:type="dxa"/>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rFonts w:cs="ArialMT"/>
                <w:sz w:val="20"/>
              </w:rPr>
              <w:t>Case–control or cohort studies with a low risk of confounding, bias or chance demonstrating</w:t>
            </w:r>
            <w:r>
              <w:rPr>
                <w:sz w:val="20"/>
              </w:rPr>
              <w:t xml:space="preserve">  a strong statistical association between a risk (or protective) factor and the outcome of interest</w:t>
            </w:r>
          </w:p>
        </w:tc>
      </w:tr>
      <w:tr w:rsidR="00501A80" w:rsidTr="00501A80">
        <w:tc>
          <w:tcPr>
            <w:tcW w:w="3567" w:type="dxa"/>
            <w:tcBorders>
              <w:top w:val="single" w:sz="4" w:space="0" w:color="auto"/>
              <w:left w:val="single" w:sz="4" w:space="0" w:color="auto"/>
              <w:bottom w:val="single" w:sz="4" w:space="0" w:color="auto"/>
              <w:right w:val="single" w:sz="4" w:space="0" w:color="auto"/>
            </w:tcBorders>
            <w:shd w:val="clear" w:color="auto" w:fill="FFFF00"/>
            <w:hideMark/>
          </w:tcPr>
          <w:p w:rsidR="00501A80" w:rsidRDefault="00501A80" w:rsidP="00F67894">
            <w:pPr>
              <w:spacing w:before="0"/>
              <w:jc w:val="left"/>
              <w:rPr>
                <w:sz w:val="20"/>
              </w:rPr>
            </w:pPr>
            <w:r>
              <w:rPr>
                <w:sz w:val="20"/>
              </w:rPr>
              <w:t>C</w:t>
            </w:r>
            <w:r w:rsidR="00F67894">
              <w:rPr>
                <w:sz w:val="20"/>
              </w:rPr>
              <w:t xml:space="preserve"> (yellow):</w:t>
            </w:r>
            <w:r>
              <w:rPr>
                <w:sz w:val="20"/>
              </w:rPr>
              <w:t xml:space="preserve"> There is some evidence supporting</w:t>
            </w:r>
            <w:r w:rsidR="00FA0F69">
              <w:rPr>
                <w:sz w:val="20"/>
                <w:vertAlign w:val="superscript"/>
              </w:rPr>
              <w:t>v</w:t>
            </w:r>
            <w:r w:rsidR="00FB01C3">
              <w:rPr>
                <w:sz w:val="20"/>
                <w:vertAlign w:val="superscript"/>
              </w:rPr>
              <w:t>i</w:t>
            </w:r>
            <w:r>
              <w:rPr>
                <w:sz w:val="20"/>
              </w:rPr>
              <w:t xml:space="preserve"> the hypothesis that this risk  (or protective) factor is causal but it is not conclusive</w:t>
            </w:r>
          </w:p>
        </w:tc>
        <w:tc>
          <w:tcPr>
            <w:tcW w:w="0" w:type="auto"/>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sz w:val="20"/>
              </w:rPr>
              <w:t>Systematic review of moderate to poor quality case control or cohort studies (</w:t>
            </w:r>
            <w:r>
              <w:rPr>
                <w:rFonts w:cs="ArialMT"/>
                <w:sz w:val="20"/>
              </w:rPr>
              <w:t>high risk of confounding bias, or chance)</w:t>
            </w:r>
            <w:r>
              <w:rPr>
                <w:sz w:val="20"/>
              </w:rPr>
              <w:t xml:space="preserve"> with the majority, or meta-analysis demonstrating of a strong and consistent statistical association between a risk (or protective) factor and the outcome of interest </w:t>
            </w:r>
          </w:p>
        </w:tc>
        <w:tc>
          <w:tcPr>
            <w:tcW w:w="0" w:type="auto"/>
            <w:tcBorders>
              <w:top w:val="single" w:sz="4" w:space="0" w:color="auto"/>
              <w:left w:val="single" w:sz="4" w:space="0" w:color="auto"/>
              <w:bottom w:val="single" w:sz="4" w:space="0" w:color="auto"/>
              <w:right w:val="single" w:sz="4" w:space="0" w:color="auto"/>
            </w:tcBorders>
            <w:shd w:val="clear" w:color="auto" w:fill="FFFF00"/>
            <w:hideMark/>
          </w:tcPr>
          <w:p w:rsidR="00501A80" w:rsidRDefault="00F67894" w:rsidP="0086284C">
            <w:pPr>
              <w:spacing w:before="0"/>
              <w:jc w:val="left"/>
              <w:rPr>
                <w:sz w:val="20"/>
              </w:rPr>
            </w:pPr>
            <w:r>
              <w:rPr>
                <w:sz w:val="20"/>
              </w:rPr>
              <w:t xml:space="preserve">C (yellow): </w:t>
            </w:r>
            <w:r w:rsidR="00501A80">
              <w:rPr>
                <w:sz w:val="20"/>
              </w:rPr>
              <w:t>Evidence from a poor quality single study of a</w:t>
            </w:r>
            <w:r w:rsidR="0086284C">
              <w:rPr>
                <w:sz w:val="20"/>
              </w:rPr>
              <w:t>n</w:t>
            </w:r>
            <w:r w:rsidR="00501A80">
              <w:rPr>
                <w:sz w:val="20"/>
              </w:rPr>
              <w:t xml:space="preserve">  association between  the risk (or protective) factor and outcome of interest</w:t>
            </w:r>
          </w:p>
        </w:tc>
        <w:tc>
          <w:tcPr>
            <w:tcW w:w="4094" w:type="dxa"/>
            <w:tcBorders>
              <w:top w:val="single" w:sz="4" w:space="0" w:color="auto"/>
              <w:left w:val="single" w:sz="4" w:space="0" w:color="auto"/>
              <w:bottom w:val="single" w:sz="4" w:space="0" w:color="auto"/>
              <w:right w:val="single" w:sz="4" w:space="0" w:color="auto"/>
            </w:tcBorders>
            <w:hideMark/>
          </w:tcPr>
          <w:p w:rsidR="00501A80" w:rsidRDefault="00501A80" w:rsidP="00501A80">
            <w:pPr>
              <w:autoSpaceDE w:val="0"/>
              <w:autoSpaceDN w:val="0"/>
              <w:adjustRightInd w:val="0"/>
              <w:spacing w:before="0"/>
              <w:jc w:val="left"/>
              <w:rPr>
                <w:rFonts w:cs="ArialMT"/>
                <w:sz w:val="20"/>
              </w:rPr>
            </w:pPr>
            <w:r>
              <w:rPr>
                <w:rFonts w:cs="ArialMT"/>
                <w:sz w:val="20"/>
              </w:rPr>
              <w:t xml:space="preserve">Case–control or cohort studies with a high risk of confounding bias, or chance demonstrating  </w:t>
            </w:r>
            <w:r>
              <w:rPr>
                <w:sz w:val="20"/>
              </w:rPr>
              <w:t xml:space="preserve"> a strong statistical association between a risk (or protective) factor and the outcome of interest</w:t>
            </w:r>
          </w:p>
        </w:tc>
      </w:tr>
      <w:tr w:rsidR="00501A80" w:rsidTr="00501A80">
        <w:tc>
          <w:tcPr>
            <w:tcW w:w="3567" w:type="dxa"/>
            <w:tcBorders>
              <w:top w:val="single" w:sz="4" w:space="0" w:color="auto"/>
              <w:left w:val="single" w:sz="4" w:space="0" w:color="auto"/>
              <w:bottom w:val="single" w:sz="4" w:space="0" w:color="auto"/>
              <w:right w:val="single" w:sz="4" w:space="0" w:color="auto"/>
            </w:tcBorders>
            <w:shd w:val="clear" w:color="auto" w:fill="FFCC00"/>
            <w:hideMark/>
          </w:tcPr>
          <w:p w:rsidR="00501A80" w:rsidRDefault="00501A80" w:rsidP="00F67894">
            <w:pPr>
              <w:spacing w:before="0"/>
              <w:jc w:val="left"/>
              <w:rPr>
                <w:sz w:val="20"/>
              </w:rPr>
            </w:pPr>
            <w:r>
              <w:rPr>
                <w:sz w:val="20"/>
              </w:rPr>
              <w:t>D</w:t>
            </w:r>
            <w:r w:rsidR="00F67894">
              <w:rPr>
                <w:sz w:val="20"/>
              </w:rPr>
              <w:t xml:space="preserve"> (orange):</w:t>
            </w:r>
            <w:r>
              <w:rPr>
                <w:sz w:val="20"/>
              </w:rPr>
              <w:t xml:space="preserve"> The evidence is inconsistent and it is not possible to draw a conclusion but there is some evidence supporting</w:t>
            </w:r>
            <w:r w:rsidR="00FA0F69">
              <w:rPr>
                <w:sz w:val="20"/>
                <w:vertAlign w:val="superscript"/>
              </w:rPr>
              <w:t>v</w:t>
            </w:r>
            <w:r w:rsidR="00FB01C3">
              <w:rPr>
                <w:sz w:val="20"/>
                <w:vertAlign w:val="superscript"/>
              </w:rPr>
              <w:t>i</w:t>
            </w:r>
            <w:r>
              <w:rPr>
                <w:sz w:val="20"/>
              </w:rPr>
              <w:t xml:space="preserve"> the hypothesis that this risk  (or </w:t>
            </w:r>
            <w:r>
              <w:rPr>
                <w:sz w:val="20"/>
              </w:rPr>
              <w:lastRenderedPageBreak/>
              <w:t>protective) factor is causal</w:t>
            </w:r>
          </w:p>
        </w:tc>
        <w:tc>
          <w:tcPr>
            <w:tcW w:w="0" w:type="auto"/>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sz w:val="20"/>
              </w:rPr>
              <w:lastRenderedPageBreak/>
              <w:t xml:space="preserve">Systematic review  of good to moderate case control and cohort studies with inconsistent findings although most demonstrate a strong association between the factor and outcome of </w:t>
            </w:r>
            <w:r>
              <w:rPr>
                <w:sz w:val="20"/>
              </w:rPr>
              <w:lastRenderedPageBreak/>
              <w:t>interest</w:t>
            </w:r>
          </w:p>
        </w:tc>
        <w:tc>
          <w:tcPr>
            <w:tcW w:w="0" w:type="auto"/>
            <w:tcBorders>
              <w:top w:val="single" w:sz="4" w:space="0" w:color="auto"/>
              <w:left w:val="single" w:sz="4" w:space="0" w:color="auto"/>
              <w:bottom w:val="single" w:sz="4" w:space="0" w:color="auto"/>
              <w:right w:val="single" w:sz="4" w:space="0" w:color="auto"/>
            </w:tcBorders>
          </w:tcPr>
          <w:p w:rsidR="00501A80" w:rsidRDefault="00501A80" w:rsidP="00501A80">
            <w:pPr>
              <w:spacing w:before="0"/>
              <w:jc w:val="left"/>
              <w:rPr>
                <w:sz w:val="20"/>
              </w:rPr>
            </w:pPr>
          </w:p>
        </w:tc>
        <w:tc>
          <w:tcPr>
            <w:tcW w:w="4094" w:type="dxa"/>
            <w:tcBorders>
              <w:top w:val="single" w:sz="4" w:space="0" w:color="auto"/>
              <w:left w:val="single" w:sz="4" w:space="0" w:color="auto"/>
              <w:bottom w:val="single" w:sz="4" w:space="0" w:color="auto"/>
              <w:right w:val="single" w:sz="4" w:space="0" w:color="auto"/>
            </w:tcBorders>
          </w:tcPr>
          <w:p w:rsidR="00501A80" w:rsidRDefault="00501A80" w:rsidP="00501A80">
            <w:pPr>
              <w:spacing w:before="0"/>
              <w:jc w:val="left"/>
              <w:rPr>
                <w:sz w:val="20"/>
              </w:rPr>
            </w:pPr>
          </w:p>
        </w:tc>
      </w:tr>
      <w:tr w:rsidR="00501A80" w:rsidTr="00501A80">
        <w:tc>
          <w:tcPr>
            <w:tcW w:w="3567" w:type="dxa"/>
            <w:tcBorders>
              <w:top w:val="single" w:sz="4" w:space="0" w:color="auto"/>
              <w:left w:val="single" w:sz="4" w:space="0" w:color="auto"/>
              <w:bottom w:val="single" w:sz="4" w:space="0" w:color="auto"/>
              <w:right w:val="single" w:sz="4" w:space="0" w:color="auto"/>
            </w:tcBorders>
            <w:shd w:val="clear" w:color="auto" w:fill="FF7C80"/>
            <w:hideMark/>
          </w:tcPr>
          <w:p w:rsidR="00501A80" w:rsidRDefault="00501A80" w:rsidP="00F67894">
            <w:pPr>
              <w:spacing w:before="0"/>
              <w:jc w:val="left"/>
              <w:rPr>
                <w:sz w:val="20"/>
              </w:rPr>
            </w:pPr>
            <w:r>
              <w:rPr>
                <w:sz w:val="20"/>
              </w:rPr>
              <w:t>E</w:t>
            </w:r>
            <w:r w:rsidR="00F67894">
              <w:rPr>
                <w:sz w:val="20"/>
              </w:rPr>
              <w:t xml:space="preserve"> (pink):</w:t>
            </w:r>
            <w:r>
              <w:rPr>
                <w:sz w:val="20"/>
              </w:rPr>
              <w:t xml:space="preserve"> The evidence is inconsistent and it is not possible to draw a conclusion but it tends towards supporting</w:t>
            </w:r>
            <w:r w:rsidR="00FA0F69">
              <w:rPr>
                <w:sz w:val="20"/>
                <w:vertAlign w:val="superscript"/>
              </w:rPr>
              <w:t>v</w:t>
            </w:r>
            <w:r w:rsidR="00FB01C3">
              <w:rPr>
                <w:sz w:val="20"/>
                <w:vertAlign w:val="superscript"/>
              </w:rPr>
              <w:t>i</w:t>
            </w:r>
            <w:r>
              <w:rPr>
                <w:sz w:val="20"/>
              </w:rPr>
              <w:t xml:space="preserve"> the hypothesis that this risk  (or protective) factor is not causal</w:t>
            </w:r>
          </w:p>
        </w:tc>
        <w:tc>
          <w:tcPr>
            <w:tcW w:w="0" w:type="auto"/>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sz w:val="20"/>
              </w:rPr>
              <w:t>Systematic review  of good to moderate case control and cohort studies with inconsistent findings although most demonstrate no statistical association between the factor and outcome of interest</w:t>
            </w:r>
          </w:p>
        </w:tc>
        <w:tc>
          <w:tcPr>
            <w:tcW w:w="0" w:type="auto"/>
            <w:tcBorders>
              <w:top w:val="single" w:sz="4" w:space="0" w:color="auto"/>
              <w:left w:val="single" w:sz="4" w:space="0" w:color="auto"/>
              <w:bottom w:val="single" w:sz="4" w:space="0" w:color="auto"/>
              <w:right w:val="single" w:sz="4" w:space="0" w:color="auto"/>
            </w:tcBorders>
          </w:tcPr>
          <w:p w:rsidR="00501A80" w:rsidRDefault="00501A80" w:rsidP="00501A80">
            <w:pPr>
              <w:spacing w:before="0"/>
              <w:jc w:val="left"/>
              <w:rPr>
                <w:sz w:val="20"/>
              </w:rPr>
            </w:pPr>
          </w:p>
        </w:tc>
        <w:tc>
          <w:tcPr>
            <w:tcW w:w="4094" w:type="dxa"/>
            <w:tcBorders>
              <w:top w:val="single" w:sz="4" w:space="0" w:color="auto"/>
              <w:left w:val="single" w:sz="4" w:space="0" w:color="auto"/>
              <w:bottom w:val="single" w:sz="4" w:space="0" w:color="auto"/>
              <w:right w:val="single" w:sz="4" w:space="0" w:color="auto"/>
            </w:tcBorders>
          </w:tcPr>
          <w:p w:rsidR="00501A80" w:rsidRDefault="00501A80" w:rsidP="00501A80">
            <w:pPr>
              <w:spacing w:before="0"/>
              <w:jc w:val="left"/>
              <w:rPr>
                <w:sz w:val="20"/>
              </w:rPr>
            </w:pPr>
          </w:p>
        </w:tc>
      </w:tr>
      <w:tr w:rsidR="00501A80" w:rsidTr="00501A80">
        <w:tc>
          <w:tcPr>
            <w:tcW w:w="3567" w:type="dxa"/>
            <w:tcBorders>
              <w:top w:val="single" w:sz="4" w:space="0" w:color="auto"/>
              <w:left w:val="single" w:sz="4" w:space="0" w:color="auto"/>
              <w:bottom w:val="single" w:sz="4" w:space="0" w:color="auto"/>
              <w:right w:val="single" w:sz="4" w:space="0" w:color="auto"/>
            </w:tcBorders>
            <w:shd w:val="clear" w:color="auto" w:fill="FF0000"/>
            <w:hideMark/>
          </w:tcPr>
          <w:p w:rsidR="00501A80" w:rsidRDefault="00501A80" w:rsidP="00F67894">
            <w:pPr>
              <w:spacing w:before="0"/>
              <w:jc w:val="left"/>
              <w:rPr>
                <w:sz w:val="20"/>
              </w:rPr>
            </w:pPr>
            <w:r>
              <w:rPr>
                <w:sz w:val="20"/>
              </w:rPr>
              <w:t>F</w:t>
            </w:r>
            <w:r w:rsidR="00F67894">
              <w:rPr>
                <w:sz w:val="20"/>
              </w:rPr>
              <w:t xml:space="preserve"> (red):</w:t>
            </w:r>
            <w:r>
              <w:rPr>
                <w:sz w:val="20"/>
              </w:rPr>
              <w:t xml:space="preserve"> There is some evidence  supporting</w:t>
            </w:r>
            <w:r w:rsidR="00FA0F69">
              <w:rPr>
                <w:sz w:val="20"/>
                <w:vertAlign w:val="superscript"/>
              </w:rPr>
              <w:t>v</w:t>
            </w:r>
            <w:r w:rsidR="00FB01C3">
              <w:rPr>
                <w:sz w:val="20"/>
                <w:vertAlign w:val="superscript"/>
              </w:rPr>
              <w:t>i</w:t>
            </w:r>
            <w:r>
              <w:rPr>
                <w:sz w:val="20"/>
              </w:rPr>
              <w:t xml:space="preserve"> the hypothesis that this risk  (or protective) factor is not causal but it is not conclusive</w:t>
            </w:r>
          </w:p>
        </w:tc>
        <w:tc>
          <w:tcPr>
            <w:tcW w:w="0" w:type="auto"/>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sz w:val="20"/>
              </w:rPr>
              <w:t>Systematic review of  moderate to poor quality case control or cohort studies (</w:t>
            </w:r>
            <w:r>
              <w:rPr>
                <w:rFonts w:cs="ArialMT"/>
                <w:sz w:val="20"/>
              </w:rPr>
              <w:t>high risk of confounding bias, or chance)</w:t>
            </w:r>
            <w:r>
              <w:rPr>
                <w:sz w:val="20"/>
              </w:rPr>
              <w:t xml:space="preserve"> with the majority, or meta-analysis demonstrating no statistical association between a risk (or protective) factor and the outcome of interest</w:t>
            </w:r>
          </w:p>
        </w:tc>
        <w:tc>
          <w:tcPr>
            <w:tcW w:w="0" w:type="auto"/>
            <w:tcBorders>
              <w:top w:val="single" w:sz="4" w:space="0" w:color="auto"/>
              <w:left w:val="single" w:sz="4" w:space="0" w:color="auto"/>
              <w:bottom w:val="single" w:sz="4" w:space="0" w:color="auto"/>
              <w:right w:val="single" w:sz="4" w:space="0" w:color="auto"/>
            </w:tcBorders>
            <w:shd w:val="clear" w:color="auto" w:fill="FF0000"/>
            <w:hideMark/>
          </w:tcPr>
          <w:p w:rsidR="00501A80" w:rsidRDefault="00F67894" w:rsidP="00501A80">
            <w:pPr>
              <w:spacing w:before="0"/>
              <w:jc w:val="left"/>
              <w:rPr>
                <w:sz w:val="20"/>
              </w:rPr>
            </w:pPr>
            <w:r>
              <w:rPr>
                <w:sz w:val="20"/>
              </w:rPr>
              <w:t>F (red):</w:t>
            </w:r>
            <w:r w:rsidR="00501A80">
              <w:rPr>
                <w:sz w:val="20"/>
              </w:rPr>
              <w:t>Evidence from a poor quality single study demonstrating no association between  the risk (or protective) factor and outcome of interest</w:t>
            </w:r>
          </w:p>
        </w:tc>
        <w:tc>
          <w:tcPr>
            <w:tcW w:w="4094" w:type="dxa"/>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rFonts w:cs="ArialMT"/>
                <w:sz w:val="20"/>
              </w:rPr>
              <w:t>Case–control or cohort studies with a high risk of confounding bias, or chance demonstrating</w:t>
            </w:r>
            <w:r>
              <w:rPr>
                <w:sz w:val="20"/>
              </w:rPr>
              <w:t xml:space="preserve"> no statistical association between a risk (or protective) factor and the outcome of interest</w:t>
            </w:r>
          </w:p>
        </w:tc>
      </w:tr>
      <w:tr w:rsidR="00501A80" w:rsidTr="00501A80">
        <w:tc>
          <w:tcPr>
            <w:tcW w:w="3567" w:type="dxa"/>
            <w:tcBorders>
              <w:top w:val="single" w:sz="4" w:space="0" w:color="auto"/>
              <w:left w:val="single" w:sz="4" w:space="0" w:color="auto"/>
              <w:bottom w:val="single" w:sz="4" w:space="0" w:color="auto"/>
              <w:right w:val="single" w:sz="4" w:space="0" w:color="auto"/>
            </w:tcBorders>
            <w:shd w:val="clear" w:color="auto" w:fill="C00000"/>
            <w:hideMark/>
          </w:tcPr>
          <w:p w:rsidR="00501A80" w:rsidRDefault="00501A80" w:rsidP="00F67894">
            <w:pPr>
              <w:spacing w:before="0"/>
              <w:jc w:val="left"/>
              <w:rPr>
                <w:sz w:val="20"/>
              </w:rPr>
            </w:pPr>
            <w:r>
              <w:rPr>
                <w:color w:val="FFFFFF"/>
                <w:sz w:val="20"/>
              </w:rPr>
              <w:t>G</w:t>
            </w:r>
            <w:r w:rsidR="00F67894">
              <w:rPr>
                <w:color w:val="FFFFFF"/>
                <w:sz w:val="20"/>
              </w:rPr>
              <w:t xml:space="preserve"> (dark red):</w:t>
            </w:r>
            <w:r>
              <w:rPr>
                <w:color w:val="FFFFFF"/>
                <w:sz w:val="20"/>
              </w:rPr>
              <w:t xml:space="preserve"> The hypothesis that this risk  (or protective) factor is not causal is supported</w:t>
            </w:r>
            <w:r w:rsidR="00FA0F69">
              <w:rPr>
                <w:color w:val="FFFFFF"/>
                <w:sz w:val="20"/>
                <w:vertAlign w:val="superscript"/>
              </w:rPr>
              <w:t>v</w:t>
            </w:r>
            <w:r w:rsidR="00FB01C3">
              <w:rPr>
                <w:color w:val="FFFFFF"/>
                <w:sz w:val="20"/>
                <w:vertAlign w:val="superscript"/>
              </w:rPr>
              <w:t>i</w:t>
            </w:r>
            <w:r>
              <w:rPr>
                <w:color w:val="FFFFFF"/>
                <w:sz w:val="20"/>
              </w:rPr>
              <w:t xml:space="preserve"> by moderate quality evidence</w:t>
            </w:r>
          </w:p>
        </w:tc>
        <w:tc>
          <w:tcPr>
            <w:tcW w:w="0" w:type="auto"/>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sz w:val="20"/>
              </w:rPr>
              <w:t>Systematic review of moderate to good quality cohort and case control studies (</w:t>
            </w:r>
            <w:r>
              <w:rPr>
                <w:rFonts w:cs="ArialMT"/>
                <w:sz w:val="20"/>
              </w:rPr>
              <w:t xml:space="preserve">low risk of confounding, bias or chance) </w:t>
            </w:r>
            <w:r>
              <w:rPr>
                <w:sz w:val="20"/>
              </w:rPr>
              <w:t>with majority, or meta-analysis demonstrating  no statistical association between the factor and outcome of interest</w:t>
            </w:r>
          </w:p>
        </w:tc>
        <w:tc>
          <w:tcPr>
            <w:tcW w:w="0" w:type="auto"/>
            <w:tcBorders>
              <w:top w:val="single" w:sz="4" w:space="0" w:color="auto"/>
              <w:left w:val="single" w:sz="4" w:space="0" w:color="auto"/>
              <w:bottom w:val="single" w:sz="4" w:space="0" w:color="auto"/>
              <w:right w:val="single" w:sz="4" w:space="0" w:color="auto"/>
            </w:tcBorders>
            <w:shd w:val="clear" w:color="auto" w:fill="CC0000"/>
            <w:hideMark/>
          </w:tcPr>
          <w:p w:rsidR="00501A80" w:rsidRDefault="00F67894" w:rsidP="00501A80">
            <w:pPr>
              <w:spacing w:before="0"/>
              <w:jc w:val="left"/>
              <w:rPr>
                <w:sz w:val="20"/>
              </w:rPr>
            </w:pPr>
            <w:r>
              <w:rPr>
                <w:color w:val="FFFFFF"/>
                <w:sz w:val="20"/>
              </w:rPr>
              <w:t>G (dark red):</w:t>
            </w:r>
            <w:r w:rsidR="00501A80">
              <w:rPr>
                <w:color w:val="FFFFFF"/>
                <w:sz w:val="20"/>
              </w:rPr>
              <w:t>Evidence from a moderate quality single study demonstrating</w:t>
            </w:r>
            <w:r w:rsidR="00501A80">
              <w:rPr>
                <w:color w:val="FFFFFF" w:themeColor="background1"/>
                <w:sz w:val="20"/>
              </w:rPr>
              <w:t xml:space="preserve"> no association between a risk (or protective) factor and the outcome of interest</w:t>
            </w:r>
          </w:p>
        </w:tc>
        <w:tc>
          <w:tcPr>
            <w:tcW w:w="4094" w:type="dxa"/>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rFonts w:cs="ArialMT"/>
                <w:sz w:val="20"/>
              </w:rPr>
              <w:t>Case–control or cohort studies with a low risk of confounding, bias or chance demonstrating</w:t>
            </w:r>
            <w:r>
              <w:rPr>
                <w:sz w:val="20"/>
              </w:rPr>
              <w:t xml:space="preserve"> no statistical association between a risk (or protective) factor and the outcome of interest</w:t>
            </w:r>
          </w:p>
        </w:tc>
      </w:tr>
      <w:tr w:rsidR="00501A80" w:rsidTr="00501A80">
        <w:tc>
          <w:tcPr>
            <w:tcW w:w="3567" w:type="dxa"/>
            <w:tcBorders>
              <w:top w:val="single" w:sz="4" w:space="0" w:color="auto"/>
              <w:left w:val="single" w:sz="4" w:space="0" w:color="auto"/>
              <w:bottom w:val="single" w:sz="4" w:space="0" w:color="auto"/>
              <w:right w:val="single" w:sz="4" w:space="0" w:color="auto"/>
            </w:tcBorders>
            <w:shd w:val="clear" w:color="auto" w:fill="990033"/>
          </w:tcPr>
          <w:p w:rsidR="00501A80" w:rsidRDefault="00501A80" w:rsidP="00501A80">
            <w:pPr>
              <w:spacing w:before="0"/>
              <w:jc w:val="left"/>
              <w:rPr>
                <w:rFonts w:eastAsiaTheme="minorHAnsi" w:cstheme="minorBidi"/>
                <w:color w:val="FFFFFF"/>
                <w:sz w:val="20"/>
              </w:rPr>
            </w:pPr>
            <w:r>
              <w:rPr>
                <w:color w:val="FFFFFF"/>
                <w:sz w:val="20"/>
              </w:rPr>
              <w:t>H</w:t>
            </w:r>
            <w:r w:rsidR="00F67894">
              <w:rPr>
                <w:color w:val="FFFFFF"/>
                <w:sz w:val="20"/>
              </w:rPr>
              <w:t xml:space="preserve"> (purple):</w:t>
            </w:r>
            <w:r>
              <w:rPr>
                <w:color w:val="FFFFFF"/>
                <w:sz w:val="20"/>
              </w:rPr>
              <w:t xml:space="preserve"> The hypothesis that this risk (or protective) factor is not causal is supported</w:t>
            </w:r>
            <w:r w:rsidR="00FA0F69">
              <w:rPr>
                <w:color w:val="FFFFFF"/>
                <w:sz w:val="20"/>
                <w:vertAlign w:val="superscript"/>
              </w:rPr>
              <w:t>v</w:t>
            </w:r>
            <w:r w:rsidR="00FB01C3">
              <w:rPr>
                <w:color w:val="FFFFFF"/>
                <w:sz w:val="20"/>
                <w:vertAlign w:val="superscript"/>
              </w:rPr>
              <w:t>i</w:t>
            </w:r>
            <w:r>
              <w:rPr>
                <w:color w:val="FFFFFF"/>
                <w:sz w:val="20"/>
              </w:rPr>
              <w:t xml:space="preserve"> by good quality evidence</w:t>
            </w:r>
          </w:p>
          <w:p w:rsidR="00501A80" w:rsidRDefault="00501A80" w:rsidP="00501A80">
            <w:pPr>
              <w:spacing w:before="0"/>
              <w:jc w:val="left"/>
              <w:rPr>
                <w:color w:val="FFFFFF"/>
                <w:sz w:val="20"/>
              </w:rPr>
            </w:pPr>
          </w:p>
        </w:tc>
        <w:tc>
          <w:tcPr>
            <w:tcW w:w="0" w:type="auto"/>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sz w:val="20"/>
              </w:rPr>
            </w:pPr>
            <w:r>
              <w:rPr>
                <w:sz w:val="20"/>
              </w:rPr>
              <w:t>Systematic review, of mostly good quality cohort and case control studies (</w:t>
            </w:r>
            <w:r>
              <w:rPr>
                <w:rFonts w:cs="ArialMT"/>
                <w:sz w:val="20"/>
              </w:rPr>
              <w:t>very low risk of confounding, bias or chance)</w:t>
            </w:r>
            <w:r>
              <w:rPr>
                <w:sz w:val="20"/>
              </w:rPr>
              <w:t xml:space="preserve">, with meta-analysis consistently demonstrating no statistical association between the factor and outcome of interest </w:t>
            </w:r>
          </w:p>
        </w:tc>
        <w:tc>
          <w:tcPr>
            <w:tcW w:w="0" w:type="auto"/>
            <w:tcBorders>
              <w:top w:val="single" w:sz="4" w:space="0" w:color="auto"/>
              <w:left w:val="single" w:sz="4" w:space="0" w:color="auto"/>
              <w:bottom w:val="single" w:sz="4" w:space="0" w:color="auto"/>
              <w:right w:val="single" w:sz="4" w:space="0" w:color="auto"/>
            </w:tcBorders>
            <w:shd w:val="clear" w:color="auto" w:fill="990033"/>
            <w:hideMark/>
          </w:tcPr>
          <w:p w:rsidR="00501A80" w:rsidRDefault="00F67894" w:rsidP="00501A80">
            <w:pPr>
              <w:spacing w:before="0"/>
              <w:jc w:val="left"/>
              <w:rPr>
                <w:color w:val="FFFFFF"/>
                <w:sz w:val="20"/>
              </w:rPr>
            </w:pPr>
            <w:r>
              <w:rPr>
                <w:color w:val="FFFFFF"/>
                <w:sz w:val="20"/>
              </w:rPr>
              <w:t xml:space="preserve">H (purple): </w:t>
            </w:r>
            <w:r w:rsidR="00501A80">
              <w:rPr>
                <w:color w:val="FFFFFF" w:themeColor="background1"/>
                <w:sz w:val="20"/>
              </w:rPr>
              <w:t>Evidence from a good quality single study of no association between a risk (or protective) factor and the outcome of interest</w:t>
            </w:r>
          </w:p>
        </w:tc>
        <w:tc>
          <w:tcPr>
            <w:tcW w:w="4094" w:type="dxa"/>
            <w:tcBorders>
              <w:top w:val="single" w:sz="4" w:space="0" w:color="auto"/>
              <w:left w:val="single" w:sz="4" w:space="0" w:color="auto"/>
              <w:bottom w:val="single" w:sz="4" w:space="0" w:color="auto"/>
              <w:right w:val="single" w:sz="4" w:space="0" w:color="auto"/>
            </w:tcBorders>
            <w:hideMark/>
          </w:tcPr>
          <w:p w:rsidR="00501A80" w:rsidRDefault="00501A80" w:rsidP="00501A80">
            <w:pPr>
              <w:spacing w:before="0"/>
              <w:jc w:val="left"/>
              <w:rPr>
                <w:rFonts w:cs="ArialMT"/>
                <w:sz w:val="20"/>
              </w:rPr>
            </w:pPr>
            <w:r>
              <w:rPr>
                <w:rFonts w:cs="ArialMT"/>
                <w:sz w:val="20"/>
              </w:rPr>
              <w:t>Case–control or cohort studies with a very low risk of confounding, bias or chance demonstrating</w:t>
            </w:r>
            <w:r>
              <w:rPr>
                <w:sz w:val="20"/>
              </w:rPr>
              <w:t xml:space="preserve"> no statistical association between a risk (or protective) factor and the outcome of interest</w:t>
            </w:r>
          </w:p>
        </w:tc>
      </w:tr>
    </w:tbl>
    <w:p w:rsidR="00501A80" w:rsidRPr="001D7E44" w:rsidRDefault="00501A80" w:rsidP="00501A80">
      <w:pPr>
        <w:autoSpaceDE w:val="0"/>
        <w:autoSpaceDN w:val="0"/>
        <w:adjustRightInd w:val="0"/>
        <w:rPr>
          <w:rFonts w:cs="ArialMT"/>
          <w:b/>
          <w:sz w:val="20"/>
        </w:rPr>
      </w:pPr>
      <w:r w:rsidRPr="001D7E44">
        <w:rPr>
          <w:rFonts w:cs="ArialMT"/>
          <w:sz w:val="20"/>
        </w:rPr>
        <w:t>Source: Developed using NICE guidelin</w:t>
      </w:r>
      <w:r w:rsidR="00FA0F69" w:rsidRPr="001D7E44">
        <w:rPr>
          <w:rFonts w:cs="ArialMT"/>
          <w:sz w:val="20"/>
        </w:rPr>
        <w:t xml:space="preserve">e development methods handbook </w:t>
      </w:r>
      <w:r w:rsidRPr="001D7E44">
        <w:rPr>
          <w:rFonts w:cs="ArialMT"/>
          <w:sz w:val="20"/>
        </w:rPr>
        <w:t>and modified GRADE criteria developed for NICE Clinical Guideline Addendum 37.1 July 2014.</w:t>
      </w:r>
    </w:p>
    <w:p w:rsidR="00501A80" w:rsidRDefault="00501A80" w:rsidP="00501A80">
      <w:pPr>
        <w:rPr>
          <w:rFonts w:cs="ArialMT"/>
          <w:b/>
          <w:sz w:val="28"/>
          <w:szCs w:val="28"/>
        </w:rPr>
      </w:pPr>
      <w:r>
        <w:rPr>
          <w:rFonts w:cs="ArialMT"/>
          <w:b/>
          <w:sz w:val="28"/>
          <w:szCs w:val="28"/>
        </w:rPr>
        <w:br w:type="page"/>
      </w:r>
    </w:p>
    <w:p w:rsidR="00501A80" w:rsidRDefault="00501A80" w:rsidP="00501A80">
      <w:pPr>
        <w:autoSpaceDE w:val="0"/>
        <w:autoSpaceDN w:val="0"/>
        <w:adjustRightInd w:val="0"/>
        <w:spacing w:before="0"/>
        <w:rPr>
          <w:rFonts w:cs="ArialMT"/>
          <w:b/>
          <w:sz w:val="28"/>
          <w:szCs w:val="28"/>
        </w:rPr>
      </w:pPr>
      <w:r>
        <w:rPr>
          <w:rFonts w:cs="ArialMT"/>
          <w:b/>
          <w:sz w:val="28"/>
          <w:szCs w:val="28"/>
        </w:rPr>
        <w:lastRenderedPageBreak/>
        <w:t>Interventions</w:t>
      </w:r>
    </w:p>
    <w:p w:rsidR="00501A80" w:rsidRPr="00501A80" w:rsidRDefault="00501A80" w:rsidP="00501A80">
      <w:pPr>
        <w:autoSpaceDE w:val="0"/>
        <w:autoSpaceDN w:val="0"/>
        <w:adjustRightInd w:val="0"/>
        <w:spacing w:before="0"/>
        <w:rPr>
          <w:rFonts w:cs="ArialMT"/>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2"/>
        <w:gridCol w:w="4644"/>
        <w:gridCol w:w="2976"/>
        <w:gridCol w:w="3008"/>
      </w:tblGrid>
      <w:tr w:rsidR="00501A80" w:rsidRPr="00501A80" w:rsidTr="00501A80">
        <w:tc>
          <w:tcPr>
            <w:tcW w:w="3542" w:type="dxa"/>
            <w:tcBorders>
              <w:top w:val="single" w:sz="4" w:space="0" w:color="auto"/>
              <w:left w:val="single" w:sz="4" w:space="0" w:color="auto"/>
              <w:bottom w:val="single" w:sz="4" w:space="0" w:color="auto"/>
              <w:right w:val="single" w:sz="4" w:space="0" w:color="auto"/>
            </w:tcBorders>
            <w:shd w:val="clear" w:color="auto" w:fill="00B050"/>
            <w:hideMark/>
          </w:tcPr>
          <w:p w:rsidR="00501A80" w:rsidRPr="00501A80" w:rsidRDefault="00501A80" w:rsidP="00F67894">
            <w:pPr>
              <w:spacing w:before="0"/>
              <w:jc w:val="left"/>
              <w:rPr>
                <w:color w:val="FFFFFF"/>
                <w:sz w:val="20"/>
              </w:rPr>
            </w:pPr>
            <w:r w:rsidRPr="00501A80">
              <w:rPr>
                <w:color w:val="FFFFFF"/>
                <w:sz w:val="20"/>
              </w:rPr>
              <w:t>A</w:t>
            </w:r>
            <w:r w:rsidR="00F67894">
              <w:rPr>
                <w:color w:val="FFFFFF"/>
                <w:sz w:val="20"/>
              </w:rPr>
              <w:t xml:space="preserve"> (dark green):</w:t>
            </w:r>
            <w:r w:rsidRPr="00501A80">
              <w:rPr>
                <w:color w:val="FFFFFF"/>
                <w:sz w:val="20"/>
              </w:rPr>
              <w:t xml:space="preserve"> This intervention is supported by good quality evidence of its effectiveness </w:t>
            </w:r>
          </w:p>
        </w:tc>
        <w:tc>
          <w:tcPr>
            <w:tcW w:w="4644"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sz w:val="20"/>
              </w:rPr>
            </w:pPr>
            <w:r w:rsidRPr="00501A80">
              <w:rPr>
                <w:sz w:val="20"/>
              </w:rPr>
              <w:t>NICE Recommended intervention/systematic review, of mostly good quality studies, with meta-analysis of majority of studies favouring intervention effect</w:t>
            </w:r>
          </w:p>
        </w:tc>
        <w:tc>
          <w:tcPr>
            <w:tcW w:w="2976" w:type="dxa"/>
            <w:tcBorders>
              <w:top w:val="single" w:sz="4" w:space="0" w:color="auto"/>
              <w:left w:val="single" w:sz="4" w:space="0" w:color="auto"/>
              <w:bottom w:val="single" w:sz="4" w:space="0" w:color="auto"/>
              <w:right w:val="single" w:sz="4" w:space="0" w:color="auto"/>
            </w:tcBorders>
            <w:shd w:val="clear" w:color="auto" w:fill="00B050"/>
            <w:hideMark/>
          </w:tcPr>
          <w:p w:rsidR="00501A80" w:rsidRPr="00501A80" w:rsidRDefault="00F67894" w:rsidP="00501A80">
            <w:pPr>
              <w:spacing w:before="0"/>
              <w:jc w:val="left"/>
              <w:rPr>
                <w:sz w:val="20"/>
              </w:rPr>
            </w:pPr>
            <w:r w:rsidRPr="00501A80">
              <w:rPr>
                <w:color w:val="FFFFFF"/>
                <w:sz w:val="20"/>
              </w:rPr>
              <w:t>A</w:t>
            </w:r>
            <w:r>
              <w:rPr>
                <w:color w:val="FFFFFF"/>
                <w:sz w:val="20"/>
              </w:rPr>
              <w:t xml:space="preserve"> (dark green):</w:t>
            </w:r>
            <w:r w:rsidR="00501A80" w:rsidRPr="00501A80">
              <w:rPr>
                <w:color w:val="FFFFFF"/>
                <w:sz w:val="20"/>
              </w:rPr>
              <w:t>This intervention is supported by evidence of its effectiveness from a good quality single study</w:t>
            </w:r>
          </w:p>
        </w:tc>
        <w:tc>
          <w:tcPr>
            <w:tcW w:w="3008"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autoSpaceDE w:val="0"/>
              <w:autoSpaceDN w:val="0"/>
              <w:adjustRightInd w:val="0"/>
              <w:spacing w:before="0"/>
              <w:jc w:val="left"/>
              <w:rPr>
                <w:rFonts w:cs="ArialMT"/>
                <w:sz w:val="20"/>
              </w:rPr>
            </w:pPr>
            <w:r w:rsidRPr="00501A80">
              <w:rPr>
                <w:rFonts w:cs="ArialMT"/>
                <w:sz w:val="20"/>
              </w:rPr>
              <w:t>RCT with a very low risk of bias demonstrating positive effect</w:t>
            </w:r>
          </w:p>
        </w:tc>
      </w:tr>
      <w:tr w:rsidR="00501A80" w:rsidRPr="00501A80" w:rsidTr="00501A80">
        <w:tc>
          <w:tcPr>
            <w:tcW w:w="3542" w:type="dxa"/>
            <w:tcBorders>
              <w:top w:val="single" w:sz="4" w:space="0" w:color="auto"/>
              <w:left w:val="single" w:sz="4" w:space="0" w:color="auto"/>
              <w:bottom w:val="single" w:sz="4" w:space="0" w:color="auto"/>
              <w:right w:val="single" w:sz="4" w:space="0" w:color="auto"/>
            </w:tcBorders>
            <w:shd w:val="clear" w:color="auto" w:fill="92D050"/>
            <w:hideMark/>
          </w:tcPr>
          <w:p w:rsidR="00501A80" w:rsidRPr="00501A80" w:rsidRDefault="00501A80" w:rsidP="00F67894">
            <w:pPr>
              <w:spacing w:before="0"/>
              <w:jc w:val="left"/>
              <w:rPr>
                <w:color w:val="FFFFFF"/>
                <w:sz w:val="20"/>
              </w:rPr>
            </w:pPr>
            <w:r w:rsidRPr="00501A80">
              <w:rPr>
                <w:color w:val="FFFFFF"/>
                <w:sz w:val="20"/>
              </w:rPr>
              <w:t>B</w:t>
            </w:r>
            <w:r w:rsidR="00F67894">
              <w:rPr>
                <w:color w:val="FFFFFF"/>
                <w:sz w:val="20"/>
              </w:rPr>
              <w:t xml:space="preserve"> (light green):</w:t>
            </w:r>
            <w:r w:rsidRPr="00501A80">
              <w:rPr>
                <w:color w:val="FFFFFF"/>
                <w:sz w:val="20"/>
              </w:rPr>
              <w:t xml:space="preserve"> This intervention is supported by moderate quality evidence of its effectiveness</w:t>
            </w:r>
          </w:p>
        </w:tc>
        <w:tc>
          <w:tcPr>
            <w:tcW w:w="4644"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sz w:val="20"/>
              </w:rPr>
            </w:pPr>
            <w:r w:rsidRPr="00501A80">
              <w:rPr>
                <w:sz w:val="20"/>
              </w:rPr>
              <w:t>Systematic review of moderate to good quality studies with majority, or meta-analysis demonstrating positive effect. NICE grade B recommendation.</w:t>
            </w:r>
          </w:p>
        </w:tc>
        <w:tc>
          <w:tcPr>
            <w:tcW w:w="2976" w:type="dxa"/>
            <w:tcBorders>
              <w:top w:val="single" w:sz="4" w:space="0" w:color="auto"/>
              <w:left w:val="single" w:sz="4" w:space="0" w:color="auto"/>
              <w:bottom w:val="single" w:sz="4" w:space="0" w:color="auto"/>
              <w:right w:val="single" w:sz="4" w:space="0" w:color="auto"/>
            </w:tcBorders>
            <w:shd w:val="clear" w:color="auto" w:fill="92D050"/>
            <w:hideMark/>
          </w:tcPr>
          <w:p w:rsidR="00501A80" w:rsidRPr="00501A80" w:rsidRDefault="00F67894" w:rsidP="00501A80">
            <w:pPr>
              <w:spacing w:before="0"/>
              <w:jc w:val="left"/>
              <w:rPr>
                <w:sz w:val="20"/>
              </w:rPr>
            </w:pPr>
            <w:r w:rsidRPr="00501A80">
              <w:rPr>
                <w:color w:val="FFFFFF"/>
                <w:sz w:val="20"/>
              </w:rPr>
              <w:t>B</w:t>
            </w:r>
            <w:r>
              <w:rPr>
                <w:color w:val="FFFFFF"/>
                <w:sz w:val="20"/>
              </w:rPr>
              <w:t xml:space="preserve"> (light green):</w:t>
            </w:r>
            <w:r w:rsidR="00501A80" w:rsidRPr="00501A80">
              <w:rPr>
                <w:color w:val="FFFFFF"/>
                <w:sz w:val="20"/>
              </w:rPr>
              <w:t>This intervention is supported by evidence of its effectiveness from a moderate quality single study</w:t>
            </w:r>
          </w:p>
        </w:tc>
        <w:tc>
          <w:tcPr>
            <w:tcW w:w="3008"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sz w:val="20"/>
              </w:rPr>
            </w:pPr>
            <w:r w:rsidRPr="00501A80">
              <w:rPr>
                <w:rFonts w:cs="ArialMT"/>
                <w:sz w:val="20"/>
              </w:rPr>
              <w:t>RCT with a low risk of bias demonstrating positive effect</w:t>
            </w:r>
          </w:p>
        </w:tc>
      </w:tr>
      <w:tr w:rsidR="00501A80" w:rsidRPr="00501A80" w:rsidTr="00501A80">
        <w:tc>
          <w:tcPr>
            <w:tcW w:w="3542" w:type="dxa"/>
            <w:tcBorders>
              <w:top w:val="single" w:sz="4" w:space="0" w:color="auto"/>
              <w:left w:val="single" w:sz="4" w:space="0" w:color="auto"/>
              <w:bottom w:val="single" w:sz="4" w:space="0" w:color="auto"/>
              <w:right w:val="single" w:sz="4" w:space="0" w:color="auto"/>
            </w:tcBorders>
            <w:shd w:val="clear" w:color="auto" w:fill="FFFF00"/>
            <w:hideMark/>
          </w:tcPr>
          <w:p w:rsidR="00501A80" w:rsidRPr="00501A80" w:rsidRDefault="00501A80" w:rsidP="00F67894">
            <w:pPr>
              <w:spacing w:before="0"/>
              <w:jc w:val="left"/>
              <w:rPr>
                <w:sz w:val="20"/>
              </w:rPr>
            </w:pPr>
            <w:r w:rsidRPr="00501A80">
              <w:rPr>
                <w:sz w:val="20"/>
              </w:rPr>
              <w:t>C</w:t>
            </w:r>
            <w:r w:rsidR="00F67894">
              <w:rPr>
                <w:sz w:val="20"/>
              </w:rPr>
              <w:t xml:space="preserve"> (yellow):</w:t>
            </w:r>
            <w:r w:rsidRPr="00501A80">
              <w:rPr>
                <w:sz w:val="20"/>
              </w:rPr>
              <w:t xml:space="preserve"> There is some evidence supporting the use of this intervention but it is not conclusive</w:t>
            </w:r>
          </w:p>
        </w:tc>
        <w:tc>
          <w:tcPr>
            <w:tcW w:w="4644"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sz w:val="20"/>
              </w:rPr>
            </w:pPr>
            <w:r w:rsidRPr="00501A80">
              <w:rPr>
                <w:sz w:val="20"/>
              </w:rPr>
              <w:t>Systematic review of moderate to poor quality studies with majority, or meta - analysis favouring intervention or systematic review where studies may be of good quality and showing effect but the number of studies is too small to allow firm conclusions to be drawn</w:t>
            </w:r>
          </w:p>
        </w:tc>
        <w:tc>
          <w:tcPr>
            <w:tcW w:w="2976" w:type="dxa"/>
            <w:tcBorders>
              <w:top w:val="single" w:sz="4" w:space="0" w:color="auto"/>
              <w:left w:val="single" w:sz="4" w:space="0" w:color="auto"/>
              <w:bottom w:val="single" w:sz="4" w:space="0" w:color="auto"/>
              <w:right w:val="single" w:sz="4" w:space="0" w:color="auto"/>
            </w:tcBorders>
            <w:shd w:val="clear" w:color="auto" w:fill="FFFF00"/>
            <w:hideMark/>
          </w:tcPr>
          <w:p w:rsidR="00501A80" w:rsidRPr="00501A80" w:rsidRDefault="00F67894" w:rsidP="00501A80">
            <w:pPr>
              <w:spacing w:before="0"/>
              <w:jc w:val="left"/>
              <w:rPr>
                <w:sz w:val="20"/>
              </w:rPr>
            </w:pPr>
            <w:r w:rsidRPr="00501A80">
              <w:rPr>
                <w:sz w:val="20"/>
              </w:rPr>
              <w:t>C</w:t>
            </w:r>
            <w:r>
              <w:rPr>
                <w:sz w:val="20"/>
              </w:rPr>
              <w:t xml:space="preserve"> (yellow):</w:t>
            </w:r>
            <w:r w:rsidR="00501A80" w:rsidRPr="00501A80">
              <w:rPr>
                <w:sz w:val="20"/>
              </w:rPr>
              <w:t>There is some evidence from a poor quality single study supporting the use of this intervention but it is not conclusive</w:t>
            </w:r>
          </w:p>
        </w:tc>
        <w:tc>
          <w:tcPr>
            <w:tcW w:w="3008"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autoSpaceDE w:val="0"/>
              <w:autoSpaceDN w:val="0"/>
              <w:adjustRightInd w:val="0"/>
              <w:spacing w:before="0"/>
              <w:jc w:val="left"/>
              <w:rPr>
                <w:rFonts w:cs="ArialMT"/>
                <w:sz w:val="20"/>
              </w:rPr>
            </w:pPr>
            <w:r w:rsidRPr="00501A80">
              <w:rPr>
                <w:rFonts w:cs="ArialMT"/>
                <w:sz w:val="20"/>
              </w:rPr>
              <w:t xml:space="preserve">RCT with a high risk of bias or well conducted cohort or case control study with a  low risk of confounding, bias or chance, demonstrating positive effect </w:t>
            </w:r>
          </w:p>
        </w:tc>
      </w:tr>
      <w:tr w:rsidR="00501A80" w:rsidRPr="00501A80" w:rsidTr="00501A80">
        <w:tc>
          <w:tcPr>
            <w:tcW w:w="3542" w:type="dxa"/>
            <w:tcBorders>
              <w:top w:val="single" w:sz="4" w:space="0" w:color="auto"/>
              <w:left w:val="single" w:sz="4" w:space="0" w:color="auto"/>
              <w:bottom w:val="single" w:sz="4" w:space="0" w:color="auto"/>
              <w:right w:val="single" w:sz="4" w:space="0" w:color="auto"/>
            </w:tcBorders>
            <w:shd w:val="clear" w:color="auto" w:fill="FFCC00"/>
            <w:hideMark/>
          </w:tcPr>
          <w:p w:rsidR="00501A80" w:rsidRPr="00501A80" w:rsidRDefault="00501A80" w:rsidP="002D20EF">
            <w:pPr>
              <w:spacing w:before="0"/>
              <w:jc w:val="left"/>
              <w:rPr>
                <w:sz w:val="20"/>
              </w:rPr>
            </w:pPr>
            <w:r w:rsidRPr="00501A80">
              <w:rPr>
                <w:sz w:val="20"/>
              </w:rPr>
              <w:t>D</w:t>
            </w:r>
            <w:r w:rsidR="002D20EF">
              <w:rPr>
                <w:sz w:val="20"/>
              </w:rPr>
              <w:t xml:space="preserve"> (orange):</w:t>
            </w:r>
            <w:r w:rsidRPr="00501A80">
              <w:rPr>
                <w:sz w:val="20"/>
              </w:rPr>
              <w:t xml:space="preserve"> The evidence is inconsistent and it is not possible to draw a conclusion but there is some evidence of effect</w:t>
            </w:r>
          </w:p>
        </w:tc>
        <w:tc>
          <w:tcPr>
            <w:tcW w:w="4644"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sz w:val="20"/>
              </w:rPr>
            </w:pPr>
            <w:r w:rsidRPr="00501A80">
              <w:rPr>
                <w:sz w:val="20"/>
              </w:rPr>
              <w:t>Systematic review with significant weakness and high risk of bias (positive results) or review of moderate quality with inconsistent findings in favour of the intervention</w:t>
            </w:r>
          </w:p>
        </w:tc>
        <w:tc>
          <w:tcPr>
            <w:tcW w:w="2976" w:type="dxa"/>
            <w:tcBorders>
              <w:top w:val="single" w:sz="4" w:space="0" w:color="auto"/>
              <w:left w:val="single" w:sz="4" w:space="0" w:color="auto"/>
              <w:bottom w:val="single" w:sz="4" w:space="0" w:color="auto"/>
              <w:right w:val="single" w:sz="4" w:space="0" w:color="auto"/>
            </w:tcBorders>
            <w:shd w:val="clear" w:color="auto" w:fill="FFC000"/>
            <w:hideMark/>
          </w:tcPr>
          <w:p w:rsidR="00501A80" w:rsidRPr="00501A80" w:rsidRDefault="00B96579" w:rsidP="00501A80">
            <w:pPr>
              <w:spacing w:before="0"/>
              <w:jc w:val="left"/>
              <w:rPr>
                <w:sz w:val="20"/>
              </w:rPr>
            </w:pPr>
            <w:r>
              <w:rPr>
                <w:sz w:val="20"/>
              </w:rPr>
              <w:t>D (orange):</w:t>
            </w:r>
            <w:r w:rsidR="00501A80" w:rsidRPr="00501A80">
              <w:rPr>
                <w:sz w:val="20"/>
              </w:rPr>
              <w:t xml:space="preserve">It is not possible to draw a conclusion on effectiveness of the intervention </w:t>
            </w:r>
          </w:p>
        </w:tc>
        <w:tc>
          <w:tcPr>
            <w:tcW w:w="3008"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sz w:val="20"/>
              </w:rPr>
            </w:pPr>
            <w:r w:rsidRPr="00501A80">
              <w:rPr>
                <w:sz w:val="20"/>
              </w:rPr>
              <w:t>Single poor quality cohort or case  control study demonstrating positive effect</w:t>
            </w:r>
          </w:p>
        </w:tc>
      </w:tr>
      <w:tr w:rsidR="00501A80" w:rsidRPr="00501A80" w:rsidTr="00501A80">
        <w:tc>
          <w:tcPr>
            <w:tcW w:w="8186" w:type="dxa"/>
            <w:gridSpan w:val="2"/>
            <w:tcBorders>
              <w:top w:val="single" w:sz="4" w:space="0" w:color="auto"/>
              <w:left w:val="single" w:sz="4" w:space="0" w:color="auto"/>
              <w:bottom w:val="single" w:sz="4" w:space="0" w:color="auto"/>
              <w:right w:val="single" w:sz="4" w:space="0" w:color="auto"/>
            </w:tcBorders>
            <w:shd w:val="clear" w:color="auto" w:fill="FF9900"/>
            <w:hideMark/>
          </w:tcPr>
          <w:p w:rsidR="00501A80" w:rsidRPr="00501A80" w:rsidRDefault="00501A80" w:rsidP="00B96579">
            <w:pPr>
              <w:spacing w:before="0"/>
              <w:jc w:val="left"/>
              <w:rPr>
                <w:sz w:val="20"/>
              </w:rPr>
            </w:pPr>
            <w:r w:rsidRPr="00501A80">
              <w:rPr>
                <w:color w:val="FFFFFF"/>
                <w:sz w:val="20"/>
              </w:rPr>
              <w:t>E</w:t>
            </w:r>
            <w:r w:rsidR="00B96579">
              <w:rPr>
                <w:color w:val="FFFFFF"/>
                <w:sz w:val="20"/>
              </w:rPr>
              <w:t xml:space="preserve"> (bright orange):</w:t>
            </w:r>
            <w:r w:rsidRPr="00501A80">
              <w:rPr>
                <w:color w:val="FFFFFF"/>
                <w:sz w:val="20"/>
              </w:rPr>
              <w:t xml:space="preserve"> There is good evidence to suggest that this intervention has a sound theoretical basis or that work in this area is likely to have an impact but this has not been demonstrated in trials (this would apply particularly to pilot or novel interventions)</w:t>
            </w:r>
          </w:p>
        </w:tc>
        <w:tc>
          <w:tcPr>
            <w:tcW w:w="5984" w:type="dxa"/>
            <w:gridSpan w:val="2"/>
            <w:tcBorders>
              <w:top w:val="single" w:sz="4" w:space="0" w:color="auto"/>
              <w:left w:val="single" w:sz="4" w:space="0" w:color="auto"/>
              <w:bottom w:val="single" w:sz="4" w:space="0" w:color="auto"/>
              <w:right w:val="single" w:sz="4" w:space="0" w:color="auto"/>
            </w:tcBorders>
          </w:tcPr>
          <w:p w:rsidR="00501A80" w:rsidRPr="00501A80" w:rsidRDefault="00501A80" w:rsidP="00501A80">
            <w:pPr>
              <w:spacing w:before="0"/>
              <w:jc w:val="left"/>
              <w:rPr>
                <w:rFonts w:eastAsiaTheme="minorHAnsi" w:cstheme="minorBidi"/>
                <w:sz w:val="20"/>
              </w:rPr>
            </w:pPr>
            <w:r w:rsidRPr="00501A80">
              <w:rPr>
                <w:sz w:val="20"/>
              </w:rPr>
              <w:t>Moderate to good quality systematic review of observational or qualitative studies or single observational</w:t>
            </w:r>
            <w:r w:rsidRPr="00501A80">
              <w:rPr>
                <w:rStyle w:val="FootnoteReference"/>
                <w:sz w:val="20"/>
              </w:rPr>
              <w:footnoteReference w:id="10"/>
            </w:r>
            <w:r w:rsidRPr="00501A80">
              <w:rPr>
                <w:sz w:val="20"/>
              </w:rPr>
              <w:t xml:space="preserve"> (except cohort or case control)  or qualitative study which suggest that the intervention addresses a significant risk factor or determinant of the behaviour of interest </w:t>
            </w:r>
          </w:p>
          <w:p w:rsidR="00501A80" w:rsidRPr="00501A80" w:rsidRDefault="00501A80" w:rsidP="00501A80">
            <w:pPr>
              <w:spacing w:before="0"/>
              <w:jc w:val="left"/>
              <w:rPr>
                <w:sz w:val="20"/>
              </w:rPr>
            </w:pPr>
          </w:p>
        </w:tc>
      </w:tr>
    </w:tbl>
    <w:p w:rsidR="00501A80" w:rsidRDefault="00501A8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2"/>
        <w:gridCol w:w="4644"/>
        <w:gridCol w:w="2976"/>
        <w:gridCol w:w="3008"/>
      </w:tblGrid>
      <w:tr w:rsidR="00501A80" w:rsidRPr="00501A80" w:rsidTr="00501A80">
        <w:tc>
          <w:tcPr>
            <w:tcW w:w="8186" w:type="dxa"/>
            <w:gridSpan w:val="2"/>
            <w:tcBorders>
              <w:top w:val="single" w:sz="4" w:space="0" w:color="auto"/>
              <w:left w:val="single" w:sz="4" w:space="0" w:color="auto"/>
              <w:bottom w:val="single" w:sz="4" w:space="0" w:color="auto"/>
              <w:right w:val="single" w:sz="4" w:space="0" w:color="auto"/>
            </w:tcBorders>
            <w:shd w:val="clear" w:color="auto" w:fill="8DB3E2"/>
            <w:hideMark/>
          </w:tcPr>
          <w:p w:rsidR="00501A80" w:rsidRPr="00501A80" w:rsidRDefault="00501A80" w:rsidP="00B96579">
            <w:pPr>
              <w:spacing w:before="0"/>
              <w:jc w:val="left"/>
              <w:rPr>
                <w:rFonts w:cs="Arial"/>
                <w:sz w:val="20"/>
              </w:rPr>
            </w:pPr>
            <w:r w:rsidRPr="00501A80">
              <w:rPr>
                <w:rFonts w:cs="Arial"/>
                <w:color w:val="FFFFFF"/>
                <w:sz w:val="20"/>
              </w:rPr>
              <w:t>F</w:t>
            </w:r>
            <w:r w:rsidR="00B96579">
              <w:rPr>
                <w:rFonts w:cs="Arial"/>
                <w:color w:val="FFFFFF"/>
                <w:sz w:val="20"/>
              </w:rPr>
              <w:t xml:space="preserve"> (blue):</w:t>
            </w:r>
            <w:r w:rsidRPr="00501A80">
              <w:rPr>
                <w:rFonts w:cs="Arial"/>
                <w:color w:val="FFFFFF"/>
                <w:sz w:val="20"/>
              </w:rPr>
              <w:t xml:space="preserve"> </w:t>
            </w:r>
            <w:r w:rsidRPr="00501A80">
              <w:rPr>
                <w:rFonts w:cs="Arial"/>
                <w:color w:val="FFFFFF" w:themeColor="background1"/>
                <w:sz w:val="20"/>
              </w:rPr>
              <w:t>Expert opinion, formal consensus based on experience not research evidence</w:t>
            </w:r>
          </w:p>
        </w:tc>
        <w:tc>
          <w:tcPr>
            <w:tcW w:w="5984" w:type="dxa"/>
            <w:gridSpan w:val="2"/>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rFonts w:cs="Arial"/>
                <w:sz w:val="20"/>
              </w:rPr>
            </w:pPr>
            <w:r w:rsidRPr="00501A80">
              <w:rPr>
                <w:rFonts w:cs="Arial"/>
                <w:sz w:val="20"/>
              </w:rPr>
              <w:t>Recommended good practice based on clinical experience of an expert group e.g. NICE good practice recommendation</w:t>
            </w:r>
          </w:p>
        </w:tc>
      </w:tr>
      <w:tr w:rsidR="00501A80" w:rsidRPr="00501A80" w:rsidTr="00501A80">
        <w:tc>
          <w:tcPr>
            <w:tcW w:w="3542" w:type="dxa"/>
            <w:tcBorders>
              <w:top w:val="single" w:sz="4" w:space="0" w:color="auto"/>
              <w:left w:val="single" w:sz="4" w:space="0" w:color="auto"/>
              <w:bottom w:val="single" w:sz="4" w:space="0" w:color="auto"/>
              <w:right w:val="single" w:sz="4" w:space="0" w:color="auto"/>
            </w:tcBorders>
            <w:shd w:val="clear" w:color="auto" w:fill="FF7C80"/>
            <w:hideMark/>
          </w:tcPr>
          <w:p w:rsidR="00501A80" w:rsidRPr="00501A80" w:rsidRDefault="00501A80" w:rsidP="00B96579">
            <w:pPr>
              <w:spacing w:before="0"/>
              <w:jc w:val="left"/>
              <w:rPr>
                <w:rFonts w:cs="Arial"/>
                <w:sz w:val="20"/>
              </w:rPr>
            </w:pPr>
            <w:r w:rsidRPr="00501A80">
              <w:rPr>
                <w:rFonts w:cs="Arial"/>
                <w:sz w:val="20"/>
              </w:rPr>
              <w:t>G</w:t>
            </w:r>
            <w:r w:rsidR="00B96579">
              <w:rPr>
                <w:rFonts w:cs="Arial"/>
                <w:sz w:val="20"/>
              </w:rPr>
              <w:t xml:space="preserve"> (pink):</w:t>
            </w:r>
            <w:r w:rsidRPr="00501A80">
              <w:rPr>
                <w:rFonts w:cs="Arial"/>
                <w:sz w:val="20"/>
              </w:rPr>
              <w:t xml:space="preserve"> The evidence is inconsistent and it is not possible to draw a conclusion but it tends towards no effect</w:t>
            </w:r>
          </w:p>
        </w:tc>
        <w:tc>
          <w:tcPr>
            <w:tcW w:w="4644"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rFonts w:cs="Arial"/>
                <w:sz w:val="20"/>
              </w:rPr>
            </w:pPr>
            <w:r w:rsidRPr="00501A80">
              <w:rPr>
                <w:rFonts w:cs="Arial"/>
                <w:sz w:val="20"/>
              </w:rPr>
              <w:t>Systematic review with studies judged as significant weak/risk of bias (evidence of no effect) or review of moderate quality studies with inconsistent findings in favour of no effect</w:t>
            </w:r>
          </w:p>
        </w:tc>
        <w:tc>
          <w:tcPr>
            <w:tcW w:w="2976" w:type="dxa"/>
            <w:tcBorders>
              <w:top w:val="single" w:sz="4" w:space="0" w:color="auto"/>
              <w:left w:val="single" w:sz="4" w:space="0" w:color="auto"/>
              <w:bottom w:val="single" w:sz="4" w:space="0" w:color="auto"/>
              <w:right w:val="single" w:sz="4" w:space="0" w:color="auto"/>
            </w:tcBorders>
            <w:shd w:val="clear" w:color="auto" w:fill="FF7C80"/>
            <w:hideMark/>
          </w:tcPr>
          <w:p w:rsidR="00501A80" w:rsidRPr="00501A80" w:rsidRDefault="00B96579" w:rsidP="00501A80">
            <w:pPr>
              <w:spacing w:before="0"/>
              <w:jc w:val="left"/>
              <w:rPr>
                <w:rFonts w:cs="Arial"/>
                <w:sz w:val="20"/>
              </w:rPr>
            </w:pPr>
            <w:r w:rsidRPr="00501A80">
              <w:rPr>
                <w:rFonts w:cs="Arial"/>
                <w:sz w:val="20"/>
              </w:rPr>
              <w:t>G</w:t>
            </w:r>
            <w:r>
              <w:rPr>
                <w:rFonts w:cs="Arial"/>
                <w:sz w:val="20"/>
              </w:rPr>
              <w:t xml:space="preserve"> (pink):</w:t>
            </w:r>
            <w:r w:rsidR="00501A80" w:rsidRPr="00501A80">
              <w:rPr>
                <w:rFonts w:cs="Arial"/>
                <w:sz w:val="20"/>
              </w:rPr>
              <w:t xml:space="preserve">It is not possible to draw a conclusion on effectiveness of the intervention </w:t>
            </w:r>
          </w:p>
        </w:tc>
        <w:tc>
          <w:tcPr>
            <w:tcW w:w="3008"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rFonts w:cs="Arial"/>
                <w:sz w:val="20"/>
              </w:rPr>
            </w:pPr>
            <w:r w:rsidRPr="00501A80">
              <w:rPr>
                <w:rFonts w:cs="Arial"/>
                <w:sz w:val="20"/>
              </w:rPr>
              <w:t>Single poor quality cohort or case  control study demonstrating negative effect</w:t>
            </w:r>
          </w:p>
        </w:tc>
      </w:tr>
      <w:tr w:rsidR="00501A80" w:rsidRPr="00501A80" w:rsidTr="00501A80">
        <w:tc>
          <w:tcPr>
            <w:tcW w:w="3542" w:type="dxa"/>
            <w:tcBorders>
              <w:top w:val="single" w:sz="4" w:space="0" w:color="auto"/>
              <w:left w:val="single" w:sz="4" w:space="0" w:color="auto"/>
              <w:bottom w:val="single" w:sz="4" w:space="0" w:color="auto"/>
              <w:right w:val="single" w:sz="4" w:space="0" w:color="auto"/>
            </w:tcBorders>
            <w:shd w:val="clear" w:color="auto" w:fill="FF0000"/>
            <w:hideMark/>
          </w:tcPr>
          <w:p w:rsidR="00501A80" w:rsidRPr="00501A80" w:rsidRDefault="00501A80" w:rsidP="00B96579">
            <w:pPr>
              <w:spacing w:before="0"/>
              <w:jc w:val="left"/>
              <w:rPr>
                <w:rFonts w:cs="Arial"/>
                <w:color w:val="FFFFFF"/>
                <w:sz w:val="20"/>
              </w:rPr>
            </w:pPr>
            <w:r w:rsidRPr="00501A80">
              <w:rPr>
                <w:rFonts w:cs="Arial"/>
                <w:color w:val="FFFFFF"/>
                <w:sz w:val="20"/>
              </w:rPr>
              <w:t>H</w:t>
            </w:r>
            <w:r w:rsidR="00B96579">
              <w:rPr>
                <w:rFonts w:cs="Arial"/>
                <w:color w:val="FFFFFF"/>
                <w:sz w:val="20"/>
              </w:rPr>
              <w:t xml:space="preserve"> (red):</w:t>
            </w:r>
            <w:r w:rsidRPr="00501A80">
              <w:rPr>
                <w:rFonts w:cs="Arial"/>
                <w:color w:val="FFFFFF"/>
                <w:sz w:val="20"/>
              </w:rPr>
              <w:t xml:space="preserve"> There is some evidence suggesting that this intervention is ineffective but it is not conclusive</w:t>
            </w:r>
          </w:p>
        </w:tc>
        <w:tc>
          <w:tcPr>
            <w:tcW w:w="4644"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rFonts w:cs="Arial"/>
                <w:sz w:val="20"/>
              </w:rPr>
            </w:pPr>
            <w:r w:rsidRPr="00501A80">
              <w:rPr>
                <w:rFonts w:cs="Arial"/>
                <w:sz w:val="20"/>
              </w:rPr>
              <w:t>Systematic review of moderate to poor quality studies with majority favouring no effect</w:t>
            </w:r>
          </w:p>
        </w:tc>
        <w:tc>
          <w:tcPr>
            <w:tcW w:w="2976" w:type="dxa"/>
            <w:tcBorders>
              <w:top w:val="single" w:sz="4" w:space="0" w:color="auto"/>
              <w:left w:val="single" w:sz="4" w:space="0" w:color="auto"/>
              <w:bottom w:val="single" w:sz="4" w:space="0" w:color="auto"/>
              <w:right w:val="single" w:sz="4" w:space="0" w:color="auto"/>
            </w:tcBorders>
            <w:shd w:val="clear" w:color="auto" w:fill="FF0000"/>
            <w:hideMark/>
          </w:tcPr>
          <w:p w:rsidR="00501A80" w:rsidRPr="00501A80" w:rsidRDefault="00B96579" w:rsidP="00501A80">
            <w:pPr>
              <w:spacing w:before="0"/>
              <w:jc w:val="left"/>
              <w:rPr>
                <w:rFonts w:cs="Arial"/>
                <w:color w:val="FFFFFF" w:themeColor="background1"/>
                <w:sz w:val="20"/>
              </w:rPr>
            </w:pPr>
            <w:r w:rsidRPr="00501A80">
              <w:rPr>
                <w:rFonts w:cs="Arial"/>
                <w:color w:val="FFFFFF"/>
                <w:sz w:val="20"/>
              </w:rPr>
              <w:t>H</w:t>
            </w:r>
            <w:r>
              <w:rPr>
                <w:rFonts w:cs="Arial"/>
                <w:color w:val="FFFFFF"/>
                <w:sz w:val="20"/>
              </w:rPr>
              <w:t xml:space="preserve"> (red):</w:t>
            </w:r>
            <w:r w:rsidR="00501A80" w:rsidRPr="00501A80">
              <w:rPr>
                <w:rFonts w:cs="Arial"/>
                <w:color w:val="FFFFFF" w:themeColor="background1"/>
                <w:sz w:val="20"/>
              </w:rPr>
              <w:t>There is evidence from a single study suggesting that this intervention is ineffective but it is not conclusive</w:t>
            </w:r>
          </w:p>
        </w:tc>
        <w:tc>
          <w:tcPr>
            <w:tcW w:w="3008"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autoSpaceDE w:val="0"/>
              <w:autoSpaceDN w:val="0"/>
              <w:adjustRightInd w:val="0"/>
              <w:spacing w:before="0"/>
              <w:jc w:val="left"/>
              <w:rPr>
                <w:rFonts w:cs="Arial"/>
                <w:sz w:val="20"/>
              </w:rPr>
            </w:pPr>
            <w:r w:rsidRPr="00501A80">
              <w:rPr>
                <w:rFonts w:cs="Arial"/>
                <w:sz w:val="20"/>
              </w:rPr>
              <w:t>RCT with a high risk of bias  or well conducted cohort or case control study with a  low risk of confounding, bias or chance, demonstrating no effect</w:t>
            </w:r>
          </w:p>
        </w:tc>
      </w:tr>
      <w:tr w:rsidR="00501A80" w:rsidRPr="00501A80" w:rsidTr="00501A80">
        <w:tc>
          <w:tcPr>
            <w:tcW w:w="3542" w:type="dxa"/>
            <w:tcBorders>
              <w:top w:val="single" w:sz="4" w:space="0" w:color="auto"/>
              <w:left w:val="single" w:sz="4" w:space="0" w:color="auto"/>
              <w:bottom w:val="single" w:sz="4" w:space="0" w:color="auto"/>
              <w:right w:val="single" w:sz="4" w:space="0" w:color="auto"/>
            </w:tcBorders>
            <w:shd w:val="clear" w:color="auto" w:fill="C00000"/>
            <w:hideMark/>
          </w:tcPr>
          <w:p w:rsidR="00501A80" w:rsidRPr="00501A80" w:rsidRDefault="00501A80" w:rsidP="00B96579">
            <w:pPr>
              <w:spacing w:before="0"/>
              <w:jc w:val="left"/>
              <w:rPr>
                <w:rFonts w:cs="Arial"/>
                <w:color w:val="FFFFFF"/>
                <w:sz w:val="20"/>
              </w:rPr>
            </w:pPr>
            <w:r w:rsidRPr="00501A80">
              <w:rPr>
                <w:rFonts w:cs="Arial"/>
                <w:color w:val="FFFFFF"/>
                <w:sz w:val="20"/>
              </w:rPr>
              <w:t>I</w:t>
            </w:r>
            <w:r w:rsidR="00B96579">
              <w:rPr>
                <w:rFonts w:cs="Arial"/>
                <w:color w:val="FFFFFF"/>
                <w:sz w:val="20"/>
              </w:rPr>
              <w:t xml:space="preserve"> (dark red):</w:t>
            </w:r>
            <w:r w:rsidRPr="00501A80">
              <w:rPr>
                <w:rFonts w:cs="Arial"/>
                <w:color w:val="FFFFFF"/>
                <w:sz w:val="20"/>
              </w:rPr>
              <w:t xml:space="preserve"> There is moderate to good quality evidence that this intervention is unlikely to be effective</w:t>
            </w:r>
          </w:p>
        </w:tc>
        <w:tc>
          <w:tcPr>
            <w:tcW w:w="4644"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rFonts w:cs="Arial"/>
                <w:sz w:val="20"/>
              </w:rPr>
            </w:pPr>
            <w:r w:rsidRPr="00501A80">
              <w:rPr>
                <w:rFonts w:cs="Arial"/>
                <w:sz w:val="20"/>
              </w:rPr>
              <w:t>Systematic review of moderate to good quality studies with majority in favour of control/no effect</w:t>
            </w:r>
          </w:p>
        </w:tc>
        <w:tc>
          <w:tcPr>
            <w:tcW w:w="2976" w:type="dxa"/>
            <w:tcBorders>
              <w:top w:val="single" w:sz="4" w:space="0" w:color="auto"/>
              <w:left w:val="single" w:sz="4" w:space="0" w:color="auto"/>
              <w:bottom w:val="single" w:sz="4" w:space="0" w:color="auto"/>
              <w:right w:val="single" w:sz="4" w:space="0" w:color="auto"/>
            </w:tcBorders>
            <w:shd w:val="clear" w:color="auto" w:fill="C00000"/>
            <w:hideMark/>
          </w:tcPr>
          <w:p w:rsidR="00501A80" w:rsidRPr="00501A80" w:rsidRDefault="00B96579" w:rsidP="00501A80">
            <w:pPr>
              <w:spacing w:before="0"/>
              <w:jc w:val="left"/>
              <w:rPr>
                <w:rFonts w:cs="Arial"/>
                <w:sz w:val="20"/>
              </w:rPr>
            </w:pPr>
            <w:r w:rsidRPr="00501A80">
              <w:rPr>
                <w:rFonts w:cs="Arial"/>
                <w:color w:val="FFFFFF"/>
                <w:sz w:val="20"/>
              </w:rPr>
              <w:t>I</w:t>
            </w:r>
            <w:r>
              <w:rPr>
                <w:rFonts w:cs="Arial"/>
                <w:color w:val="FFFFFF"/>
                <w:sz w:val="20"/>
              </w:rPr>
              <w:t xml:space="preserve"> (dark red):</w:t>
            </w:r>
            <w:r w:rsidR="00501A80" w:rsidRPr="00501A80">
              <w:rPr>
                <w:rFonts w:cs="Arial"/>
                <w:sz w:val="20"/>
              </w:rPr>
              <w:t>There is moderate to good evidence from a single study that this intervention is unlikely to be effective</w:t>
            </w:r>
          </w:p>
        </w:tc>
        <w:tc>
          <w:tcPr>
            <w:tcW w:w="3008"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rFonts w:cs="Arial"/>
                <w:sz w:val="20"/>
              </w:rPr>
            </w:pPr>
            <w:r w:rsidRPr="00501A80">
              <w:rPr>
                <w:rFonts w:cs="Arial"/>
                <w:sz w:val="20"/>
              </w:rPr>
              <w:t>RCTs with a low risk of bias demonstrating no effect</w:t>
            </w:r>
          </w:p>
        </w:tc>
      </w:tr>
      <w:tr w:rsidR="00501A80" w:rsidRPr="00501A80" w:rsidTr="00501A80">
        <w:tc>
          <w:tcPr>
            <w:tcW w:w="3542" w:type="dxa"/>
            <w:tcBorders>
              <w:top w:val="single" w:sz="4" w:space="0" w:color="auto"/>
              <w:left w:val="single" w:sz="4" w:space="0" w:color="auto"/>
              <w:bottom w:val="single" w:sz="4" w:space="0" w:color="auto"/>
              <w:right w:val="single" w:sz="4" w:space="0" w:color="auto"/>
            </w:tcBorders>
            <w:shd w:val="clear" w:color="auto" w:fill="990033"/>
            <w:hideMark/>
          </w:tcPr>
          <w:p w:rsidR="00501A80" w:rsidRPr="00501A80" w:rsidRDefault="00501A80" w:rsidP="00B96579">
            <w:pPr>
              <w:spacing w:before="0"/>
              <w:jc w:val="left"/>
              <w:rPr>
                <w:rFonts w:cs="Arial"/>
                <w:color w:val="FFFFFF"/>
                <w:sz w:val="20"/>
              </w:rPr>
            </w:pPr>
            <w:r w:rsidRPr="00501A80">
              <w:rPr>
                <w:rFonts w:cs="Arial"/>
                <w:color w:val="FFFFFF"/>
                <w:sz w:val="20"/>
              </w:rPr>
              <w:t>J</w:t>
            </w:r>
            <w:r w:rsidR="00B96579">
              <w:rPr>
                <w:rFonts w:cs="Arial"/>
                <w:color w:val="FFFFFF"/>
                <w:sz w:val="20"/>
              </w:rPr>
              <w:t xml:space="preserve"> (purple):</w:t>
            </w:r>
            <w:r w:rsidRPr="00501A80">
              <w:rPr>
                <w:rFonts w:cs="Arial"/>
                <w:color w:val="FFFFFF"/>
                <w:sz w:val="20"/>
              </w:rPr>
              <w:t xml:space="preserve"> There is high quality evidence of ineffectiveness or a specific recommendation that these interventions should not be introduced in the UK</w:t>
            </w:r>
          </w:p>
        </w:tc>
        <w:tc>
          <w:tcPr>
            <w:tcW w:w="4644"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rFonts w:cs="Arial"/>
                <w:sz w:val="20"/>
              </w:rPr>
            </w:pPr>
            <w:r w:rsidRPr="00501A80">
              <w:rPr>
                <w:rFonts w:cs="Arial"/>
                <w:sz w:val="20"/>
              </w:rPr>
              <w:t>NICE specifically recommends this intervention should not be adopted or there is high quality review level evidence from meta-analysis of good quality studies that demonstrates no effect</w:t>
            </w:r>
          </w:p>
        </w:tc>
        <w:tc>
          <w:tcPr>
            <w:tcW w:w="2976" w:type="dxa"/>
            <w:tcBorders>
              <w:top w:val="single" w:sz="4" w:space="0" w:color="auto"/>
              <w:left w:val="single" w:sz="4" w:space="0" w:color="auto"/>
              <w:bottom w:val="single" w:sz="4" w:space="0" w:color="auto"/>
              <w:right w:val="single" w:sz="4" w:space="0" w:color="auto"/>
            </w:tcBorders>
            <w:shd w:val="clear" w:color="auto" w:fill="990033"/>
            <w:hideMark/>
          </w:tcPr>
          <w:p w:rsidR="00501A80" w:rsidRPr="00501A80" w:rsidRDefault="00B96579" w:rsidP="00501A80">
            <w:pPr>
              <w:spacing w:before="0"/>
              <w:jc w:val="left"/>
              <w:rPr>
                <w:rFonts w:cs="Arial"/>
                <w:color w:val="FFFFFF" w:themeColor="background1"/>
                <w:sz w:val="20"/>
              </w:rPr>
            </w:pPr>
            <w:r w:rsidRPr="00501A80">
              <w:rPr>
                <w:rFonts w:cs="Arial"/>
                <w:color w:val="FFFFFF"/>
                <w:sz w:val="20"/>
              </w:rPr>
              <w:t>J</w:t>
            </w:r>
            <w:r>
              <w:rPr>
                <w:rFonts w:cs="Arial"/>
                <w:color w:val="FFFFFF"/>
                <w:sz w:val="20"/>
              </w:rPr>
              <w:t xml:space="preserve"> (purple):</w:t>
            </w:r>
            <w:r w:rsidR="00501A80" w:rsidRPr="00501A80">
              <w:rPr>
                <w:rFonts w:cs="Arial"/>
                <w:color w:val="FFFFFF" w:themeColor="background1"/>
                <w:sz w:val="20"/>
              </w:rPr>
              <w:t>There is high quality evidence of ineffectiveness from a single study</w:t>
            </w:r>
          </w:p>
        </w:tc>
        <w:tc>
          <w:tcPr>
            <w:tcW w:w="3008"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rFonts w:cs="Arial"/>
                <w:sz w:val="20"/>
              </w:rPr>
            </w:pPr>
            <w:r w:rsidRPr="00501A80">
              <w:rPr>
                <w:rFonts w:cs="Arial"/>
                <w:sz w:val="20"/>
              </w:rPr>
              <w:t>RCT with a very low risk of bias demonstrating no effect</w:t>
            </w:r>
          </w:p>
        </w:tc>
      </w:tr>
      <w:tr w:rsidR="00501A80" w:rsidRPr="00501A80" w:rsidTr="00501A80">
        <w:tc>
          <w:tcPr>
            <w:tcW w:w="3542"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501A80" w:rsidRPr="00501A80" w:rsidRDefault="00501A80" w:rsidP="00B96579">
            <w:pPr>
              <w:spacing w:before="0"/>
              <w:jc w:val="left"/>
              <w:rPr>
                <w:rFonts w:cs="Arial"/>
                <w:sz w:val="20"/>
              </w:rPr>
            </w:pPr>
            <w:r w:rsidRPr="00501A80">
              <w:rPr>
                <w:rFonts w:cs="Arial"/>
                <w:sz w:val="20"/>
              </w:rPr>
              <w:t>K</w:t>
            </w:r>
            <w:r w:rsidR="00B96579">
              <w:rPr>
                <w:rFonts w:cs="Arial"/>
                <w:sz w:val="20"/>
              </w:rPr>
              <w:t xml:space="preserve"> (grey):</w:t>
            </w:r>
            <w:r w:rsidRPr="00501A80">
              <w:rPr>
                <w:rFonts w:cs="Arial"/>
                <w:sz w:val="20"/>
              </w:rPr>
              <w:t xml:space="preserve"> Evidence about the effectiveness of the intervention is lacking.</w:t>
            </w:r>
          </w:p>
        </w:tc>
        <w:tc>
          <w:tcPr>
            <w:tcW w:w="4644" w:type="dxa"/>
            <w:tcBorders>
              <w:top w:val="single" w:sz="4" w:space="0" w:color="auto"/>
              <w:left w:val="single" w:sz="4" w:space="0" w:color="auto"/>
              <w:bottom w:val="single" w:sz="4" w:space="0" w:color="auto"/>
              <w:right w:val="single" w:sz="4" w:space="0" w:color="auto"/>
            </w:tcBorders>
            <w:hideMark/>
          </w:tcPr>
          <w:p w:rsidR="00501A80" w:rsidRPr="00501A80" w:rsidRDefault="00501A80" w:rsidP="00501A80">
            <w:pPr>
              <w:spacing w:before="0"/>
              <w:jc w:val="left"/>
              <w:rPr>
                <w:rFonts w:cs="Arial"/>
                <w:sz w:val="20"/>
              </w:rPr>
            </w:pPr>
            <w:r w:rsidRPr="00501A80">
              <w:rPr>
                <w:rFonts w:cs="Arial"/>
                <w:sz w:val="20"/>
              </w:rPr>
              <w:t>Systematic review or NICE guidance which concludes that no reliable evidence of effectiveness of ineffectiveness, is available</w:t>
            </w:r>
          </w:p>
        </w:tc>
        <w:tc>
          <w:tcPr>
            <w:tcW w:w="2976" w:type="dxa"/>
            <w:tcBorders>
              <w:top w:val="single" w:sz="4" w:space="0" w:color="auto"/>
              <w:left w:val="single" w:sz="4" w:space="0" w:color="auto"/>
              <w:bottom w:val="single" w:sz="4" w:space="0" w:color="auto"/>
              <w:right w:val="single" w:sz="4" w:space="0" w:color="auto"/>
            </w:tcBorders>
          </w:tcPr>
          <w:p w:rsidR="00501A80" w:rsidRPr="00501A80" w:rsidRDefault="00501A80" w:rsidP="00501A80">
            <w:pPr>
              <w:spacing w:before="0"/>
              <w:jc w:val="left"/>
              <w:rPr>
                <w:rFonts w:cs="Arial"/>
                <w:sz w:val="20"/>
              </w:rPr>
            </w:pPr>
          </w:p>
        </w:tc>
        <w:tc>
          <w:tcPr>
            <w:tcW w:w="3008" w:type="dxa"/>
            <w:tcBorders>
              <w:top w:val="single" w:sz="4" w:space="0" w:color="auto"/>
              <w:left w:val="single" w:sz="4" w:space="0" w:color="auto"/>
              <w:bottom w:val="single" w:sz="4" w:space="0" w:color="auto"/>
              <w:right w:val="single" w:sz="4" w:space="0" w:color="auto"/>
            </w:tcBorders>
          </w:tcPr>
          <w:p w:rsidR="00501A80" w:rsidRPr="00501A80" w:rsidRDefault="00501A80" w:rsidP="00501A80">
            <w:pPr>
              <w:spacing w:before="0"/>
              <w:jc w:val="left"/>
              <w:rPr>
                <w:rFonts w:cs="Arial"/>
                <w:sz w:val="20"/>
              </w:rPr>
            </w:pPr>
          </w:p>
        </w:tc>
      </w:tr>
      <w:bookmarkEnd w:id="35"/>
    </w:tbl>
    <w:p w:rsidR="00501A80" w:rsidRDefault="00501A80" w:rsidP="00501A80">
      <w:pPr>
        <w:pStyle w:val="Heading1"/>
        <w:numPr>
          <w:ilvl w:val="0"/>
          <w:numId w:val="0"/>
        </w:numPr>
        <w:spacing w:before="0"/>
        <w:rPr>
          <w:rFonts w:ascii="ArialMT" w:hAnsi="ArialMT" w:cs="ArialMT"/>
          <w:b w:val="0"/>
          <w:sz w:val="22"/>
          <w:szCs w:val="22"/>
        </w:rPr>
      </w:pPr>
    </w:p>
    <w:sectPr w:rsidR="00501A80" w:rsidSect="008C3886">
      <w:headerReference w:type="default" r:id="rId35"/>
      <w:footerReference w:type="default" r:id="rId36"/>
      <w:footnotePr>
        <w:numFmt w:val="lowerRoman"/>
      </w:footnotePr>
      <w:pgSz w:w="16834" w:h="11909" w:orient="landscape" w:code="9"/>
      <w:pgMar w:top="1412" w:right="1440" w:bottom="1412" w:left="1440"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2D5D" w:rsidRDefault="00C02D5D">
      <w:r>
        <w:separator/>
      </w:r>
    </w:p>
  </w:endnote>
  <w:endnote w:type="continuationSeparator" w:id="0">
    <w:p w:rsidR="00C02D5D" w:rsidRDefault="00C02D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ewBaskerville-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EOHA L+ Adv PS X 0001">
    <w:altName w:val="Adv PS Extra"/>
    <w:panose1 w:val="00000000000000000000"/>
    <w:charset w:val="00"/>
    <w:family w:val="roman"/>
    <w:notTrueType/>
    <w:pitch w:val="default"/>
    <w:sig w:usb0="00000003" w:usb1="00000000" w:usb2="00000000" w:usb3="00000000" w:csb0="00000001" w:csb1="00000000"/>
  </w:font>
  <w:font w:name="CEOJB G+ Adv PS X 0353">
    <w:altName w:val="Adv PS Extra"/>
    <w:panose1 w:val="00000000000000000000"/>
    <w:charset w:val="00"/>
    <w:family w:val="swiss"/>
    <w:notTrueType/>
    <w:pitch w:val="default"/>
    <w:sig w:usb0="00000003" w:usb1="00000000" w:usb2="00000000" w:usb3="00000000" w:csb0="00000001" w:csb1="00000000"/>
  </w:font>
  <w:font w:name="LiberationSans">
    <w:panose1 w:val="00000000000000000000"/>
    <w:charset w:val="00"/>
    <w:family w:val="auto"/>
    <w:notTrueType/>
    <w:pitch w:val="default"/>
    <w:sig w:usb0="00000003" w:usb1="00000000" w:usb2="00000000" w:usb3="00000000" w:csb0="00000001" w:csb1="00000000"/>
  </w:font>
  <w:font w:name="AdvP403A40">
    <w:panose1 w:val="00000000000000000000"/>
    <w:charset w:val="00"/>
    <w:family w:val="swiss"/>
    <w:notTrueType/>
    <w:pitch w:val="default"/>
    <w:sig w:usb0="00000003" w:usb1="00000000" w:usb2="00000000" w:usb3="00000000" w:csb0="00000001" w:csb1="00000000"/>
  </w:font>
  <w:font w:name="AdvP49811">
    <w:panose1 w:val="00000000000000000000"/>
    <w:charset w:val="00"/>
    <w:family w:val="roman"/>
    <w:notTrueType/>
    <w:pitch w:val="default"/>
    <w:sig w:usb0="00000003" w:usb1="00000000" w:usb2="00000000" w:usb3="00000000" w:csb0="00000001" w:csb1="00000000"/>
  </w:font>
  <w:font w:name="Frutiger 55 Roman">
    <w:altName w:val="Frutiger 55 Roman"/>
    <w:panose1 w:val="00000000000000000000"/>
    <w:charset w:val="00"/>
    <w:family w:val="roman"/>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Humanist777BT-RomanB">
    <w:panose1 w:val="00000000000000000000"/>
    <w:charset w:val="00"/>
    <w:family w:val="swiss"/>
    <w:notTrueType/>
    <w:pitch w:val="default"/>
    <w:sig w:usb0="00000003" w:usb1="00000000" w:usb2="00000000" w:usb3="00000000" w:csb0="00000001" w:csb1="00000000"/>
  </w:font>
  <w:font w:name="AGaramond-Regular">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eridien-Roman">
    <w:panose1 w:val="00000000000000000000"/>
    <w:charset w:val="00"/>
    <w:family w:val="roman"/>
    <w:notTrueType/>
    <w:pitch w:val="default"/>
    <w:sig w:usb0="00000003" w:usb1="00000000" w:usb2="00000000" w:usb3="00000000" w:csb0="00000001" w:csb1="00000000"/>
  </w:font>
  <w:font w:name="Formata-Light">
    <w:panose1 w:val="00000000000000000000"/>
    <w:charset w:val="00"/>
    <w:family w:val="roman"/>
    <w:notTrueType/>
    <w:pitch w:val="default"/>
    <w:sig w:usb0="00000003" w:usb1="00000000" w:usb2="00000000" w:usb3="00000000" w:csb0="00000001" w:csb1="00000000"/>
  </w:font>
  <w:font w:name="MTSY">
    <w:altName w:val="MS Mincho"/>
    <w:panose1 w:val="00000000000000000000"/>
    <w:charset w:val="80"/>
    <w:family w:val="auto"/>
    <w:notTrueType/>
    <w:pitch w:val="default"/>
    <w:sig w:usb0="00000000" w:usb1="08070000" w:usb2="00000010" w:usb3="00000000" w:csb0="00020000" w:csb1="00000000"/>
  </w:font>
  <w:font w:name="Formata-Condensed">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Berkeley-Medium">
    <w:panose1 w:val="00000000000000000000"/>
    <w:charset w:val="00"/>
    <w:family w:val="roman"/>
    <w:notTrueType/>
    <w:pitch w:val="default"/>
    <w:sig w:usb0="00000003" w:usb1="00000000" w:usb2="00000000" w:usb3="00000000" w:csb0="00000001" w:csb1="00000000"/>
  </w:font>
  <w:font w:name="AdvPSA183">
    <w:panose1 w:val="00000000000000000000"/>
    <w:charset w:val="00"/>
    <w:family w:val="swiss"/>
    <w:notTrueType/>
    <w:pitch w:val="default"/>
    <w:sig w:usb0="00000003" w:usb1="00000000" w:usb2="00000000" w:usb3="00000000" w:csb0="00000001" w:csb1="00000000"/>
  </w:font>
  <w:font w:name="AdvOT30a32c65">
    <w:panose1 w:val="00000000000000000000"/>
    <w:charset w:val="00"/>
    <w:family w:val="swiss"/>
    <w:notTrueType/>
    <w:pitch w:val="default"/>
    <w:sig w:usb0="00000003" w:usb1="00000000" w:usb2="00000000" w:usb3="00000000" w:csb0="00000001" w:csb1="00000000"/>
  </w:font>
  <w:font w:name="AdvP3CDE5A">
    <w:panose1 w:val="00000000000000000000"/>
    <w:charset w:val="00"/>
    <w:family w:val="roman"/>
    <w:notTrueType/>
    <w:pitch w:val="default"/>
    <w:sig w:usb0="00000003" w:usb1="00000000" w:usb2="00000000" w:usb3="00000000" w:csb0="00000001" w:csb1="00000000"/>
  </w:font>
  <w:font w:name="AdvP7DA6">
    <w:panose1 w:val="00000000000000000000"/>
    <w:charset w:val="00"/>
    <w:family w:val="auto"/>
    <w:notTrueType/>
    <w:pitch w:val="default"/>
    <w:sig w:usb0="00000003" w:usb1="00000000" w:usb2="00000000" w:usb3="00000000" w:csb0="00000001" w:csb1="00000000"/>
  </w:font>
  <w:font w:name="AdvP2B4F47">
    <w:panose1 w:val="00000000000000000000"/>
    <w:charset w:val="00"/>
    <w:family w:val="swiss"/>
    <w:notTrueType/>
    <w:pitch w:val="default"/>
    <w:sig w:usb0="00000003" w:usb1="00000000" w:usb2="00000000" w:usb3="00000000" w:csb0="00000001" w:csb1="00000000"/>
  </w:font>
  <w:font w:name="AdvGulliv-R">
    <w:panose1 w:val="00000000000000000000"/>
    <w:charset w:val="00"/>
    <w:family w:val="auto"/>
    <w:notTrueType/>
    <w:pitch w:val="default"/>
    <w:sig w:usb0="00000003" w:usb1="00000000" w:usb2="00000000" w:usb3="00000000" w:csb0="00000001" w:csb1="00000000"/>
  </w:font>
  <w:font w:name="AdvPECF938">
    <w:panose1 w:val="00000000000000000000"/>
    <w:charset w:val="00"/>
    <w:family w:val="swiss"/>
    <w:notTrueType/>
    <w:pitch w:val="default"/>
    <w:sig w:usb0="00000003" w:usb1="00000000" w:usb2="00000000" w:usb3="00000000" w:csb0="00000001" w:csb1="00000000"/>
  </w:font>
  <w:font w:name="AdvPA0C4">
    <w:panose1 w:val="00000000000000000000"/>
    <w:charset w:val="00"/>
    <w:family w:val="swiss"/>
    <w:notTrueType/>
    <w:pitch w:val="default"/>
    <w:sig w:usb0="00000003" w:usb1="00000000" w:usb2="00000000" w:usb3="00000000" w:csb0="00000001" w:csb1="00000000"/>
  </w:font>
  <w:font w:name="BulldogStd">
    <w:panose1 w:val="00000000000000000000"/>
    <w:charset w:val="00"/>
    <w:family w:val="auto"/>
    <w:notTrueType/>
    <w:pitch w:val="default"/>
    <w:sig w:usb0="00000003" w:usb1="00000000" w:usb2="00000000" w:usb3="00000000" w:csb0="00000001" w:csb1="00000000"/>
  </w:font>
  <w:font w:name="BulldogStd-Italic">
    <w:panose1 w:val="00000000000000000000"/>
    <w:charset w:val="00"/>
    <w:family w:val="auto"/>
    <w:notTrueType/>
    <w:pitch w:val="default"/>
    <w:sig w:usb0="00000003" w:usb1="00000000" w:usb2="00000000" w:usb3="00000000" w:csb0="00000001" w:csb1="00000000"/>
  </w:font>
  <w:font w:name="Universal-GreekwithMathPi">
    <w:panose1 w:val="00000000000000000000"/>
    <w:charset w:val="00"/>
    <w:family w:val="auto"/>
    <w:notTrueType/>
    <w:pitch w:val="default"/>
    <w:sig w:usb0="00000003" w:usb1="00000000" w:usb2="00000000" w:usb3="00000000" w:csb0="00000001" w:csb1="00000000"/>
  </w:font>
  <w:font w:name="Palatino-Bold">
    <w:panose1 w:val="00000000000000000000"/>
    <w:charset w:val="00"/>
    <w:family w:val="roman"/>
    <w:notTrueType/>
    <w:pitch w:val="default"/>
    <w:sig w:usb0="00000003" w:usb1="00000000" w:usb2="00000000" w:usb3="00000000" w:csb0="00000001" w:csb1="00000000"/>
  </w:font>
  <w:font w:name="New-Baskerville-RomanA">
    <w:panose1 w:val="00000000000000000000"/>
    <w:charset w:val="00"/>
    <w:family w:val="auto"/>
    <w:notTrueType/>
    <w:pitch w:val="default"/>
    <w:sig w:usb0="00000003" w:usb1="00000000" w:usb2="00000000" w:usb3="00000000" w:csb0="00000001" w:csb1="00000000"/>
  </w:font>
  <w:font w:name="New-Baskerville-ItalicA">
    <w:panose1 w:val="00000000000000000000"/>
    <w:charset w:val="00"/>
    <w:family w:val="auto"/>
    <w:notTrueType/>
    <w:pitch w:val="default"/>
    <w:sig w:usb0="00000003" w:usb1="00000000" w:usb2="00000000" w:usb3="00000000" w:csb0="00000001" w:csb1="00000000"/>
  </w:font>
  <w:font w:name="AdvPTimes">
    <w:panose1 w:val="00000000000000000000"/>
    <w:charset w:val="00"/>
    <w:family w:val="roman"/>
    <w:notTrueType/>
    <w:pitch w:val="default"/>
    <w:sig w:usb0="00000003" w:usb1="00000000" w:usb2="00000000" w:usb3="00000000" w:csb0="00000001" w:csb1="00000000"/>
  </w:font>
  <w:font w:name="AdvPSCBR">
    <w:panose1 w:val="00000000000000000000"/>
    <w:charset w:val="00"/>
    <w:family w:val="roman"/>
    <w:notTrueType/>
    <w:pitch w:val="default"/>
    <w:sig w:usb0="00000003" w:usb1="00000000" w:usb2="00000000" w:usb3="00000000" w:csb0="00000001" w:csb1="00000000"/>
  </w:font>
  <w:font w:name="AdvFORMATA-L">
    <w:panose1 w:val="00000000000000000000"/>
    <w:charset w:val="00"/>
    <w:family w:val="roman"/>
    <w:notTrueType/>
    <w:pitch w:val="default"/>
    <w:sig w:usb0="00000003" w:usb1="00000000" w:usb2="00000000" w:usb3="00000000" w:csb0="00000001" w:csb1="00000000"/>
  </w:font>
  <w:font w:name="AdvPSSym">
    <w:altName w:val="MS Mincho"/>
    <w:panose1 w:val="00000000000000000000"/>
    <w:charset w:val="80"/>
    <w:family w:val="auto"/>
    <w:notTrueType/>
    <w:pitch w:val="default"/>
    <w:sig w:usb0="00000000" w:usb1="08070000" w:usb2="00000010" w:usb3="00000000" w:csb0="00020000" w:csb1="00000000"/>
  </w:font>
  <w:font w:name="Times-Roman">
    <w:panose1 w:val="00000000000000000000"/>
    <w:charset w:val="00"/>
    <w:family w:val="roman"/>
    <w:notTrueType/>
    <w:pitch w:val="default"/>
    <w:sig w:usb0="00000003" w:usb1="00000000" w:usb2="00000000" w:usb3="00000000" w:csb0="00000001" w:csb1="00000000"/>
  </w:font>
  <w:font w:name="Minion-Regular">
    <w:altName w:val="MS Mincho"/>
    <w:panose1 w:val="00000000000000000000"/>
    <w:charset w:val="80"/>
    <w:family w:val="auto"/>
    <w:notTrueType/>
    <w:pitch w:val="default"/>
    <w:sig w:usb0="00000000" w:usb1="08070000" w:usb2="00000010" w:usb3="00000000" w:csb0="00020000" w:csb1="00000000"/>
  </w:font>
  <w:font w:name="MinionExp-Regular">
    <w:altName w:val="Arial Unicode MS"/>
    <w:panose1 w:val="00000000000000000000"/>
    <w:charset w:val="81"/>
    <w:family w:val="auto"/>
    <w:notTrueType/>
    <w:pitch w:val="default"/>
    <w:sig w:usb0="00000000" w:usb1="09060000" w:usb2="00000010" w:usb3="00000000" w:csb0="0008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4"/>
      <w:gridCol w:w="3030"/>
      <w:gridCol w:w="3021"/>
    </w:tblGrid>
    <w:tr w:rsidR="00FC2410" w:rsidRPr="00612948" w:rsidTr="00612948">
      <w:tc>
        <w:tcPr>
          <w:tcW w:w="3100" w:type="dxa"/>
        </w:tcPr>
        <w:p w:rsidR="00FC2410" w:rsidRPr="00612948" w:rsidRDefault="00FC241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Pr>
              <w:rFonts w:ascii="Verdana" w:hAnsi="Verdana"/>
            </w:rPr>
            <w:t>091014</w:t>
          </w:r>
        </w:p>
      </w:tc>
      <w:tc>
        <w:tcPr>
          <w:tcW w:w="3100" w:type="dxa"/>
        </w:tcPr>
        <w:p w:rsidR="00FC2410" w:rsidRPr="00612948" w:rsidRDefault="00FC241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Pr>
              <w:rFonts w:ascii="Verdana" w:hAnsi="Verdana"/>
            </w:rPr>
            <w:t>1</w:t>
          </w:r>
        </w:p>
      </w:tc>
      <w:tc>
        <w:tcPr>
          <w:tcW w:w="3101" w:type="dxa"/>
        </w:tcPr>
        <w:p w:rsidR="00FC2410" w:rsidRPr="00612948" w:rsidRDefault="00FC241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5E7D9A" w:rsidRPr="00612948">
            <w:rPr>
              <w:rStyle w:val="PageNumber"/>
              <w:rFonts w:ascii="Verdana" w:hAnsi="Verdana"/>
            </w:rPr>
            <w:fldChar w:fldCharType="begin"/>
          </w:r>
          <w:r w:rsidRPr="00612948">
            <w:rPr>
              <w:rStyle w:val="PageNumber"/>
              <w:rFonts w:ascii="Verdana" w:hAnsi="Verdana"/>
            </w:rPr>
            <w:instrText xml:space="preserve"> PAGE </w:instrText>
          </w:r>
          <w:r w:rsidR="005E7D9A" w:rsidRPr="00612948">
            <w:rPr>
              <w:rStyle w:val="PageNumber"/>
              <w:rFonts w:ascii="Verdana" w:hAnsi="Verdana"/>
            </w:rPr>
            <w:fldChar w:fldCharType="separate"/>
          </w:r>
          <w:r w:rsidR="00091593">
            <w:rPr>
              <w:rStyle w:val="PageNumber"/>
              <w:rFonts w:ascii="Verdana" w:hAnsi="Verdana"/>
              <w:noProof/>
            </w:rPr>
            <w:t>2</w:t>
          </w:r>
          <w:r w:rsidR="005E7D9A" w:rsidRPr="00612948">
            <w:rPr>
              <w:rStyle w:val="PageNumber"/>
              <w:rFonts w:ascii="Verdana" w:hAnsi="Verdana"/>
            </w:rPr>
            <w:fldChar w:fldCharType="end"/>
          </w:r>
          <w:r w:rsidRPr="00612948">
            <w:rPr>
              <w:rStyle w:val="PageNumber"/>
              <w:rFonts w:ascii="Verdana" w:hAnsi="Verdana"/>
            </w:rPr>
            <w:t xml:space="preserve"> of </w:t>
          </w:r>
          <w:r w:rsidR="005E7D9A" w:rsidRPr="00612948">
            <w:rPr>
              <w:rStyle w:val="PageNumber"/>
              <w:rFonts w:ascii="Verdana" w:hAnsi="Verdana"/>
            </w:rPr>
            <w:fldChar w:fldCharType="begin"/>
          </w:r>
          <w:r w:rsidRPr="00612948">
            <w:rPr>
              <w:rStyle w:val="PageNumber"/>
              <w:rFonts w:ascii="Verdana" w:hAnsi="Verdana"/>
            </w:rPr>
            <w:instrText xml:space="preserve"> NUMPAGES </w:instrText>
          </w:r>
          <w:r w:rsidR="005E7D9A" w:rsidRPr="00612948">
            <w:rPr>
              <w:rStyle w:val="PageNumber"/>
              <w:rFonts w:ascii="Verdana" w:hAnsi="Verdana"/>
            </w:rPr>
            <w:fldChar w:fldCharType="separate"/>
          </w:r>
          <w:r w:rsidR="00091593">
            <w:rPr>
              <w:rStyle w:val="PageNumber"/>
              <w:rFonts w:ascii="Verdana" w:hAnsi="Verdana"/>
              <w:noProof/>
            </w:rPr>
            <w:t>59</w:t>
          </w:r>
          <w:r w:rsidR="005E7D9A" w:rsidRPr="00612948">
            <w:rPr>
              <w:rStyle w:val="PageNumber"/>
              <w:rFonts w:ascii="Verdana" w:hAnsi="Verdana"/>
            </w:rPr>
            <w:fldChar w:fldCharType="end"/>
          </w:r>
        </w:p>
      </w:tc>
    </w:tr>
  </w:tbl>
  <w:p w:rsidR="00FC2410" w:rsidRDefault="00FC2410" w:rsidP="00304E0B">
    <w:pPr>
      <w:pStyle w:val="Footer"/>
      <w:tabs>
        <w:tab w:val="clear" w:pos="4320"/>
        <w:tab w:val="clear" w:pos="8640"/>
        <w:tab w:val="center" w:pos="4500"/>
        <w:tab w:val="right" w:pos="9090"/>
      </w:tabs>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23"/>
      <w:gridCol w:w="4722"/>
      <w:gridCol w:w="4725"/>
    </w:tblGrid>
    <w:tr w:rsidR="00FC2410" w:rsidRPr="00612948" w:rsidTr="00EB21C1">
      <w:tc>
        <w:tcPr>
          <w:tcW w:w="1666" w:type="pct"/>
        </w:tcPr>
        <w:p w:rsidR="00FC2410" w:rsidRPr="00612948" w:rsidRDefault="00FC241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42671C">
            <w:rPr>
              <w:rFonts w:ascii="Verdana" w:hAnsi="Verdana"/>
            </w:rPr>
            <w:t>0910</w:t>
          </w:r>
          <w:r>
            <w:rPr>
              <w:rFonts w:ascii="Verdana" w:hAnsi="Verdana"/>
            </w:rPr>
            <w:t>14</w:t>
          </w:r>
        </w:p>
      </w:tc>
      <w:tc>
        <w:tcPr>
          <w:tcW w:w="1666" w:type="pct"/>
        </w:tcPr>
        <w:p w:rsidR="00FC2410" w:rsidRPr="00612948" w:rsidRDefault="00FC241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177909">
            <w:rPr>
              <w:rFonts w:ascii="Verdana" w:hAnsi="Verdana"/>
            </w:rPr>
            <w:t>1</w:t>
          </w:r>
        </w:p>
      </w:tc>
      <w:tc>
        <w:tcPr>
          <w:tcW w:w="1667" w:type="pct"/>
        </w:tcPr>
        <w:p w:rsidR="00FC2410" w:rsidRPr="00612948" w:rsidRDefault="00FC241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5E7D9A" w:rsidRPr="00612948">
            <w:rPr>
              <w:rStyle w:val="PageNumber"/>
              <w:rFonts w:ascii="Verdana" w:hAnsi="Verdana"/>
            </w:rPr>
            <w:fldChar w:fldCharType="begin"/>
          </w:r>
          <w:r w:rsidRPr="00612948">
            <w:rPr>
              <w:rStyle w:val="PageNumber"/>
              <w:rFonts w:ascii="Verdana" w:hAnsi="Verdana"/>
            </w:rPr>
            <w:instrText xml:space="preserve"> PAGE </w:instrText>
          </w:r>
          <w:r w:rsidR="005E7D9A" w:rsidRPr="00612948">
            <w:rPr>
              <w:rStyle w:val="PageNumber"/>
              <w:rFonts w:ascii="Verdana" w:hAnsi="Verdana"/>
            </w:rPr>
            <w:fldChar w:fldCharType="separate"/>
          </w:r>
          <w:r w:rsidR="00091593">
            <w:rPr>
              <w:rStyle w:val="PageNumber"/>
              <w:rFonts w:ascii="Verdana" w:hAnsi="Verdana"/>
              <w:noProof/>
            </w:rPr>
            <w:t>55</w:t>
          </w:r>
          <w:r w:rsidR="005E7D9A" w:rsidRPr="00612948">
            <w:rPr>
              <w:rStyle w:val="PageNumber"/>
              <w:rFonts w:ascii="Verdana" w:hAnsi="Verdana"/>
            </w:rPr>
            <w:fldChar w:fldCharType="end"/>
          </w:r>
          <w:r w:rsidRPr="00612948">
            <w:rPr>
              <w:rStyle w:val="PageNumber"/>
              <w:rFonts w:ascii="Verdana" w:hAnsi="Verdana"/>
            </w:rPr>
            <w:t xml:space="preserve"> of </w:t>
          </w:r>
          <w:r w:rsidR="005E7D9A" w:rsidRPr="00612948">
            <w:rPr>
              <w:rStyle w:val="PageNumber"/>
              <w:rFonts w:ascii="Verdana" w:hAnsi="Verdana"/>
            </w:rPr>
            <w:fldChar w:fldCharType="begin"/>
          </w:r>
          <w:r w:rsidRPr="00612948">
            <w:rPr>
              <w:rStyle w:val="PageNumber"/>
              <w:rFonts w:ascii="Verdana" w:hAnsi="Verdana"/>
            </w:rPr>
            <w:instrText xml:space="preserve"> NUMPAGES </w:instrText>
          </w:r>
          <w:r w:rsidR="005E7D9A" w:rsidRPr="00612948">
            <w:rPr>
              <w:rStyle w:val="PageNumber"/>
              <w:rFonts w:ascii="Verdana" w:hAnsi="Verdana"/>
            </w:rPr>
            <w:fldChar w:fldCharType="separate"/>
          </w:r>
          <w:r w:rsidR="00091593">
            <w:rPr>
              <w:rStyle w:val="PageNumber"/>
              <w:rFonts w:ascii="Verdana" w:hAnsi="Verdana"/>
              <w:noProof/>
            </w:rPr>
            <w:t>58</w:t>
          </w:r>
          <w:r w:rsidR="005E7D9A" w:rsidRPr="00612948">
            <w:rPr>
              <w:rStyle w:val="PageNumber"/>
              <w:rFonts w:ascii="Verdana" w:hAnsi="Verdana"/>
            </w:rPr>
            <w:fldChar w:fldCharType="end"/>
          </w:r>
        </w:p>
      </w:tc>
    </w:tr>
  </w:tbl>
  <w:p w:rsidR="00FC2410" w:rsidRDefault="00FC2410" w:rsidP="00304E0B">
    <w:pPr>
      <w:pStyle w:val="Footer"/>
      <w:tabs>
        <w:tab w:val="clear" w:pos="4320"/>
        <w:tab w:val="clear" w:pos="8640"/>
        <w:tab w:val="center" w:pos="4500"/>
        <w:tab w:val="right" w:pos="9090"/>
      </w:tabs>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23"/>
      <w:gridCol w:w="4722"/>
      <w:gridCol w:w="4725"/>
    </w:tblGrid>
    <w:tr w:rsidR="00FC2410" w:rsidRPr="00612948" w:rsidTr="00177909">
      <w:tc>
        <w:tcPr>
          <w:tcW w:w="1666" w:type="pct"/>
        </w:tcPr>
        <w:p w:rsidR="00FC2410" w:rsidRPr="00612948" w:rsidRDefault="00FC241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42671C">
            <w:rPr>
              <w:rFonts w:ascii="Verdana" w:hAnsi="Verdana"/>
            </w:rPr>
            <w:t>0910</w:t>
          </w:r>
          <w:r>
            <w:rPr>
              <w:rFonts w:ascii="Verdana" w:hAnsi="Verdana"/>
            </w:rPr>
            <w:t>14</w:t>
          </w:r>
        </w:p>
      </w:tc>
      <w:tc>
        <w:tcPr>
          <w:tcW w:w="1666" w:type="pct"/>
        </w:tcPr>
        <w:p w:rsidR="00FC2410" w:rsidRPr="00612948" w:rsidRDefault="00FC241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177909">
            <w:rPr>
              <w:rFonts w:ascii="Verdana" w:hAnsi="Verdana"/>
            </w:rPr>
            <w:t>1</w:t>
          </w:r>
        </w:p>
      </w:tc>
      <w:tc>
        <w:tcPr>
          <w:tcW w:w="1667" w:type="pct"/>
        </w:tcPr>
        <w:p w:rsidR="00FC2410" w:rsidRPr="00612948" w:rsidRDefault="00FC241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5E7D9A" w:rsidRPr="00612948">
            <w:rPr>
              <w:rStyle w:val="PageNumber"/>
              <w:rFonts w:ascii="Verdana" w:hAnsi="Verdana"/>
            </w:rPr>
            <w:fldChar w:fldCharType="begin"/>
          </w:r>
          <w:r w:rsidRPr="00612948">
            <w:rPr>
              <w:rStyle w:val="PageNumber"/>
              <w:rFonts w:ascii="Verdana" w:hAnsi="Verdana"/>
            </w:rPr>
            <w:instrText xml:space="preserve"> PAGE </w:instrText>
          </w:r>
          <w:r w:rsidR="005E7D9A" w:rsidRPr="00612948">
            <w:rPr>
              <w:rStyle w:val="PageNumber"/>
              <w:rFonts w:ascii="Verdana" w:hAnsi="Verdana"/>
            </w:rPr>
            <w:fldChar w:fldCharType="separate"/>
          </w:r>
          <w:r w:rsidR="00091593">
            <w:rPr>
              <w:rStyle w:val="PageNumber"/>
              <w:rFonts w:ascii="Verdana" w:hAnsi="Verdana"/>
              <w:noProof/>
            </w:rPr>
            <w:t>59</w:t>
          </w:r>
          <w:r w:rsidR="005E7D9A" w:rsidRPr="00612948">
            <w:rPr>
              <w:rStyle w:val="PageNumber"/>
              <w:rFonts w:ascii="Verdana" w:hAnsi="Verdana"/>
            </w:rPr>
            <w:fldChar w:fldCharType="end"/>
          </w:r>
          <w:r w:rsidRPr="00612948">
            <w:rPr>
              <w:rStyle w:val="PageNumber"/>
              <w:rFonts w:ascii="Verdana" w:hAnsi="Verdana"/>
            </w:rPr>
            <w:t xml:space="preserve"> of </w:t>
          </w:r>
          <w:r w:rsidR="005E7D9A" w:rsidRPr="00612948">
            <w:rPr>
              <w:rStyle w:val="PageNumber"/>
              <w:rFonts w:ascii="Verdana" w:hAnsi="Verdana"/>
            </w:rPr>
            <w:fldChar w:fldCharType="begin"/>
          </w:r>
          <w:r w:rsidRPr="00612948">
            <w:rPr>
              <w:rStyle w:val="PageNumber"/>
              <w:rFonts w:ascii="Verdana" w:hAnsi="Verdana"/>
            </w:rPr>
            <w:instrText xml:space="preserve"> NUMPAGES </w:instrText>
          </w:r>
          <w:r w:rsidR="005E7D9A" w:rsidRPr="00612948">
            <w:rPr>
              <w:rStyle w:val="PageNumber"/>
              <w:rFonts w:ascii="Verdana" w:hAnsi="Verdana"/>
            </w:rPr>
            <w:fldChar w:fldCharType="separate"/>
          </w:r>
          <w:r w:rsidR="00091593">
            <w:rPr>
              <w:rStyle w:val="PageNumber"/>
              <w:rFonts w:ascii="Verdana" w:hAnsi="Verdana"/>
              <w:noProof/>
            </w:rPr>
            <w:t>59</w:t>
          </w:r>
          <w:r w:rsidR="005E7D9A" w:rsidRPr="00612948">
            <w:rPr>
              <w:rStyle w:val="PageNumber"/>
              <w:rFonts w:ascii="Verdana" w:hAnsi="Verdana"/>
            </w:rPr>
            <w:fldChar w:fldCharType="end"/>
          </w:r>
        </w:p>
      </w:tc>
    </w:tr>
  </w:tbl>
  <w:p w:rsidR="00FC2410" w:rsidRDefault="00FC2410"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2D5D" w:rsidRDefault="00C02D5D">
      <w:r>
        <w:separator/>
      </w:r>
    </w:p>
  </w:footnote>
  <w:footnote w:type="continuationSeparator" w:id="0">
    <w:p w:rsidR="00C02D5D" w:rsidRDefault="00C02D5D">
      <w:r>
        <w:continuationSeparator/>
      </w:r>
    </w:p>
  </w:footnote>
  <w:footnote w:id="1">
    <w:p w:rsidR="00FC2410" w:rsidRPr="00C17968" w:rsidRDefault="00FC2410">
      <w:pPr>
        <w:pStyle w:val="FootnoteText"/>
        <w:rPr>
          <w:sz w:val="16"/>
          <w:szCs w:val="16"/>
        </w:rPr>
      </w:pPr>
      <w:r>
        <w:rPr>
          <w:rStyle w:val="FootnoteReference"/>
        </w:rPr>
        <w:footnoteRef/>
      </w:r>
      <w:r>
        <w:t xml:space="preserve"> </w:t>
      </w:r>
      <w:r w:rsidRPr="00C17968">
        <w:rPr>
          <w:sz w:val="16"/>
          <w:szCs w:val="16"/>
        </w:rPr>
        <w:t xml:space="preserve">ONS. 2012. </w:t>
      </w:r>
      <w:r w:rsidRPr="00C17968">
        <w:rPr>
          <w:i/>
          <w:sz w:val="16"/>
          <w:szCs w:val="16"/>
        </w:rPr>
        <w:t>Unexplained deaths in infancy: England and Wales, 2012.</w:t>
      </w:r>
      <w:r w:rsidRPr="00C17968">
        <w:rPr>
          <w:sz w:val="16"/>
          <w:szCs w:val="16"/>
        </w:rPr>
        <w:t xml:space="preserve"> [Online].</w:t>
      </w:r>
    </w:p>
    <w:p w:rsidR="00FC2410" w:rsidRPr="00C17968" w:rsidRDefault="00C02D5D">
      <w:pPr>
        <w:pStyle w:val="FootnoteText"/>
        <w:rPr>
          <w:sz w:val="16"/>
          <w:szCs w:val="16"/>
        </w:rPr>
      </w:pPr>
      <w:hyperlink r:id="rId1" w:history="1">
        <w:r w:rsidR="00FC2410" w:rsidRPr="00C17968">
          <w:rPr>
            <w:rStyle w:val="Hyperlink"/>
            <w:sz w:val="16"/>
            <w:szCs w:val="16"/>
          </w:rPr>
          <w:t>http://www.ons.gov.uk/ons/dcp171778_374881.pdf</w:t>
        </w:r>
      </w:hyperlink>
    </w:p>
  </w:footnote>
  <w:footnote w:id="2">
    <w:p w:rsidR="00FC2410" w:rsidRPr="00C17968" w:rsidRDefault="00FC2410" w:rsidP="00FB4528">
      <w:pPr>
        <w:spacing w:before="0"/>
        <w:jc w:val="left"/>
        <w:rPr>
          <w:sz w:val="16"/>
          <w:szCs w:val="16"/>
        </w:rPr>
      </w:pPr>
      <w:r>
        <w:rPr>
          <w:rStyle w:val="FootnoteReference"/>
        </w:rPr>
        <w:footnoteRef/>
      </w:r>
      <w:r>
        <w:t xml:space="preserve"> </w:t>
      </w:r>
      <w:r w:rsidRPr="00C17968">
        <w:rPr>
          <w:rFonts w:cs="Verdana"/>
          <w:sz w:val="16"/>
          <w:szCs w:val="16"/>
        </w:rPr>
        <w:t xml:space="preserve">Trachtenberg FL et al.  2012. Risk factor changes for sudden infant death syndrome after initiation of Back to Sleep campaign. </w:t>
      </w:r>
      <w:r w:rsidRPr="00C17968">
        <w:rPr>
          <w:rFonts w:cs="Verdana"/>
          <w:i/>
          <w:iCs/>
          <w:sz w:val="16"/>
          <w:szCs w:val="16"/>
        </w:rPr>
        <w:t>Pediatrics</w:t>
      </w:r>
      <w:r w:rsidRPr="00C17968">
        <w:rPr>
          <w:rFonts w:cs="Verdana"/>
          <w:sz w:val="16"/>
          <w:szCs w:val="16"/>
        </w:rPr>
        <w:t xml:space="preserve"> 129 (4): 630-638</w:t>
      </w:r>
    </w:p>
    <w:p w:rsidR="00FC2410" w:rsidRPr="00C17968" w:rsidRDefault="00FC2410">
      <w:pPr>
        <w:pStyle w:val="FootnoteText"/>
        <w:rPr>
          <w:sz w:val="16"/>
          <w:szCs w:val="16"/>
        </w:rPr>
      </w:pPr>
    </w:p>
  </w:footnote>
  <w:footnote w:id="3">
    <w:p w:rsidR="00FC2410" w:rsidRPr="00C17968" w:rsidRDefault="00FC2410" w:rsidP="00C17968">
      <w:pPr>
        <w:autoSpaceDE w:val="0"/>
        <w:autoSpaceDN w:val="0"/>
        <w:adjustRightInd w:val="0"/>
        <w:spacing w:before="0"/>
        <w:jc w:val="left"/>
        <w:rPr>
          <w:sz w:val="16"/>
          <w:szCs w:val="16"/>
        </w:rPr>
      </w:pPr>
      <w:r w:rsidRPr="00C17968">
        <w:rPr>
          <w:rStyle w:val="FootnoteReference"/>
          <w:sz w:val="16"/>
          <w:szCs w:val="16"/>
        </w:rPr>
        <w:footnoteRef/>
      </w:r>
      <w:r w:rsidRPr="00C17968">
        <w:rPr>
          <w:sz w:val="16"/>
          <w:szCs w:val="16"/>
        </w:rPr>
        <w:t xml:space="preserve"> A study was published in September 2014 (</w:t>
      </w:r>
      <w:r w:rsidRPr="00C17968">
        <w:rPr>
          <w:rFonts w:cs="AdvP403A40"/>
          <w:sz w:val="16"/>
          <w:szCs w:val="16"/>
          <w:lang w:eastAsia="en-GB"/>
        </w:rPr>
        <w:t>Blair PS</w:t>
      </w:r>
      <w:r>
        <w:rPr>
          <w:rFonts w:cs="AdvP403A40"/>
          <w:sz w:val="16"/>
          <w:szCs w:val="16"/>
          <w:lang w:eastAsia="en-GB"/>
        </w:rPr>
        <w:t xml:space="preserve"> et al., </w:t>
      </w:r>
      <w:r w:rsidRPr="00C17968">
        <w:rPr>
          <w:rFonts w:cs="AdvP403A40"/>
          <w:sz w:val="16"/>
          <w:szCs w:val="16"/>
          <w:lang w:eastAsia="en-GB"/>
        </w:rPr>
        <w:t>2014</w:t>
      </w:r>
      <w:r>
        <w:rPr>
          <w:rFonts w:cs="AdvP403A40"/>
          <w:sz w:val="16"/>
          <w:szCs w:val="16"/>
          <w:lang w:eastAsia="en-GB"/>
        </w:rPr>
        <w:t>.</w:t>
      </w:r>
      <w:r w:rsidRPr="00C17968">
        <w:rPr>
          <w:rFonts w:cs="AdvP403A40"/>
          <w:sz w:val="16"/>
          <w:szCs w:val="16"/>
          <w:lang w:eastAsia="en-GB"/>
        </w:rPr>
        <w:t xml:space="preserve"> Bed-Sharing in the Absence of Hazardous Circumstances: Is There a Risk of Sudden Infant Death</w:t>
      </w:r>
      <w:r>
        <w:rPr>
          <w:rFonts w:cs="AdvP403A40"/>
          <w:sz w:val="16"/>
          <w:szCs w:val="16"/>
          <w:lang w:eastAsia="en-GB"/>
        </w:rPr>
        <w:t xml:space="preserve"> </w:t>
      </w:r>
      <w:r w:rsidRPr="00C17968">
        <w:rPr>
          <w:rFonts w:cs="AdvP403A40"/>
          <w:sz w:val="16"/>
          <w:szCs w:val="16"/>
          <w:lang w:eastAsia="en-GB"/>
        </w:rPr>
        <w:t>Syndrome? An Analysis from Two Case-Control Studies Conducted in the UK. PLoS ONE 9(9): e107799. doi:10.1371/journal.pone.0107799</w:t>
      </w:r>
      <w:r w:rsidRPr="00C17968">
        <w:rPr>
          <w:sz w:val="16"/>
          <w:szCs w:val="16"/>
        </w:rPr>
        <w:t xml:space="preserve">), </w:t>
      </w:r>
      <w:r>
        <w:rPr>
          <w:sz w:val="16"/>
          <w:szCs w:val="16"/>
        </w:rPr>
        <w:t>located after</w:t>
      </w:r>
      <w:r w:rsidRPr="00C17968">
        <w:rPr>
          <w:sz w:val="16"/>
          <w:szCs w:val="16"/>
        </w:rPr>
        <w:t xml:space="preserve"> the search undertaken for this evidence review, analysed individual-level data from two large UK-based case-control studies concluding that t</w:t>
      </w:r>
      <w:r w:rsidRPr="00C17968">
        <w:rPr>
          <w:rFonts w:cs="AdvP49811"/>
          <w:sz w:val="16"/>
          <w:szCs w:val="16"/>
          <w:lang w:eastAsia="en-GB"/>
        </w:rPr>
        <w:t>he risk of bed-sharing (excluding co-sleeping on a sofa or chair) in the absence of parental smoking or co-sleeper alcohol use appears to be minimal.</w:t>
      </w:r>
    </w:p>
  </w:footnote>
  <w:footnote w:id="4">
    <w:p w:rsidR="00FC2410" w:rsidRDefault="00FC2410" w:rsidP="001D6636">
      <w:pPr>
        <w:pStyle w:val="FootnoteText"/>
      </w:pPr>
      <w:r w:rsidRPr="00BA6BC3">
        <w:rPr>
          <w:rStyle w:val="FootnoteReference"/>
        </w:rPr>
        <w:footnoteRef/>
      </w:r>
      <w:r w:rsidRPr="00BA6BC3">
        <w:rPr>
          <w:vertAlign w:val="superscript"/>
        </w:rPr>
        <w:t>i</w:t>
      </w:r>
      <w:r>
        <w:t xml:space="preserve"> </w:t>
      </w:r>
      <w:r w:rsidRPr="00EC32BA">
        <w:rPr>
          <w:rFonts w:cs="Verdana"/>
        </w:rPr>
        <w:t xml:space="preserve">Smylie J et al. </w:t>
      </w:r>
      <w:r>
        <w:rPr>
          <w:rFonts w:cs="Verdana"/>
        </w:rPr>
        <w:t xml:space="preserve">2014. </w:t>
      </w:r>
      <w:r w:rsidRPr="00EC32BA">
        <w:rPr>
          <w:rFonts w:cs="Verdana"/>
        </w:rPr>
        <w:t>Socioeco</w:t>
      </w:r>
      <w:r>
        <w:rPr>
          <w:rFonts w:cs="Verdana"/>
        </w:rPr>
        <w:t>nomic position and factors associated with use of a nonsupine infant sleep position. Findings f</w:t>
      </w:r>
      <w:r w:rsidRPr="00EC32BA">
        <w:rPr>
          <w:rFonts w:cs="Verdana"/>
        </w:rPr>
        <w:t xml:space="preserve">rom the Canadian Maternity Experiences Survey. </w:t>
      </w:r>
      <w:r w:rsidRPr="00BA6BC3">
        <w:rPr>
          <w:rFonts w:cs="Verdana"/>
          <w:i/>
          <w:iCs/>
        </w:rPr>
        <w:t xml:space="preserve">Am J Public Health </w:t>
      </w:r>
      <w:r w:rsidRPr="00EC32BA">
        <w:rPr>
          <w:rFonts w:cs="Verdana"/>
        </w:rPr>
        <w:t>104 (3): 539-547</w:t>
      </w:r>
    </w:p>
  </w:footnote>
  <w:footnote w:id="5">
    <w:p w:rsidR="00FC2410" w:rsidRDefault="00FC2410">
      <w:pPr>
        <w:pStyle w:val="FootnoteText"/>
      </w:pPr>
      <w:r>
        <w:rPr>
          <w:rStyle w:val="FootnoteReference"/>
        </w:rPr>
        <w:footnoteRef/>
      </w:r>
      <w:r>
        <w:t xml:space="preserve"> For example, Hauck 2011: 18 included studies with a summary OR of 0.55 (0.44, 0.69) apparently provided good evidence for breast-feeding as a protective factor but shortcomings in the methodology of both the meta-analysis and some of the included studies required only a ‘moderate’ grade to be assigned to this systematic review.</w:t>
      </w:r>
    </w:p>
  </w:footnote>
  <w:footnote w:id="6">
    <w:p w:rsidR="00FC2410" w:rsidRDefault="00FC2410">
      <w:pPr>
        <w:pStyle w:val="FootnoteText"/>
      </w:pPr>
      <w:r>
        <w:rPr>
          <w:vertAlign w:val="superscript"/>
        </w:rPr>
        <w:t xml:space="preserve">iv </w:t>
      </w:r>
      <w:r>
        <w:t>MOOSE. A checklist for authors and editors a</w:t>
      </w:r>
      <w:r w:rsidRPr="006F05A0">
        <w:t>nd reviewers of meta-analyses of observational</w:t>
      </w:r>
      <w:r>
        <w:t xml:space="preserve"> studies. In: R Petticrew and H Roberts eds.</w:t>
      </w:r>
    </w:p>
    <w:p w:rsidR="00FC2410" w:rsidRDefault="00FC2410">
      <w:pPr>
        <w:pStyle w:val="FootnoteText"/>
      </w:pPr>
      <w:r>
        <w:t xml:space="preserve">2006. </w:t>
      </w:r>
      <w:r w:rsidRPr="006F05A0">
        <w:rPr>
          <w:i/>
        </w:rPr>
        <w:t>Systematic reviews in the social sciences</w:t>
      </w:r>
      <w:r>
        <w:t>. Appendix 2 pp288-290</w:t>
      </w:r>
    </w:p>
    <w:p w:rsidR="00FC2410" w:rsidRDefault="00C02D5D">
      <w:pPr>
        <w:pStyle w:val="FootnoteText"/>
      </w:pPr>
      <w:hyperlink r:id="rId2" w:history="1">
        <w:r w:rsidR="00FC2410" w:rsidRPr="004800D2">
          <w:rPr>
            <w:rStyle w:val="Hyperlink"/>
          </w:rPr>
          <w:t>http://onlinelibrary.wiley.com/doi/10.1002/9780470754887.app2/pdf</w:t>
        </w:r>
      </w:hyperlink>
    </w:p>
    <w:p w:rsidR="00FC2410" w:rsidRDefault="00FC2410">
      <w:pPr>
        <w:pStyle w:val="FootnoteText"/>
      </w:pPr>
    </w:p>
  </w:footnote>
  <w:footnote w:id="7">
    <w:p w:rsidR="00FC2410" w:rsidRDefault="00FC2410" w:rsidP="00674694">
      <w:pPr>
        <w:pStyle w:val="FootnoteText"/>
        <w:ind w:left="135"/>
        <w:jc w:val="left"/>
      </w:pPr>
      <w:r>
        <w:rPr>
          <w:vertAlign w:val="superscript"/>
        </w:rPr>
        <w:t xml:space="preserve">v </w:t>
      </w:r>
      <w:r w:rsidRPr="00674694">
        <w:rPr>
          <w:i/>
        </w:rPr>
        <w:t>MOOSE guidelines for meta-analyses and systematic reviews of observational studies</w:t>
      </w:r>
      <w:r>
        <w:rPr>
          <w:i/>
        </w:rPr>
        <w:t>.</w:t>
      </w:r>
      <w:r>
        <w:t xml:space="preserve">[Online]. </w:t>
      </w:r>
      <w:hyperlink r:id="rId3" w:history="1">
        <w:r w:rsidRPr="00667A5F">
          <w:rPr>
            <w:rStyle w:val="Hyperlink"/>
          </w:rPr>
          <w:t>http://www.editorialmanager.com/jognn/account/MOOSE.pdf</w:t>
        </w:r>
      </w:hyperlink>
      <w:r>
        <w:t xml:space="preserve"> </w:t>
      </w:r>
    </w:p>
  </w:footnote>
  <w:footnote w:id="8">
    <w:p w:rsidR="00FC2410" w:rsidRDefault="00FC2410" w:rsidP="003C0D16">
      <w:pPr>
        <w:pStyle w:val="FootnoteText"/>
        <w:jc w:val="left"/>
      </w:pPr>
      <w:r>
        <w:rPr>
          <w:rStyle w:val="FootnoteReference"/>
        </w:rPr>
        <w:footnoteRef/>
      </w:r>
      <w:r>
        <w:t xml:space="preserve"> Higgins JP et al.</w:t>
      </w:r>
      <w:r w:rsidRPr="003C0D16">
        <w:t xml:space="preserve"> </w:t>
      </w:r>
      <w:r>
        <w:t xml:space="preserve">2003. Measuring inconsistency in meta-analyses. </w:t>
      </w:r>
      <w:r w:rsidRPr="003C0D16">
        <w:rPr>
          <w:i/>
        </w:rPr>
        <w:t>BMJ</w:t>
      </w:r>
      <w:r>
        <w:t xml:space="preserve"> </w:t>
      </w:r>
      <w:r w:rsidRPr="003C0D16">
        <w:t>327(7414): 557–560.</w:t>
      </w:r>
      <w:r>
        <w:t xml:space="preserve"> </w:t>
      </w:r>
      <w:hyperlink r:id="rId4" w:history="1">
        <w:r w:rsidRPr="00FC3017">
          <w:rPr>
            <w:rStyle w:val="Hyperlink"/>
          </w:rPr>
          <w:t>http://www.ncbi.nlm.nih.gov/pmc/articles/PMC192859/</w:t>
        </w:r>
      </w:hyperlink>
    </w:p>
    <w:p w:rsidR="00FC2410" w:rsidRDefault="00FC2410">
      <w:pPr>
        <w:pStyle w:val="FootnoteText"/>
      </w:pPr>
    </w:p>
  </w:footnote>
  <w:footnote w:id="9">
    <w:p w:rsidR="00FC2410" w:rsidRDefault="00FC2410" w:rsidP="00501A80">
      <w:pPr>
        <w:pStyle w:val="FootnoteText"/>
        <w:rPr>
          <w:rFonts w:asciiTheme="minorHAnsi" w:hAnsiTheme="minorHAnsi" w:cstheme="minorBidi"/>
        </w:rPr>
      </w:pPr>
      <w:r>
        <w:rPr>
          <w:rStyle w:val="FootnoteReference"/>
        </w:rPr>
        <w:footnoteRef/>
      </w:r>
      <w:r>
        <w:t xml:space="preserve"> Conclusions about cause-effect relationships cannot be drawn from observational studies. However, if multiple good quality studies consistently demonstrate strong/no statistical associations between the factor and outcome, after appropriately taking into account possible confounding factors; this is usually considered to indicate the probability of a cause-effect relationship (or lack of).</w:t>
      </w:r>
    </w:p>
  </w:footnote>
  <w:footnote w:id="10">
    <w:p w:rsidR="00FC2410" w:rsidRDefault="00FC2410" w:rsidP="00501A80">
      <w:pPr>
        <w:pStyle w:val="FootnoteText"/>
      </w:pPr>
      <w:r>
        <w:rPr>
          <w:rStyle w:val="FootnoteReference"/>
        </w:rPr>
        <w:footnoteRef/>
      </w:r>
      <w:r>
        <w:t xml:space="preserve"> Includes non analytic studies e.g. case series and case reports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8"/>
      <w:gridCol w:w="4547"/>
    </w:tblGrid>
    <w:tr w:rsidR="00FC2410" w:rsidRPr="0021053E" w:rsidTr="00612948">
      <w:tc>
        <w:tcPr>
          <w:tcW w:w="4650" w:type="dxa"/>
        </w:tcPr>
        <w:p w:rsidR="00FC2410" w:rsidRPr="00612948" w:rsidRDefault="00FC2410">
          <w:pPr>
            <w:pStyle w:val="Header"/>
            <w:rPr>
              <w:rFonts w:ascii="Verdana" w:hAnsi="Verdana"/>
            </w:rPr>
          </w:pPr>
          <w:r w:rsidRPr="00612948">
            <w:rPr>
              <w:rFonts w:ascii="Verdana" w:hAnsi="Verdana"/>
            </w:rPr>
            <w:t xml:space="preserve">Public Health </w:t>
          </w:r>
          <w:smartTag w:uri="urn:schemas-microsoft-com:office:smarttags" w:element="place">
            <w:smartTag w:uri="urn:schemas-microsoft-com:office:smarttags" w:element="country-region">
              <w:r w:rsidRPr="00612948">
                <w:rPr>
                  <w:rFonts w:ascii="Verdana" w:hAnsi="Verdana"/>
                </w:rPr>
                <w:t>Wales</w:t>
              </w:r>
            </w:smartTag>
          </w:smartTag>
        </w:p>
      </w:tc>
      <w:tc>
        <w:tcPr>
          <w:tcW w:w="4651" w:type="dxa"/>
        </w:tcPr>
        <w:p w:rsidR="00FC2410" w:rsidRPr="00612948" w:rsidRDefault="00FC2410" w:rsidP="009500E1">
          <w:pPr>
            <w:pStyle w:val="Header"/>
            <w:jc w:val="right"/>
            <w:rPr>
              <w:rFonts w:ascii="Verdana" w:hAnsi="Verdana"/>
            </w:rPr>
          </w:pPr>
          <w:r>
            <w:rPr>
              <w:rFonts w:ascii="Verdana" w:hAnsi="Verdana"/>
            </w:rPr>
            <w:t>Research evidence review for Child Death Review on sudden unexplained infant death</w:t>
          </w:r>
        </w:p>
      </w:tc>
    </w:tr>
  </w:tbl>
  <w:p w:rsidR="00FC2410" w:rsidRDefault="00FC241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5"/>
      <w:gridCol w:w="7085"/>
    </w:tblGrid>
    <w:tr w:rsidR="00FC2410" w:rsidRPr="0021053E" w:rsidTr="009500E1">
      <w:tc>
        <w:tcPr>
          <w:tcW w:w="2500" w:type="pct"/>
        </w:tcPr>
        <w:p w:rsidR="00FC2410" w:rsidRPr="00612948" w:rsidRDefault="00FC2410">
          <w:pPr>
            <w:pStyle w:val="Header"/>
            <w:rPr>
              <w:rFonts w:ascii="Verdana" w:hAnsi="Verdana"/>
            </w:rPr>
          </w:pPr>
          <w:r w:rsidRPr="00612948">
            <w:rPr>
              <w:rFonts w:ascii="Verdana" w:hAnsi="Verdana"/>
            </w:rPr>
            <w:t xml:space="preserve">Public Health </w:t>
          </w:r>
          <w:smartTag w:uri="urn:schemas-microsoft-com:office:smarttags" w:element="place">
            <w:smartTag w:uri="urn:schemas-microsoft-com:office:smarttags" w:element="country-region">
              <w:r w:rsidRPr="00612948">
                <w:rPr>
                  <w:rFonts w:ascii="Verdana" w:hAnsi="Verdana"/>
                </w:rPr>
                <w:t>Wales</w:t>
              </w:r>
            </w:smartTag>
          </w:smartTag>
        </w:p>
      </w:tc>
      <w:tc>
        <w:tcPr>
          <w:tcW w:w="2500" w:type="pct"/>
        </w:tcPr>
        <w:p w:rsidR="00FC2410" w:rsidRPr="00612948" w:rsidRDefault="00FC2410" w:rsidP="009500E1">
          <w:pPr>
            <w:pStyle w:val="Header"/>
            <w:jc w:val="right"/>
            <w:rPr>
              <w:rFonts w:ascii="Verdana" w:hAnsi="Verdana"/>
            </w:rPr>
          </w:pPr>
          <w:r>
            <w:rPr>
              <w:rFonts w:ascii="Verdana" w:hAnsi="Verdana"/>
            </w:rPr>
            <w:t>Research evidence review for Child Death Review on SUID</w:t>
          </w:r>
        </w:p>
      </w:tc>
    </w:tr>
  </w:tbl>
  <w:p w:rsidR="00FC2410" w:rsidRDefault="00FC241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5"/>
      <w:gridCol w:w="7085"/>
    </w:tblGrid>
    <w:tr w:rsidR="00FC2410" w:rsidRPr="0021053E" w:rsidTr="00177909">
      <w:tc>
        <w:tcPr>
          <w:tcW w:w="2500" w:type="pct"/>
        </w:tcPr>
        <w:p w:rsidR="00FC2410" w:rsidRPr="00612948" w:rsidRDefault="00FC2410">
          <w:pPr>
            <w:pStyle w:val="Header"/>
            <w:rPr>
              <w:rFonts w:ascii="Verdana" w:hAnsi="Verdana"/>
            </w:rPr>
          </w:pPr>
          <w:r w:rsidRPr="00612948">
            <w:rPr>
              <w:rFonts w:ascii="Verdana" w:hAnsi="Verdana"/>
            </w:rPr>
            <w:t xml:space="preserve">Public Health </w:t>
          </w:r>
          <w:smartTag w:uri="urn:schemas-microsoft-com:office:smarttags" w:element="place">
            <w:smartTag w:uri="urn:schemas-microsoft-com:office:smarttags" w:element="country-region">
              <w:r w:rsidRPr="00612948">
                <w:rPr>
                  <w:rFonts w:ascii="Verdana" w:hAnsi="Verdana"/>
                </w:rPr>
                <w:t>Wales</w:t>
              </w:r>
            </w:smartTag>
          </w:smartTag>
        </w:p>
      </w:tc>
      <w:tc>
        <w:tcPr>
          <w:tcW w:w="2500" w:type="pct"/>
        </w:tcPr>
        <w:p w:rsidR="00FC2410" w:rsidRPr="00612948" w:rsidRDefault="00FC2410" w:rsidP="00612948">
          <w:pPr>
            <w:pStyle w:val="Header"/>
            <w:jc w:val="right"/>
            <w:rPr>
              <w:rFonts w:ascii="Verdana" w:hAnsi="Verdana"/>
            </w:rPr>
          </w:pPr>
          <w:r>
            <w:rPr>
              <w:rFonts w:ascii="Verdana" w:hAnsi="Verdana"/>
            </w:rPr>
            <w:t xml:space="preserve">Child Death Review programme research evidence review </w:t>
          </w:r>
        </w:p>
      </w:tc>
    </w:tr>
  </w:tbl>
  <w:p w:rsidR="00FC2410" w:rsidRDefault="00FC24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ADECC3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A663B0"/>
    <w:multiLevelType w:val="hybridMultilevel"/>
    <w:tmpl w:val="30545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2B57C8"/>
    <w:multiLevelType w:val="hybridMultilevel"/>
    <w:tmpl w:val="C3BEF5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60C3139"/>
    <w:multiLevelType w:val="hybridMultilevel"/>
    <w:tmpl w:val="1090E1F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6CD0DCF"/>
    <w:multiLevelType w:val="hybridMultilevel"/>
    <w:tmpl w:val="DABE6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8891CBE"/>
    <w:multiLevelType w:val="hybridMultilevel"/>
    <w:tmpl w:val="26701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0820EBF"/>
    <w:multiLevelType w:val="hybridMultilevel"/>
    <w:tmpl w:val="AE1865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41F2D8E"/>
    <w:multiLevelType w:val="hybridMultilevel"/>
    <w:tmpl w:val="A7E8E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582E4A"/>
    <w:multiLevelType w:val="hybridMultilevel"/>
    <w:tmpl w:val="1676F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3A5D4C"/>
    <w:multiLevelType w:val="hybridMultilevel"/>
    <w:tmpl w:val="02DE3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AC05BA5"/>
    <w:multiLevelType w:val="hybridMultilevel"/>
    <w:tmpl w:val="2B5CE9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07E4A8A"/>
    <w:multiLevelType w:val="hybridMultilevel"/>
    <w:tmpl w:val="B63E1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4E4D6F"/>
    <w:multiLevelType w:val="hybridMultilevel"/>
    <w:tmpl w:val="DDCA1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53819ED"/>
    <w:multiLevelType w:val="hybridMultilevel"/>
    <w:tmpl w:val="BFAA5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56D059E"/>
    <w:multiLevelType w:val="hybridMultilevel"/>
    <w:tmpl w:val="399448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57E1C1B"/>
    <w:multiLevelType w:val="hybridMultilevel"/>
    <w:tmpl w:val="EB12C1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CFA2BDB"/>
    <w:multiLevelType w:val="hybridMultilevel"/>
    <w:tmpl w:val="55D079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E2D1F32"/>
    <w:multiLevelType w:val="hybridMultilevel"/>
    <w:tmpl w:val="D11CD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2424F3F"/>
    <w:multiLevelType w:val="hybridMultilevel"/>
    <w:tmpl w:val="F77C15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30C1F21"/>
    <w:multiLevelType w:val="hybridMultilevel"/>
    <w:tmpl w:val="69D801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6BA2FAE"/>
    <w:multiLevelType w:val="hybridMultilevel"/>
    <w:tmpl w:val="0876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984449A"/>
    <w:multiLevelType w:val="hybridMultilevel"/>
    <w:tmpl w:val="1A42B4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A340F0E"/>
    <w:multiLevelType w:val="hybridMultilevel"/>
    <w:tmpl w:val="AE160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ACB2F5B"/>
    <w:multiLevelType w:val="hybridMultilevel"/>
    <w:tmpl w:val="FFE6C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AEE0437"/>
    <w:multiLevelType w:val="hybridMultilevel"/>
    <w:tmpl w:val="93245A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E103B52"/>
    <w:multiLevelType w:val="hybridMultilevel"/>
    <w:tmpl w:val="E2A8D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E2B39F9"/>
    <w:multiLevelType w:val="hybridMultilevel"/>
    <w:tmpl w:val="75804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95639D0"/>
    <w:multiLevelType w:val="hybridMultilevel"/>
    <w:tmpl w:val="4C5E3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A090125"/>
    <w:multiLevelType w:val="hybridMultilevel"/>
    <w:tmpl w:val="0A0A5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0005CF2"/>
    <w:multiLevelType w:val="hybridMultilevel"/>
    <w:tmpl w:val="AD1A6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00067B1"/>
    <w:multiLevelType w:val="hybridMultilevel"/>
    <w:tmpl w:val="A00A2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2B938F8"/>
    <w:multiLevelType w:val="hybridMultilevel"/>
    <w:tmpl w:val="7AFC9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3483E28"/>
    <w:multiLevelType w:val="hybridMultilevel"/>
    <w:tmpl w:val="89ACF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5E4498E"/>
    <w:multiLevelType w:val="hybridMultilevel"/>
    <w:tmpl w:val="A6E2D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BDF38AC"/>
    <w:multiLevelType w:val="hybridMultilevel"/>
    <w:tmpl w:val="949A5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A477EEA"/>
    <w:multiLevelType w:val="hybridMultilevel"/>
    <w:tmpl w:val="FCD29684"/>
    <w:lvl w:ilvl="0" w:tplc="FBC8C1A4">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5B1100"/>
    <w:multiLevelType w:val="hybridMultilevel"/>
    <w:tmpl w:val="DE6EB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1D34D1"/>
    <w:multiLevelType w:val="hybridMultilevel"/>
    <w:tmpl w:val="E9E8F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43"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4" w15:restartNumberingAfterBreak="0">
    <w:nsid w:val="7F967C69"/>
    <w:multiLevelType w:val="hybridMultilevel"/>
    <w:tmpl w:val="7382C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42"/>
  </w:num>
  <w:num w:numId="4">
    <w:abstractNumId w:val="43"/>
  </w:num>
  <w:num w:numId="5">
    <w:abstractNumId w:val="4"/>
  </w:num>
  <w:num w:numId="6">
    <w:abstractNumId w:val="40"/>
  </w:num>
  <w:num w:numId="7">
    <w:abstractNumId w:val="7"/>
  </w:num>
  <w:num w:numId="8">
    <w:abstractNumId w:val="16"/>
  </w:num>
  <w:num w:numId="9">
    <w:abstractNumId w:val="13"/>
  </w:num>
  <w:num w:numId="10">
    <w:abstractNumId w:val="32"/>
  </w:num>
  <w:num w:numId="11">
    <w:abstractNumId w:val="44"/>
  </w:num>
  <w:num w:numId="12">
    <w:abstractNumId w:val="19"/>
  </w:num>
  <w:num w:numId="13">
    <w:abstractNumId w:val="23"/>
  </w:num>
  <w:num w:numId="14">
    <w:abstractNumId w:val="26"/>
  </w:num>
  <w:num w:numId="15">
    <w:abstractNumId w:val="41"/>
  </w:num>
  <w:num w:numId="16">
    <w:abstractNumId w:val="18"/>
  </w:num>
  <w:num w:numId="17">
    <w:abstractNumId w:val="25"/>
  </w:num>
  <w:num w:numId="18">
    <w:abstractNumId w:val="17"/>
  </w:num>
  <w:num w:numId="19">
    <w:abstractNumId w:val="22"/>
  </w:num>
  <w:num w:numId="20">
    <w:abstractNumId w:val="15"/>
  </w:num>
  <w:num w:numId="21">
    <w:abstractNumId w:val="14"/>
  </w:num>
  <w:num w:numId="22">
    <w:abstractNumId w:val="39"/>
  </w:num>
  <w:num w:numId="23">
    <w:abstractNumId w:val="31"/>
  </w:num>
  <w:num w:numId="24">
    <w:abstractNumId w:val="34"/>
  </w:num>
  <w:num w:numId="25">
    <w:abstractNumId w:val="37"/>
  </w:num>
  <w:num w:numId="26">
    <w:abstractNumId w:val="10"/>
  </w:num>
  <w:num w:numId="27">
    <w:abstractNumId w:val="33"/>
  </w:num>
  <w:num w:numId="28">
    <w:abstractNumId w:val="20"/>
  </w:num>
  <w:num w:numId="29">
    <w:abstractNumId w:val="35"/>
  </w:num>
  <w:num w:numId="30">
    <w:abstractNumId w:val="30"/>
  </w:num>
  <w:num w:numId="31">
    <w:abstractNumId w:val="27"/>
  </w:num>
  <w:num w:numId="32">
    <w:abstractNumId w:val="28"/>
  </w:num>
  <w:num w:numId="33">
    <w:abstractNumId w:val="6"/>
  </w:num>
  <w:num w:numId="34">
    <w:abstractNumId w:val="38"/>
  </w:num>
  <w:num w:numId="35">
    <w:abstractNumId w:val="11"/>
  </w:num>
  <w:num w:numId="36">
    <w:abstractNumId w:val="12"/>
  </w:num>
  <w:num w:numId="37">
    <w:abstractNumId w:val="24"/>
  </w:num>
  <w:num w:numId="38">
    <w:abstractNumId w:val="2"/>
  </w:num>
  <w:num w:numId="39">
    <w:abstractNumId w:val="9"/>
  </w:num>
  <w:num w:numId="40">
    <w:abstractNumId w:val="3"/>
  </w:num>
  <w:num w:numId="41">
    <w:abstractNumId w:val="5"/>
  </w:num>
  <w:num w:numId="42">
    <w:abstractNumId w:val="29"/>
  </w:num>
  <w:num w:numId="43">
    <w:abstractNumId w:val="21"/>
  </w:num>
  <w:num w:numId="44">
    <w:abstractNumId w:val="1"/>
  </w:num>
  <w:num w:numId="45">
    <w:abstractNumId w:val="3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numFmt w:val="lowerRoman"/>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E8E"/>
    <w:rsid w:val="00000C7C"/>
    <w:rsid w:val="00000E1F"/>
    <w:rsid w:val="00002240"/>
    <w:rsid w:val="00003FE9"/>
    <w:rsid w:val="00004090"/>
    <w:rsid w:val="00004210"/>
    <w:rsid w:val="0000459B"/>
    <w:rsid w:val="000047E0"/>
    <w:rsid w:val="00005437"/>
    <w:rsid w:val="00005C5F"/>
    <w:rsid w:val="00006AA6"/>
    <w:rsid w:val="000073B8"/>
    <w:rsid w:val="00012647"/>
    <w:rsid w:val="00012B0F"/>
    <w:rsid w:val="00013471"/>
    <w:rsid w:val="00013871"/>
    <w:rsid w:val="00014492"/>
    <w:rsid w:val="00014CAB"/>
    <w:rsid w:val="0001639A"/>
    <w:rsid w:val="00016953"/>
    <w:rsid w:val="00020627"/>
    <w:rsid w:val="0002130B"/>
    <w:rsid w:val="000214A7"/>
    <w:rsid w:val="0002157C"/>
    <w:rsid w:val="00022751"/>
    <w:rsid w:val="00022BFF"/>
    <w:rsid w:val="00024A4D"/>
    <w:rsid w:val="000252BB"/>
    <w:rsid w:val="00025474"/>
    <w:rsid w:val="000257E7"/>
    <w:rsid w:val="000272CF"/>
    <w:rsid w:val="00027C82"/>
    <w:rsid w:val="00030FEA"/>
    <w:rsid w:val="0003244B"/>
    <w:rsid w:val="000330CE"/>
    <w:rsid w:val="000340D3"/>
    <w:rsid w:val="00035C28"/>
    <w:rsid w:val="00036077"/>
    <w:rsid w:val="000362EC"/>
    <w:rsid w:val="000378F5"/>
    <w:rsid w:val="00040413"/>
    <w:rsid w:val="00040BE4"/>
    <w:rsid w:val="000419ED"/>
    <w:rsid w:val="00042440"/>
    <w:rsid w:val="000433B1"/>
    <w:rsid w:val="00043AFA"/>
    <w:rsid w:val="00043D0E"/>
    <w:rsid w:val="00043EBD"/>
    <w:rsid w:val="0004449D"/>
    <w:rsid w:val="00044A01"/>
    <w:rsid w:val="00044CA0"/>
    <w:rsid w:val="00044DCB"/>
    <w:rsid w:val="000507AD"/>
    <w:rsid w:val="000530F2"/>
    <w:rsid w:val="00053197"/>
    <w:rsid w:val="00054298"/>
    <w:rsid w:val="00055557"/>
    <w:rsid w:val="000578E0"/>
    <w:rsid w:val="00057982"/>
    <w:rsid w:val="00057E9C"/>
    <w:rsid w:val="000612CD"/>
    <w:rsid w:val="000612FA"/>
    <w:rsid w:val="000614A6"/>
    <w:rsid w:val="000626F7"/>
    <w:rsid w:val="00062702"/>
    <w:rsid w:val="000638A3"/>
    <w:rsid w:val="0006578A"/>
    <w:rsid w:val="000670B7"/>
    <w:rsid w:val="0007217E"/>
    <w:rsid w:val="00073390"/>
    <w:rsid w:val="000734FB"/>
    <w:rsid w:val="00074279"/>
    <w:rsid w:val="000743C9"/>
    <w:rsid w:val="00074CF9"/>
    <w:rsid w:val="000765B1"/>
    <w:rsid w:val="00077E07"/>
    <w:rsid w:val="000806AD"/>
    <w:rsid w:val="0008126C"/>
    <w:rsid w:val="00081FD1"/>
    <w:rsid w:val="00082A44"/>
    <w:rsid w:val="00084A51"/>
    <w:rsid w:val="000861E9"/>
    <w:rsid w:val="00086775"/>
    <w:rsid w:val="000870E5"/>
    <w:rsid w:val="00090EC0"/>
    <w:rsid w:val="00091593"/>
    <w:rsid w:val="00091D68"/>
    <w:rsid w:val="00093763"/>
    <w:rsid w:val="00093ACE"/>
    <w:rsid w:val="0009404F"/>
    <w:rsid w:val="00094796"/>
    <w:rsid w:val="00094D03"/>
    <w:rsid w:val="000951D8"/>
    <w:rsid w:val="000958D5"/>
    <w:rsid w:val="00095FDE"/>
    <w:rsid w:val="000966B5"/>
    <w:rsid w:val="00096FA3"/>
    <w:rsid w:val="00097A26"/>
    <w:rsid w:val="000A0101"/>
    <w:rsid w:val="000A16A6"/>
    <w:rsid w:val="000A1EEC"/>
    <w:rsid w:val="000A3D13"/>
    <w:rsid w:val="000A4131"/>
    <w:rsid w:val="000A4C81"/>
    <w:rsid w:val="000A7011"/>
    <w:rsid w:val="000A74EB"/>
    <w:rsid w:val="000B1849"/>
    <w:rsid w:val="000B22AE"/>
    <w:rsid w:val="000B423F"/>
    <w:rsid w:val="000B42E7"/>
    <w:rsid w:val="000B445D"/>
    <w:rsid w:val="000B4601"/>
    <w:rsid w:val="000B48BE"/>
    <w:rsid w:val="000B6201"/>
    <w:rsid w:val="000B6E03"/>
    <w:rsid w:val="000B7C8F"/>
    <w:rsid w:val="000C0ADA"/>
    <w:rsid w:val="000C0B23"/>
    <w:rsid w:val="000C14BB"/>
    <w:rsid w:val="000C1960"/>
    <w:rsid w:val="000C3401"/>
    <w:rsid w:val="000C341A"/>
    <w:rsid w:val="000C3E65"/>
    <w:rsid w:val="000C53F6"/>
    <w:rsid w:val="000C5697"/>
    <w:rsid w:val="000C7516"/>
    <w:rsid w:val="000C7ED9"/>
    <w:rsid w:val="000D0384"/>
    <w:rsid w:val="000D2152"/>
    <w:rsid w:val="000D2211"/>
    <w:rsid w:val="000D2606"/>
    <w:rsid w:val="000D2EB6"/>
    <w:rsid w:val="000D3099"/>
    <w:rsid w:val="000D4FE6"/>
    <w:rsid w:val="000D7A19"/>
    <w:rsid w:val="000E059D"/>
    <w:rsid w:val="000E05C6"/>
    <w:rsid w:val="000E0A3E"/>
    <w:rsid w:val="000E1232"/>
    <w:rsid w:val="000E1310"/>
    <w:rsid w:val="000E2BB4"/>
    <w:rsid w:val="000E31A9"/>
    <w:rsid w:val="000E3393"/>
    <w:rsid w:val="000E38E1"/>
    <w:rsid w:val="000E5D15"/>
    <w:rsid w:val="000E6428"/>
    <w:rsid w:val="000E694E"/>
    <w:rsid w:val="000F1C85"/>
    <w:rsid w:val="000F4395"/>
    <w:rsid w:val="000F52C0"/>
    <w:rsid w:val="000F5A20"/>
    <w:rsid w:val="0010129B"/>
    <w:rsid w:val="00103B25"/>
    <w:rsid w:val="00103B8D"/>
    <w:rsid w:val="00106D7F"/>
    <w:rsid w:val="00106FCD"/>
    <w:rsid w:val="00107D5D"/>
    <w:rsid w:val="00110477"/>
    <w:rsid w:val="00110CE6"/>
    <w:rsid w:val="00110DFE"/>
    <w:rsid w:val="001112C7"/>
    <w:rsid w:val="00113A35"/>
    <w:rsid w:val="00114D51"/>
    <w:rsid w:val="001171EF"/>
    <w:rsid w:val="00117351"/>
    <w:rsid w:val="00121295"/>
    <w:rsid w:val="00122339"/>
    <w:rsid w:val="00122808"/>
    <w:rsid w:val="001241C8"/>
    <w:rsid w:val="0012497E"/>
    <w:rsid w:val="00130471"/>
    <w:rsid w:val="00130DBE"/>
    <w:rsid w:val="00130FC6"/>
    <w:rsid w:val="00131AD7"/>
    <w:rsid w:val="0013281E"/>
    <w:rsid w:val="001329BF"/>
    <w:rsid w:val="001338EE"/>
    <w:rsid w:val="00134370"/>
    <w:rsid w:val="001366B0"/>
    <w:rsid w:val="00136D5C"/>
    <w:rsid w:val="0013700E"/>
    <w:rsid w:val="00137AEC"/>
    <w:rsid w:val="00137D56"/>
    <w:rsid w:val="00140344"/>
    <w:rsid w:val="001405E9"/>
    <w:rsid w:val="00140E1D"/>
    <w:rsid w:val="001412E2"/>
    <w:rsid w:val="00142280"/>
    <w:rsid w:val="001427C8"/>
    <w:rsid w:val="001433E9"/>
    <w:rsid w:val="0014343E"/>
    <w:rsid w:val="0014380E"/>
    <w:rsid w:val="00143F2F"/>
    <w:rsid w:val="0014661F"/>
    <w:rsid w:val="00146B0B"/>
    <w:rsid w:val="001500EC"/>
    <w:rsid w:val="00150BDF"/>
    <w:rsid w:val="001529DD"/>
    <w:rsid w:val="00153698"/>
    <w:rsid w:val="0015515A"/>
    <w:rsid w:val="0015535A"/>
    <w:rsid w:val="001557F5"/>
    <w:rsid w:val="001601FE"/>
    <w:rsid w:val="001622D9"/>
    <w:rsid w:val="0016312C"/>
    <w:rsid w:val="00163FDB"/>
    <w:rsid w:val="0016685B"/>
    <w:rsid w:val="001725A3"/>
    <w:rsid w:val="00173625"/>
    <w:rsid w:val="00173731"/>
    <w:rsid w:val="0017409C"/>
    <w:rsid w:val="00175848"/>
    <w:rsid w:val="00175B97"/>
    <w:rsid w:val="00176A75"/>
    <w:rsid w:val="00176F8B"/>
    <w:rsid w:val="00177732"/>
    <w:rsid w:val="00177909"/>
    <w:rsid w:val="001811A8"/>
    <w:rsid w:val="00181F35"/>
    <w:rsid w:val="00182B0E"/>
    <w:rsid w:val="00184E72"/>
    <w:rsid w:val="00184F71"/>
    <w:rsid w:val="00185A06"/>
    <w:rsid w:val="00187201"/>
    <w:rsid w:val="00187250"/>
    <w:rsid w:val="00190FC1"/>
    <w:rsid w:val="00192F58"/>
    <w:rsid w:val="00193205"/>
    <w:rsid w:val="00195D3F"/>
    <w:rsid w:val="00196D06"/>
    <w:rsid w:val="001971BB"/>
    <w:rsid w:val="001972FB"/>
    <w:rsid w:val="0019745F"/>
    <w:rsid w:val="0019749D"/>
    <w:rsid w:val="00197DF6"/>
    <w:rsid w:val="001A7047"/>
    <w:rsid w:val="001A72E3"/>
    <w:rsid w:val="001A7ECE"/>
    <w:rsid w:val="001B15E0"/>
    <w:rsid w:val="001B1F44"/>
    <w:rsid w:val="001B36F7"/>
    <w:rsid w:val="001B3D81"/>
    <w:rsid w:val="001B417F"/>
    <w:rsid w:val="001B43F7"/>
    <w:rsid w:val="001B48B7"/>
    <w:rsid w:val="001B534B"/>
    <w:rsid w:val="001B5391"/>
    <w:rsid w:val="001B57F4"/>
    <w:rsid w:val="001B6763"/>
    <w:rsid w:val="001C11A6"/>
    <w:rsid w:val="001C20E1"/>
    <w:rsid w:val="001C25FF"/>
    <w:rsid w:val="001C2716"/>
    <w:rsid w:val="001C2893"/>
    <w:rsid w:val="001C3761"/>
    <w:rsid w:val="001C3822"/>
    <w:rsid w:val="001C38A5"/>
    <w:rsid w:val="001C3B63"/>
    <w:rsid w:val="001C4908"/>
    <w:rsid w:val="001C58E0"/>
    <w:rsid w:val="001C5E9D"/>
    <w:rsid w:val="001C63E0"/>
    <w:rsid w:val="001C68DB"/>
    <w:rsid w:val="001C698A"/>
    <w:rsid w:val="001C7584"/>
    <w:rsid w:val="001D0C1A"/>
    <w:rsid w:val="001D15E1"/>
    <w:rsid w:val="001D1E5A"/>
    <w:rsid w:val="001D229B"/>
    <w:rsid w:val="001D40B8"/>
    <w:rsid w:val="001D6636"/>
    <w:rsid w:val="001D686F"/>
    <w:rsid w:val="001D7E44"/>
    <w:rsid w:val="001E0522"/>
    <w:rsid w:val="001E24D0"/>
    <w:rsid w:val="001E4007"/>
    <w:rsid w:val="001E4079"/>
    <w:rsid w:val="001E4727"/>
    <w:rsid w:val="001E47B5"/>
    <w:rsid w:val="001E4B02"/>
    <w:rsid w:val="001E61DA"/>
    <w:rsid w:val="001E7279"/>
    <w:rsid w:val="001F0083"/>
    <w:rsid w:val="001F0492"/>
    <w:rsid w:val="001F0C0C"/>
    <w:rsid w:val="001F26F4"/>
    <w:rsid w:val="001F6ACA"/>
    <w:rsid w:val="001F6DAC"/>
    <w:rsid w:val="001F7638"/>
    <w:rsid w:val="00200FAC"/>
    <w:rsid w:val="0020109C"/>
    <w:rsid w:val="002022E2"/>
    <w:rsid w:val="00202849"/>
    <w:rsid w:val="00202E32"/>
    <w:rsid w:val="00203460"/>
    <w:rsid w:val="002037DC"/>
    <w:rsid w:val="002039F7"/>
    <w:rsid w:val="002056D6"/>
    <w:rsid w:val="00207AB8"/>
    <w:rsid w:val="00207BE4"/>
    <w:rsid w:val="00210437"/>
    <w:rsid w:val="0021053E"/>
    <w:rsid w:val="00210C57"/>
    <w:rsid w:val="00211391"/>
    <w:rsid w:val="00211791"/>
    <w:rsid w:val="002127D0"/>
    <w:rsid w:val="00213F71"/>
    <w:rsid w:val="00215430"/>
    <w:rsid w:val="00215ED8"/>
    <w:rsid w:val="00217AD3"/>
    <w:rsid w:val="00220AFE"/>
    <w:rsid w:val="00220ECC"/>
    <w:rsid w:val="00221163"/>
    <w:rsid w:val="00223648"/>
    <w:rsid w:val="00223F43"/>
    <w:rsid w:val="00224B0D"/>
    <w:rsid w:val="002261EA"/>
    <w:rsid w:val="002270C7"/>
    <w:rsid w:val="00227AD1"/>
    <w:rsid w:val="002307E9"/>
    <w:rsid w:val="002319FB"/>
    <w:rsid w:val="002325DD"/>
    <w:rsid w:val="00232CA9"/>
    <w:rsid w:val="00232D29"/>
    <w:rsid w:val="00232FBD"/>
    <w:rsid w:val="00233500"/>
    <w:rsid w:val="002340ED"/>
    <w:rsid w:val="0023666F"/>
    <w:rsid w:val="00237503"/>
    <w:rsid w:val="0024345D"/>
    <w:rsid w:val="00244DF6"/>
    <w:rsid w:val="00244FC9"/>
    <w:rsid w:val="00247B91"/>
    <w:rsid w:val="00250586"/>
    <w:rsid w:val="00250C00"/>
    <w:rsid w:val="00252480"/>
    <w:rsid w:val="0025252A"/>
    <w:rsid w:val="002540FD"/>
    <w:rsid w:val="00254779"/>
    <w:rsid w:val="0025515E"/>
    <w:rsid w:val="00256F1E"/>
    <w:rsid w:val="002609EE"/>
    <w:rsid w:val="002613F1"/>
    <w:rsid w:val="002616CF"/>
    <w:rsid w:val="002631E2"/>
    <w:rsid w:val="0026350F"/>
    <w:rsid w:val="0026498C"/>
    <w:rsid w:val="0026534E"/>
    <w:rsid w:val="00265BD8"/>
    <w:rsid w:val="00265BF9"/>
    <w:rsid w:val="00267057"/>
    <w:rsid w:val="002716CC"/>
    <w:rsid w:val="00271FA3"/>
    <w:rsid w:val="0027229A"/>
    <w:rsid w:val="002728CE"/>
    <w:rsid w:val="002728D4"/>
    <w:rsid w:val="00274937"/>
    <w:rsid w:val="00275080"/>
    <w:rsid w:val="00275DD3"/>
    <w:rsid w:val="00276A0D"/>
    <w:rsid w:val="002813F7"/>
    <w:rsid w:val="002822A7"/>
    <w:rsid w:val="00282A10"/>
    <w:rsid w:val="00282DF7"/>
    <w:rsid w:val="00282E44"/>
    <w:rsid w:val="00283153"/>
    <w:rsid w:val="002835FB"/>
    <w:rsid w:val="0028371C"/>
    <w:rsid w:val="002845FA"/>
    <w:rsid w:val="00284987"/>
    <w:rsid w:val="00284E4B"/>
    <w:rsid w:val="00285CDE"/>
    <w:rsid w:val="002878AA"/>
    <w:rsid w:val="00287ABA"/>
    <w:rsid w:val="00290055"/>
    <w:rsid w:val="002908AA"/>
    <w:rsid w:val="00290D56"/>
    <w:rsid w:val="00290E2F"/>
    <w:rsid w:val="0029182C"/>
    <w:rsid w:val="00293151"/>
    <w:rsid w:val="00293501"/>
    <w:rsid w:val="00293B63"/>
    <w:rsid w:val="00293FA5"/>
    <w:rsid w:val="00294161"/>
    <w:rsid w:val="0029562B"/>
    <w:rsid w:val="0029684F"/>
    <w:rsid w:val="002972F6"/>
    <w:rsid w:val="002A063E"/>
    <w:rsid w:val="002A065A"/>
    <w:rsid w:val="002A1796"/>
    <w:rsid w:val="002A18EF"/>
    <w:rsid w:val="002A451B"/>
    <w:rsid w:val="002A4F3C"/>
    <w:rsid w:val="002A768F"/>
    <w:rsid w:val="002A773D"/>
    <w:rsid w:val="002B0FAE"/>
    <w:rsid w:val="002B1066"/>
    <w:rsid w:val="002B19FC"/>
    <w:rsid w:val="002B2980"/>
    <w:rsid w:val="002B2C4B"/>
    <w:rsid w:val="002B3FCA"/>
    <w:rsid w:val="002B5032"/>
    <w:rsid w:val="002B5562"/>
    <w:rsid w:val="002B7B2D"/>
    <w:rsid w:val="002C1C64"/>
    <w:rsid w:val="002C203D"/>
    <w:rsid w:val="002C4CCA"/>
    <w:rsid w:val="002C64EF"/>
    <w:rsid w:val="002C741D"/>
    <w:rsid w:val="002C7FEE"/>
    <w:rsid w:val="002D0D3A"/>
    <w:rsid w:val="002D1CF1"/>
    <w:rsid w:val="002D20EF"/>
    <w:rsid w:val="002D3794"/>
    <w:rsid w:val="002D42EA"/>
    <w:rsid w:val="002D4580"/>
    <w:rsid w:val="002D4729"/>
    <w:rsid w:val="002D63CD"/>
    <w:rsid w:val="002E1C2D"/>
    <w:rsid w:val="002E219A"/>
    <w:rsid w:val="002E32D4"/>
    <w:rsid w:val="002E459D"/>
    <w:rsid w:val="002E4D8A"/>
    <w:rsid w:val="002E4E1B"/>
    <w:rsid w:val="002E533B"/>
    <w:rsid w:val="002E544A"/>
    <w:rsid w:val="002E6590"/>
    <w:rsid w:val="002E7AD0"/>
    <w:rsid w:val="002E7EF5"/>
    <w:rsid w:val="002F2A23"/>
    <w:rsid w:val="002F2CD0"/>
    <w:rsid w:val="002F4DDB"/>
    <w:rsid w:val="002F5202"/>
    <w:rsid w:val="002F59E0"/>
    <w:rsid w:val="002F5E29"/>
    <w:rsid w:val="002F6652"/>
    <w:rsid w:val="002F6AF3"/>
    <w:rsid w:val="002F76EF"/>
    <w:rsid w:val="0030003A"/>
    <w:rsid w:val="00300A47"/>
    <w:rsid w:val="00302544"/>
    <w:rsid w:val="003027E3"/>
    <w:rsid w:val="00302959"/>
    <w:rsid w:val="00304A05"/>
    <w:rsid w:val="00304E0B"/>
    <w:rsid w:val="00306323"/>
    <w:rsid w:val="00306388"/>
    <w:rsid w:val="0030733A"/>
    <w:rsid w:val="003075E8"/>
    <w:rsid w:val="00307966"/>
    <w:rsid w:val="00307B67"/>
    <w:rsid w:val="003102E1"/>
    <w:rsid w:val="0031391B"/>
    <w:rsid w:val="0031432D"/>
    <w:rsid w:val="00314634"/>
    <w:rsid w:val="0031486A"/>
    <w:rsid w:val="003169EC"/>
    <w:rsid w:val="00316B7E"/>
    <w:rsid w:val="00316E73"/>
    <w:rsid w:val="00317081"/>
    <w:rsid w:val="003170B9"/>
    <w:rsid w:val="00317158"/>
    <w:rsid w:val="003208AD"/>
    <w:rsid w:val="00321200"/>
    <w:rsid w:val="003255BB"/>
    <w:rsid w:val="003273F1"/>
    <w:rsid w:val="00327495"/>
    <w:rsid w:val="003275BB"/>
    <w:rsid w:val="003333BB"/>
    <w:rsid w:val="00335830"/>
    <w:rsid w:val="003368D4"/>
    <w:rsid w:val="00340926"/>
    <w:rsid w:val="00340A48"/>
    <w:rsid w:val="003410E6"/>
    <w:rsid w:val="00341975"/>
    <w:rsid w:val="00345F51"/>
    <w:rsid w:val="00346857"/>
    <w:rsid w:val="00346F8C"/>
    <w:rsid w:val="003470A4"/>
    <w:rsid w:val="00347454"/>
    <w:rsid w:val="003515B7"/>
    <w:rsid w:val="003522F3"/>
    <w:rsid w:val="0035289A"/>
    <w:rsid w:val="00353D5B"/>
    <w:rsid w:val="00354916"/>
    <w:rsid w:val="0035538D"/>
    <w:rsid w:val="0035775E"/>
    <w:rsid w:val="00361AF8"/>
    <w:rsid w:val="00361F17"/>
    <w:rsid w:val="003627CB"/>
    <w:rsid w:val="00362E04"/>
    <w:rsid w:val="0036422B"/>
    <w:rsid w:val="00365B6B"/>
    <w:rsid w:val="00367128"/>
    <w:rsid w:val="00371317"/>
    <w:rsid w:val="0037131D"/>
    <w:rsid w:val="0037697E"/>
    <w:rsid w:val="00380CAE"/>
    <w:rsid w:val="00380FE4"/>
    <w:rsid w:val="00381DE6"/>
    <w:rsid w:val="00382D7E"/>
    <w:rsid w:val="00383421"/>
    <w:rsid w:val="00383757"/>
    <w:rsid w:val="00383EC6"/>
    <w:rsid w:val="00384A11"/>
    <w:rsid w:val="00384DE0"/>
    <w:rsid w:val="00386513"/>
    <w:rsid w:val="00387804"/>
    <w:rsid w:val="00390D59"/>
    <w:rsid w:val="003915A7"/>
    <w:rsid w:val="00391749"/>
    <w:rsid w:val="00392A87"/>
    <w:rsid w:val="0039529C"/>
    <w:rsid w:val="0039729D"/>
    <w:rsid w:val="003A042F"/>
    <w:rsid w:val="003A0578"/>
    <w:rsid w:val="003A1941"/>
    <w:rsid w:val="003A226A"/>
    <w:rsid w:val="003A2C50"/>
    <w:rsid w:val="003A364F"/>
    <w:rsid w:val="003A4446"/>
    <w:rsid w:val="003A6FFF"/>
    <w:rsid w:val="003B02C8"/>
    <w:rsid w:val="003B24A3"/>
    <w:rsid w:val="003B2624"/>
    <w:rsid w:val="003B47FE"/>
    <w:rsid w:val="003B49FC"/>
    <w:rsid w:val="003B4E94"/>
    <w:rsid w:val="003B652D"/>
    <w:rsid w:val="003B67F1"/>
    <w:rsid w:val="003B6E64"/>
    <w:rsid w:val="003C072B"/>
    <w:rsid w:val="003C0D16"/>
    <w:rsid w:val="003C1708"/>
    <w:rsid w:val="003C231A"/>
    <w:rsid w:val="003C2D7D"/>
    <w:rsid w:val="003C3158"/>
    <w:rsid w:val="003C4296"/>
    <w:rsid w:val="003C46F7"/>
    <w:rsid w:val="003C7E4C"/>
    <w:rsid w:val="003D05B3"/>
    <w:rsid w:val="003D05CA"/>
    <w:rsid w:val="003D0AF9"/>
    <w:rsid w:val="003D1ADB"/>
    <w:rsid w:val="003D20C6"/>
    <w:rsid w:val="003D23A4"/>
    <w:rsid w:val="003D329B"/>
    <w:rsid w:val="003D3FC6"/>
    <w:rsid w:val="003D428E"/>
    <w:rsid w:val="003D4D10"/>
    <w:rsid w:val="003D4FCF"/>
    <w:rsid w:val="003D54C6"/>
    <w:rsid w:val="003D57FB"/>
    <w:rsid w:val="003D5C6E"/>
    <w:rsid w:val="003D5EE5"/>
    <w:rsid w:val="003D6967"/>
    <w:rsid w:val="003D6B67"/>
    <w:rsid w:val="003E2399"/>
    <w:rsid w:val="003E2E5A"/>
    <w:rsid w:val="003E5624"/>
    <w:rsid w:val="003E56E8"/>
    <w:rsid w:val="003E6E37"/>
    <w:rsid w:val="003F05CB"/>
    <w:rsid w:val="003F09FE"/>
    <w:rsid w:val="003F1BE0"/>
    <w:rsid w:val="003F34C9"/>
    <w:rsid w:val="003F4C42"/>
    <w:rsid w:val="003F5AA9"/>
    <w:rsid w:val="003F6C34"/>
    <w:rsid w:val="003F72E3"/>
    <w:rsid w:val="0040073C"/>
    <w:rsid w:val="00400AE1"/>
    <w:rsid w:val="00400EBB"/>
    <w:rsid w:val="00401991"/>
    <w:rsid w:val="004029F7"/>
    <w:rsid w:val="00402AE1"/>
    <w:rsid w:val="00402B83"/>
    <w:rsid w:val="00404A17"/>
    <w:rsid w:val="00404E96"/>
    <w:rsid w:val="00405F1F"/>
    <w:rsid w:val="004069E6"/>
    <w:rsid w:val="004075DC"/>
    <w:rsid w:val="00407C83"/>
    <w:rsid w:val="004112EA"/>
    <w:rsid w:val="004132C1"/>
    <w:rsid w:val="004137DD"/>
    <w:rsid w:val="004138BE"/>
    <w:rsid w:val="00416961"/>
    <w:rsid w:val="00417710"/>
    <w:rsid w:val="0041781C"/>
    <w:rsid w:val="0042283B"/>
    <w:rsid w:val="00422CA8"/>
    <w:rsid w:val="0042449C"/>
    <w:rsid w:val="004255B8"/>
    <w:rsid w:val="00425BD5"/>
    <w:rsid w:val="0042671C"/>
    <w:rsid w:val="00426C1E"/>
    <w:rsid w:val="0042722B"/>
    <w:rsid w:val="00430378"/>
    <w:rsid w:val="004312F0"/>
    <w:rsid w:val="00432DB7"/>
    <w:rsid w:val="00436BC1"/>
    <w:rsid w:val="00440B21"/>
    <w:rsid w:val="0044252B"/>
    <w:rsid w:val="0044483B"/>
    <w:rsid w:val="00444AFE"/>
    <w:rsid w:val="004470FC"/>
    <w:rsid w:val="00450DC1"/>
    <w:rsid w:val="004527BE"/>
    <w:rsid w:val="00453895"/>
    <w:rsid w:val="00453DE5"/>
    <w:rsid w:val="004553AD"/>
    <w:rsid w:val="00456929"/>
    <w:rsid w:val="00457DAC"/>
    <w:rsid w:val="00461D38"/>
    <w:rsid w:val="004635BC"/>
    <w:rsid w:val="00471775"/>
    <w:rsid w:val="00471B66"/>
    <w:rsid w:val="00471ECA"/>
    <w:rsid w:val="00473217"/>
    <w:rsid w:val="004735F8"/>
    <w:rsid w:val="00473BF8"/>
    <w:rsid w:val="00474B26"/>
    <w:rsid w:val="0047555E"/>
    <w:rsid w:val="004776C3"/>
    <w:rsid w:val="00477CC9"/>
    <w:rsid w:val="00480EA1"/>
    <w:rsid w:val="00483177"/>
    <w:rsid w:val="00484880"/>
    <w:rsid w:val="00484FEB"/>
    <w:rsid w:val="00485680"/>
    <w:rsid w:val="0048601B"/>
    <w:rsid w:val="004910A0"/>
    <w:rsid w:val="00491341"/>
    <w:rsid w:val="004920A7"/>
    <w:rsid w:val="00492C4B"/>
    <w:rsid w:val="00494856"/>
    <w:rsid w:val="00495807"/>
    <w:rsid w:val="00495E15"/>
    <w:rsid w:val="00495F69"/>
    <w:rsid w:val="00497727"/>
    <w:rsid w:val="004A163F"/>
    <w:rsid w:val="004A2A9B"/>
    <w:rsid w:val="004A3F1B"/>
    <w:rsid w:val="004A43AE"/>
    <w:rsid w:val="004A4799"/>
    <w:rsid w:val="004A4B13"/>
    <w:rsid w:val="004A4D7F"/>
    <w:rsid w:val="004A506C"/>
    <w:rsid w:val="004A5224"/>
    <w:rsid w:val="004A76D5"/>
    <w:rsid w:val="004A7D9F"/>
    <w:rsid w:val="004B0484"/>
    <w:rsid w:val="004B2C45"/>
    <w:rsid w:val="004B2EC6"/>
    <w:rsid w:val="004B3379"/>
    <w:rsid w:val="004B72F9"/>
    <w:rsid w:val="004B7CCD"/>
    <w:rsid w:val="004C011B"/>
    <w:rsid w:val="004C03EB"/>
    <w:rsid w:val="004C188A"/>
    <w:rsid w:val="004C1F33"/>
    <w:rsid w:val="004C2337"/>
    <w:rsid w:val="004C2C23"/>
    <w:rsid w:val="004C3811"/>
    <w:rsid w:val="004C3ED5"/>
    <w:rsid w:val="004C4197"/>
    <w:rsid w:val="004C4B8E"/>
    <w:rsid w:val="004C5483"/>
    <w:rsid w:val="004C5F68"/>
    <w:rsid w:val="004C6AD0"/>
    <w:rsid w:val="004C6E38"/>
    <w:rsid w:val="004C7C68"/>
    <w:rsid w:val="004D0C16"/>
    <w:rsid w:val="004D1046"/>
    <w:rsid w:val="004D64DE"/>
    <w:rsid w:val="004D68D4"/>
    <w:rsid w:val="004D69C9"/>
    <w:rsid w:val="004D6D11"/>
    <w:rsid w:val="004D7987"/>
    <w:rsid w:val="004E0264"/>
    <w:rsid w:val="004E1962"/>
    <w:rsid w:val="004E1F41"/>
    <w:rsid w:val="004E27FC"/>
    <w:rsid w:val="004E43F9"/>
    <w:rsid w:val="004E61EA"/>
    <w:rsid w:val="004E7F12"/>
    <w:rsid w:val="004F0A2D"/>
    <w:rsid w:val="004F0A8E"/>
    <w:rsid w:val="004F0B5B"/>
    <w:rsid w:val="004F16F4"/>
    <w:rsid w:val="004F3768"/>
    <w:rsid w:val="004F4552"/>
    <w:rsid w:val="004F4C37"/>
    <w:rsid w:val="004F7C0C"/>
    <w:rsid w:val="00501500"/>
    <w:rsid w:val="005015C5"/>
    <w:rsid w:val="00501A80"/>
    <w:rsid w:val="005036C9"/>
    <w:rsid w:val="00503CB5"/>
    <w:rsid w:val="0050500D"/>
    <w:rsid w:val="005056E7"/>
    <w:rsid w:val="00505DBB"/>
    <w:rsid w:val="005073B6"/>
    <w:rsid w:val="00507404"/>
    <w:rsid w:val="0050788E"/>
    <w:rsid w:val="00507B37"/>
    <w:rsid w:val="005102DD"/>
    <w:rsid w:val="005114F1"/>
    <w:rsid w:val="00511692"/>
    <w:rsid w:val="00511EB4"/>
    <w:rsid w:val="00512051"/>
    <w:rsid w:val="005136D6"/>
    <w:rsid w:val="00513D69"/>
    <w:rsid w:val="00514453"/>
    <w:rsid w:val="00514A3C"/>
    <w:rsid w:val="00515A07"/>
    <w:rsid w:val="005164B7"/>
    <w:rsid w:val="005165F2"/>
    <w:rsid w:val="00516907"/>
    <w:rsid w:val="00516FFF"/>
    <w:rsid w:val="005177B1"/>
    <w:rsid w:val="00517F64"/>
    <w:rsid w:val="00517F82"/>
    <w:rsid w:val="0052155A"/>
    <w:rsid w:val="00522336"/>
    <w:rsid w:val="00523662"/>
    <w:rsid w:val="00523A6D"/>
    <w:rsid w:val="00530083"/>
    <w:rsid w:val="00530218"/>
    <w:rsid w:val="00530DF1"/>
    <w:rsid w:val="005311CA"/>
    <w:rsid w:val="0053314F"/>
    <w:rsid w:val="00534DBA"/>
    <w:rsid w:val="005350AA"/>
    <w:rsid w:val="00535CDE"/>
    <w:rsid w:val="005360C5"/>
    <w:rsid w:val="005369D8"/>
    <w:rsid w:val="00542B07"/>
    <w:rsid w:val="00542F7F"/>
    <w:rsid w:val="00543869"/>
    <w:rsid w:val="005459DF"/>
    <w:rsid w:val="00546CFB"/>
    <w:rsid w:val="00546F85"/>
    <w:rsid w:val="00547053"/>
    <w:rsid w:val="00547600"/>
    <w:rsid w:val="00547962"/>
    <w:rsid w:val="00551511"/>
    <w:rsid w:val="00551D7A"/>
    <w:rsid w:val="005520E1"/>
    <w:rsid w:val="00552885"/>
    <w:rsid w:val="00553CBB"/>
    <w:rsid w:val="00557578"/>
    <w:rsid w:val="005604D2"/>
    <w:rsid w:val="0056169D"/>
    <w:rsid w:val="00562F64"/>
    <w:rsid w:val="00563202"/>
    <w:rsid w:val="0056412A"/>
    <w:rsid w:val="0056454A"/>
    <w:rsid w:val="00565F53"/>
    <w:rsid w:val="00566ACB"/>
    <w:rsid w:val="005672E6"/>
    <w:rsid w:val="005712A9"/>
    <w:rsid w:val="005718CE"/>
    <w:rsid w:val="00574BC9"/>
    <w:rsid w:val="00576065"/>
    <w:rsid w:val="00576C05"/>
    <w:rsid w:val="00580756"/>
    <w:rsid w:val="00583029"/>
    <w:rsid w:val="00585755"/>
    <w:rsid w:val="005859A5"/>
    <w:rsid w:val="00590800"/>
    <w:rsid w:val="005928E8"/>
    <w:rsid w:val="005929E8"/>
    <w:rsid w:val="00592ADF"/>
    <w:rsid w:val="0059323C"/>
    <w:rsid w:val="005958D3"/>
    <w:rsid w:val="0059699B"/>
    <w:rsid w:val="00596A59"/>
    <w:rsid w:val="00596DB1"/>
    <w:rsid w:val="00597B27"/>
    <w:rsid w:val="00597ED5"/>
    <w:rsid w:val="005A0B2E"/>
    <w:rsid w:val="005A25F5"/>
    <w:rsid w:val="005A2666"/>
    <w:rsid w:val="005A32F7"/>
    <w:rsid w:val="005A4DB7"/>
    <w:rsid w:val="005A4F58"/>
    <w:rsid w:val="005A5B38"/>
    <w:rsid w:val="005A65F5"/>
    <w:rsid w:val="005A6C21"/>
    <w:rsid w:val="005A6F1F"/>
    <w:rsid w:val="005A7ED0"/>
    <w:rsid w:val="005B0D17"/>
    <w:rsid w:val="005B1D64"/>
    <w:rsid w:val="005B2EF9"/>
    <w:rsid w:val="005B41AC"/>
    <w:rsid w:val="005B439F"/>
    <w:rsid w:val="005B6105"/>
    <w:rsid w:val="005B63F6"/>
    <w:rsid w:val="005B681B"/>
    <w:rsid w:val="005B6D7A"/>
    <w:rsid w:val="005B76CD"/>
    <w:rsid w:val="005C2496"/>
    <w:rsid w:val="005C2B28"/>
    <w:rsid w:val="005C2EE1"/>
    <w:rsid w:val="005C3E0B"/>
    <w:rsid w:val="005C4133"/>
    <w:rsid w:val="005C4952"/>
    <w:rsid w:val="005C49DE"/>
    <w:rsid w:val="005C51DE"/>
    <w:rsid w:val="005C708A"/>
    <w:rsid w:val="005C79BA"/>
    <w:rsid w:val="005D0CCC"/>
    <w:rsid w:val="005D1A39"/>
    <w:rsid w:val="005D33E9"/>
    <w:rsid w:val="005D4445"/>
    <w:rsid w:val="005D5390"/>
    <w:rsid w:val="005D53B3"/>
    <w:rsid w:val="005D5517"/>
    <w:rsid w:val="005D5D00"/>
    <w:rsid w:val="005D5F42"/>
    <w:rsid w:val="005E0208"/>
    <w:rsid w:val="005E0739"/>
    <w:rsid w:val="005E1D2C"/>
    <w:rsid w:val="005E3300"/>
    <w:rsid w:val="005E40ED"/>
    <w:rsid w:val="005E4389"/>
    <w:rsid w:val="005E46AC"/>
    <w:rsid w:val="005E58F8"/>
    <w:rsid w:val="005E6CE3"/>
    <w:rsid w:val="005E7A47"/>
    <w:rsid w:val="005E7D9A"/>
    <w:rsid w:val="005F3187"/>
    <w:rsid w:val="005F3629"/>
    <w:rsid w:val="005F43A5"/>
    <w:rsid w:val="005F4492"/>
    <w:rsid w:val="005F46AA"/>
    <w:rsid w:val="005F5C57"/>
    <w:rsid w:val="005F660D"/>
    <w:rsid w:val="005F7D3C"/>
    <w:rsid w:val="00604F47"/>
    <w:rsid w:val="006059CC"/>
    <w:rsid w:val="00606C46"/>
    <w:rsid w:val="00610DD4"/>
    <w:rsid w:val="0061284D"/>
    <w:rsid w:val="00612948"/>
    <w:rsid w:val="006139BF"/>
    <w:rsid w:val="00613EC6"/>
    <w:rsid w:val="0061445B"/>
    <w:rsid w:val="00615B32"/>
    <w:rsid w:val="006164A4"/>
    <w:rsid w:val="006169C1"/>
    <w:rsid w:val="00616D1A"/>
    <w:rsid w:val="00617298"/>
    <w:rsid w:val="00620456"/>
    <w:rsid w:val="00620A6E"/>
    <w:rsid w:val="0062106F"/>
    <w:rsid w:val="006214A2"/>
    <w:rsid w:val="00621CE7"/>
    <w:rsid w:val="006225F0"/>
    <w:rsid w:val="00622B9D"/>
    <w:rsid w:val="00623D41"/>
    <w:rsid w:val="0062533B"/>
    <w:rsid w:val="00626EDC"/>
    <w:rsid w:val="00632623"/>
    <w:rsid w:val="0063428F"/>
    <w:rsid w:val="00634FB2"/>
    <w:rsid w:val="00635CE9"/>
    <w:rsid w:val="006362C3"/>
    <w:rsid w:val="006362E2"/>
    <w:rsid w:val="006377E8"/>
    <w:rsid w:val="0064059A"/>
    <w:rsid w:val="00642272"/>
    <w:rsid w:val="00642A2C"/>
    <w:rsid w:val="00642FE0"/>
    <w:rsid w:val="00645818"/>
    <w:rsid w:val="006467A5"/>
    <w:rsid w:val="0064681E"/>
    <w:rsid w:val="006524B1"/>
    <w:rsid w:val="00653A96"/>
    <w:rsid w:val="0065457F"/>
    <w:rsid w:val="00655C97"/>
    <w:rsid w:val="00656BDF"/>
    <w:rsid w:val="00656E56"/>
    <w:rsid w:val="00656FE8"/>
    <w:rsid w:val="0066068A"/>
    <w:rsid w:val="00660F80"/>
    <w:rsid w:val="0066105F"/>
    <w:rsid w:val="00661115"/>
    <w:rsid w:val="00661B0A"/>
    <w:rsid w:val="0066393F"/>
    <w:rsid w:val="00663C50"/>
    <w:rsid w:val="00665F1F"/>
    <w:rsid w:val="006671E7"/>
    <w:rsid w:val="006738B0"/>
    <w:rsid w:val="00673B6B"/>
    <w:rsid w:val="00674694"/>
    <w:rsid w:val="00674E4E"/>
    <w:rsid w:val="00675493"/>
    <w:rsid w:val="00677785"/>
    <w:rsid w:val="00677C07"/>
    <w:rsid w:val="00677CE8"/>
    <w:rsid w:val="00682809"/>
    <w:rsid w:val="00683509"/>
    <w:rsid w:val="006838C2"/>
    <w:rsid w:val="006850CA"/>
    <w:rsid w:val="00685BE4"/>
    <w:rsid w:val="00686817"/>
    <w:rsid w:val="00687AE3"/>
    <w:rsid w:val="00691DEA"/>
    <w:rsid w:val="0069272F"/>
    <w:rsid w:val="00692A6A"/>
    <w:rsid w:val="006931F5"/>
    <w:rsid w:val="00695957"/>
    <w:rsid w:val="00696AB6"/>
    <w:rsid w:val="006A0E8E"/>
    <w:rsid w:val="006A16C8"/>
    <w:rsid w:val="006A1E44"/>
    <w:rsid w:val="006A2514"/>
    <w:rsid w:val="006A33CE"/>
    <w:rsid w:val="006A4254"/>
    <w:rsid w:val="006A4926"/>
    <w:rsid w:val="006A4E6E"/>
    <w:rsid w:val="006A4FB1"/>
    <w:rsid w:val="006A5BF6"/>
    <w:rsid w:val="006A5FA3"/>
    <w:rsid w:val="006A6989"/>
    <w:rsid w:val="006A71EE"/>
    <w:rsid w:val="006A78D7"/>
    <w:rsid w:val="006B12BA"/>
    <w:rsid w:val="006B2033"/>
    <w:rsid w:val="006B2075"/>
    <w:rsid w:val="006B2599"/>
    <w:rsid w:val="006B34D2"/>
    <w:rsid w:val="006B4433"/>
    <w:rsid w:val="006B44E3"/>
    <w:rsid w:val="006C0027"/>
    <w:rsid w:val="006C0ACD"/>
    <w:rsid w:val="006C0DE0"/>
    <w:rsid w:val="006C1E98"/>
    <w:rsid w:val="006C30B9"/>
    <w:rsid w:val="006C31B5"/>
    <w:rsid w:val="006C3E76"/>
    <w:rsid w:val="006C407D"/>
    <w:rsid w:val="006C5025"/>
    <w:rsid w:val="006C603D"/>
    <w:rsid w:val="006C69B6"/>
    <w:rsid w:val="006C69F6"/>
    <w:rsid w:val="006D131B"/>
    <w:rsid w:val="006D1556"/>
    <w:rsid w:val="006D1EBF"/>
    <w:rsid w:val="006D2AA9"/>
    <w:rsid w:val="006D2B02"/>
    <w:rsid w:val="006D389D"/>
    <w:rsid w:val="006D4E20"/>
    <w:rsid w:val="006D5C47"/>
    <w:rsid w:val="006D68E7"/>
    <w:rsid w:val="006D6EA6"/>
    <w:rsid w:val="006D7560"/>
    <w:rsid w:val="006E0BAE"/>
    <w:rsid w:val="006E2050"/>
    <w:rsid w:val="006E26D4"/>
    <w:rsid w:val="006E2EF9"/>
    <w:rsid w:val="006E3690"/>
    <w:rsid w:val="006E4388"/>
    <w:rsid w:val="006E499C"/>
    <w:rsid w:val="006E5116"/>
    <w:rsid w:val="006E6A05"/>
    <w:rsid w:val="006E7F74"/>
    <w:rsid w:val="006F05A0"/>
    <w:rsid w:val="006F3146"/>
    <w:rsid w:val="006F3CBB"/>
    <w:rsid w:val="006F55FC"/>
    <w:rsid w:val="006F701A"/>
    <w:rsid w:val="006F7B2A"/>
    <w:rsid w:val="007005E1"/>
    <w:rsid w:val="007014C8"/>
    <w:rsid w:val="00701FBC"/>
    <w:rsid w:val="007030AB"/>
    <w:rsid w:val="00703EF5"/>
    <w:rsid w:val="007054BA"/>
    <w:rsid w:val="00706448"/>
    <w:rsid w:val="00706C5B"/>
    <w:rsid w:val="007100C4"/>
    <w:rsid w:val="00712FDF"/>
    <w:rsid w:val="00713B8A"/>
    <w:rsid w:val="00714DAE"/>
    <w:rsid w:val="0071590A"/>
    <w:rsid w:val="00716BE8"/>
    <w:rsid w:val="0071781F"/>
    <w:rsid w:val="00717FB7"/>
    <w:rsid w:val="00720D55"/>
    <w:rsid w:val="00720E7A"/>
    <w:rsid w:val="00721DBE"/>
    <w:rsid w:val="007230EE"/>
    <w:rsid w:val="0072555B"/>
    <w:rsid w:val="007259D0"/>
    <w:rsid w:val="00725DFD"/>
    <w:rsid w:val="007277A8"/>
    <w:rsid w:val="007301B1"/>
    <w:rsid w:val="00731F41"/>
    <w:rsid w:val="00732D6B"/>
    <w:rsid w:val="00735CEA"/>
    <w:rsid w:val="00737845"/>
    <w:rsid w:val="00737E6E"/>
    <w:rsid w:val="007400E3"/>
    <w:rsid w:val="00740BEE"/>
    <w:rsid w:val="00741F4A"/>
    <w:rsid w:val="00744451"/>
    <w:rsid w:val="00745707"/>
    <w:rsid w:val="0075075F"/>
    <w:rsid w:val="007507E4"/>
    <w:rsid w:val="00750E92"/>
    <w:rsid w:val="00751F04"/>
    <w:rsid w:val="00751F68"/>
    <w:rsid w:val="00751F81"/>
    <w:rsid w:val="00752CF5"/>
    <w:rsid w:val="00753599"/>
    <w:rsid w:val="00754B70"/>
    <w:rsid w:val="00755677"/>
    <w:rsid w:val="00755909"/>
    <w:rsid w:val="0075620E"/>
    <w:rsid w:val="00756629"/>
    <w:rsid w:val="0076017B"/>
    <w:rsid w:val="00760ADC"/>
    <w:rsid w:val="00762B37"/>
    <w:rsid w:val="00762FFA"/>
    <w:rsid w:val="00763064"/>
    <w:rsid w:val="00764FAE"/>
    <w:rsid w:val="007654BB"/>
    <w:rsid w:val="007663F4"/>
    <w:rsid w:val="0076697A"/>
    <w:rsid w:val="00767426"/>
    <w:rsid w:val="0076742C"/>
    <w:rsid w:val="00767DD9"/>
    <w:rsid w:val="007718ED"/>
    <w:rsid w:val="00771B6D"/>
    <w:rsid w:val="00772102"/>
    <w:rsid w:val="00773AFA"/>
    <w:rsid w:val="00774B87"/>
    <w:rsid w:val="00775D44"/>
    <w:rsid w:val="00776A36"/>
    <w:rsid w:val="00777107"/>
    <w:rsid w:val="0077714E"/>
    <w:rsid w:val="00777F25"/>
    <w:rsid w:val="00780582"/>
    <w:rsid w:val="007823A9"/>
    <w:rsid w:val="00782E0B"/>
    <w:rsid w:val="00782F89"/>
    <w:rsid w:val="007844D6"/>
    <w:rsid w:val="0078466E"/>
    <w:rsid w:val="007855FD"/>
    <w:rsid w:val="0078569C"/>
    <w:rsid w:val="00785A6C"/>
    <w:rsid w:val="007867DB"/>
    <w:rsid w:val="00787DA2"/>
    <w:rsid w:val="00791316"/>
    <w:rsid w:val="007917D6"/>
    <w:rsid w:val="007928B7"/>
    <w:rsid w:val="007937BD"/>
    <w:rsid w:val="00795C91"/>
    <w:rsid w:val="00796EF6"/>
    <w:rsid w:val="00797317"/>
    <w:rsid w:val="007A180C"/>
    <w:rsid w:val="007A18D2"/>
    <w:rsid w:val="007A1B68"/>
    <w:rsid w:val="007A1BBC"/>
    <w:rsid w:val="007A2872"/>
    <w:rsid w:val="007A4D66"/>
    <w:rsid w:val="007A515C"/>
    <w:rsid w:val="007A661A"/>
    <w:rsid w:val="007A7B98"/>
    <w:rsid w:val="007A7DA5"/>
    <w:rsid w:val="007B0537"/>
    <w:rsid w:val="007B14B3"/>
    <w:rsid w:val="007B23F4"/>
    <w:rsid w:val="007B32A6"/>
    <w:rsid w:val="007B33FB"/>
    <w:rsid w:val="007B3905"/>
    <w:rsid w:val="007B4077"/>
    <w:rsid w:val="007B4387"/>
    <w:rsid w:val="007B4601"/>
    <w:rsid w:val="007B5444"/>
    <w:rsid w:val="007B6A84"/>
    <w:rsid w:val="007B6B26"/>
    <w:rsid w:val="007B7B8C"/>
    <w:rsid w:val="007C051B"/>
    <w:rsid w:val="007C0B15"/>
    <w:rsid w:val="007C2B15"/>
    <w:rsid w:val="007C41AA"/>
    <w:rsid w:val="007C7857"/>
    <w:rsid w:val="007D156F"/>
    <w:rsid w:val="007D1742"/>
    <w:rsid w:val="007D2375"/>
    <w:rsid w:val="007D5C33"/>
    <w:rsid w:val="007D66EC"/>
    <w:rsid w:val="007D683D"/>
    <w:rsid w:val="007D7F95"/>
    <w:rsid w:val="007E0399"/>
    <w:rsid w:val="007E467C"/>
    <w:rsid w:val="007E633D"/>
    <w:rsid w:val="007E6C33"/>
    <w:rsid w:val="007E6E85"/>
    <w:rsid w:val="007E7AA1"/>
    <w:rsid w:val="007E7C49"/>
    <w:rsid w:val="007F0BA2"/>
    <w:rsid w:val="007F1332"/>
    <w:rsid w:val="007F170E"/>
    <w:rsid w:val="007F1AA1"/>
    <w:rsid w:val="007F1C5A"/>
    <w:rsid w:val="007F1C9F"/>
    <w:rsid w:val="007F62E5"/>
    <w:rsid w:val="007F6DAD"/>
    <w:rsid w:val="007F7290"/>
    <w:rsid w:val="00800853"/>
    <w:rsid w:val="00800900"/>
    <w:rsid w:val="00800D78"/>
    <w:rsid w:val="00804C7B"/>
    <w:rsid w:val="008058A9"/>
    <w:rsid w:val="00806231"/>
    <w:rsid w:val="0080723C"/>
    <w:rsid w:val="00807BB2"/>
    <w:rsid w:val="00807CCE"/>
    <w:rsid w:val="00807F5B"/>
    <w:rsid w:val="00810BD3"/>
    <w:rsid w:val="00810E7A"/>
    <w:rsid w:val="00810FC2"/>
    <w:rsid w:val="00816639"/>
    <w:rsid w:val="00816D24"/>
    <w:rsid w:val="008174A0"/>
    <w:rsid w:val="00817A23"/>
    <w:rsid w:val="0082029B"/>
    <w:rsid w:val="00822835"/>
    <w:rsid w:val="00822B1F"/>
    <w:rsid w:val="0082301D"/>
    <w:rsid w:val="00823C1F"/>
    <w:rsid w:val="00824DD9"/>
    <w:rsid w:val="00826C23"/>
    <w:rsid w:val="00833D26"/>
    <w:rsid w:val="00834864"/>
    <w:rsid w:val="0084199B"/>
    <w:rsid w:val="0084326A"/>
    <w:rsid w:val="0084459F"/>
    <w:rsid w:val="00844AD0"/>
    <w:rsid w:val="00846ADA"/>
    <w:rsid w:val="00847144"/>
    <w:rsid w:val="008505B3"/>
    <w:rsid w:val="0085090D"/>
    <w:rsid w:val="00853168"/>
    <w:rsid w:val="00854486"/>
    <w:rsid w:val="008562DB"/>
    <w:rsid w:val="008564BB"/>
    <w:rsid w:val="00857E5A"/>
    <w:rsid w:val="008618EF"/>
    <w:rsid w:val="00861D3A"/>
    <w:rsid w:val="0086284C"/>
    <w:rsid w:val="00863811"/>
    <w:rsid w:val="008638DB"/>
    <w:rsid w:val="008652FD"/>
    <w:rsid w:val="0086644C"/>
    <w:rsid w:val="00867B23"/>
    <w:rsid w:val="00872DD2"/>
    <w:rsid w:val="00873063"/>
    <w:rsid w:val="00873308"/>
    <w:rsid w:val="00874005"/>
    <w:rsid w:val="008740AF"/>
    <w:rsid w:val="00874A7C"/>
    <w:rsid w:val="0087611D"/>
    <w:rsid w:val="00877327"/>
    <w:rsid w:val="008777CC"/>
    <w:rsid w:val="00880411"/>
    <w:rsid w:val="008805E5"/>
    <w:rsid w:val="00880F6E"/>
    <w:rsid w:val="008812C0"/>
    <w:rsid w:val="00881796"/>
    <w:rsid w:val="0088297F"/>
    <w:rsid w:val="008850D4"/>
    <w:rsid w:val="008903D2"/>
    <w:rsid w:val="008905B5"/>
    <w:rsid w:val="0089311F"/>
    <w:rsid w:val="00893D11"/>
    <w:rsid w:val="00893E7C"/>
    <w:rsid w:val="0089417C"/>
    <w:rsid w:val="00894A60"/>
    <w:rsid w:val="00895524"/>
    <w:rsid w:val="00896BAF"/>
    <w:rsid w:val="008973ED"/>
    <w:rsid w:val="0089762D"/>
    <w:rsid w:val="00897667"/>
    <w:rsid w:val="00897758"/>
    <w:rsid w:val="008A193F"/>
    <w:rsid w:val="008A45A3"/>
    <w:rsid w:val="008A5B98"/>
    <w:rsid w:val="008B2367"/>
    <w:rsid w:val="008B245F"/>
    <w:rsid w:val="008B3853"/>
    <w:rsid w:val="008B3E7A"/>
    <w:rsid w:val="008B457E"/>
    <w:rsid w:val="008B582D"/>
    <w:rsid w:val="008B64B2"/>
    <w:rsid w:val="008B6D1C"/>
    <w:rsid w:val="008B7998"/>
    <w:rsid w:val="008B7FF5"/>
    <w:rsid w:val="008C0124"/>
    <w:rsid w:val="008C3886"/>
    <w:rsid w:val="008C4577"/>
    <w:rsid w:val="008C5E62"/>
    <w:rsid w:val="008C7113"/>
    <w:rsid w:val="008C7392"/>
    <w:rsid w:val="008C74B6"/>
    <w:rsid w:val="008C7844"/>
    <w:rsid w:val="008C7D8A"/>
    <w:rsid w:val="008D037F"/>
    <w:rsid w:val="008D03C9"/>
    <w:rsid w:val="008D122E"/>
    <w:rsid w:val="008D3130"/>
    <w:rsid w:val="008D5DAD"/>
    <w:rsid w:val="008D609E"/>
    <w:rsid w:val="008D6526"/>
    <w:rsid w:val="008D6753"/>
    <w:rsid w:val="008D6B25"/>
    <w:rsid w:val="008D7583"/>
    <w:rsid w:val="008D7E87"/>
    <w:rsid w:val="008D7EF9"/>
    <w:rsid w:val="008E106C"/>
    <w:rsid w:val="008E1B6C"/>
    <w:rsid w:val="008E2E33"/>
    <w:rsid w:val="008E4693"/>
    <w:rsid w:val="008E489A"/>
    <w:rsid w:val="008E6171"/>
    <w:rsid w:val="008E647B"/>
    <w:rsid w:val="008E6AFB"/>
    <w:rsid w:val="008F0B03"/>
    <w:rsid w:val="008F1B22"/>
    <w:rsid w:val="008F248B"/>
    <w:rsid w:val="008F2561"/>
    <w:rsid w:val="008F37C2"/>
    <w:rsid w:val="008F41AE"/>
    <w:rsid w:val="008F4B7C"/>
    <w:rsid w:val="008F6F08"/>
    <w:rsid w:val="00900160"/>
    <w:rsid w:val="0090026C"/>
    <w:rsid w:val="00901004"/>
    <w:rsid w:val="00901FC5"/>
    <w:rsid w:val="00902A7D"/>
    <w:rsid w:val="0090391F"/>
    <w:rsid w:val="00904982"/>
    <w:rsid w:val="00905324"/>
    <w:rsid w:val="00906E00"/>
    <w:rsid w:val="00907232"/>
    <w:rsid w:val="009115B9"/>
    <w:rsid w:val="00911A0A"/>
    <w:rsid w:val="00911A4C"/>
    <w:rsid w:val="0091311A"/>
    <w:rsid w:val="009157CB"/>
    <w:rsid w:val="0092034C"/>
    <w:rsid w:val="00920362"/>
    <w:rsid w:val="0092175A"/>
    <w:rsid w:val="00922043"/>
    <w:rsid w:val="009234FA"/>
    <w:rsid w:val="00923CAD"/>
    <w:rsid w:val="00924070"/>
    <w:rsid w:val="00926BF2"/>
    <w:rsid w:val="0092791B"/>
    <w:rsid w:val="00930197"/>
    <w:rsid w:val="0093150F"/>
    <w:rsid w:val="00933217"/>
    <w:rsid w:val="00933E4D"/>
    <w:rsid w:val="009342AB"/>
    <w:rsid w:val="00934747"/>
    <w:rsid w:val="009349B6"/>
    <w:rsid w:val="00935951"/>
    <w:rsid w:val="00937742"/>
    <w:rsid w:val="0094003E"/>
    <w:rsid w:val="0094019C"/>
    <w:rsid w:val="0094084A"/>
    <w:rsid w:val="00941E59"/>
    <w:rsid w:val="009445DE"/>
    <w:rsid w:val="00945163"/>
    <w:rsid w:val="00947FB8"/>
    <w:rsid w:val="009500E1"/>
    <w:rsid w:val="00950517"/>
    <w:rsid w:val="00952C10"/>
    <w:rsid w:val="00952DA0"/>
    <w:rsid w:val="00953A4E"/>
    <w:rsid w:val="00956528"/>
    <w:rsid w:val="00957119"/>
    <w:rsid w:val="0096074C"/>
    <w:rsid w:val="0096085E"/>
    <w:rsid w:val="00961612"/>
    <w:rsid w:val="00961F8E"/>
    <w:rsid w:val="00964420"/>
    <w:rsid w:val="00964BC0"/>
    <w:rsid w:val="0096507A"/>
    <w:rsid w:val="00970E0C"/>
    <w:rsid w:val="00971A97"/>
    <w:rsid w:val="00973A5E"/>
    <w:rsid w:val="00973FF1"/>
    <w:rsid w:val="009759AD"/>
    <w:rsid w:val="009801FF"/>
    <w:rsid w:val="009805DA"/>
    <w:rsid w:val="009811E4"/>
    <w:rsid w:val="00982556"/>
    <w:rsid w:val="00983046"/>
    <w:rsid w:val="0098459D"/>
    <w:rsid w:val="00987764"/>
    <w:rsid w:val="009918BE"/>
    <w:rsid w:val="009926E1"/>
    <w:rsid w:val="00992D1B"/>
    <w:rsid w:val="0099408C"/>
    <w:rsid w:val="00995772"/>
    <w:rsid w:val="009A051D"/>
    <w:rsid w:val="009A0ED7"/>
    <w:rsid w:val="009A23A1"/>
    <w:rsid w:val="009A36C5"/>
    <w:rsid w:val="009A5FA9"/>
    <w:rsid w:val="009A761F"/>
    <w:rsid w:val="009B15D3"/>
    <w:rsid w:val="009B2450"/>
    <w:rsid w:val="009B25C9"/>
    <w:rsid w:val="009B2ED9"/>
    <w:rsid w:val="009B3ED7"/>
    <w:rsid w:val="009B6CF4"/>
    <w:rsid w:val="009B76B9"/>
    <w:rsid w:val="009C0813"/>
    <w:rsid w:val="009C13E2"/>
    <w:rsid w:val="009C21A7"/>
    <w:rsid w:val="009C25CF"/>
    <w:rsid w:val="009C2A63"/>
    <w:rsid w:val="009C3287"/>
    <w:rsid w:val="009C4A0C"/>
    <w:rsid w:val="009C4BCC"/>
    <w:rsid w:val="009C5708"/>
    <w:rsid w:val="009C59C9"/>
    <w:rsid w:val="009C5A09"/>
    <w:rsid w:val="009C6736"/>
    <w:rsid w:val="009C67B7"/>
    <w:rsid w:val="009D19C3"/>
    <w:rsid w:val="009D25EA"/>
    <w:rsid w:val="009D2625"/>
    <w:rsid w:val="009D380E"/>
    <w:rsid w:val="009D41A4"/>
    <w:rsid w:val="009D44AE"/>
    <w:rsid w:val="009D4FC9"/>
    <w:rsid w:val="009D656D"/>
    <w:rsid w:val="009D6887"/>
    <w:rsid w:val="009D7611"/>
    <w:rsid w:val="009D7829"/>
    <w:rsid w:val="009E1112"/>
    <w:rsid w:val="009E1828"/>
    <w:rsid w:val="009E2347"/>
    <w:rsid w:val="009E24D1"/>
    <w:rsid w:val="009E2A8A"/>
    <w:rsid w:val="009E2D4E"/>
    <w:rsid w:val="009E42F1"/>
    <w:rsid w:val="009E490A"/>
    <w:rsid w:val="009E49BE"/>
    <w:rsid w:val="009E51C6"/>
    <w:rsid w:val="009E5369"/>
    <w:rsid w:val="009E5491"/>
    <w:rsid w:val="009E598A"/>
    <w:rsid w:val="009E5B9A"/>
    <w:rsid w:val="009E6E5E"/>
    <w:rsid w:val="009E72D5"/>
    <w:rsid w:val="009F03FB"/>
    <w:rsid w:val="009F0DC0"/>
    <w:rsid w:val="009F1A44"/>
    <w:rsid w:val="009F2750"/>
    <w:rsid w:val="009F32A5"/>
    <w:rsid w:val="009F3ABD"/>
    <w:rsid w:val="009F5497"/>
    <w:rsid w:val="009F67FE"/>
    <w:rsid w:val="009F6CD5"/>
    <w:rsid w:val="009F7DA9"/>
    <w:rsid w:val="00A01601"/>
    <w:rsid w:val="00A0198A"/>
    <w:rsid w:val="00A02DED"/>
    <w:rsid w:val="00A0337D"/>
    <w:rsid w:val="00A03B7A"/>
    <w:rsid w:val="00A04A1A"/>
    <w:rsid w:val="00A07344"/>
    <w:rsid w:val="00A0759D"/>
    <w:rsid w:val="00A07620"/>
    <w:rsid w:val="00A07C60"/>
    <w:rsid w:val="00A1062B"/>
    <w:rsid w:val="00A11E73"/>
    <w:rsid w:val="00A120FF"/>
    <w:rsid w:val="00A14297"/>
    <w:rsid w:val="00A16BAF"/>
    <w:rsid w:val="00A172D1"/>
    <w:rsid w:val="00A17F33"/>
    <w:rsid w:val="00A21112"/>
    <w:rsid w:val="00A215EB"/>
    <w:rsid w:val="00A225E8"/>
    <w:rsid w:val="00A229DA"/>
    <w:rsid w:val="00A22C51"/>
    <w:rsid w:val="00A232DD"/>
    <w:rsid w:val="00A2383D"/>
    <w:rsid w:val="00A2441C"/>
    <w:rsid w:val="00A24865"/>
    <w:rsid w:val="00A24F5F"/>
    <w:rsid w:val="00A26EB5"/>
    <w:rsid w:val="00A2704D"/>
    <w:rsid w:val="00A330EF"/>
    <w:rsid w:val="00A3353C"/>
    <w:rsid w:val="00A34078"/>
    <w:rsid w:val="00A35B2E"/>
    <w:rsid w:val="00A36B3F"/>
    <w:rsid w:val="00A41EC3"/>
    <w:rsid w:val="00A438A4"/>
    <w:rsid w:val="00A44822"/>
    <w:rsid w:val="00A44FFF"/>
    <w:rsid w:val="00A5054D"/>
    <w:rsid w:val="00A50716"/>
    <w:rsid w:val="00A51E1B"/>
    <w:rsid w:val="00A52401"/>
    <w:rsid w:val="00A52980"/>
    <w:rsid w:val="00A532F1"/>
    <w:rsid w:val="00A53357"/>
    <w:rsid w:val="00A53415"/>
    <w:rsid w:val="00A53A38"/>
    <w:rsid w:val="00A53FAA"/>
    <w:rsid w:val="00A54EB2"/>
    <w:rsid w:val="00A55853"/>
    <w:rsid w:val="00A55FBF"/>
    <w:rsid w:val="00A560DE"/>
    <w:rsid w:val="00A60214"/>
    <w:rsid w:val="00A61D07"/>
    <w:rsid w:val="00A62D32"/>
    <w:rsid w:val="00A63284"/>
    <w:rsid w:val="00A63F0A"/>
    <w:rsid w:val="00A64263"/>
    <w:rsid w:val="00A6599C"/>
    <w:rsid w:val="00A7006A"/>
    <w:rsid w:val="00A70AC9"/>
    <w:rsid w:val="00A71A71"/>
    <w:rsid w:val="00A742FA"/>
    <w:rsid w:val="00A74424"/>
    <w:rsid w:val="00A74B79"/>
    <w:rsid w:val="00A76267"/>
    <w:rsid w:val="00A764EA"/>
    <w:rsid w:val="00A77A35"/>
    <w:rsid w:val="00A81A94"/>
    <w:rsid w:val="00A8240D"/>
    <w:rsid w:val="00A841BE"/>
    <w:rsid w:val="00A84A32"/>
    <w:rsid w:val="00A84DE1"/>
    <w:rsid w:val="00A850E3"/>
    <w:rsid w:val="00A864F5"/>
    <w:rsid w:val="00A868F9"/>
    <w:rsid w:val="00A87703"/>
    <w:rsid w:val="00A910EC"/>
    <w:rsid w:val="00A915C9"/>
    <w:rsid w:val="00A9162F"/>
    <w:rsid w:val="00A9233D"/>
    <w:rsid w:val="00A9270B"/>
    <w:rsid w:val="00A940B6"/>
    <w:rsid w:val="00A94CCB"/>
    <w:rsid w:val="00A95D72"/>
    <w:rsid w:val="00A95EFA"/>
    <w:rsid w:val="00A96011"/>
    <w:rsid w:val="00A96170"/>
    <w:rsid w:val="00A9682C"/>
    <w:rsid w:val="00A9685D"/>
    <w:rsid w:val="00A9769B"/>
    <w:rsid w:val="00A97A8D"/>
    <w:rsid w:val="00AA02DE"/>
    <w:rsid w:val="00AA284A"/>
    <w:rsid w:val="00AA2A1B"/>
    <w:rsid w:val="00AA3D4A"/>
    <w:rsid w:val="00AA5717"/>
    <w:rsid w:val="00AA571B"/>
    <w:rsid w:val="00AA5DF5"/>
    <w:rsid w:val="00AA7351"/>
    <w:rsid w:val="00AA7C42"/>
    <w:rsid w:val="00AB0C10"/>
    <w:rsid w:val="00AB328D"/>
    <w:rsid w:val="00AB3556"/>
    <w:rsid w:val="00AB6005"/>
    <w:rsid w:val="00AB7C0F"/>
    <w:rsid w:val="00AC3A82"/>
    <w:rsid w:val="00AC473E"/>
    <w:rsid w:val="00AC5850"/>
    <w:rsid w:val="00AC7314"/>
    <w:rsid w:val="00AC7437"/>
    <w:rsid w:val="00AD1121"/>
    <w:rsid w:val="00AD1E66"/>
    <w:rsid w:val="00AD216E"/>
    <w:rsid w:val="00AD25C5"/>
    <w:rsid w:val="00AD43F7"/>
    <w:rsid w:val="00AD51E4"/>
    <w:rsid w:val="00AD59B1"/>
    <w:rsid w:val="00AD6612"/>
    <w:rsid w:val="00AE01D9"/>
    <w:rsid w:val="00AE0236"/>
    <w:rsid w:val="00AE12E7"/>
    <w:rsid w:val="00AE2DF1"/>
    <w:rsid w:val="00AE2E03"/>
    <w:rsid w:val="00AE61AB"/>
    <w:rsid w:val="00AE66D1"/>
    <w:rsid w:val="00AE7C70"/>
    <w:rsid w:val="00AF1A55"/>
    <w:rsid w:val="00AF3E0C"/>
    <w:rsid w:val="00AF3F13"/>
    <w:rsid w:val="00AF4228"/>
    <w:rsid w:val="00AF4889"/>
    <w:rsid w:val="00AF4D55"/>
    <w:rsid w:val="00B02709"/>
    <w:rsid w:val="00B03F34"/>
    <w:rsid w:val="00B04470"/>
    <w:rsid w:val="00B05D8F"/>
    <w:rsid w:val="00B06161"/>
    <w:rsid w:val="00B073BF"/>
    <w:rsid w:val="00B07B62"/>
    <w:rsid w:val="00B10370"/>
    <w:rsid w:val="00B1191C"/>
    <w:rsid w:val="00B158E9"/>
    <w:rsid w:val="00B15943"/>
    <w:rsid w:val="00B167A5"/>
    <w:rsid w:val="00B16B66"/>
    <w:rsid w:val="00B21B54"/>
    <w:rsid w:val="00B21BD7"/>
    <w:rsid w:val="00B21F40"/>
    <w:rsid w:val="00B23039"/>
    <w:rsid w:val="00B241FD"/>
    <w:rsid w:val="00B243D8"/>
    <w:rsid w:val="00B2527B"/>
    <w:rsid w:val="00B25C64"/>
    <w:rsid w:val="00B30A0A"/>
    <w:rsid w:val="00B321BD"/>
    <w:rsid w:val="00B32B65"/>
    <w:rsid w:val="00B32C40"/>
    <w:rsid w:val="00B33E06"/>
    <w:rsid w:val="00B33F71"/>
    <w:rsid w:val="00B34956"/>
    <w:rsid w:val="00B34E17"/>
    <w:rsid w:val="00B36F35"/>
    <w:rsid w:val="00B37FB7"/>
    <w:rsid w:val="00B404C4"/>
    <w:rsid w:val="00B408E2"/>
    <w:rsid w:val="00B40C59"/>
    <w:rsid w:val="00B42302"/>
    <w:rsid w:val="00B42DE4"/>
    <w:rsid w:val="00B45165"/>
    <w:rsid w:val="00B46DDC"/>
    <w:rsid w:val="00B519F3"/>
    <w:rsid w:val="00B51E44"/>
    <w:rsid w:val="00B52F05"/>
    <w:rsid w:val="00B530BD"/>
    <w:rsid w:val="00B5317F"/>
    <w:rsid w:val="00B536CE"/>
    <w:rsid w:val="00B53FD5"/>
    <w:rsid w:val="00B55183"/>
    <w:rsid w:val="00B56859"/>
    <w:rsid w:val="00B57783"/>
    <w:rsid w:val="00B611D4"/>
    <w:rsid w:val="00B61917"/>
    <w:rsid w:val="00B62200"/>
    <w:rsid w:val="00B63A95"/>
    <w:rsid w:val="00B64387"/>
    <w:rsid w:val="00B649D3"/>
    <w:rsid w:val="00B65B66"/>
    <w:rsid w:val="00B65C09"/>
    <w:rsid w:val="00B65E81"/>
    <w:rsid w:val="00B66B34"/>
    <w:rsid w:val="00B675CE"/>
    <w:rsid w:val="00B67AF0"/>
    <w:rsid w:val="00B700FF"/>
    <w:rsid w:val="00B703E5"/>
    <w:rsid w:val="00B70E4E"/>
    <w:rsid w:val="00B7155B"/>
    <w:rsid w:val="00B715ED"/>
    <w:rsid w:val="00B71631"/>
    <w:rsid w:val="00B721CB"/>
    <w:rsid w:val="00B73C38"/>
    <w:rsid w:val="00B74E17"/>
    <w:rsid w:val="00B75B49"/>
    <w:rsid w:val="00B7630A"/>
    <w:rsid w:val="00B80C5D"/>
    <w:rsid w:val="00B82263"/>
    <w:rsid w:val="00B828AD"/>
    <w:rsid w:val="00B84C52"/>
    <w:rsid w:val="00B8756C"/>
    <w:rsid w:val="00B87FD4"/>
    <w:rsid w:val="00B9058F"/>
    <w:rsid w:val="00B9108A"/>
    <w:rsid w:val="00B9149D"/>
    <w:rsid w:val="00B91DDB"/>
    <w:rsid w:val="00B92E0B"/>
    <w:rsid w:val="00B93339"/>
    <w:rsid w:val="00B93EB9"/>
    <w:rsid w:val="00B94062"/>
    <w:rsid w:val="00B944D4"/>
    <w:rsid w:val="00B94B45"/>
    <w:rsid w:val="00B94FEA"/>
    <w:rsid w:val="00B95069"/>
    <w:rsid w:val="00B9542A"/>
    <w:rsid w:val="00B96579"/>
    <w:rsid w:val="00B9680C"/>
    <w:rsid w:val="00B97873"/>
    <w:rsid w:val="00BA0235"/>
    <w:rsid w:val="00BA056A"/>
    <w:rsid w:val="00BA1279"/>
    <w:rsid w:val="00BA1327"/>
    <w:rsid w:val="00BA38F4"/>
    <w:rsid w:val="00BA40FA"/>
    <w:rsid w:val="00BA4D38"/>
    <w:rsid w:val="00BA4DEA"/>
    <w:rsid w:val="00BA5BAC"/>
    <w:rsid w:val="00BA6592"/>
    <w:rsid w:val="00BA6BC3"/>
    <w:rsid w:val="00BA754A"/>
    <w:rsid w:val="00BB00D3"/>
    <w:rsid w:val="00BB0873"/>
    <w:rsid w:val="00BB19AC"/>
    <w:rsid w:val="00BB1D64"/>
    <w:rsid w:val="00BB3DA1"/>
    <w:rsid w:val="00BB5B78"/>
    <w:rsid w:val="00BB7491"/>
    <w:rsid w:val="00BB7CF7"/>
    <w:rsid w:val="00BC188A"/>
    <w:rsid w:val="00BC1915"/>
    <w:rsid w:val="00BC1DF1"/>
    <w:rsid w:val="00BC2FE6"/>
    <w:rsid w:val="00BC3379"/>
    <w:rsid w:val="00BC361D"/>
    <w:rsid w:val="00BC5308"/>
    <w:rsid w:val="00BC6CF6"/>
    <w:rsid w:val="00BC77FC"/>
    <w:rsid w:val="00BC7EA1"/>
    <w:rsid w:val="00BD1DFF"/>
    <w:rsid w:val="00BD2ADD"/>
    <w:rsid w:val="00BD39E4"/>
    <w:rsid w:val="00BD45FE"/>
    <w:rsid w:val="00BD509A"/>
    <w:rsid w:val="00BD738B"/>
    <w:rsid w:val="00BD742B"/>
    <w:rsid w:val="00BE0E37"/>
    <w:rsid w:val="00BE2FA5"/>
    <w:rsid w:val="00BE3053"/>
    <w:rsid w:val="00BE32C8"/>
    <w:rsid w:val="00BE3585"/>
    <w:rsid w:val="00BE40C9"/>
    <w:rsid w:val="00BE516C"/>
    <w:rsid w:val="00BE5196"/>
    <w:rsid w:val="00BE6303"/>
    <w:rsid w:val="00BE71D9"/>
    <w:rsid w:val="00BE7F1D"/>
    <w:rsid w:val="00BF02D3"/>
    <w:rsid w:val="00BF031A"/>
    <w:rsid w:val="00BF18B3"/>
    <w:rsid w:val="00BF1AD7"/>
    <w:rsid w:val="00BF1D47"/>
    <w:rsid w:val="00BF267E"/>
    <w:rsid w:val="00BF3C5F"/>
    <w:rsid w:val="00BF4963"/>
    <w:rsid w:val="00BF505D"/>
    <w:rsid w:val="00BF7C2C"/>
    <w:rsid w:val="00C008D7"/>
    <w:rsid w:val="00C00B6D"/>
    <w:rsid w:val="00C017AE"/>
    <w:rsid w:val="00C018EA"/>
    <w:rsid w:val="00C02D5D"/>
    <w:rsid w:val="00C03917"/>
    <w:rsid w:val="00C03EC1"/>
    <w:rsid w:val="00C041C9"/>
    <w:rsid w:val="00C0436B"/>
    <w:rsid w:val="00C06415"/>
    <w:rsid w:val="00C0684F"/>
    <w:rsid w:val="00C0751E"/>
    <w:rsid w:val="00C10C2E"/>
    <w:rsid w:val="00C10DC7"/>
    <w:rsid w:val="00C115B1"/>
    <w:rsid w:val="00C1283E"/>
    <w:rsid w:val="00C13572"/>
    <w:rsid w:val="00C15678"/>
    <w:rsid w:val="00C1584C"/>
    <w:rsid w:val="00C16E43"/>
    <w:rsid w:val="00C17968"/>
    <w:rsid w:val="00C20185"/>
    <w:rsid w:val="00C208E9"/>
    <w:rsid w:val="00C237B3"/>
    <w:rsid w:val="00C239CE"/>
    <w:rsid w:val="00C24675"/>
    <w:rsid w:val="00C25B7B"/>
    <w:rsid w:val="00C25DED"/>
    <w:rsid w:val="00C26331"/>
    <w:rsid w:val="00C27614"/>
    <w:rsid w:val="00C31020"/>
    <w:rsid w:val="00C3404D"/>
    <w:rsid w:val="00C365E2"/>
    <w:rsid w:val="00C4262A"/>
    <w:rsid w:val="00C4268E"/>
    <w:rsid w:val="00C43BE8"/>
    <w:rsid w:val="00C4404C"/>
    <w:rsid w:val="00C44102"/>
    <w:rsid w:val="00C4420F"/>
    <w:rsid w:val="00C47380"/>
    <w:rsid w:val="00C50480"/>
    <w:rsid w:val="00C51C8B"/>
    <w:rsid w:val="00C54CB4"/>
    <w:rsid w:val="00C55E7A"/>
    <w:rsid w:val="00C60AF4"/>
    <w:rsid w:val="00C60FD4"/>
    <w:rsid w:val="00C61DD3"/>
    <w:rsid w:val="00C62099"/>
    <w:rsid w:val="00C6335F"/>
    <w:rsid w:val="00C6728A"/>
    <w:rsid w:val="00C70559"/>
    <w:rsid w:val="00C72C51"/>
    <w:rsid w:val="00C74810"/>
    <w:rsid w:val="00C74D7F"/>
    <w:rsid w:val="00C75C28"/>
    <w:rsid w:val="00C75D99"/>
    <w:rsid w:val="00C8053E"/>
    <w:rsid w:val="00C82F96"/>
    <w:rsid w:val="00C83420"/>
    <w:rsid w:val="00C83582"/>
    <w:rsid w:val="00C83A0B"/>
    <w:rsid w:val="00C83ABE"/>
    <w:rsid w:val="00C83CEB"/>
    <w:rsid w:val="00C84743"/>
    <w:rsid w:val="00C84B26"/>
    <w:rsid w:val="00C85E33"/>
    <w:rsid w:val="00C86D85"/>
    <w:rsid w:val="00C87507"/>
    <w:rsid w:val="00C93BED"/>
    <w:rsid w:val="00C94F28"/>
    <w:rsid w:val="00C95663"/>
    <w:rsid w:val="00C958FF"/>
    <w:rsid w:val="00C95F6E"/>
    <w:rsid w:val="00C963F2"/>
    <w:rsid w:val="00C96CBA"/>
    <w:rsid w:val="00C97DDA"/>
    <w:rsid w:val="00C97F15"/>
    <w:rsid w:val="00CA0444"/>
    <w:rsid w:val="00CA2A35"/>
    <w:rsid w:val="00CA38EF"/>
    <w:rsid w:val="00CA4BE2"/>
    <w:rsid w:val="00CA76D3"/>
    <w:rsid w:val="00CB05F0"/>
    <w:rsid w:val="00CB083D"/>
    <w:rsid w:val="00CB1715"/>
    <w:rsid w:val="00CB2EBD"/>
    <w:rsid w:val="00CB3C5E"/>
    <w:rsid w:val="00CB421E"/>
    <w:rsid w:val="00CB50A8"/>
    <w:rsid w:val="00CB53E5"/>
    <w:rsid w:val="00CB7150"/>
    <w:rsid w:val="00CB715A"/>
    <w:rsid w:val="00CB73C0"/>
    <w:rsid w:val="00CB77D4"/>
    <w:rsid w:val="00CB7B5E"/>
    <w:rsid w:val="00CC0BBD"/>
    <w:rsid w:val="00CC1750"/>
    <w:rsid w:val="00CC30AC"/>
    <w:rsid w:val="00CC6F5D"/>
    <w:rsid w:val="00CC7271"/>
    <w:rsid w:val="00CC7ACF"/>
    <w:rsid w:val="00CD0014"/>
    <w:rsid w:val="00CD0019"/>
    <w:rsid w:val="00CD092D"/>
    <w:rsid w:val="00CD14C4"/>
    <w:rsid w:val="00CD1883"/>
    <w:rsid w:val="00CD2144"/>
    <w:rsid w:val="00CD32C1"/>
    <w:rsid w:val="00CD5691"/>
    <w:rsid w:val="00CD63BD"/>
    <w:rsid w:val="00CD68B3"/>
    <w:rsid w:val="00CD6992"/>
    <w:rsid w:val="00CD7624"/>
    <w:rsid w:val="00CD7938"/>
    <w:rsid w:val="00CD7A2E"/>
    <w:rsid w:val="00CE06E5"/>
    <w:rsid w:val="00CE10B4"/>
    <w:rsid w:val="00CE10BE"/>
    <w:rsid w:val="00CE1541"/>
    <w:rsid w:val="00CE35FC"/>
    <w:rsid w:val="00CE4F29"/>
    <w:rsid w:val="00CE6E20"/>
    <w:rsid w:val="00CE6EFC"/>
    <w:rsid w:val="00CF0FC2"/>
    <w:rsid w:val="00CF231C"/>
    <w:rsid w:val="00CF2ECD"/>
    <w:rsid w:val="00CF51DF"/>
    <w:rsid w:val="00CF52B4"/>
    <w:rsid w:val="00CF5402"/>
    <w:rsid w:val="00CF66D6"/>
    <w:rsid w:val="00CF7208"/>
    <w:rsid w:val="00CF757C"/>
    <w:rsid w:val="00CF7C22"/>
    <w:rsid w:val="00D02F32"/>
    <w:rsid w:val="00D03A2F"/>
    <w:rsid w:val="00D04FD9"/>
    <w:rsid w:val="00D050FE"/>
    <w:rsid w:val="00D0722E"/>
    <w:rsid w:val="00D17A4C"/>
    <w:rsid w:val="00D17DC3"/>
    <w:rsid w:val="00D17F41"/>
    <w:rsid w:val="00D20051"/>
    <w:rsid w:val="00D223D2"/>
    <w:rsid w:val="00D22C2E"/>
    <w:rsid w:val="00D262D7"/>
    <w:rsid w:val="00D269DE"/>
    <w:rsid w:val="00D27D54"/>
    <w:rsid w:val="00D306DF"/>
    <w:rsid w:val="00D30756"/>
    <w:rsid w:val="00D316E7"/>
    <w:rsid w:val="00D31794"/>
    <w:rsid w:val="00D319A4"/>
    <w:rsid w:val="00D31E0A"/>
    <w:rsid w:val="00D32C48"/>
    <w:rsid w:val="00D33647"/>
    <w:rsid w:val="00D33AE7"/>
    <w:rsid w:val="00D344AB"/>
    <w:rsid w:val="00D35FD4"/>
    <w:rsid w:val="00D36C7E"/>
    <w:rsid w:val="00D36F5A"/>
    <w:rsid w:val="00D3756A"/>
    <w:rsid w:val="00D41D6F"/>
    <w:rsid w:val="00D42A2D"/>
    <w:rsid w:val="00D44508"/>
    <w:rsid w:val="00D4455B"/>
    <w:rsid w:val="00D453F7"/>
    <w:rsid w:val="00D45BB1"/>
    <w:rsid w:val="00D469E2"/>
    <w:rsid w:val="00D50274"/>
    <w:rsid w:val="00D51155"/>
    <w:rsid w:val="00D53F6A"/>
    <w:rsid w:val="00D546AF"/>
    <w:rsid w:val="00D556AC"/>
    <w:rsid w:val="00D56E7A"/>
    <w:rsid w:val="00D56FA9"/>
    <w:rsid w:val="00D57D7A"/>
    <w:rsid w:val="00D61509"/>
    <w:rsid w:val="00D62650"/>
    <w:rsid w:val="00D62824"/>
    <w:rsid w:val="00D6750C"/>
    <w:rsid w:val="00D72BBD"/>
    <w:rsid w:val="00D74D55"/>
    <w:rsid w:val="00D758E0"/>
    <w:rsid w:val="00D75FFE"/>
    <w:rsid w:val="00D76023"/>
    <w:rsid w:val="00D76462"/>
    <w:rsid w:val="00D8105C"/>
    <w:rsid w:val="00D823F7"/>
    <w:rsid w:val="00D82900"/>
    <w:rsid w:val="00D83B4E"/>
    <w:rsid w:val="00D84C24"/>
    <w:rsid w:val="00D8518B"/>
    <w:rsid w:val="00D856EC"/>
    <w:rsid w:val="00D858C4"/>
    <w:rsid w:val="00D85CBC"/>
    <w:rsid w:val="00D87393"/>
    <w:rsid w:val="00D87441"/>
    <w:rsid w:val="00D87BA3"/>
    <w:rsid w:val="00D917C9"/>
    <w:rsid w:val="00D91F57"/>
    <w:rsid w:val="00D9203D"/>
    <w:rsid w:val="00D92C74"/>
    <w:rsid w:val="00D92F0F"/>
    <w:rsid w:val="00D93847"/>
    <w:rsid w:val="00D9447A"/>
    <w:rsid w:val="00D94D05"/>
    <w:rsid w:val="00D959E5"/>
    <w:rsid w:val="00D97717"/>
    <w:rsid w:val="00DA03E8"/>
    <w:rsid w:val="00DA3B4E"/>
    <w:rsid w:val="00DA4162"/>
    <w:rsid w:val="00DA4525"/>
    <w:rsid w:val="00DA5F3B"/>
    <w:rsid w:val="00DA769A"/>
    <w:rsid w:val="00DA7C9A"/>
    <w:rsid w:val="00DB049E"/>
    <w:rsid w:val="00DB1B8F"/>
    <w:rsid w:val="00DB1BF0"/>
    <w:rsid w:val="00DB301A"/>
    <w:rsid w:val="00DB55DC"/>
    <w:rsid w:val="00DB5BC9"/>
    <w:rsid w:val="00DB5E9B"/>
    <w:rsid w:val="00DB6847"/>
    <w:rsid w:val="00DC0354"/>
    <w:rsid w:val="00DC1A43"/>
    <w:rsid w:val="00DC1DEA"/>
    <w:rsid w:val="00DC1E71"/>
    <w:rsid w:val="00DC20F0"/>
    <w:rsid w:val="00DC3383"/>
    <w:rsid w:val="00DC4A6D"/>
    <w:rsid w:val="00DC4C7B"/>
    <w:rsid w:val="00DC60C0"/>
    <w:rsid w:val="00DC660F"/>
    <w:rsid w:val="00DC7EB2"/>
    <w:rsid w:val="00DD07A5"/>
    <w:rsid w:val="00DD0DCA"/>
    <w:rsid w:val="00DD117F"/>
    <w:rsid w:val="00DD1929"/>
    <w:rsid w:val="00DD5143"/>
    <w:rsid w:val="00DE0A20"/>
    <w:rsid w:val="00DE2972"/>
    <w:rsid w:val="00DE2A3D"/>
    <w:rsid w:val="00DE3A54"/>
    <w:rsid w:val="00DE3AA6"/>
    <w:rsid w:val="00DE4443"/>
    <w:rsid w:val="00DE6075"/>
    <w:rsid w:val="00DE6B56"/>
    <w:rsid w:val="00DE7247"/>
    <w:rsid w:val="00DE76EA"/>
    <w:rsid w:val="00DE7EC3"/>
    <w:rsid w:val="00DF0B9A"/>
    <w:rsid w:val="00DF2340"/>
    <w:rsid w:val="00DF25C6"/>
    <w:rsid w:val="00DF3267"/>
    <w:rsid w:val="00DF34EE"/>
    <w:rsid w:val="00DF40E0"/>
    <w:rsid w:val="00DF5B06"/>
    <w:rsid w:val="00DF608D"/>
    <w:rsid w:val="00DF60C4"/>
    <w:rsid w:val="00DF6EF1"/>
    <w:rsid w:val="00E02278"/>
    <w:rsid w:val="00E023CB"/>
    <w:rsid w:val="00E03C5B"/>
    <w:rsid w:val="00E03F50"/>
    <w:rsid w:val="00E04893"/>
    <w:rsid w:val="00E05493"/>
    <w:rsid w:val="00E05AE2"/>
    <w:rsid w:val="00E05C77"/>
    <w:rsid w:val="00E073B2"/>
    <w:rsid w:val="00E07BF7"/>
    <w:rsid w:val="00E07F9D"/>
    <w:rsid w:val="00E11490"/>
    <w:rsid w:val="00E11A5C"/>
    <w:rsid w:val="00E160E8"/>
    <w:rsid w:val="00E168EE"/>
    <w:rsid w:val="00E176D8"/>
    <w:rsid w:val="00E17C2A"/>
    <w:rsid w:val="00E21DC1"/>
    <w:rsid w:val="00E233DA"/>
    <w:rsid w:val="00E237AA"/>
    <w:rsid w:val="00E24A32"/>
    <w:rsid w:val="00E25334"/>
    <w:rsid w:val="00E25C81"/>
    <w:rsid w:val="00E30069"/>
    <w:rsid w:val="00E305AE"/>
    <w:rsid w:val="00E30C98"/>
    <w:rsid w:val="00E310DE"/>
    <w:rsid w:val="00E325BF"/>
    <w:rsid w:val="00E335C7"/>
    <w:rsid w:val="00E33B2E"/>
    <w:rsid w:val="00E35499"/>
    <w:rsid w:val="00E36839"/>
    <w:rsid w:val="00E36B80"/>
    <w:rsid w:val="00E375FC"/>
    <w:rsid w:val="00E40869"/>
    <w:rsid w:val="00E40900"/>
    <w:rsid w:val="00E4354D"/>
    <w:rsid w:val="00E44930"/>
    <w:rsid w:val="00E44CBD"/>
    <w:rsid w:val="00E47379"/>
    <w:rsid w:val="00E4746F"/>
    <w:rsid w:val="00E515A4"/>
    <w:rsid w:val="00E52AEB"/>
    <w:rsid w:val="00E57AB2"/>
    <w:rsid w:val="00E60ACB"/>
    <w:rsid w:val="00E60DE9"/>
    <w:rsid w:val="00E6148F"/>
    <w:rsid w:val="00E63C29"/>
    <w:rsid w:val="00E65234"/>
    <w:rsid w:val="00E677B9"/>
    <w:rsid w:val="00E67C63"/>
    <w:rsid w:val="00E67DC7"/>
    <w:rsid w:val="00E701BF"/>
    <w:rsid w:val="00E71198"/>
    <w:rsid w:val="00E728E0"/>
    <w:rsid w:val="00E72ECF"/>
    <w:rsid w:val="00E745CD"/>
    <w:rsid w:val="00E76A48"/>
    <w:rsid w:val="00E80765"/>
    <w:rsid w:val="00E81113"/>
    <w:rsid w:val="00E81495"/>
    <w:rsid w:val="00E81D79"/>
    <w:rsid w:val="00E84E16"/>
    <w:rsid w:val="00E86612"/>
    <w:rsid w:val="00E87051"/>
    <w:rsid w:val="00E87830"/>
    <w:rsid w:val="00E879F0"/>
    <w:rsid w:val="00E903C9"/>
    <w:rsid w:val="00E90A88"/>
    <w:rsid w:val="00E90D7D"/>
    <w:rsid w:val="00E9171F"/>
    <w:rsid w:val="00E95972"/>
    <w:rsid w:val="00E96262"/>
    <w:rsid w:val="00E973E2"/>
    <w:rsid w:val="00EA0406"/>
    <w:rsid w:val="00EA1096"/>
    <w:rsid w:val="00EA3E34"/>
    <w:rsid w:val="00EA4D4F"/>
    <w:rsid w:val="00EA5DA2"/>
    <w:rsid w:val="00EA6CCE"/>
    <w:rsid w:val="00EA70CF"/>
    <w:rsid w:val="00EB0F3E"/>
    <w:rsid w:val="00EB21C1"/>
    <w:rsid w:val="00EB2D0B"/>
    <w:rsid w:val="00EB3173"/>
    <w:rsid w:val="00EB3B04"/>
    <w:rsid w:val="00EB52A0"/>
    <w:rsid w:val="00EB6697"/>
    <w:rsid w:val="00EB7881"/>
    <w:rsid w:val="00EB7BA2"/>
    <w:rsid w:val="00EC0664"/>
    <w:rsid w:val="00EC3B1D"/>
    <w:rsid w:val="00EC3CED"/>
    <w:rsid w:val="00EC5139"/>
    <w:rsid w:val="00EC56FB"/>
    <w:rsid w:val="00EC621E"/>
    <w:rsid w:val="00EC6671"/>
    <w:rsid w:val="00EC788A"/>
    <w:rsid w:val="00ED0605"/>
    <w:rsid w:val="00ED0C34"/>
    <w:rsid w:val="00ED1B7F"/>
    <w:rsid w:val="00ED3D1B"/>
    <w:rsid w:val="00ED6EC9"/>
    <w:rsid w:val="00EE00D9"/>
    <w:rsid w:val="00EE1946"/>
    <w:rsid w:val="00EE33D7"/>
    <w:rsid w:val="00EE415D"/>
    <w:rsid w:val="00EE4289"/>
    <w:rsid w:val="00EE4E32"/>
    <w:rsid w:val="00EE51CF"/>
    <w:rsid w:val="00EE5E02"/>
    <w:rsid w:val="00EE60F9"/>
    <w:rsid w:val="00EE62A8"/>
    <w:rsid w:val="00EE7F5C"/>
    <w:rsid w:val="00EF01B6"/>
    <w:rsid w:val="00EF0809"/>
    <w:rsid w:val="00EF0A18"/>
    <w:rsid w:val="00EF31ED"/>
    <w:rsid w:val="00EF384B"/>
    <w:rsid w:val="00EF3922"/>
    <w:rsid w:val="00EF39CE"/>
    <w:rsid w:val="00EF4F67"/>
    <w:rsid w:val="00EF5748"/>
    <w:rsid w:val="00EF5937"/>
    <w:rsid w:val="00EF6077"/>
    <w:rsid w:val="00EF712F"/>
    <w:rsid w:val="00F00170"/>
    <w:rsid w:val="00F001F0"/>
    <w:rsid w:val="00F01622"/>
    <w:rsid w:val="00F02013"/>
    <w:rsid w:val="00F02499"/>
    <w:rsid w:val="00F02C94"/>
    <w:rsid w:val="00F0365F"/>
    <w:rsid w:val="00F03729"/>
    <w:rsid w:val="00F04A3D"/>
    <w:rsid w:val="00F05B49"/>
    <w:rsid w:val="00F05C14"/>
    <w:rsid w:val="00F0609E"/>
    <w:rsid w:val="00F06469"/>
    <w:rsid w:val="00F12899"/>
    <w:rsid w:val="00F1320F"/>
    <w:rsid w:val="00F1356D"/>
    <w:rsid w:val="00F141D6"/>
    <w:rsid w:val="00F15E13"/>
    <w:rsid w:val="00F16259"/>
    <w:rsid w:val="00F179E1"/>
    <w:rsid w:val="00F207F5"/>
    <w:rsid w:val="00F22EFE"/>
    <w:rsid w:val="00F22FC1"/>
    <w:rsid w:val="00F23332"/>
    <w:rsid w:val="00F255AF"/>
    <w:rsid w:val="00F25F11"/>
    <w:rsid w:val="00F26585"/>
    <w:rsid w:val="00F276BE"/>
    <w:rsid w:val="00F27E45"/>
    <w:rsid w:val="00F30643"/>
    <w:rsid w:val="00F31CC6"/>
    <w:rsid w:val="00F327A3"/>
    <w:rsid w:val="00F3280F"/>
    <w:rsid w:val="00F32C3C"/>
    <w:rsid w:val="00F332EA"/>
    <w:rsid w:val="00F3417D"/>
    <w:rsid w:val="00F34521"/>
    <w:rsid w:val="00F34F21"/>
    <w:rsid w:val="00F35FDA"/>
    <w:rsid w:val="00F40282"/>
    <w:rsid w:val="00F4055D"/>
    <w:rsid w:val="00F41210"/>
    <w:rsid w:val="00F417BB"/>
    <w:rsid w:val="00F43B6B"/>
    <w:rsid w:val="00F441F1"/>
    <w:rsid w:val="00F456AC"/>
    <w:rsid w:val="00F478ED"/>
    <w:rsid w:val="00F52798"/>
    <w:rsid w:val="00F536D0"/>
    <w:rsid w:val="00F539E0"/>
    <w:rsid w:val="00F55717"/>
    <w:rsid w:val="00F565C9"/>
    <w:rsid w:val="00F56F28"/>
    <w:rsid w:val="00F602F6"/>
    <w:rsid w:val="00F608D6"/>
    <w:rsid w:val="00F6165E"/>
    <w:rsid w:val="00F61B09"/>
    <w:rsid w:val="00F6386C"/>
    <w:rsid w:val="00F65D64"/>
    <w:rsid w:val="00F66311"/>
    <w:rsid w:val="00F6685D"/>
    <w:rsid w:val="00F6755E"/>
    <w:rsid w:val="00F67894"/>
    <w:rsid w:val="00F72512"/>
    <w:rsid w:val="00F74156"/>
    <w:rsid w:val="00F746BC"/>
    <w:rsid w:val="00F74A82"/>
    <w:rsid w:val="00F74C9F"/>
    <w:rsid w:val="00F76714"/>
    <w:rsid w:val="00F76771"/>
    <w:rsid w:val="00F76A91"/>
    <w:rsid w:val="00F772C4"/>
    <w:rsid w:val="00F77B88"/>
    <w:rsid w:val="00F80A19"/>
    <w:rsid w:val="00F811EB"/>
    <w:rsid w:val="00F81D47"/>
    <w:rsid w:val="00F82FB3"/>
    <w:rsid w:val="00F83CDE"/>
    <w:rsid w:val="00F840E7"/>
    <w:rsid w:val="00F84530"/>
    <w:rsid w:val="00F84867"/>
    <w:rsid w:val="00F85387"/>
    <w:rsid w:val="00F8607A"/>
    <w:rsid w:val="00F90BB5"/>
    <w:rsid w:val="00F91336"/>
    <w:rsid w:val="00F91EC0"/>
    <w:rsid w:val="00F923B5"/>
    <w:rsid w:val="00F9295C"/>
    <w:rsid w:val="00F92CD5"/>
    <w:rsid w:val="00F931D9"/>
    <w:rsid w:val="00F9338A"/>
    <w:rsid w:val="00F94ED4"/>
    <w:rsid w:val="00F95A79"/>
    <w:rsid w:val="00F963E3"/>
    <w:rsid w:val="00F97DD3"/>
    <w:rsid w:val="00F97FB4"/>
    <w:rsid w:val="00FA0F69"/>
    <w:rsid w:val="00FA116E"/>
    <w:rsid w:val="00FA14E9"/>
    <w:rsid w:val="00FA18E8"/>
    <w:rsid w:val="00FA2329"/>
    <w:rsid w:val="00FA2ECB"/>
    <w:rsid w:val="00FA4124"/>
    <w:rsid w:val="00FA42E7"/>
    <w:rsid w:val="00FA4F49"/>
    <w:rsid w:val="00FA5EB9"/>
    <w:rsid w:val="00FA5F38"/>
    <w:rsid w:val="00FA76A4"/>
    <w:rsid w:val="00FB01C3"/>
    <w:rsid w:val="00FB03D5"/>
    <w:rsid w:val="00FB0A87"/>
    <w:rsid w:val="00FB0BE2"/>
    <w:rsid w:val="00FB198C"/>
    <w:rsid w:val="00FB2E35"/>
    <w:rsid w:val="00FB32F3"/>
    <w:rsid w:val="00FB3F77"/>
    <w:rsid w:val="00FB4528"/>
    <w:rsid w:val="00FB4821"/>
    <w:rsid w:val="00FB4DA5"/>
    <w:rsid w:val="00FB4E9B"/>
    <w:rsid w:val="00FB55F6"/>
    <w:rsid w:val="00FB64D9"/>
    <w:rsid w:val="00FB7976"/>
    <w:rsid w:val="00FB7DAA"/>
    <w:rsid w:val="00FB7DE7"/>
    <w:rsid w:val="00FC000C"/>
    <w:rsid w:val="00FC0357"/>
    <w:rsid w:val="00FC081C"/>
    <w:rsid w:val="00FC10C7"/>
    <w:rsid w:val="00FC1453"/>
    <w:rsid w:val="00FC146D"/>
    <w:rsid w:val="00FC1523"/>
    <w:rsid w:val="00FC15E9"/>
    <w:rsid w:val="00FC1DE8"/>
    <w:rsid w:val="00FC2410"/>
    <w:rsid w:val="00FC4012"/>
    <w:rsid w:val="00FC4C22"/>
    <w:rsid w:val="00FC4C52"/>
    <w:rsid w:val="00FC5BCA"/>
    <w:rsid w:val="00FC6623"/>
    <w:rsid w:val="00FC6A92"/>
    <w:rsid w:val="00FD0768"/>
    <w:rsid w:val="00FD1B02"/>
    <w:rsid w:val="00FD260A"/>
    <w:rsid w:val="00FD27FD"/>
    <w:rsid w:val="00FD29C5"/>
    <w:rsid w:val="00FD3348"/>
    <w:rsid w:val="00FD52C1"/>
    <w:rsid w:val="00FD5811"/>
    <w:rsid w:val="00FD5AEB"/>
    <w:rsid w:val="00FD5E84"/>
    <w:rsid w:val="00FE15F1"/>
    <w:rsid w:val="00FE1F02"/>
    <w:rsid w:val="00FE29E0"/>
    <w:rsid w:val="00FE2F41"/>
    <w:rsid w:val="00FE3A44"/>
    <w:rsid w:val="00FE3AD2"/>
    <w:rsid w:val="00FE3E3A"/>
    <w:rsid w:val="00FE6B16"/>
    <w:rsid w:val="00FE6E00"/>
    <w:rsid w:val="00FF0149"/>
    <w:rsid w:val="00FF0762"/>
    <w:rsid w:val="00FF10AA"/>
    <w:rsid w:val="00FF2D8C"/>
    <w:rsid w:val="00FF3166"/>
    <w:rsid w:val="00FF382D"/>
    <w:rsid w:val="00FF5709"/>
    <w:rsid w:val="00FF71D0"/>
    <w:rsid w:val="00FF7C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15:docId w15:val="{A1937660-034B-4089-B28B-E17D5E338B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link w:val="Heading1Char"/>
    <w:qFormat/>
    <w:rsid w:val="00C44102"/>
    <w:pPr>
      <w:keepNext/>
      <w:numPr>
        <w:numId w:val="3"/>
      </w:numPr>
      <w:spacing w:before="360"/>
      <w:jc w:val="left"/>
      <w:outlineLvl w:val="0"/>
    </w:pPr>
    <w:rPr>
      <w:b/>
      <w:kern w:val="28"/>
      <w:sz w:val="32"/>
    </w:rPr>
  </w:style>
  <w:style w:type="paragraph" w:styleId="Heading2">
    <w:name w:val="heading 2"/>
    <w:basedOn w:val="Normal"/>
    <w:next w:val="Normal"/>
    <w:link w:val="Heading2Char"/>
    <w:qFormat/>
    <w:rsid w:val="00C44102"/>
    <w:pPr>
      <w:keepNext/>
      <w:numPr>
        <w:ilvl w:val="1"/>
        <w:numId w:val="3"/>
      </w:numPr>
      <w:spacing w:before="360"/>
      <w:jc w:val="left"/>
      <w:outlineLvl w:val="1"/>
    </w:pPr>
    <w:rPr>
      <w:b/>
      <w:sz w:val="28"/>
    </w:rPr>
  </w:style>
  <w:style w:type="paragraph" w:styleId="Heading3">
    <w:name w:val="heading 3"/>
    <w:basedOn w:val="Normal"/>
    <w:next w:val="Normal"/>
    <w:link w:val="Heading3Char"/>
    <w:qFormat/>
    <w:rsid w:val="00C44102"/>
    <w:pPr>
      <w:keepNext/>
      <w:numPr>
        <w:ilvl w:val="2"/>
        <w:numId w:val="3"/>
      </w:numPr>
      <w:spacing w:before="360"/>
      <w:outlineLvl w:val="2"/>
    </w:pPr>
  </w:style>
  <w:style w:type="paragraph" w:styleId="Heading4">
    <w:name w:val="heading 4"/>
    <w:basedOn w:val="Normal"/>
    <w:next w:val="Normal"/>
    <w:qFormat/>
    <w:rsid w:val="00D17A4C"/>
    <w:pPr>
      <w:keepNext/>
      <w:tabs>
        <w:tab w:val="left" w:pos="1008"/>
      </w:tabs>
      <w:spacing w:before="360"/>
      <w:outlineLvl w:val="3"/>
    </w:pPr>
    <w:rPr>
      <w:rFonts w:ascii="Arial" w:hAnsi="Arial"/>
      <w:b/>
    </w:rPr>
  </w:style>
  <w:style w:type="paragraph" w:styleId="Heading5">
    <w:name w:val="heading 5"/>
    <w:basedOn w:val="Normal"/>
    <w:next w:val="Normal"/>
    <w:link w:val="Heading5Char"/>
    <w:qFormat/>
    <w:rsid w:val="00D17A4C"/>
    <w:pPr>
      <w:keepNext/>
      <w:numPr>
        <w:ilvl w:val="4"/>
        <w:numId w:val="3"/>
      </w:numPr>
      <w:outlineLvl w:val="4"/>
    </w:pPr>
    <w:rPr>
      <w:b/>
    </w:rPr>
  </w:style>
  <w:style w:type="paragraph" w:styleId="Heading6">
    <w:name w:val="heading 6"/>
    <w:basedOn w:val="Normal"/>
    <w:next w:val="Normal"/>
    <w:qFormat/>
    <w:rsid w:val="00D17A4C"/>
    <w:pPr>
      <w:keepNext/>
      <w:jc w:val="center"/>
      <w:outlineLvl w:val="5"/>
    </w:pPr>
    <w:rPr>
      <w:b/>
    </w:rPr>
  </w:style>
  <w:style w:type="paragraph" w:styleId="Heading7">
    <w:name w:val="heading 7"/>
    <w:basedOn w:val="Normal"/>
    <w:next w:val="Normal"/>
    <w:link w:val="Heading7Char"/>
    <w:qFormat/>
    <w:rsid w:val="00D17A4C"/>
    <w:pPr>
      <w:keepNext/>
      <w:numPr>
        <w:ilvl w:val="6"/>
        <w:numId w:val="3"/>
      </w:numPr>
      <w:outlineLvl w:val="6"/>
    </w:pPr>
    <w:rPr>
      <w:b/>
    </w:rPr>
  </w:style>
  <w:style w:type="paragraph" w:styleId="Heading8">
    <w:name w:val="heading 8"/>
    <w:basedOn w:val="Normal"/>
    <w:next w:val="Normal"/>
    <w:link w:val="Heading8Char"/>
    <w:qFormat/>
    <w:rsid w:val="00D17A4C"/>
    <w:pPr>
      <w:keepNext/>
      <w:numPr>
        <w:ilvl w:val="7"/>
        <w:numId w:val="3"/>
      </w:numPr>
      <w:spacing w:before="120"/>
      <w:outlineLvl w:val="7"/>
    </w:pPr>
    <w:rPr>
      <w:b/>
    </w:rPr>
  </w:style>
  <w:style w:type="paragraph" w:styleId="Heading9">
    <w:name w:val="heading 9"/>
    <w:basedOn w:val="Normal"/>
    <w:next w:val="Normal"/>
    <w:link w:val="Heading9Char"/>
    <w:qFormat/>
    <w:rsid w:val="00D17A4C"/>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D17A4C"/>
    <w:pPr>
      <w:keepNext/>
      <w:spacing w:before="120" w:after="120"/>
      <w:jc w:val="center"/>
    </w:pPr>
    <w:rPr>
      <w:b/>
    </w:rPr>
  </w:style>
  <w:style w:type="paragraph" w:styleId="Footer">
    <w:name w:val="footer"/>
    <w:basedOn w:val="Normal"/>
    <w:link w:val="FooterChar"/>
    <w:rsid w:val="004A506C"/>
    <w:pPr>
      <w:tabs>
        <w:tab w:val="center" w:pos="4320"/>
        <w:tab w:val="right" w:pos="8640"/>
      </w:tabs>
      <w:spacing w:before="0"/>
      <w:jc w:val="left"/>
    </w:pPr>
    <w:rPr>
      <w:rFonts w:ascii="Arial" w:hAnsi="Arial"/>
      <w:sz w:val="20"/>
    </w:rPr>
  </w:style>
  <w:style w:type="paragraph" w:styleId="Header">
    <w:name w:val="header"/>
    <w:basedOn w:val="Normal"/>
    <w:link w:val="HeaderChar"/>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797317"/>
    <w:pPr>
      <w:spacing w:before="120"/>
      <w:ind w:left="850"/>
      <w:jc w:val="left"/>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D17A4C"/>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D17A4C"/>
    <w:pPr>
      <w:tabs>
        <w:tab w:val="left" w:pos="960"/>
        <w:tab w:val="right" w:leader="dot" w:pos="9016"/>
      </w:tabs>
      <w:spacing w:before="0"/>
      <w:ind w:left="990" w:hanging="750"/>
      <w:jc w:val="left"/>
    </w:pPr>
    <w:rPr>
      <w:noProof/>
    </w:rPr>
  </w:style>
  <w:style w:type="paragraph" w:styleId="BalloonText">
    <w:name w:val="Balloon Text"/>
    <w:basedOn w:val="Normal"/>
    <w:link w:val="BalloonTextChar"/>
    <w:semiHidden/>
    <w:rsid w:val="00D17A4C"/>
    <w:rPr>
      <w:rFonts w:ascii="Tahoma" w:hAnsi="Tahoma" w:cs="Tahoma"/>
      <w:sz w:val="16"/>
      <w:szCs w:val="16"/>
    </w:rPr>
  </w:style>
  <w:style w:type="paragraph" w:styleId="EndnoteText">
    <w:name w:val="endnote text"/>
    <w:basedOn w:val="Normal"/>
    <w:semiHidden/>
    <w:rsid w:val="00D17A4C"/>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D17A4C"/>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D17A4C"/>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qFormat/>
    <w:rsid w:val="008B582D"/>
    <w:pPr>
      <w:ind w:left="480"/>
    </w:pPr>
  </w:style>
  <w:style w:type="numbering" w:customStyle="1" w:styleId="Listnumerals">
    <w:name w:val="List numerals"/>
    <w:basedOn w:val="NoList"/>
    <w:rsid w:val="0021053E"/>
    <w:pPr>
      <w:numPr>
        <w:numId w:val="4"/>
      </w:numPr>
    </w:pPr>
  </w:style>
  <w:style w:type="numbering" w:customStyle="1" w:styleId="Listalphabetical">
    <w:name w:val="List alphabetical"/>
    <w:basedOn w:val="NoList"/>
    <w:rsid w:val="0021053E"/>
    <w:pPr>
      <w:numPr>
        <w:numId w:val="5"/>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link w:val="ListParagraphChar"/>
    <w:uiPriority w:val="34"/>
    <w:qFormat/>
    <w:rsid w:val="007C7857"/>
    <w:pPr>
      <w:autoSpaceDE w:val="0"/>
      <w:autoSpaceDN w:val="0"/>
      <w:adjustRightInd w:val="0"/>
      <w:ind w:left="720"/>
      <w:contextualSpacing/>
    </w:pPr>
    <w:rPr>
      <w:rFonts w:cs="NewBaskerville-Roman"/>
      <w:color w:val="000000"/>
      <w:lang w:eastAsia="en-GB"/>
    </w:rPr>
  </w:style>
  <w:style w:type="paragraph" w:styleId="CommentText">
    <w:name w:val="annotation text"/>
    <w:basedOn w:val="Normal"/>
    <w:link w:val="CommentTextChar"/>
    <w:unhideWhenUsed/>
    <w:rsid w:val="007C7857"/>
    <w:pPr>
      <w:autoSpaceDE w:val="0"/>
      <w:autoSpaceDN w:val="0"/>
      <w:adjustRightInd w:val="0"/>
      <w:spacing w:before="0" w:after="200"/>
      <w:jc w:val="left"/>
    </w:pPr>
    <w:rPr>
      <w:rFonts w:ascii="Calibri" w:eastAsia="Calibri" w:hAnsi="Calibri" w:cs="NewBaskerville-Roman"/>
      <w:color w:val="000000"/>
      <w:sz w:val="20"/>
      <w:lang w:eastAsia="en-GB"/>
    </w:rPr>
  </w:style>
  <w:style w:type="character" w:customStyle="1" w:styleId="CommentTextChar">
    <w:name w:val="Comment Text Char"/>
    <w:basedOn w:val="DefaultParagraphFont"/>
    <w:link w:val="CommentText"/>
    <w:rsid w:val="007C7857"/>
    <w:rPr>
      <w:rFonts w:ascii="Calibri" w:eastAsia="Calibri" w:hAnsi="Calibri" w:cs="NewBaskerville-Roman"/>
      <w:color w:val="000000"/>
    </w:rPr>
  </w:style>
  <w:style w:type="paragraph" w:customStyle="1" w:styleId="Default">
    <w:name w:val="Default"/>
    <w:rsid w:val="007C7857"/>
    <w:pPr>
      <w:autoSpaceDE w:val="0"/>
      <w:autoSpaceDN w:val="0"/>
      <w:adjustRightInd w:val="0"/>
    </w:pPr>
    <w:rPr>
      <w:rFonts w:ascii="CEOHA L+ Adv PS X 0001" w:eastAsia="Calibri" w:hAnsi="CEOHA L+ Adv PS X 0001" w:cs="CEOHA L+ Adv PS X 0001"/>
      <w:color w:val="000000"/>
      <w:sz w:val="24"/>
      <w:szCs w:val="24"/>
    </w:rPr>
  </w:style>
  <w:style w:type="character" w:customStyle="1" w:styleId="ListParagraphChar">
    <w:name w:val="List Paragraph Char"/>
    <w:basedOn w:val="DefaultParagraphFont"/>
    <w:link w:val="ListParagraph"/>
    <w:uiPriority w:val="34"/>
    <w:rsid w:val="007C7857"/>
    <w:rPr>
      <w:rFonts w:ascii="Verdana" w:hAnsi="Verdana" w:cs="NewBaskerville-Roman"/>
      <w:color w:val="000000"/>
      <w:sz w:val="24"/>
    </w:rPr>
  </w:style>
  <w:style w:type="paragraph" w:styleId="TOC4">
    <w:name w:val="toc 4"/>
    <w:basedOn w:val="Normal"/>
    <w:next w:val="Normal"/>
    <w:autoRedefine/>
    <w:uiPriority w:val="39"/>
    <w:rsid w:val="007C0B15"/>
    <w:pPr>
      <w:spacing w:after="100"/>
      <w:ind w:left="720"/>
    </w:pPr>
  </w:style>
  <w:style w:type="paragraph" w:styleId="BodyText3">
    <w:name w:val="Body Text 3"/>
    <w:basedOn w:val="Normal"/>
    <w:link w:val="BodyText3Char"/>
    <w:rsid w:val="00A3353C"/>
    <w:pPr>
      <w:widowControl w:val="0"/>
      <w:autoSpaceDE w:val="0"/>
      <w:autoSpaceDN w:val="0"/>
      <w:spacing w:before="0"/>
      <w:jc w:val="left"/>
    </w:pPr>
    <w:rPr>
      <w:rFonts w:ascii="Arial" w:hAnsi="Arial" w:cs="Arial"/>
      <w:b/>
      <w:bCs/>
      <w:sz w:val="22"/>
      <w:szCs w:val="22"/>
      <w:lang w:eastAsia="en-GB"/>
    </w:rPr>
  </w:style>
  <w:style w:type="character" w:customStyle="1" w:styleId="BodyText3Char">
    <w:name w:val="Body Text 3 Char"/>
    <w:basedOn w:val="DefaultParagraphFont"/>
    <w:link w:val="BodyText3"/>
    <w:rsid w:val="00A3353C"/>
    <w:rPr>
      <w:rFonts w:ascii="Arial" w:hAnsi="Arial" w:cs="Arial"/>
      <w:b/>
      <w:bCs/>
      <w:sz w:val="22"/>
      <w:szCs w:val="22"/>
    </w:rPr>
  </w:style>
  <w:style w:type="character" w:styleId="CommentReference">
    <w:name w:val="annotation reference"/>
    <w:basedOn w:val="DefaultParagraphFont"/>
    <w:rsid w:val="004F0A8E"/>
    <w:rPr>
      <w:sz w:val="16"/>
      <w:szCs w:val="16"/>
    </w:rPr>
  </w:style>
  <w:style w:type="paragraph" w:styleId="CommentSubject">
    <w:name w:val="annotation subject"/>
    <w:basedOn w:val="CommentText"/>
    <w:next w:val="CommentText"/>
    <w:link w:val="CommentSubjectChar"/>
    <w:rsid w:val="004F0A8E"/>
    <w:pPr>
      <w:autoSpaceDE/>
      <w:autoSpaceDN/>
      <w:adjustRightInd/>
      <w:spacing w:before="240" w:after="0"/>
      <w:jc w:val="both"/>
    </w:pPr>
    <w:rPr>
      <w:rFonts w:ascii="Verdana" w:eastAsia="Times New Roman" w:hAnsi="Verdana" w:cs="Times New Roman"/>
      <w:b/>
      <w:bCs/>
      <w:color w:val="auto"/>
      <w:lang w:eastAsia="en-US"/>
    </w:rPr>
  </w:style>
  <w:style w:type="character" w:customStyle="1" w:styleId="CommentSubjectChar">
    <w:name w:val="Comment Subject Char"/>
    <w:basedOn w:val="CommentTextChar"/>
    <w:link w:val="CommentSubject"/>
    <w:rsid w:val="004F0A8E"/>
    <w:rPr>
      <w:rFonts w:ascii="Verdana" w:eastAsia="Calibri" w:hAnsi="Verdana" w:cs="NewBaskerville-Roman"/>
      <w:b/>
      <w:bCs/>
      <w:color w:val="000000"/>
      <w:lang w:eastAsia="en-US"/>
    </w:rPr>
  </w:style>
  <w:style w:type="character" w:styleId="EndnoteReference">
    <w:name w:val="endnote reference"/>
    <w:basedOn w:val="DefaultParagraphFont"/>
    <w:rsid w:val="00EA1096"/>
    <w:rPr>
      <w:vertAlign w:val="superscript"/>
    </w:rPr>
  </w:style>
  <w:style w:type="paragraph" w:styleId="FootnoteText">
    <w:name w:val="footnote text"/>
    <w:basedOn w:val="Normal"/>
    <w:link w:val="FootnoteTextChar"/>
    <w:uiPriority w:val="99"/>
    <w:rsid w:val="00EA1096"/>
    <w:pPr>
      <w:spacing w:before="0"/>
    </w:pPr>
    <w:rPr>
      <w:sz w:val="20"/>
    </w:rPr>
  </w:style>
  <w:style w:type="character" w:customStyle="1" w:styleId="FootnoteTextChar">
    <w:name w:val="Footnote Text Char"/>
    <w:basedOn w:val="DefaultParagraphFont"/>
    <w:link w:val="FootnoteText"/>
    <w:uiPriority w:val="99"/>
    <w:rsid w:val="00EA1096"/>
    <w:rPr>
      <w:rFonts w:ascii="Verdana" w:hAnsi="Verdana"/>
      <w:lang w:eastAsia="en-US"/>
    </w:rPr>
  </w:style>
  <w:style w:type="character" w:styleId="FootnoteReference">
    <w:name w:val="footnote reference"/>
    <w:basedOn w:val="DefaultParagraphFont"/>
    <w:uiPriority w:val="99"/>
    <w:rsid w:val="00EA1096"/>
    <w:rPr>
      <w:vertAlign w:val="superscript"/>
    </w:rPr>
  </w:style>
  <w:style w:type="character" w:customStyle="1" w:styleId="Heading1Char">
    <w:name w:val="Heading 1 Char"/>
    <w:basedOn w:val="DefaultParagraphFont"/>
    <w:link w:val="Heading1"/>
    <w:rsid w:val="008B7998"/>
    <w:rPr>
      <w:rFonts w:ascii="Verdana" w:hAnsi="Verdana"/>
      <w:b/>
      <w:kern w:val="28"/>
      <w:sz w:val="32"/>
      <w:lang w:eastAsia="en-US"/>
    </w:rPr>
  </w:style>
  <w:style w:type="character" w:customStyle="1" w:styleId="Heading2Char">
    <w:name w:val="Heading 2 Char"/>
    <w:basedOn w:val="DefaultParagraphFont"/>
    <w:link w:val="Heading2"/>
    <w:rsid w:val="008B7998"/>
    <w:rPr>
      <w:rFonts w:ascii="Verdana" w:hAnsi="Verdana"/>
      <w:b/>
      <w:sz w:val="28"/>
      <w:lang w:eastAsia="en-US"/>
    </w:rPr>
  </w:style>
  <w:style w:type="character" w:customStyle="1" w:styleId="Heading3Char">
    <w:name w:val="Heading 3 Char"/>
    <w:basedOn w:val="DefaultParagraphFont"/>
    <w:link w:val="Heading3"/>
    <w:rsid w:val="008B7998"/>
    <w:rPr>
      <w:rFonts w:ascii="Verdana" w:hAnsi="Verdana"/>
      <w:sz w:val="24"/>
      <w:lang w:eastAsia="en-US"/>
    </w:rPr>
  </w:style>
  <w:style w:type="character" w:customStyle="1" w:styleId="Heading5Char">
    <w:name w:val="Heading 5 Char"/>
    <w:basedOn w:val="DefaultParagraphFont"/>
    <w:link w:val="Heading5"/>
    <w:rsid w:val="008B7998"/>
    <w:rPr>
      <w:rFonts w:ascii="Verdana" w:hAnsi="Verdana"/>
      <w:b/>
      <w:sz w:val="24"/>
      <w:lang w:eastAsia="en-US"/>
    </w:rPr>
  </w:style>
  <w:style w:type="character" w:customStyle="1" w:styleId="Heading7Char">
    <w:name w:val="Heading 7 Char"/>
    <w:basedOn w:val="DefaultParagraphFont"/>
    <w:link w:val="Heading7"/>
    <w:rsid w:val="008B7998"/>
    <w:rPr>
      <w:rFonts w:ascii="Verdana" w:hAnsi="Verdana"/>
      <w:b/>
      <w:sz w:val="24"/>
      <w:lang w:eastAsia="en-US"/>
    </w:rPr>
  </w:style>
  <w:style w:type="character" w:customStyle="1" w:styleId="Heading8Char">
    <w:name w:val="Heading 8 Char"/>
    <w:basedOn w:val="DefaultParagraphFont"/>
    <w:link w:val="Heading8"/>
    <w:rsid w:val="008B7998"/>
    <w:rPr>
      <w:rFonts w:ascii="Verdana" w:hAnsi="Verdana"/>
      <w:b/>
      <w:sz w:val="24"/>
      <w:lang w:eastAsia="en-US"/>
    </w:rPr>
  </w:style>
  <w:style w:type="character" w:customStyle="1" w:styleId="Heading9Char">
    <w:name w:val="Heading 9 Char"/>
    <w:basedOn w:val="DefaultParagraphFont"/>
    <w:link w:val="Heading9"/>
    <w:rsid w:val="008B7998"/>
    <w:rPr>
      <w:rFonts w:ascii="Verdana" w:hAnsi="Verdana"/>
      <w:b/>
      <w:sz w:val="24"/>
      <w:lang w:eastAsia="en-US"/>
    </w:rPr>
  </w:style>
  <w:style w:type="character" w:customStyle="1" w:styleId="BalloonTextChar">
    <w:name w:val="Balloon Text Char"/>
    <w:basedOn w:val="DefaultParagraphFont"/>
    <w:link w:val="BalloonText"/>
    <w:uiPriority w:val="99"/>
    <w:semiHidden/>
    <w:rsid w:val="008B7998"/>
    <w:rPr>
      <w:rFonts w:ascii="Tahoma" w:hAnsi="Tahoma" w:cs="Tahoma"/>
      <w:sz w:val="16"/>
      <w:szCs w:val="16"/>
      <w:lang w:eastAsia="en-US"/>
    </w:rPr>
  </w:style>
  <w:style w:type="character" w:customStyle="1" w:styleId="HeaderChar">
    <w:name w:val="Header Char"/>
    <w:basedOn w:val="DefaultParagraphFont"/>
    <w:link w:val="Header"/>
    <w:uiPriority w:val="99"/>
    <w:rsid w:val="008B7998"/>
    <w:rPr>
      <w:rFonts w:ascii="Arial" w:hAnsi="Arial"/>
      <w:lang w:eastAsia="en-US"/>
    </w:rPr>
  </w:style>
  <w:style w:type="character" w:customStyle="1" w:styleId="FooterChar">
    <w:name w:val="Footer Char"/>
    <w:basedOn w:val="DefaultParagraphFont"/>
    <w:link w:val="Footer"/>
    <w:uiPriority w:val="99"/>
    <w:rsid w:val="008B7998"/>
    <w:rPr>
      <w:rFonts w:ascii="Arial" w:hAnsi="Arial"/>
      <w:lang w:eastAsia="en-US"/>
    </w:rPr>
  </w:style>
  <w:style w:type="paragraph" w:styleId="NormalWeb">
    <w:name w:val="Normal (Web)"/>
    <w:basedOn w:val="Normal"/>
    <w:uiPriority w:val="99"/>
    <w:unhideWhenUsed/>
    <w:rsid w:val="008B7998"/>
    <w:pPr>
      <w:autoSpaceDE w:val="0"/>
      <w:autoSpaceDN w:val="0"/>
      <w:adjustRightInd w:val="0"/>
      <w:spacing w:before="0" w:after="240" w:line="312" w:lineRule="atLeast"/>
      <w:jc w:val="left"/>
    </w:pPr>
    <w:rPr>
      <w:rFonts w:ascii="Times New Roman" w:hAnsi="Times New Roman" w:cs="NewBaskerville-Roman"/>
      <w:color w:val="000000"/>
      <w:szCs w:val="24"/>
      <w:lang w:eastAsia="en-GB"/>
    </w:rPr>
  </w:style>
  <w:style w:type="paragraph" w:customStyle="1" w:styleId="para10">
    <w:name w:val="para10"/>
    <w:basedOn w:val="Normal"/>
    <w:rsid w:val="008B7998"/>
    <w:pPr>
      <w:spacing w:before="0" w:after="240" w:line="360" w:lineRule="atLeast"/>
      <w:jc w:val="left"/>
    </w:pPr>
    <w:rPr>
      <w:rFonts w:ascii="Times New Roman" w:hAnsi="Times New Roman"/>
      <w:sz w:val="29"/>
      <w:szCs w:val="29"/>
      <w:lang w:eastAsia="en-GB"/>
    </w:rPr>
  </w:style>
  <w:style w:type="paragraph" w:styleId="Revision">
    <w:name w:val="Revision"/>
    <w:hidden/>
    <w:uiPriority w:val="99"/>
    <w:semiHidden/>
    <w:rsid w:val="008B7998"/>
    <w:rPr>
      <w:rFonts w:ascii="Calibri" w:eastAsia="Calibri" w:hAnsi="Calibri" w:cs="NewBaskerville-Roman"/>
      <w:color w:val="000000"/>
      <w:szCs w:val="22"/>
    </w:rPr>
  </w:style>
  <w:style w:type="paragraph" w:customStyle="1" w:styleId="CM88">
    <w:name w:val="CM88"/>
    <w:basedOn w:val="Default"/>
    <w:next w:val="Default"/>
    <w:uiPriority w:val="99"/>
    <w:rsid w:val="008B7998"/>
    <w:rPr>
      <w:rFonts w:cs="Times New Roman"/>
      <w:color w:val="auto"/>
    </w:rPr>
  </w:style>
  <w:style w:type="paragraph" w:customStyle="1" w:styleId="CM102">
    <w:name w:val="CM102"/>
    <w:basedOn w:val="Default"/>
    <w:next w:val="Default"/>
    <w:uiPriority w:val="99"/>
    <w:rsid w:val="008B7998"/>
    <w:rPr>
      <w:rFonts w:cs="Times New Roman"/>
      <w:color w:val="auto"/>
    </w:rPr>
  </w:style>
  <w:style w:type="paragraph" w:customStyle="1" w:styleId="CM32">
    <w:name w:val="CM32"/>
    <w:basedOn w:val="Default"/>
    <w:next w:val="Default"/>
    <w:uiPriority w:val="99"/>
    <w:rsid w:val="008B7998"/>
    <w:pPr>
      <w:spacing w:line="300" w:lineRule="atLeast"/>
    </w:pPr>
    <w:rPr>
      <w:rFonts w:cs="Times New Roman"/>
      <w:color w:val="auto"/>
    </w:rPr>
  </w:style>
  <w:style w:type="paragraph" w:customStyle="1" w:styleId="CM95">
    <w:name w:val="CM95"/>
    <w:basedOn w:val="Default"/>
    <w:next w:val="Default"/>
    <w:uiPriority w:val="99"/>
    <w:rsid w:val="008B7998"/>
    <w:rPr>
      <w:rFonts w:cs="Times New Roman"/>
      <w:color w:val="auto"/>
    </w:rPr>
  </w:style>
  <w:style w:type="character" w:customStyle="1" w:styleId="xref-sep2">
    <w:name w:val="xref-sep2"/>
    <w:basedOn w:val="DefaultParagraphFont"/>
    <w:rsid w:val="008B7998"/>
  </w:style>
  <w:style w:type="character" w:customStyle="1" w:styleId="override-xref-content-element7">
    <w:name w:val="override-xref-content-element7"/>
    <w:basedOn w:val="DefaultParagraphFont"/>
    <w:rsid w:val="008B7998"/>
    <w:rPr>
      <w:color w:val="007E8A"/>
    </w:rPr>
  </w:style>
  <w:style w:type="character" w:customStyle="1" w:styleId="i7">
    <w:name w:val="i7"/>
    <w:basedOn w:val="DefaultParagraphFont"/>
    <w:rsid w:val="008B7998"/>
    <w:rPr>
      <w:i/>
      <w:iCs/>
    </w:rPr>
  </w:style>
  <w:style w:type="character" w:customStyle="1" w:styleId="underline4">
    <w:name w:val="underline4"/>
    <w:basedOn w:val="DefaultParagraphFont"/>
    <w:rsid w:val="008B7998"/>
    <w:rPr>
      <w:u w:val="single"/>
    </w:rPr>
  </w:style>
  <w:style w:type="paragraph" w:customStyle="1" w:styleId="CM29">
    <w:name w:val="CM29"/>
    <w:basedOn w:val="Default"/>
    <w:next w:val="Default"/>
    <w:uiPriority w:val="99"/>
    <w:rsid w:val="008B7998"/>
    <w:pPr>
      <w:spacing w:line="300" w:lineRule="atLeast"/>
    </w:pPr>
    <w:rPr>
      <w:rFonts w:cs="Times New Roman"/>
      <w:color w:val="auto"/>
    </w:rPr>
  </w:style>
  <w:style w:type="paragraph" w:customStyle="1" w:styleId="CM89">
    <w:name w:val="CM89"/>
    <w:basedOn w:val="Default"/>
    <w:next w:val="Default"/>
    <w:uiPriority w:val="99"/>
    <w:rsid w:val="008B7998"/>
    <w:rPr>
      <w:rFonts w:cs="Times New Roman"/>
      <w:color w:val="auto"/>
    </w:rPr>
  </w:style>
  <w:style w:type="paragraph" w:customStyle="1" w:styleId="CM30">
    <w:name w:val="CM30"/>
    <w:basedOn w:val="Default"/>
    <w:next w:val="Default"/>
    <w:uiPriority w:val="99"/>
    <w:rsid w:val="008B7998"/>
    <w:pPr>
      <w:spacing w:line="300" w:lineRule="atLeast"/>
    </w:pPr>
    <w:rPr>
      <w:rFonts w:cs="Times New Roman"/>
      <w:color w:val="auto"/>
    </w:rPr>
  </w:style>
  <w:style w:type="paragraph" w:customStyle="1" w:styleId="CM94">
    <w:name w:val="CM94"/>
    <w:basedOn w:val="Default"/>
    <w:next w:val="Default"/>
    <w:uiPriority w:val="99"/>
    <w:rsid w:val="008B7998"/>
    <w:rPr>
      <w:rFonts w:ascii="CEOJB G+ Adv PS X 0353" w:hAnsi="CEOJB G+ Adv PS X 0353" w:cs="Times New Roman"/>
      <w:color w:val="auto"/>
    </w:rPr>
  </w:style>
  <w:style w:type="character" w:styleId="Emphasis">
    <w:name w:val="Emphasis"/>
    <w:basedOn w:val="DefaultParagraphFont"/>
    <w:uiPriority w:val="20"/>
    <w:qFormat/>
    <w:rsid w:val="008B7998"/>
    <w:rPr>
      <w:i/>
      <w:iCs/>
      <w:sz w:val="24"/>
      <w:szCs w:val="24"/>
      <w:bdr w:val="none" w:sz="0" w:space="0" w:color="auto" w:frame="1"/>
      <w:vertAlign w:val="baseline"/>
    </w:rPr>
  </w:style>
  <w:style w:type="paragraph" w:customStyle="1" w:styleId="para7">
    <w:name w:val="para7"/>
    <w:basedOn w:val="Normal"/>
    <w:rsid w:val="008B7998"/>
    <w:pPr>
      <w:spacing w:before="0" w:after="240" w:line="360" w:lineRule="atLeast"/>
      <w:jc w:val="left"/>
    </w:pPr>
    <w:rPr>
      <w:rFonts w:ascii="Times New Roman" w:hAnsi="Times New Roman"/>
      <w:szCs w:val="24"/>
      <w:lang w:eastAsia="en-GB"/>
    </w:rPr>
  </w:style>
  <w:style w:type="character" w:customStyle="1" w:styleId="override-xref-content-element5">
    <w:name w:val="override-xref-content-element5"/>
    <w:basedOn w:val="DefaultParagraphFont"/>
    <w:rsid w:val="008B7998"/>
    <w:rPr>
      <w:color w:val="007E8A"/>
    </w:rPr>
  </w:style>
  <w:style w:type="character" w:customStyle="1" w:styleId="section-title2">
    <w:name w:val="section-title2"/>
    <w:basedOn w:val="DefaultParagraphFont"/>
    <w:rsid w:val="008B7998"/>
    <w:rPr>
      <w:vanish w:val="0"/>
      <w:webHidden w:val="0"/>
      <w:specVanish w:val="0"/>
    </w:rPr>
  </w:style>
  <w:style w:type="paragraph" w:customStyle="1" w:styleId="para13">
    <w:name w:val="para13"/>
    <w:basedOn w:val="Normal"/>
    <w:rsid w:val="008B7998"/>
    <w:pPr>
      <w:spacing w:before="0" w:after="240" w:line="360" w:lineRule="atLeast"/>
      <w:jc w:val="left"/>
    </w:pPr>
    <w:rPr>
      <w:rFonts w:ascii="Times New Roman" w:hAnsi="Times New Roman"/>
      <w:sz w:val="29"/>
      <w:szCs w:val="29"/>
      <w:lang w:eastAsia="en-GB"/>
    </w:rPr>
  </w:style>
  <w:style w:type="paragraph" w:customStyle="1" w:styleId="articledetails">
    <w:name w:val="articledetails"/>
    <w:basedOn w:val="Normal"/>
    <w:rsid w:val="00293B63"/>
    <w:pPr>
      <w:spacing w:before="100" w:beforeAutospacing="1" w:after="100" w:afterAutospacing="1"/>
      <w:jc w:val="left"/>
    </w:pPr>
    <w:rPr>
      <w:rFonts w:ascii="Times New Roman" w:hAnsi="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638707">
      <w:bodyDiv w:val="1"/>
      <w:marLeft w:val="0"/>
      <w:marRight w:val="0"/>
      <w:marTop w:val="0"/>
      <w:marBottom w:val="0"/>
      <w:divBdr>
        <w:top w:val="none" w:sz="0" w:space="0" w:color="auto"/>
        <w:left w:val="none" w:sz="0" w:space="0" w:color="auto"/>
        <w:bottom w:val="none" w:sz="0" w:space="0" w:color="auto"/>
        <w:right w:val="none" w:sz="0" w:space="0" w:color="auto"/>
      </w:divBdr>
    </w:div>
    <w:div w:id="149366474">
      <w:bodyDiv w:val="1"/>
      <w:marLeft w:val="0"/>
      <w:marRight w:val="0"/>
      <w:marTop w:val="0"/>
      <w:marBottom w:val="0"/>
      <w:divBdr>
        <w:top w:val="none" w:sz="0" w:space="0" w:color="auto"/>
        <w:left w:val="none" w:sz="0" w:space="0" w:color="auto"/>
        <w:bottom w:val="none" w:sz="0" w:space="0" w:color="auto"/>
        <w:right w:val="none" w:sz="0" w:space="0" w:color="auto"/>
      </w:divBdr>
      <w:divsChild>
        <w:div w:id="1281885281">
          <w:marLeft w:val="0"/>
          <w:marRight w:val="1"/>
          <w:marTop w:val="0"/>
          <w:marBottom w:val="0"/>
          <w:divBdr>
            <w:top w:val="none" w:sz="0" w:space="0" w:color="auto"/>
            <w:left w:val="none" w:sz="0" w:space="0" w:color="auto"/>
            <w:bottom w:val="none" w:sz="0" w:space="0" w:color="auto"/>
            <w:right w:val="none" w:sz="0" w:space="0" w:color="auto"/>
          </w:divBdr>
          <w:divsChild>
            <w:div w:id="1422484879">
              <w:marLeft w:val="0"/>
              <w:marRight w:val="0"/>
              <w:marTop w:val="0"/>
              <w:marBottom w:val="0"/>
              <w:divBdr>
                <w:top w:val="none" w:sz="0" w:space="0" w:color="auto"/>
                <w:left w:val="none" w:sz="0" w:space="0" w:color="auto"/>
                <w:bottom w:val="none" w:sz="0" w:space="0" w:color="auto"/>
                <w:right w:val="none" w:sz="0" w:space="0" w:color="auto"/>
              </w:divBdr>
              <w:divsChild>
                <w:div w:id="1228564506">
                  <w:marLeft w:val="0"/>
                  <w:marRight w:val="1"/>
                  <w:marTop w:val="0"/>
                  <w:marBottom w:val="0"/>
                  <w:divBdr>
                    <w:top w:val="none" w:sz="0" w:space="0" w:color="auto"/>
                    <w:left w:val="none" w:sz="0" w:space="0" w:color="auto"/>
                    <w:bottom w:val="none" w:sz="0" w:space="0" w:color="auto"/>
                    <w:right w:val="none" w:sz="0" w:space="0" w:color="auto"/>
                  </w:divBdr>
                  <w:divsChild>
                    <w:div w:id="1365400634">
                      <w:marLeft w:val="0"/>
                      <w:marRight w:val="0"/>
                      <w:marTop w:val="0"/>
                      <w:marBottom w:val="0"/>
                      <w:divBdr>
                        <w:top w:val="none" w:sz="0" w:space="0" w:color="auto"/>
                        <w:left w:val="none" w:sz="0" w:space="0" w:color="auto"/>
                        <w:bottom w:val="none" w:sz="0" w:space="0" w:color="auto"/>
                        <w:right w:val="none" w:sz="0" w:space="0" w:color="auto"/>
                      </w:divBdr>
                      <w:divsChild>
                        <w:div w:id="1597596909">
                          <w:marLeft w:val="0"/>
                          <w:marRight w:val="0"/>
                          <w:marTop w:val="0"/>
                          <w:marBottom w:val="0"/>
                          <w:divBdr>
                            <w:top w:val="none" w:sz="0" w:space="0" w:color="auto"/>
                            <w:left w:val="none" w:sz="0" w:space="0" w:color="auto"/>
                            <w:bottom w:val="none" w:sz="0" w:space="0" w:color="auto"/>
                            <w:right w:val="none" w:sz="0" w:space="0" w:color="auto"/>
                          </w:divBdr>
                          <w:divsChild>
                            <w:div w:id="85808840">
                              <w:marLeft w:val="0"/>
                              <w:marRight w:val="0"/>
                              <w:marTop w:val="0"/>
                              <w:marBottom w:val="0"/>
                              <w:divBdr>
                                <w:top w:val="none" w:sz="0" w:space="0" w:color="auto"/>
                                <w:left w:val="none" w:sz="0" w:space="0" w:color="auto"/>
                                <w:bottom w:val="none" w:sz="0" w:space="0" w:color="auto"/>
                                <w:right w:val="none" w:sz="0" w:space="0" w:color="auto"/>
                              </w:divBdr>
                            </w:div>
                          </w:divsChild>
                        </w:div>
                        <w:div w:id="1473672049">
                          <w:marLeft w:val="0"/>
                          <w:marRight w:val="0"/>
                          <w:marTop w:val="0"/>
                          <w:marBottom w:val="0"/>
                          <w:divBdr>
                            <w:top w:val="none" w:sz="0" w:space="0" w:color="auto"/>
                            <w:left w:val="none" w:sz="0" w:space="0" w:color="auto"/>
                            <w:bottom w:val="none" w:sz="0" w:space="0" w:color="auto"/>
                            <w:right w:val="none" w:sz="0" w:space="0" w:color="auto"/>
                          </w:divBdr>
                          <w:divsChild>
                            <w:div w:id="1918248288">
                              <w:marLeft w:val="0"/>
                              <w:marRight w:val="0"/>
                              <w:marTop w:val="120"/>
                              <w:marBottom w:val="360"/>
                              <w:divBdr>
                                <w:top w:val="none" w:sz="0" w:space="0" w:color="auto"/>
                                <w:left w:val="none" w:sz="0" w:space="0" w:color="auto"/>
                                <w:bottom w:val="none" w:sz="0" w:space="0" w:color="auto"/>
                                <w:right w:val="none" w:sz="0" w:space="0" w:color="auto"/>
                              </w:divBdr>
                              <w:divsChild>
                                <w:div w:id="1826971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7676058">
      <w:bodyDiv w:val="1"/>
      <w:marLeft w:val="0"/>
      <w:marRight w:val="0"/>
      <w:marTop w:val="0"/>
      <w:marBottom w:val="0"/>
      <w:divBdr>
        <w:top w:val="none" w:sz="0" w:space="0" w:color="auto"/>
        <w:left w:val="none" w:sz="0" w:space="0" w:color="auto"/>
        <w:bottom w:val="none" w:sz="0" w:space="0" w:color="auto"/>
        <w:right w:val="none" w:sz="0" w:space="0" w:color="auto"/>
      </w:divBdr>
    </w:div>
    <w:div w:id="1376854276">
      <w:bodyDiv w:val="1"/>
      <w:marLeft w:val="0"/>
      <w:marRight w:val="0"/>
      <w:marTop w:val="0"/>
      <w:marBottom w:val="0"/>
      <w:divBdr>
        <w:top w:val="none" w:sz="0" w:space="0" w:color="auto"/>
        <w:left w:val="none" w:sz="0" w:space="0" w:color="auto"/>
        <w:bottom w:val="none" w:sz="0" w:space="0" w:color="auto"/>
        <w:right w:val="none" w:sz="0" w:space="0" w:color="auto"/>
      </w:divBdr>
      <w:divsChild>
        <w:div w:id="1847472510">
          <w:marLeft w:val="0"/>
          <w:marRight w:val="1"/>
          <w:marTop w:val="0"/>
          <w:marBottom w:val="0"/>
          <w:divBdr>
            <w:top w:val="none" w:sz="0" w:space="0" w:color="auto"/>
            <w:left w:val="none" w:sz="0" w:space="0" w:color="auto"/>
            <w:bottom w:val="none" w:sz="0" w:space="0" w:color="auto"/>
            <w:right w:val="none" w:sz="0" w:space="0" w:color="auto"/>
          </w:divBdr>
          <w:divsChild>
            <w:div w:id="183061972">
              <w:marLeft w:val="0"/>
              <w:marRight w:val="0"/>
              <w:marTop w:val="0"/>
              <w:marBottom w:val="0"/>
              <w:divBdr>
                <w:top w:val="none" w:sz="0" w:space="0" w:color="auto"/>
                <w:left w:val="none" w:sz="0" w:space="0" w:color="auto"/>
                <w:bottom w:val="none" w:sz="0" w:space="0" w:color="auto"/>
                <w:right w:val="none" w:sz="0" w:space="0" w:color="auto"/>
              </w:divBdr>
              <w:divsChild>
                <w:div w:id="341973721">
                  <w:marLeft w:val="0"/>
                  <w:marRight w:val="1"/>
                  <w:marTop w:val="0"/>
                  <w:marBottom w:val="0"/>
                  <w:divBdr>
                    <w:top w:val="none" w:sz="0" w:space="0" w:color="auto"/>
                    <w:left w:val="none" w:sz="0" w:space="0" w:color="auto"/>
                    <w:bottom w:val="none" w:sz="0" w:space="0" w:color="auto"/>
                    <w:right w:val="none" w:sz="0" w:space="0" w:color="auto"/>
                  </w:divBdr>
                  <w:divsChild>
                    <w:div w:id="1858226752">
                      <w:marLeft w:val="0"/>
                      <w:marRight w:val="0"/>
                      <w:marTop w:val="0"/>
                      <w:marBottom w:val="0"/>
                      <w:divBdr>
                        <w:top w:val="none" w:sz="0" w:space="0" w:color="auto"/>
                        <w:left w:val="none" w:sz="0" w:space="0" w:color="auto"/>
                        <w:bottom w:val="none" w:sz="0" w:space="0" w:color="auto"/>
                        <w:right w:val="none" w:sz="0" w:space="0" w:color="auto"/>
                      </w:divBdr>
                      <w:divsChild>
                        <w:div w:id="498497296">
                          <w:marLeft w:val="0"/>
                          <w:marRight w:val="0"/>
                          <w:marTop w:val="0"/>
                          <w:marBottom w:val="0"/>
                          <w:divBdr>
                            <w:top w:val="none" w:sz="0" w:space="0" w:color="auto"/>
                            <w:left w:val="none" w:sz="0" w:space="0" w:color="auto"/>
                            <w:bottom w:val="none" w:sz="0" w:space="0" w:color="auto"/>
                            <w:right w:val="none" w:sz="0" w:space="0" w:color="auto"/>
                          </w:divBdr>
                          <w:divsChild>
                            <w:div w:id="13969101">
                              <w:marLeft w:val="0"/>
                              <w:marRight w:val="0"/>
                              <w:marTop w:val="0"/>
                              <w:marBottom w:val="0"/>
                              <w:divBdr>
                                <w:top w:val="none" w:sz="0" w:space="0" w:color="auto"/>
                                <w:left w:val="none" w:sz="0" w:space="0" w:color="auto"/>
                                <w:bottom w:val="none" w:sz="0" w:space="0" w:color="auto"/>
                                <w:right w:val="none" w:sz="0" w:space="0" w:color="auto"/>
                              </w:divBdr>
                            </w:div>
                          </w:divsChild>
                        </w:div>
                        <w:div w:id="591623563">
                          <w:marLeft w:val="0"/>
                          <w:marRight w:val="0"/>
                          <w:marTop w:val="0"/>
                          <w:marBottom w:val="0"/>
                          <w:divBdr>
                            <w:top w:val="none" w:sz="0" w:space="0" w:color="auto"/>
                            <w:left w:val="none" w:sz="0" w:space="0" w:color="auto"/>
                            <w:bottom w:val="none" w:sz="0" w:space="0" w:color="auto"/>
                            <w:right w:val="none" w:sz="0" w:space="0" w:color="auto"/>
                          </w:divBdr>
                          <w:divsChild>
                            <w:div w:id="653413305">
                              <w:marLeft w:val="0"/>
                              <w:marRight w:val="0"/>
                              <w:marTop w:val="120"/>
                              <w:marBottom w:val="360"/>
                              <w:divBdr>
                                <w:top w:val="none" w:sz="0" w:space="0" w:color="auto"/>
                                <w:left w:val="none" w:sz="0" w:space="0" w:color="auto"/>
                                <w:bottom w:val="none" w:sz="0" w:space="0" w:color="auto"/>
                                <w:right w:val="none" w:sz="0" w:space="0" w:color="auto"/>
                              </w:divBdr>
                              <w:divsChild>
                                <w:div w:id="142202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7972264">
      <w:bodyDiv w:val="1"/>
      <w:marLeft w:val="0"/>
      <w:marRight w:val="0"/>
      <w:marTop w:val="0"/>
      <w:marBottom w:val="0"/>
      <w:divBdr>
        <w:top w:val="none" w:sz="0" w:space="0" w:color="auto"/>
        <w:left w:val="none" w:sz="0" w:space="0" w:color="auto"/>
        <w:bottom w:val="none" w:sz="0" w:space="0" w:color="auto"/>
        <w:right w:val="none" w:sz="0" w:space="0" w:color="auto"/>
      </w:divBdr>
      <w:divsChild>
        <w:div w:id="1889872712">
          <w:marLeft w:val="0"/>
          <w:marRight w:val="0"/>
          <w:marTop w:val="0"/>
          <w:marBottom w:val="0"/>
          <w:divBdr>
            <w:top w:val="none" w:sz="0" w:space="0" w:color="auto"/>
            <w:left w:val="none" w:sz="0" w:space="0" w:color="auto"/>
            <w:bottom w:val="none" w:sz="0" w:space="0" w:color="auto"/>
            <w:right w:val="none" w:sz="0" w:space="0" w:color="auto"/>
          </w:divBdr>
          <w:divsChild>
            <w:div w:id="2030374382">
              <w:marLeft w:val="0"/>
              <w:marRight w:val="0"/>
              <w:marTop w:val="0"/>
              <w:marBottom w:val="0"/>
              <w:divBdr>
                <w:top w:val="none" w:sz="0" w:space="0" w:color="auto"/>
                <w:left w:val="none" w:sz="0" w:space="0" w:color="auto"/>
                <w:bottom w:val="none" w:sz="0" w:space="0" w:color="auto"/>
                <w:right w:val="none" w:sz="0" w:space="0" w:color="auto"/>
              </w:divBdr>
              <w:divsChild>
                <w:div w:id="1549756907">
                  <w:marLeft w:val="0"/>
                  <w:marRight w:val="0"/>
                  <w:marTop w:val="0"/>
                  <w:marBottom w:val="0"/>
                  <w:divBdr>
                    <w:top w:val="none" w:sz="0" w:space="0" w:color="auto"/>
                    <w:left w:val="none" w:sz="0" w:space="0" w:color="auto"/>
                    <w:bottom w:val="none" w:sz="0" w:space="0" w:color="auto"/>
                    <w:right w:val="none" w:sz="0" w:space="0" w:color="auto"/>
                  </w:divBdr>
                  <w:divsChild>
                    <w:div w:id="2092963524">
                      <w:marLeft w:val="0"/>
                      <w:marRight w:val="0"/>
                      <w:marTop w:val="0"/>
                      <w:marBottom w:val="0"/>
                      <w:divBdr>
                        <w:top w:val="none" w:sz="0" w:space="0" w:color="auto"/>
                        <w:left w:val="none" w:sz="0" w:space="0" w:color="auto"/>
                        <w:bottom w:val="none" w:sz="0" w:space="0" w:color="auto"/>
                        <w:right w:val="none" w:sz="0" w:space="0" w:color="auto"/>
                      </w:divBdr>
                      <w:divsChild>
                        <w:div w:id="296448148">
                          <w:marLeft w:val="0"/>
                          <w:marRight w:val="0"/>
                          <w:marTop w:val="0"/>
                          <w:marBottom w:val="0"/>
                          <w:divBdr>
                            <w:top w:val="none" w:sz="0" w:space="0" w:color="auto"/>
                            <w:left w:val="none" w:sz="0" w:space="0" w:color="auto"/>
                            <w:bottom w:val="none" w:sz="0" w:space="0" w:color="auto"/>
                            <w:right w:val="none" w:sz="0" w:space="0" w:color="auto"/>
                          </w:divBdr>
                          <w:divsChild>
                            <w:div w:id="188841960">
                              <w:marLeft w:val="0"/>
                              <w:marRight w:val="0"/>
                              <w:marTop w:val="0"/>
                              <w:marBottom w:val="0"/>
                              <w:divBdr>
                                <w:top w:val="none" w:sz="0" w:space="0" w:color="auto"/>
                                <w:left w:val="none" w:sz="0" w:space="0" w:color="auto"/>
                                <w:bottom w:val="none" w:sz="0" w:space="0" w:color="auto"/>
                                <w:right w:val="none" w:sz="0" w:space="0" w:color="auto"/>
                              </w:divBdr>
                              <w:divsChild>
                                <w:div w:id="1486971374">
                                  <w:marLeft w:val="0"/>
                                  <w:marRight w:val="0"/>
                                  <w:marTop w:val="0"/>
                                  <w:marBottom w:val="0"/>
                                  <w:divBdr>
                                    <w:top w:val="none" w:sz="0" w:space="0" w:color="auto"/>
                                    <w:left w:val="none" w:sz="0" w:space="0" w:color="auto"/>
                                    <w:bottom w:val="none" w:sz="0" w:space="0" w:color="auto"/>
                                    <w:right w:val="none" w:sz="0" w:space="0" w:color="auto"/>
                                  </w:divBdr>
                                  <w:divsChild>
                                    <w:div w:id="15810994">
                                      <w:marLeft w:val="0"/>
                                      <w:marRight w:val="0"/>
                                      <w:marTop w:val="0"/>
                                      <w:marBottom w:val="0"/>
                                      <w:divBdr>
                                        <w:top w:val="none" w:sz="0" w:space="0" w:color="auto"/>
                                        <w:left w:val="none" w:sz="0" w:space="0" w:color="auto"/>
                                        <w:bottom w:val="none" w:sz="0" w:space="0" w:color="auto"/>
                                        <w:right w:val="none" w:sz="0" w:space="0" w:color="auto"/>
                                      </w:divBdr>
                                      <w:divsChild>
                                        <w:div w:id="1235747223">
                                          <w:marLeft w:val="0"/>
                                          <w:marRight w:val="0"/>
                                          <w:marTop w:val="0"/>
                                          <w:marBottom w:val="0"/>
                                          <w:divBdr>
                                            <w:top w:val="none" w:sz="0" w:space="0" w:color="auto"/>
                                            <w:left w:val="none" w:sz="0" w:space="0" w:color="auto"/>
                                            <w:bottom w:val="none" w:sz="0" w:space="0" w:color="auto"/>
                                            <w:right w:val="none" w:sz="0" w:space="0" w:color="auto"/>
                                          </w:divBdr>
                                          <w:divsChild>
                                            <w:div w:id="644041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92576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an.price@wales.nhs.uk" TargetMode="External"/><Relationship Id="rId13" Type="http://schemas.openxmlformats.org/officeDocument/2006/relationships/hyperlink" Target="http://wales.gov.uk/docs/dsjlg/publications/cyp/140320-reduce-risk-cot-death-en.pdf" TargetMode="External"/><Relationship Id="rId18" Type="http://schemas.openxmlformats.org/officeDocument/2006/relationships/hyperlink" Target="http://www.nice.org.uk/guidance/ph48" TargetMode="External"/><Relationship Id="rId26" Type="http://schemas.openxmlformats.org/officeDocument/2006/relationships/hyperlink" Target="http://www.ncbi.nlm.nih.gov/pmc/articles/PMC2907828/pdf/2009-0315.pdf" TargetMode="External"/><Relationship Id="rId3" Type="http://schemas.openxmlformats.org/officeDocument/2006/relationships/settings" Target="settings.xml"/><Relationship Id="rId21" Type="http://schemas.openxmlformats.org/officeDocument/2006/relationships/hyperlink" Target="http://onlinelibrary.wiley.com/doi/10.1002/14651858.CD001746.pub3/abstract" TargetMode="External"/><Relationship Id="rId34"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hyperlink" Target="http://wales.gov.uk/docs/dsjlg/publications/cyp/140320-reduce-risk-cot-death-en.pdf" TargetMode="External"/><Relationship Id="rId17" Type="http://schemas.openxmlformats.org/officeDocument/2006/relationships/hyperlink" Target="http://www.nice.org.uk/guidance/ph26" TargetMode="External"/><Relationship Id="rId25" Type="http://schemas.openxmlformats.org/officeDocument/2006/relationships/hyperlink" Target="http://www.ncbi.nlm.nih.gov/pmc/articles/PMC2907828/pdf/2009-0315.pdf" TargetMode="External"/><Relationship Id="rId33" Type="http://schemas.openxmlformats.org/officeDocument/2006/relationships/header" Target="header2.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nice.org.uk/guidance/gid-cgwave0699/resources/postnatal-care-update-addendum-consultation-document2" TargetMode="External"/><Relationship Id="rId20" Type="http://schemas.openxmlformats.org/officeDocument/2006/relationships/hyperlink" Target="http://onlinelibrary.wiley.com/doi/10.1002/14651858.CD001055.pub4/abstract" TargetMode="External"/><Relationship Id="rId29" Type="http://schemas.openxmlformats.org/officeDocument/2006/relationships/hyperlink" Target="http://www.ncbi.nlm.nih.gov/pmc/articles/PMC2907828/pdf/2009-0315.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yperlink" Target="http://www.nice.org.uk/guidance/cg37/chapter/1-guidance" TargetMode="External"/><Relationship Id="rId32" Type="http://schemas.openxmlformats.org/officeDocument/2006/relationships/hyperlink" Target="http://www.ncbi.nlm.nih.gov/pmc/articles/PMC2907828/pdf/2009-0315.pdf"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nice.org.uk/guidance/gid-cgwave0699/resources/postnatal-care-update-addendum-consultation-document2" TargetMode="External"/><Relationship Id="rId23" Type="http://schemas.openxmlformats.org/officeDocument/2006/relationships/hyperlink" Target="https://www.nice.org.uk/guidance/ph11" TargetMode="External"/><Relationship Id="rId28" Type="http://schemas.openxmlformats.org/officeDocument/2006/relationships/hyperlink" Target="http://www.ncbi.nlm.nih.gov/pmc/articles/PMC2907828/pdf/2009-0315.pdf" TargetMode="External"/><Relationship Id="rId36" Type="http://schemas.openxmlformats.org/officeDocument/2006/relationships/footer" Target="footer3.xml"/><Relationship Id="rId10" Type="http://schemas.openxmlformats.org/officeDocument/2006/relationships/header" Target="header1.xml"/><Relationship Id="rId19" Type="http://schemas.openxmlformats.org/officeDocument/2006/relationships/hyperlink" Target="http://onlinelibrary.wiley.com/doi/10.1002/14651858.CD010078/abstract" TargetMode="External"/><Relationship Id="rId31" Type="http://schemas.openxmlformats.org/officeDocument/2006/relationships/hyperlink" Target="http://www.ncbi.nlm.nih.gov/pmc/articles/PMC2907828/pdf/2009-0315.pdf" TargetMode="External"/><Relationship Id="rId4" Type="http://schemas.openxmlformats.org/officeDocument/2006/relationships/webSettings" Target="webSettings.xml"/><Relationship Id="rId9" Type="http://schemas.openxmlformats.org/officeDocument/2006/relationships/hyperlink" Target="mailto:teri.knight@wales.nhs.uk" TargetMode="External"/><Relationship Id="rId14" Type="http://schemas.openxmlformats.org/officeDocument/2006/relationships/hyperlink" Target="http://www.nice.org.uk/guidance/cg37/chapter/1-guidance" TargetMode="External"/><Relationship Id="rId22" Type="http://schemas.openxmlformats.org/officeDocument/2006/relationships/hyperlink" Target="http://www.nice.org.uk/guidance/cg37/chapter/1-guidance" TargetMode="External"/><Relationship Id="rId27" Type="http://schemas.openxmlformats.org/officeDocument/2006/relationships/hyperlink" Target="http://www.ncbi.nlm.nih.gov/pmc/articles/PMC2907828/pdf/2009-0315.pdf" TargetMode="External"/><Relationship Id="rId30" Type="http://schemas.openxmlformats.org/officeDocument/2006/relationships/hyperlink" Target="http://www.ncbi.nlm.nih.gov/pmc/articles/PMC2907828/pdf/2009-0315.pdf" TargetMode="External"/><Relationship Id="rId35"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www.editorialmanager.com/jognn/account/MOOSE.pdf" TargetMode="External"/><Relationship Id="rId2" Type="http://schemas.openxmlformats.org/officeDocument/2006/relationships/hyperlink" Target="http://onlinelibrary.wiley.com/doi/10.1002/9780470754887.app2/pdf" TargetMode="External"/><Relationship Id="rId1" Type="http://schemas.openxmlformats.org/officeDocument/2006/relationships/hyperlink" Target="http://www.ons.gov.uk/ons/dcp171778_374881.pdf" TargetMode="External"/><Relationship Id="rId4" Type="http://schemas.openxmlformats.org/officeDocument/2006/relationships/hyperlink" Target="http://www.ncbi.nlm.nih.gov/pmc/articles/PMC1928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59</Pages>
  <Words>21831</Words>
  <Characters>124440</Characters>
  <Application>Microsoft Office Word</Application>
  <DocSecurity>0</DocSecurity>
  <Lines>1037</Lines>
  <Paragraphs>291</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145980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Sian Price</dc:creator>
  <cp:lastModifiedBy>Michael O'Connor (Public Health Wales - No. 2 Capital Quarter)</cp:lastModifiedBy>
  <cp:revision>2</cp:revision>
  <cp:lastPrinted>2014-09-26T14:37:00Z</cp:lastPrinted>
  <dcterms:created xsi:type="dcterms:W3CDTF">2019-05-29T10:52:00Z</dcterms:created>
  <dcterms:modified xsi:type="dcterms:W3CDTF">2019-05-29T10:52:00Z</dcterms:modified>
</cp:coreProperties>
</file>