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1600" w14:textId="77777777" w:rsidR="00264FE9" w:rsidRPr="00800D2A" w:rsidRDefault="00264FE9" w:rsidP="00A43CF1">
      <w:pPr>
        <w:jc w:val="center"/>
        <w:rPr>
          <w:rFonts w:ascii="Ubuntu" w:eastAsia="Ubuntu" w:hAnsi="Ubuntu" w:cs="Ubuntu"/>
          <w:b/>
          <w:sz w:val="12"/>
          <w:szCs w:val="12"/>
        </w:rPr>
      </w:pPr>
    </w:p>
    <w:p w14:paraId="42A3DE3F" w14:textId="69A3E5E0" w:rsidR="001645DE" w:rsidRPr="00800D2A" w:rsidRDefault="00F3243C" w:rsidP="56F129E4">
      <w:pPr>
        <w:ind w:right="-143"/>
        <w:jc w:val="center"/>
        <w:rPr>
          <w:rFonts w:ascii="Ubuntu" w:eastAsia="Ubuntu" w:hAnsi="Ubuntu" w:cs="Ubuntu"/>
          <w:b/>
        </w:rPr>
      </w:pPr>
      <w:r>
        <w:rPr>
          <w:rFonts w:ascii="Ubuntu" w:eastAsia="Ubuntu" w:hAnsi="Ubuntu" w:cs="Ubuntu"/>
          <w:b/>
        </w:rPr>
        <w:t>Unconfirmed</w:t>
      </w:r>
      <w:r w:rsidR="00EF1A83" w:rsidRPr="00800D2A">
        <w:rPr>
          <w:rFonts w:ascii="Ubuntu" w:eastAsia="Ubuntu" w:hAnsi="Ubuntu" w:cs="Ubuntu"/>
          <w:b/>
        </w:rPr>
        <w:t xml:space="preserve"> </w:t>
      </w:r>
      <w:r w:rsidR="001645DE" w:rsidRPr="00800D2A">
        <w:rPr>
          <w:rFonts w:ascii="Ubuntu" w:eastAsia="Ubuntu" w:hAnsi="Ubuntu" w:cs="Ubuntu"/>
          <w:b/>
        </w:rPr>
        <w:t>Minu</w:t>
      </w:r>
      <w:r w:rsidR="00F1632F" w:rsidRPr="00800D2A">
        <w:rPr>
          <w:rFonts w:ascii="Ubuntu" w:eastAsia="Ubuntu" w:hAnsi="Ubuntu" w:cs="Ubuntu"/>
          <w:b/>
        </w:rPr>
        <w:t xml:space="preserve">tes of the </w:t>
      </w:r>
      <w:r w:rsidR="14626BEF" w:rsidRPr="00800D2A">
        <w:rPr>
          <w:rFonts w:ascii="Ubuntu" w:eastAsia="Ubuntu" w:hAnsi="Ubuntu" w:cs="Ubuntu"/>
          <w:b/>
        </w:rPr>
        <w:t>Public Health Wales</w:t>
      </w:r>
      <w:r w:rsidR="00F1632F" w:rsidRPr="00800D2A">
        <w:rPr>
          <w:rFonts w:ascii="Ubuntu" w:eastAsia="Ubuntu" w:hAnsi="Ubuntu" w:cs="Ubuntu"/>
          <w:b/>
        </w:rPr>
        <w:t xml:space="preserve"> </w:t>
      </w:r>
    </w:p>
    <w:p w14:paraId="2391E437" w14:textId="57A5EC6A" w:rsidR="001645DE" w:rsidRPr="00800D2A" w:rsidRDefault="0067592B" w:rsidP="008F1B95">
      <w:pPr>
        <w:ind w:right="-143"/>
        <w:jc w:val="center"/>
        <w:rPr>
          <w:rFonts w:ascii="Ubuntu" w:eastAsia="Ubuntu" w:hAnsi="Ubuntu" w:cs="Ubuntu"/>
          <w:b/>
        </w:rPr>
      </w:pPr>
      <w:r w:rsidRPr="00800D2A">
        <w:rPr>
          <w:rFonts w:ascii="Ubuntu" w:eastAsia="Ubuntu" w:hAnsi="Ubuntu" w:cs="Ubuntu"/>
          <w:b/>
        </w:rPr>
        <w:t>Peopl</w:t>
      </w:r>
      <w:r w:rsidR="00850B7E" w:rsidRPr="00800D2A">
        <w:rPr>
          <w:rFonts w:ascii="Ubuntu" w:eastAsia="Ubuntu" w:hAnsi="Ubuntu" w:cs="Ubuntu"/>
          <w:b/>
        </w:rPr>
        <w:t>e</w:t>
      </w:r>
      <w:r w:rsidRPr="00800D2A">
        <w:rPr>
          <w:rFonts w:ascii="Ubuntu" w:eastAsia="Ubuntu" w:hAnsi="Ubuntu" w:cs="Ubuntu"/>
          <w:b/>
        </w:rPr>
        <w:t xml:space="preserve"> and Organisational Development</w:t>
      </w:r>
      <w:r w:rsidR="000C6819" w:rsidRPr="00800D2A">
        <w:rPr>
          <w:rFonts w:ascii="Ubuntu" w:eastAsia="Ubuntu" w:hAnsi="Ubuntu" w:cs="Ubuntu"/>
          <w:b/>
        </w:rPr>
        <w:t xml:space="preserve"> </w:t>
      </w:r>
      <w:r w:rsidR="001645DE" w:rsidRPr="00800D2A">
        <w:rPr>
          <w:rFonts w:ascii="Ubuntu" w:eastAsia="Ubuntu" w:hAnsi="Ubuntu" w:cs="Ubuntu"/>
          <w:b/>
        </w:rPr>
        <w:t>Committee Meeting</w:t>
      </w:r>
    </w:p>
    <w:p w14:paraId="504D3739" w14:textId="09BECF89" w:rsidR="00C83B77" w:rsidRPr="00800D2A" w:rsidRDefault="004C6EAE" w:rsidP="003923A7">
      <w:pPr>
        <w:jc w:val="center"/>
        <w:rPr>
          <w:rFonts w:ascii="Ubuntu" w:eastAsia="Ubuntu" w:hAnsi="Ubuntu" w:cs="Ubuntu"/>
          <w:b/>
          <w:sz w:val="4"/>
          <w:szCs w:val="4"/>
        </w:rPr>
      </w:pPr>
      <w:r>
        <w:rPr>
          <w:rFonts w:ascii="Ubuntu" w:eastAsia="Ubuntu" w:hAnsi="Ubuntu" w:cs="Ubuntu"/>
          <w:b/>
        </w:rPr>
        <w:t>16 April</w:t>
      </w:r>
      <w:r w:rsidR="006B34D0" w:rsidRPr="00800D2A">
        <w:rPr>
          <w:rFonts w:ascii="Ubuntu" w:eastAsia="Ubuntu" w:hAnsi="Ubuntu" w:cs="Ubuntu"/>
          <w:b/>
        </w:rPr>
        <w:t xml:space="preserve"> </w:t>
      </w:r>
      <w:r w:rsidR="00AA1E1A" w:rsidRPr="00800D2A">
        <w:rPr>
          <w:rFonts w:ascii="Ubuntu" w:eastAsia="Ubuntu" w:hAnsi="Ubuntu" w:cs="Ubuntu"/>
          <w:b/>
        </w:rPr>
        <w:t>202</w:t>
      </w:r>
      <w:r>
        <w:rPr>
          <w:rFonts w:ascii="Ubuntu" w:eastAsia="Ubuntu" w:hAnsi="Ubuntu" w:cs="Ubuntu"/>
          <w:b/>
        </w:rPr>
        <w:t>6</w:t>
      </w:r>
      <w:r w:rsidR="003D5CEA" w:rsidRPr="00800D2A">
        <w:rPr>
          <w:rFonts w:ascii="Ubuntu" w:eastAsia="Ubuntu" w:hAnsi="Ubuntu" w:cs="Ubuntu"/>
          <w:b/>
        </w:rPr>
        <w:t xml:space="preserve"> at </w:t>
      </w:r>
      <w:r w:rsidR="00E11BB0" w:rsidRPr="00800D2A">
        <w:rPr>
          <w:rFonts w:ascii="Ubuntu" w:eastAsia="Ubuntu" w:hAnsi="Ubuntu" w:cs="Ubuntu"/>
          <w:b/>
        </w:rPr>
        <w:t>1</w:t>
      </w:r>
      <w:r w:rsidR="007B1E9B">
        <w:rPr>
          <w:rFonts w:ascii="Ubuntu" w:eastAsia="Ubuntu" w:hAnsi="Ubuntu" w:cs="Ubuntu"/>
          <w:b/>
        </w:rPr>
        <w:t>0:00</w:t>
      </w:r>
      <w:r w:rsidR="00264FE9" w:rsidRPr="00800D2A">
        <w:rPr>
          <w:rFonts w:ascii="Ubuntu" w:eastAsia="Ubuntu" w:hAnsi="Ubuntu" w:cs="Ubuntu"/>
          <w:b/>
        </w:rPr>
        <w:t xml:space="preserve">, in </w:t>
      </w:r>
      <w:r w:rsidR="001F2CD7">
        <w:rPr>
          <w:rFonts w:ascii="Ubuntu" w:eastAsia="Ubuntu" w:hAnsi="Ubuntu" w:cs="Ubuntu"/>
          <w:b/>
        </w:rPr>
        <w:t>3.2</w:t>
      </w:r>
      <w:r w:rsidR="00BB0ACF" w:rsidRPr="00800D2A">
        <w:rPr>
          <w:rFonts w:ascii="Ubuntu" w:eastAsia="Ubuntu" w:hAnsi="Ubuntu" w:cs="Ubuntu"/>
          <w:b/>
        </w:rPr>
        <w:t xml:space="preserve"> CQ2 and </w:t>
      </w:r>
      <w:r w:rsidR="003D5CEA" w:rsidRPr="00800D2A">
        <w:rPr>
          <w:rFonts w:ascii="Ubuntu" w:eastAsia="Ubuntu" w:hAnsi="Ubuntu" w:cs="Ubuntu"/>
          <w:b/>
        </w:rPr>
        <w:t>via Microsoft Teams</w:t>
      </w:r>
      <w:r w:rsidR="00E73A41" w:rsidRPr="00800D2A">
        <w:rPr>
          <w:rFonts w:ascii="Ubuntu" w:eastAsia="Ubuntu" w:hAnsi="Ubuntu" w:cs="Ubuntu"/>
          <w:b/>
        </w:rPr>
        <w:t xml:space="preserve"> </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1280"/>
        <w:gridCol w:w="5118"/>
      </w:tblGrid>
      <w:tr w:rsidR="009815EA" w:rsidRPr="00800D2A" w14:paraId="6E546EDD" w14:textId="77777777" w:rsidTr="6A29F37D">
        <w:tc>
          <w:tcPr>
            <w:tcW w:w="9669" w:type="dxa"/>
            <w:gridSpan w:val="3"/>
            <w:shd w:val="clear" w:color="auto" w:fill="F2F2F2" w:themeFill="background1" w:themeFillShade="F2"/>
          </w:tcPr>
          <w:p w14:paraId="399D9B1D" w14:textId="77777777" w:rsidR="009815EA" w:rsidRPr="00800D2A" w:rsidRDefault="009815EA" w:rsidP="00DA66F9">
            <w:pPr>
              <w:jc w:val="left"/>
              <w:rPr>
                <w:rFonts w:ascii="Ubuntu" w:eastAsia="Ubuntu" w:hAnsi="Ubuntu" w:cs="Ubuntu"/>
                <w:b/>
              </w:rPr>
            </w:pPr>
            <w:r w:rsidRPr="00800D2A">
              <w:rPr>
                <w:rFonts w:ascii="Ubuntu" w:eastAsia="Ubuntu" w:hAnsi="Ubuntu" w:cs="Ubuntu"/>
                <w:b/>
              </w:rPr>
              <w:t>Present:</w:t>
            </w:r>
          </w:p>
        </w:tc>
      </w:tr>
      <w:tr w:rsidR="00270D45" w:rsidRPr="00800D2A" w14:paraId="4D2A8962" w14:textId="77777777" w:rsidTr="6A29F37D">
        <w:trPr>
          <w:trHeight w:val="355"/>
        </w:trPr>
        <w:tc>
          <w:tcPr>
            <w:tcW w:w="3271" w:type="dxa"/>
          </w:tcPr>
          <w:p w14:paraId="4B86CD65" w14:textId="37BE101F" w:rsidR="00270D45" w:rsidRPr="00800D2A" w:rsidRDefault="00270D45" w:rsidP="00270D45">
            <w:pPr>
              <w:rPr>
                <w:rFonts w:ascii="Ubuntu" w:eastAsia="Ubuntu" w:hAnsi="Ubuntu" w:cs="Ubuntu"/>
              </w:rPr>
            </w:pPr>
            <w:r w:rsidRPr="00800D2A">
              <w:rPr>
                <w:rFonts w:ascii="Ubuntu" w:eastAsia="Ubuntu" w:hAnsi="Ubuntu" w:cs="Ubuntu"/>
              </w:rPr>
              <w:t>Clare Jenkins</w:t>
            </w:r>
          </w:p>
        </w:tc>
        <w:tc>
          <w:tcPr>
            <w:tcW w:w="1280" w:type="dxa"/>
          </w:tcPr>
          <w:p w14:paraId="0D828AF7" w14:textId="117D4690" w:rsidR="00270D45" w:rsidRPr="00800D2A" w:rsidRDefault="00270D45" w:rsidP="00270D45">
            <w:pPr>
              <w:jc w:val="center"/>
              <w:rPr>
                <w:rFonts w:ascii="Ubuntu" w:eastAsia="Ubuntu" w:hAnsi="Ubuntu" w:cs="Ubuntu"/>
              </w:rPr>
            </w:pPr>
            <w:r w:rsidRPr="00800D2A">
              <w:rPr>
                <w:rFonts w:ascii="Ubuntu" w:eastAsia="Ubuntu" w:hAnsi="Ubuntu" w:cs="Ubuntu"/>
              </w:rPr>
              <w:t>(CJ)</w:t>
            </w:r>
          </w:p>
        </w:tc>
        <w:tc>
          <w:tcPr>
            <w:tcW w:w="5118" w:type="dxa"/>
          </w:tcPr>
          <w:p w14:paraId="6419CF17" w14:textId="1008805D" w:rsidR="00270D45" w:rsidRDefault="00270D45" w:rsidP="00270D45">
            <w:pPr>
              <w:jc w:val="left"/>
              <w:rPr>
                <w:rFonts w:ascii="Ubuntu" w:eastAsia="Ubuntu" w:hAnsi="Ubuntu" w:cs="Ubuntu"/>
              </w:rPr>
            </w:pPr>
            <w:r>
              <w:rPr>
                <w:rFonts w:ascii="Ubuntu" w:eastAsia="Ubuntu" w:hAnsi="Ubuntu" w:cs="Ubuntu"/>
              </w:rPr>
              <w:t xml:space="preserve">Acting </w:t>
            </w:r>
            <w:r w:rsidR="003E0321">
              <w:rPr>
                <w:rFonts w:ascii="Ubuntu" w:eastAsia="Ubuntu" w:hAnsi="Ubuntu" w:cs="Ubuntu"/>
              </w:rPr>
              <w:t xml:space="preserve">Committee Chair, </w:t>
            </w:r>
            <w:r w:rsidRPr="00800D2A">
              <w:rPr>
                <w:rFonts w:ascii="Ubuntu" w:eastAsia="Ubuntu" w:hAnsi="Ubuntu" w:cs="Ubuntu"/>
              </w:rPr>
              <w:t>Non-Executive Director and Vice Chair of the Board</w:t>
            </w:r>
          </w:p>
        </w:tc>
      </w:tr>
      <w:tr w:rsidR="00FC09FB" w:rsidRPr="00800D2A" w14:paraId="6F9FE209" w14:textId="77777777" w:rsidTr="6A29F37D">
        <w:trPr>
          <w:trHeight w:val="355"/>
        </w:trPr>
        <w:tc>
          <w:tcPr>
            <w:tcW w:w="3271" w:type="dxa"/>
          </w:tcPr>
          <w:p w14:paraId="0C13DCE2" w14:textId="3CE55BAE" w:rsidR="00FC09FB" w:rsidRPr="00800D2A" w:rsidRDefault="00FC09FB" w:rsidP="00FC09FB">
            <w:pPr>
              <w:rPr>
                <w:rFonts w:ascii="Ubuntu" w:eastAsia="Ubuntu" w:hAnsi="Ubuntu" w:cs="Ubuntu"/>
              </w:rPr>
            </w:pPr>
            <w:r w:rsidRPr="00800D2A">
              <w:rPr>
                <w:rFonts w:ascii="Ubuntu" w:eastAsia="Ubuntu" w:hAnsi="Ubuntu" w:cs="Ubuntu"/>
              </w:rPr>
              <w:t xml:space="preserve">Tamsin Ramasut </w:t>
            </w:r>
          </w:p>
        </w:tc>
        <w:tc>
          <w:tcPr>
            <w:tcW w:w="1280" w:type="dxa"/>
          </w:tcPr>
          <w:p w14:paraId="710D740F" w14:textId="45FB033E" w:rsidR="00FC09FB" w:rsidRPr="00800D2A" w:rsidRDefault="00FC09FB" w:rsidP="00FC09FB">
            <w:pPr>
              <w:jc w:val="center"/>
              <w:rPr>
                <w:rFonts w:ascii="Ubuntu" w:eastAsia="Ubuntu" w:hAnsi="Ubuntu" w:cs="Ubuntu"/>
              </w:rPr>
            </w:pPr>
            <w:r w:rsidRPr="00800D2A">
              <w:rPr>
                <w:rFonts w:ascii="Ubuntu" w:eastAsia="Ubuntu" w:hAnsi="Ubuntu" w:cs="Ubuntu"/>
              </w:rPr>
              <w:t>(TR)</w:t>
            </w:r>
          </w:p>
        </w:tc>
        <w:tc>
          <w:tcPr>
            <w:tcW w:w="5118" w:type="dxa"/>
          </w:tcPr>
          <w:p w14:paraId="2C2A58DD" w14:textId="1A0D31EF" w:rsidR="00FC09FB" w:rsidRPr="00800D2A" w:rsidRDefault="00FC09FB" w:rsidP="00FC09FB">
            <w:pPr>
              <w:jc w:val="left"/>
              <w:rPr>
                <w:rFonts w:ascii="Ubuntu" w:eastAsia="Ubuntu" w:hAnsi="Ubuntu" w:cs="Ubuntu"/>
              </w:rPr>
            </w:pPr>
            <w:r>
              <w:rPr>
                <w:rFonts w:ascii="Ubuntu" w:eastAsia="Ubuntu" w:hAnsi="Ubuntu" w:cs="Ubuntu"/>
              </w:rPr>
              <w:t xml:space="preserve">Committee Chair and </w:t>
            </w:r>
            <w:r w:rsidRPr="00800D2A">
              <w:rPr>
                <w:rFonts w:ascii="Ubuntu" w:eastAsia="Ubuntu" w:hAnsi="Ubuntu" w:cs="Ubuntu"/>
              </w:rPr>
              <w:t xml:space="preserve">Non-Executive Director (Equality and Diversity) </w:t>
            </w:r>
          </w:p>
        </w:tc>
      </w:tr>
      <w:tr w:rsidR="002140F3" w:rsidRPr="00800D2A" w14:paraId="28824708" w14:textId="77777777" w:rsidTr="6A29F37D">
        <w:trPr>
          <w:trHeight w:val="355"/>
        </w:trPr>
        <w:tc>
          <w:tcPr>
            <w:tcW w:w="3271" w:type="dxa"/>
          </w:tcPr>
          <w:p w14:paraId="683D4AA7" w14:textId="0B13AD18" w:rsidR="002140F3" w:rsidRPr="00800D2A" w:rsidRDefault="002140F3" w:rsidP="002140F3">
            <w:pPr>
              <w:rPr>
                <w:rFonts w:ascii="Ubuntu" w:eastAsia="Ubuntu" w:hAnsi="Ubuntu" w:cs="Ubuntu"/>
              </w:rPr>
            </w:pPr>
            <w:r w:rsidRPr="00800D2A">
              <w:rPr>
                <w:rFonts w:ascii="Ubuntu" w:eastAsia="Ubuntu" w:hAnsi="Ubuntu" w:cs="Ubuntu"/>
              </w:rPr>
              <w:t xml:space="preserve">Kate Young </w:t>
            </w:r>
          </w:p>
        </w:tc>
        <w:tc>
          <w:tcPr>
            <w:tcW w:w="1280" w:type="dxa"/>
          </w:tcPr>
          <w:p w14:paraId="1265D445" w14:textId="0CE43B4D" w:rsidR="002140F3" w:rsidRPr="00800D2A" w:rsidRDefault="002140F3" w:rsidP="002140F3">
            <w:pPr>
              <w:jc w:val="center"/>
              <w:rPr>
                <w:rFonts w:ascii="Ubuntu" w:eastAsia="Ubuntu" w:hAnsi="Ubuntu" w:cs="Ubuntu"/>
              </w:rPr>
            </w:pPr>
            <w:r w:rsidRPr="00800D2A">
              <w:rPr>
                <w:rFonts w:ascii="Ubuntu" w:eastAsia="Ubuntu" w:hAnsi="Ubuntu" w:cs="Ubuntu"/>
              </w:rPr>
              <w:t>(KY)</w:t>
            </w:r>
          </w:p>
        </w:tc>
        <w:tc>
          <w:tcPr>
            <w:tcW w:w="5118" w:type="dxa"/>
          </w:tcPr>
          <w:p w14:paraId="678D083F" w14:textId="35609328" w:rsidR="002140F3" w:rsidRPr="00800D2A" w:rsidRDefault="002140F3" w:rsidP="002140F3">
            <w:pPr>
              <w:jc w:val="left"/>
              <w:rPr>
                <w:rFonts w:ascii="Ubuntu" w:eastAsia="Ubuntu" w:hAnsi="Ubuntu" w:cs="Ubuntu"/>
              </w:rPr>
            </w:pPr>
            <w:r w:rsidRPr="00800D2A">
              <w:rPr>
                <w:rFonts w:ascii="Ubuntu" w:eastAsia="Ubuntu" w:hAnsi="Ubuntu" w:cs="Ubuntu"/>
              </w:rPr>
              <w:t>Non-Executive Director (Third Sector)</w:t>
            </w:r>
          </w:p>
        </w:tc>
      </w:tr>
      <w:tr w:rsidR="009815EA" w:rsidRPr="00800D2A" w14:paraId="29110ECF" w14:textId="77777777" w:rsidTr="6A29F37D">
        <w:tc>
          <w:tcPr>
            <w:tcW w:w="9669" w:type="dxa"/>
            <w:gridSpan w:val="3"/>
            <w:shd w:val="clear" w:color="auto" w:fill="F2F2F2" w:themeFill="background1" w:themeFillShade="F2"/>
          </w:tcPr>
          <w:p w14:paraId="15B3AD6E" w14:textId="77777777" w:rsidR="009815EA" w:rsidRPr="00800D2A" w:rsidRDefault="009815EA" w:rsidP="00DA66F9">
            <w:pPr>
              <w:jc w:val="left"/>
              <w:rPr>
                <w:rFonts w:ascii="Ubuntu" w:eastAsia="Ubuntu" w:hAnsi="Ubuntu" w:cs="Ubuntu"/>
                <w:b/>
              </w:rPr>
            </w:pPr>
            <w:r w:rsidRPr="00800D2A">
              <w:rPr>
                <w:rFonts w:ascii="Ubuntu" w:eastAsia="Ubuntu" w:hAnsi="Ubuntu" w:cs="Ubuntu"/>
                <w:b/>
              </w:rPr>
              <w:t>In Attendance:</w:t>
            </w:r>
          </w:p>
        </w:tc>
      </w:tr>
      <w:tr w:rsidR="009815EA" w:rsidRPr="00800D2A" w14:paraId="7B08C47F" w14:textId="77777777" w:rsidTr="6A29F37D">
        <w:trPr>
          <w:trHeight w:val="355"/>
        </w:trPr>
        <w:tc>
          <w:tcPr>
            <w:tcW w:w="3271" w:type="dxa"/>
          </w:tcPr>
          <w:p w14:paraId="0E71D75F" w14:textId="77777777" w:rsidR="009815EA" w:rsidRPr="00800D2A" w:rsidRDefault="009815EA" w:rsidP="00DA66F9">
            <w:pPr>
              <w:jc w:val="left"/>
              <w:rPr>
                <w:rFonts w:ascii="Ubuntu" w:eastAsia="Ubuntu" w:hAnsi="Ubuntu" w:cs="Ubuntu"/>
              </w:rPr>
            </w:pPr>
            <w:r w:rsidRPr="00800D2A">
              <w:rPr>
                <w:rFonts w:ascii="Ubuntu" w:eastAsia="Ubuntu" w:hAnsi="Ubuntu" w:cs="Ubuntu"/>
              </w:rPr>
              <w:t>Rachel Attwood</w:t>
            </w:r>
          </w:p>
        </w:tc>
        <w:tc>
          <w:tcPr>
            <w:tcW w:w="1280" w:type="dxa"/>
          </w:tcPr>
          <w:p w14:paraId="40600585" w14:textId="77777777" w:rsidR="009815EA" w:rsidRPr="00800D2A" w:rsidRDefault="009815EA" w:rsidP="00DA66F9">
            <w:pPr>
              <w:jc w:val="center"/>
              <w:rPr>
                <w:rFonts w:ascii="Ubuntu" w:eastAsia="Ubuntu" w:hAnsi="Ubuntu" w:cs="Ubuntu"/>
              </w:rPr>
            </w:pPr>
            <w:r w:rsidRPr="00800D2A">
              <w:rPr>
                <w:rFonts w:ascii="Ubuntu" w:eastAsia="Ubuntu" w:hAnsi="Ubuntu" w:cs="Ubuntu"/>
              </w:rPr>
              <w:t>(RA)</w:t>
            </w:r>
          </w:p>
        </w:tc>
        <w:tc>
          <w:tcPr>
            <w:tcW w:w="5118" w:type="dxa"/>
          </w:tcPr>
          <w:p w14:paraId="3EC08706" w14:textId="377F7285" w:rsidR="009815EA" w:rsidRPr="00800D2A" w:rsidRDefault="009E0C38" w:rsidP="00DA66F9">
            <w:pPr>
              <w:jc w:val="left"/>
              <w:rPr>
                <w:rFonts w:ascii="Ubuntu" w:eastAsia="Ubuntu" w:hAnsi="Ubuntu" w:cs="Ubuntu"/>
              </w:rPr>
            </w:pPr>
            <w:r w:rsidRPr="00800D2A">
              <w:rPr>
                <w:rFonts w:ascii="Ubuntu" w:eastAsia="Ubuntu" w:hAnsi="Ubuntu" w:cs="Ubuntu"/>
              </w:rPr>
              <w:t>Deputy</w:t>
            </w:r>
            <w:r w:rsidR="009815EA" w:rsidRPr="00800D2A">
              <w:rPr>
                <w:rFonts w:ascii="Ubuntu" w:eastAsia="Ubuntu" w:hAnsi="Ubuntu" w:cs="Ubuntu"/>
              </w:rPr>
              <w:t xml:space="preserve"> Director</w:t>
            </w:r>
            <w:r w:rsidRPr="00800D2A">
              <w:rPr>
                <w:rFonts w:ascii="Ubuntu" w:eastAsia="Ubuntu" w:hAnsi="Ubuntu" w:cs="Ubuntu"/>
              </w:rPr>
              <w:t xml:space="preserve"> of People and</w:t>
            </w:r>
            <w:r w:rsidR="009815EA" w:rsidRPr="00800D2A">
              <w:rPr>
                <w:rFonts w:ascii="Ubuntu" w:eastAsia="Ubuntu" w:hAnsi="Ubuntu" w:cs="Ubuntu"/>
              </w:rPr>
              <w:t xml:space="preserve"> Organisational Development</w:t>
            </w:r>
            <w:r w:rsidR="00C376D3" w:rsidRPr="00800D2A">
              <w:rPr>
                <w:rFonts w:ascii="Ubuntu" w:eastAsia="Ubuntu" w:hAnsi="Ubuntu" w:cs="Ubuntu"/>
              </w:rPr>
              <w:t xml:space="preserve"> </w:t>
            </w:r>
            <w:r w:rsidR="0069063F" w:rsidRPr="00800D2A">
              <w:rPr>
                <w:rFonts w:ascii="Ubuntu" w:eastAsia="Ubuntu" w:hAnsi="Ubuntu" w:cs="Ubuntu"/>
              </w:rPr>
              <w:t xml:space="preserve"> </w:t>
            </w:r>
          </w:p>
        </w:tc>
      </w:tr>
      <w:tr w:rsidR="009815EA" w:rsidRPr="00800D2A" w14:paraId="24EE4992" w14:textId="77777777" w:rsidTr="6A29F37D">
        <w:trPr>
          <w:trHeight w:val="355"/>
        </w:trPr>
        <w:tc>
          <w:tcPr>
            <w:tcW w:w="3271" w:type="dxa"/>
          </w:tcPr>
          <w:p w14:paraId="1A673BBE" w14:textId="77777777" w:rsidR="009815EA" w:rsidRPr="00800D2A" w:rsidRDefault="009815EA" w:rsidP="00DA66F9">
            <w:pPr>
              <w:jc w:val="left"/>
              <w:rPr>
                <w:rFonts w:ascii="Ubuntu" w:eastAsia="Ubuntu" w:hAnsi="Ubuntu" w:cs="Ubuntu"/>
                <w:color w:val="000000" w:themeColor="text1"/>
              </w:rPr>
            </w:pPr>
            <w:r w:rsidRPr="00800D2A">
              <w:rPr>
                <w:rFonts w:ascii="Ubuntu" w:eastAsia="Ubuntu" w:hAnsi="Ubuntu" w:cs="Ubuntu"/>
                <w:color w:val="000000" w:themeColor="text1"/>
              </w:rPr>
              <w:t>Michelle Battlemuch</w:t>
            </w:r>
          </w:p>
        </w:tc>
        <w:tc>
          <w:tcPr>
            <w:tcW w:w="1280" w:type="dxa"/>
          </w:tcPr>
          <w:p w14:paraId="056BA864" w14:textId="77777777" w:rsidR="009815EA" w:rsidRPr="00800D2A" w:rsidRDefault="009815EA" w:rsidP="00DA66F9">
            <w:pPr>
              <w:jc w:val="center"/>
              <w:rPr>
                <w:rFonts w:ascii="Ubuntu" w:eastAsia="Ubuntu" w:hAnsi="Ubuntu" w:cs="Ubuntu"/>
              </w:rPr>
            </w:pPr>
            <w:r w:rsidRPr="00800D2A">
              <w:rPr>
                <w:rFonts w:ascii="Ubuntu" w:eastAsia="Ubuntu" w:hAnsi="Ubuntu" w:cs="Ubuntu"/>
              </w:rPr>
              <w:t>(MB)</w:t>
            </w:r>
          </w:p>
        </w:tc>
        <w:tc>
          <w:tcPr>
            <w:tcW w:w="5118" w:type="dxa"/>
          </w:tcPr>
          <w:p w14:paraId="0E27B8EE" w14:textId="1E6E48FA" w:rsidR="009815EA" w:rsidRPr="00800D2A" w:rsidRDefault="009815EA" w:rsidP="00DA66F9">
            <w:pPr>
              <w:rPr>
                <w:rFonts w:ascii="Ubuntu" w:eastAsia="Ubuntu" w:hAnsi="Ubuntu" w:cs="Ubuntu"/>
              </w:rPr>
            </w:pPr>
            <w:r w:rsidRPr="00800D2A">
              <w:rPr>
                <w:rFonts w:ascii="Ubuntu" w:eastAsia="Ubuntu" w:hAnsi="Ubuntu" w:cs="Ubuntu"/>
              </w:rPr>
              <w:t xml:space="preserve">Assistant Director of Operations, </w:t>
            </w:r>
            <w:r w:rsidR="00B554CA" w:rsidRPr="00800D2A">
              <w:rPr>
                <w:rFonts w:ascii="Ubuntu" w:eastAsia="Ubuntu" w:hAnsi="Ubuntu" w:cs="Ubuntu"/>
              </w:rPr>
              <w:t>Health Protection and Screening Services</w:t>
            </w:r>
          </w:p>
        </w:tc>
      </w:tr>
      <w:tr w:rsidR="00FC6D69" w:rsidRPr="00800D2A" w14:paraId="4C7C1702" w14:textId="77777777" w:rsidTr="6A29F37D">
        <w:trPr>
          <w:trHeight w:val="355"/>
        </w:trPr>
        <w:tc>
          <w:tcPr>
            <w:tcW w:w="3271" w:type="dxa"/>
          </w:tcPr>
          <w:p w14:paraId="2819AB0D" w14:textId="59993458" w:rsidR="00FC6D69" w:rsidRPr="00800D2A" w:rsidRDefault="00FC6D69" w:rsidP="00FC6D69">
            <w:pPr>
              <w:jc w:val="left"/>
              <w:rPr>
                <w:rFonts w:ascii="Ubuntu" w:eastAsia="Ubuntu" w:hAnsi="Ubuntu" w:cs="Ubuntu"/>
                <w:color w:val="000000" w:themeColor="text1"/>
              </w:rPr>
            </w:pPr>
            <w:r w:rsidRPr="00800D2A">
              <w:rPr>
                <w:rFonts w:ascii="Ubuntu" w:eastAsia="Ubuntu" w:hAnsi="Ubuntu" w:cs="Ubuntu"/>
              </w:rPr>
              <w:t>Claire Birchall</w:t>
            </w:r>
          </w:p>
        </w:tc>
        <w:tc>
          <w:tcPr>
            <w:tcW w:w="1280" w:type="dxa"/>
          </w:tcPr>
          <w:p w14:paraId="7BC3CC17" w14:textId="6579FCCB" w:rsidR="00FC6D69" w:rsidRPr="00800D2A" w:rsidRDefault="00FC6D69" w:rsidP="00FC6D69">
            <w:pPr>
              <w:jc w:val="center"/>
              <w:rPr>
                <w:rFonts w:ascii="Ubuntu" w:eastAsia="Ubuntu" w:hAnsi="Ubuntu" w:cs="Ubuntu"/>
              </w:rPr>
            </w:pPr>
            <w:r w:rsidRPr="00800D2A">
              <w:rPr>
                <w:rFonts w:ascii="Ubuntu" w:eastAsia="Ubuntu" w:hAnsi="Ubuntu" w:cs="Ubuntu"/>
              </w:rPr>
              <w:t>(CB)</w:t>
            </w:r>
          </w:p>
        </w:tc>
        <w:tc>
          <w:tcPr>
            <w:tcW w:w="5118" w:type="dxa"/>
          </w:tcPr>
          <w:p w14:paraId="21797B4E" w14:textId="13E3D602" w:rsidR="00FC6D69" w:rsidRPr="00800D2A" w:rsidRDefault="00FC6D69" w:rsidP="00FC6D69">
            <w:pPr>
              <w:tabs>
                <w:tab w:val="left" w:pos="1204"/>
              </w:tabs>
              <w:rPr>
                <w:rFonts w:ascii="Ubuntu" w:eastAsia="Ubuntu" w:hAnsi="Ubuntu" w:cs="Ubuntu"/>
              </w:rPr>
            </w:pPr>
            <w:r w:rsidRPr="002F549B">
              <w:rPr>
                <w:rFonts w:ascii="Ubuntu" w:eastAsia="Ubuntu" w:hAnsi="Ubuntu" w:cs="Ubuntu"/>
              </w:rPr>
              <w:t>Executive Director of Nursing, Quality and Integrated Governance</w:t>
            </w:r>
          </w:p>
        </w:tc>
      </w:tr>
      <w:tr w:rsidR="00923CB0" w:rsidRPr="00800D2A" w14:paraId="1D1E5277" w14:textId="77777777" w:rsidTr="6A29F37D">
        <w:trPr>
          <w:trHeight w:val="355"/>
        </w:trPr>
        <w:tc>
          <w:tcPr>
            <w:tcW w:w="3271" w:type="dxa"/>
          </w:tcPr>
          <w:p w14:paraId="648927F9" w14:textId="5CF4981B" w:rsidR="00923CB0" w:rsidRPr="00800D2A" w:rsidRDefault="00923CB0" w:rsidP="00923CB0">
            <w:pPr>
              <w:jc w:val="left"/>
              <w:rPr>
                <w:rFonts w:ascii="Ubuntu" w:eastAsia="Ubuntu" w:hAnsi="Ubuntu" w:cs="Ubuntu"/>
                <w:color w:val="000000" w:themeColor="text1"/>
              </w:rPr>
            </w:pPr>
            <w:r w:rsidRPr="00800D2A">
              <w:rPr>
                <w:rFonts w:ascii="Ubuntu" w:eastAsia="Ubuntu" w:hAnsi="Ubuntu" w:cs="Ubuntu"/>
                <w:color w:val="000000" w:themeColor="text1"/>
              </w:rPr>
              <w:t>Liz Blayney</w:t>
            </w:r>
          </w:p>
        </w:tc>
        <w:tc>
          <w:tcPr>
            <w:tcW w:w="1280" w:type="dxa"/>
          </w:tcPr>
          <w:p w14:paraId="7CCF75A9" w14:textId="2E7C2837" w:rsidR="00923CB0" w:rsidRPr="00800D2A" w:rsidRDefault="00923CB0" w:rsidP="00923CB0">
            <w:pPr>
              <w:jc w:val="center"/>
              <w:rPr>
                <w:rFonts w:ascii="Ubuntu" w:eastAsia="Ubuntu" w:hAnsi="Ubuntu" w:cs="Ubuntu"/>
              </w:rPr>
            </w:pPr>
            <w:r w:rsidRPr="00800D2A">
              <w:rPr>
                <w:rFonts w:ascii="Ubuntu" w:eastAsia="Ubuntu" w:hAnsi="Ubuntu" w:cs="Ubuntu"/>
              </w:rPr>
              <w:t>(LB)</w:t>
            </w:r>
          </w:p>
        </w:tc>
        <w:tc>
          <w:tcPr>
            <w:tcW w:w="5118" w:type="dxa"/>
          </w:tcPr>
          <w:p w14:paraId="3DE1DE6A" w14:textId="2853F3E9" w:rsidR="00923CB0" w:rsidRPr="00800D2A" w:rsidRDefault="00923CB0" w:rsidP="00923CB0">
            <w:pPr>
              <w:rPr>
                <w:rFonts w:ascii="Ubuntu" w:eastAsia="Ubuntu" w:hAnsi="Ubuntu" w:cs="Ubuntu"/>
              </w:rPr>
            </w:pPr>
            <w:r w:rsidRPr="00800D2A">
              <w:rPr>
                <w:rFonts w:ascii="Ubuntu" w:eastAsia="Ubuntu" w:hAnsi="Ubuntu" w:cs="Ubuntu"/>
              </w:rPr>
              <w:t>Deputy Board Secretary and Deputy Head of Board Business Unit</w:t>
            </w:r>
          </w:p>
        </w:tc>
      </w:tr>
      <w:tr w:rsidR="00392CA8" w:rsidRPr="00800D2A" w14:paraId="5F3885E0" w14:textId="77777777" w:rsidTr="6A29F37D">
        <w:trPr>
          <w:trHeight w:val="355"/>
        </w:trPr>
        <w:tc>
          <w:tcPr>
            <w:tcW w:w="3271" w:type="dxa"/>
          </w:tcPr>
          <w:p w14:paraId="5118E77F" w14:textId="18EA3447" w:rsidR="00392CA8" w:rsidRPr="00800D2A" w:rsidRDefault="00C32F1A" w:rsidP="00923CB0">
            <w:pPr>
              <w:jc w:val="left"/>
              <w:rPr>
                <w:rFonts w:ascii="Ubuntu" w:eastAsia="Ubuntu" w:hAnsi="Ubuntu" w:cs="Ubuntu"/>
                <w:color w:val="000000" w:themeColor="text1"/>
              </w:rPr>
            </w:pPr>
            <w:r>
              <w:rPr>
                <w:rFonts w:ascii="Ubuntu" w:eastAsia="Ubuntu" w:hAnsi="Ubuntu" w:cs="Ubuntu"/>
                <w:color w:val="000000" w:themeColor="text1"/>
              </w:rPr>
              <w:t>Barbara Busby</w:t>
            </w:r>
          </w:p>
        </w:tc>
        <w:tc>
          <w:tcPr>
            <w:tcW w:w="1280" w:type="dxa"/>
          </w:tcPr>
          <w:p w14:paraId="4375C5A2" w14:textId="07C2BDFB" w:rsidR="00392CA8" w:rsidRPr="00800D2A" w:rsidRDefault="00C32F1A" w:rsidP="00923CB0">
            <w:pPr>
              <w:jc w:val="center"/>
              <w:rPr>
                <w:rFonts w:ascii="Ubuntu" w:eastAsia="Ubuntu" w:hAnsi="Ubuntu" w:cs="Ubuntu"/>
              </w:rPr>
            </w:pPr>
            <w:r>
              <w:rPr>
                <w:rFonts w:ascii="Ubuntu" w:eastAsia="Ubuntu" w:hAnsi="Ubuntu" w:cs="Ubuntu"/>
              </w:rPr>
              <w:t>(BB)</w:t>
            </w:r>
          </w:p>
        </w:tc>
        <w:tc>
          <w:tcPr>
            <w:tcW w:w="5118" w:type="dxa"/>
          </w:tcPr>
          <w:p w14:paraId="182BB12B" w14:textId="133B56A1" w:rsidR="00392CA8" w:rsidRPr="00A00EB0" w:rsidRDefault="00A00EB0" w:rsidP="00923CB0">
            <w:pPr>
              <w:rPr>
                <w:rFonts w:ascii="Ubuntu" w:eastAsia="Ubuntu" w:hAnsi="Ubuntu" w:cs="Ubuntu"/>
              </w:rPr>
            </w:pPr>
            <w:r w:rsidRPr="00A00EB0">
              <w:rPr>
                <w:rFonts w:ascii="Ubuntu" w:eastAsia="Ubuntu" w:hAnsi="Ubuntu" w:cs="Ubuntu"/>
              </w:rPr>
              <w:t>Strategic Advisor</w:t>
            </w:r>
            <w:r>
              <w:rPr>
                <w:rFonts w:ascii="Ubuntu" w:eastAsia="Ubuntu" w:hAnsi="Ubuntu" w:cs="Ubuntu"/>
              </w:rPr>
              <w:t xml:space="preserve"> (for item </w:t>
            </w:r>
            <w:r w:rsidR="00B6613B">
              <w:rPr>
                <w:rFonts w:ascii="Ubuntu" w:eastAsia="Ubuntu" w:hAnsi="Ubuntu" w:cs="Ubuntu"/>
              </w:rPr>
              <w:t>2)</w:t>
            </w:r>
          </w:p>
        </w:tc>
      </w:tr>
      <w:tr w:rsidR="00232737" w:rsidRPr="00800D2A" w14:paraId="6A92639A" w14:textId="77777777" w:rsidTr="6A29F37D">
        <w:trPr>
          <w:trHeight w:val="355"/>
        </w:trPr>
        <w:tc>
          <w:tcPr>
            <w:tcW w:w="3271" w:type="dxa"/>
          </w:tcPr>
          <w:p w14:paraId="361A5209" w14:textId="6AEEC2A7" w:rsidR="00232737" w:rsidRPr="00800D2A" w:rsidRDefault="00232737" w:rsidP="00232737">
            <w:pPr>
              <w:jc w:val="left"/>
              <w:rPr>
                <w:rFonts w:ascii="Ubuntu" w:eastAsia="Ubuntu" w:hAnsi="Ubuntu" w:cs="Ubuntu"/>
                <w:color w:val="000000" w:themeColor="text1"/>
              </w:rPr>
            </w:pPr>
            <w:r w:rsidRPr="00800D2A">
              <w:rPr>
                <w:rFonts w:ascii="Ubuntu" w:eastAsia="Ubuntu" w:hAnsi="Ubuntu" w:cs="Ubuntu"/>
              </w:rPr>
              <w:t>Lucy Day</w:t>
            </w:r>
          </w:p>
        </w:tc>
        <w:tc>
          <w:tcPr>
            <w:tcW w:w="1280" w:type="dxa"/>
          </w:tcPr>
          <w:p w14:paraId="2AC9F252" w14:textId="64AE5F73" w:rsidR="00232737" w:rsidRPr="00800D2A" w:rsidRDefault="00232737" w:rsidP="00232737">
            <w:pPr>
              <w:jc w:val="center"/>
              <w:rPr>
                <w:rFonts w:ascii="Ubuntu" w:eastAsia="Ubuntu" w:hAnsi="Ubuntu" w:cs="Ubuntu"/>
              </w:rPr>
            </w:pPr>
            <w:r w:rsidRPr="00800D2A">
              <w:rPr>
                <w:rFonts w:ascii="Ubuntu" w:eastAsia="Ubuntu" w:hAnsi="Ubuntu" w:cs="Ubuntu"/>
              </w:rPr>
              <w:t>(LD)</w:t>
            </w:r>
          </w:p>
        </w:tc>
        <w:tc>
          <w:tcPr>
            <w:tcW w:w="5118" w:type="dxa"/>
          </w:tcPr>
          <w:p w14:paraId="2061FF78" w14:textId="1090B671" w:rsidR="00232737" w:rsidRPr="00800D2A" w:rsidRDefault="00232737" w:rsidP="00232737">
            <w:pPr>
              <w:rPr>
                <w:rFonts w:ascii="Ubuntu" w:eastAsia="Ubuntu" w:hAnsi="Ubuntu" w:cs="Ubuntu"/>
              </w:rPr>
            </w:pPr>
            <w:r w:rsidRPr="00800D2A">
              <w:rPr>
                <w:rFonts w:ascii="Ubuntu" w:eastAsia="Ubuntu" w:hAnsi="Ubuntu" w:cs="Ubuntu"/>
              </w:rPr>
              <w:t>Business Manager</w:t>
            </w:r>
          </w:p>
        </w:tc>
      </w:tr>
      <w:tr w:rsidR="00923CB0" w:rsidRPr="00800D2A" w14:paraId="05EAE9F3" w14:textId="77777777" w:rsidTr="6A29F37D">
        <w:trPr>
          <w:trHeight w:val="355"/>
        </w:trPr>
        <w:tc>
          <w:tcPr>
            <w:tcW w:w="3271" w:type="dxa"/>
          </w:tcPr>
          <w:p w14:paraId="3649E5F2" w14:textId="65999B4E" w:rsidR="00923CB0" w:rsidRPr="00800D2A" w:rsidRDefault="00074303" w:rsidP="00923CB0">
            <w:pPr>
              <w:jc w:val="left"/>
              <w:rPr>
                <w:rFonts w:ascii="Ubuntu" w:eastAsia="Ubuntu" w:hAnsi="Ubuntu" w:cs="Ubuntu"/>
              </w:rPr>
            </w:pPr>
            <w:r w:rsidRPr="00074303">
              <w:rPr>
                <w:rFonts w:ascii="Ubuntu" w:eastAsia="Ubuntu" w:hAnsi="Ubuntu" w:cs="Ubuntu"/>
              </w:rPr>
              <w:t>Karen Fitzgibbon</w:t>
            </w:r>
          </w:p>
        </w:tc>
        <w:tc>
          <w:tcPr>
            <w:tcW w:w="1280" w:type="dxa"/>
          </w:tcPr>
          <w:p w14:paraId="4C073B32" w14:textId="1A21AB00" w:rsidR="00923CB0" w:rsidRPr="00800D2A" w:rsidRDefault="00074303" w:rsidP="00923CB0">
            <w:pPr>
              <w:jc w:val="center"/>
              <w:rPr>
                <w:rFonts w:ascii="Ubuntu" w:eastAsia="Ubuntu" w:hAnsi="Ubuntu" w:cs="Ubuntu"/>
              </w:rPr>
            </w:pPr>
            <w:r>
              <w:rPr>
                <w:rFonts w:ascii="Ubuntu" w:eastAsia="Ubuntu" w:hAnsi="Ubuntu" w:cs="Ubuntu"/>
              </w:rPr>
              <w:t>(KF)</w:t>
            </w:r>
          </w:p>
        </w:tc>
        <w:tc>
          <w:tcPr>
            <w:tcW w:w="5118" w:type="dxa"/>
          </w:tcPr>
          <w:p w14:paraId="4C76D58A" w14:textId="7A668645" w:rsidR="00923CB0" w:rsidRPr="00800D2A" w:rsidRDefault="001E4957" w:rsidP="00923CB0">
            <w:pPr>
              <w:jc w:val="left"/>
              <w:rPr>
                <w:rFonts w:ascii="Ubuntu" w:eastAsia="Ubuntu" w:hAnsi="Ubuntu" w:cs="Ubuntu"/>
              </w:rPr>
            </w:pPr>
            <w:r w:rsidRPr="001E4957">
              <w:rPr>
                <w:rFonts w:ascii="Ubuntu" w:eastAsia="Ubuntu" w:hAnsi="Ubuntu" w:cs="Ubuntu"/>
              </w:rPr>
              <w:t>Head of People and OD Operations</w:t>
            </w:r>
          </w:p>
        </w:tc>
      </w:tr>
      <w:tr w:rsidR="009F3F8A" w:rsidRPr="00800D2A" w14:paraId="0200C166" w14:textId="77777777" w:rsidTr="6A29F37D">
        <w:tc>
          <w:tcPr>
            <w:tcW w:w="3271" w:type="dxa"/>
          </w:tcPr>
          <w:p w14:paraId="77280E86" w14:textId="3237BC3A" w:rsidR="009F3F8A" w:rsidRPr="00800D2A" w:rsidRDefault="00302B09" w:rsidP="009F3F8A">
            <w:pPr>
              <w:jc w:val="left"/>
              <w:rPr>
                <w:rFonts w:ascii="Ubuntu" w:eastAsia="Ubuntu" w:hAnsi="Ubuntu" w:cs="Ubuntu"/>
                <w:color w:val="000000" w:themeColor="text1"/>
              </w:rPr>
            </w:pPr>
            <w:r>
              <w:rPr>
                <w:rFonts w:ascii="Ubuntu" w:eastAsia="Ubuntu" w:hAnsi="Ubuntu" w:cs="Ubuntu"/>
                <w:color w:val="000000" w:themeColor="text1"/>
              </w:rPr>
              <w:t>Azelle Gerry</w:t>
            </w:r>
          </w:p>
        </w:tc>
        <w:tc>
          <w:tcPr>
            <w:tcW w:w="1280" w:type="dxa"/>
          </w:tcPr>
          <w:p w14:paraId="56C212C1" w14:textId="76796AE4" w:rsidR="009F3F8A" w:rsidRPr="00800D2A" w:rsidRDefault="00302B09" w:rsidP="009F3F8A">
            <w:pPr>
              <w:jc w:val="center"/>
              <w:rPr>
                <w:rFonts w:ascii="Ubuntu" w:eastAsia="Ubuntu" w:hAnsi="Ubuntu" w:cs="Ubuntu"/>
                <w:color w:val="000000" w:themeColor="text1"/>
              </w:rPr>
            </w:pPr>
            <w:r>
              <w:rPr>
                <w:rFonts w:ascii="Ubuntu" w:eastAsia="Ubuntu" w:hAnsi="Ubuntu" w:cs="Ubuntu"/>
                <w:color w:val="000000" w:themeColor="text1"/>
              </w:rPr>
              <w:t>(A</w:t>
            </w:r>
            <w:r w:rsidR="00C27228">
              <w:rPr>
                <w:rFonts w:ascii="Ubuntu" w:eastAsia="Ubuntu" w:hAnsi="Ubuntu" w:cs="Ubuntu"/>
                <w:color w:val="000000" w:themeColor="text1"/>
              </w:rPr>
              <w:t>G</w:t>
            </w:r>
            <w:r>
              <w:rPr>
                <w:rFonts w:ascii="Ubuntu" w:eastAsia="Ubuntu" w:hAnsi="Ubuntu" w:cs="Ubuntu"/>
                <w:color w:val="000000" w:themeColor="text1"/>
              </w:rPr>
              <w:t>)</w:t>
            </w:r>
          </w:p>
        </w:tc>
        <w:tc>
          <w:tcPr>
            <w:tcW w:w="5118" w:type="dxa"/>
          </w:tcPr>
          <w:p w14:paraId="6E565B7D" w14:textId="7D0E4EE8" w:rsidR="009F3F8A" w:rsidRPr="00800D2A" w:rsidRDefault="00F80B04" w:rsidP="009F3F8A">
            <w:pPr>
              <w:jc w:val="left"/>
              <w:rPr>
                <w:rFonts w:ascii="Ubuntu" w:eastAsia="Ubuntu" w:hAnsi="Ubuntu" w:cs="Ubuntu"/>
                <w:color w:val="000000" w:themeColor="text1"/>
              </w:rPr>
            </w:pPr>
            <w:r w:rsidRPr="00F80B04">
              <w:rPr>
                <w:rFonts w:ascii="Ubuntu" w:eastAsia="Ubuntu" w:hAnsi="Ubuntu" w:cs="Ubuntu"/>
                <w:color w:val="000000" w:themeColor="text1"/>
              </w:rPr>
              <w:t>Lead Nurse Workforce, Education and Professional Standards</w:t>
            </w:r>
            <w:r>
              <w:rPr>
                <w:rFonts w:ascii="Ubuntu" w:eastAsia="Ubuntu" w:hAnsi="Ubuntu" w:cs="Ubuntu"/>
                <w:color w:val="000000" w:themeColor="text1"/>
              </w:rPr>
              <w:t xml:space="preserve"> (for item 9)</w:t>
            </w:r>
          </w:p>
        </w:tc>
      </w:tr>
      <w:tr w:rsidR="00BE4E55" w:rsidRPr="00800D2A" w14:paraId="652D4DEB" w14:textId="77777777" w:rsidTr="6A29F37D">
        <w:tc>
          <w:tcPr>
            <w:tcW w:w="3271" w:type="dxa"/>
          </w:tcPr>
          <w:p w14:paraId="623C70C6" w14:textId="06DC8948" w:rsidR="00BE4E55" w:rsidRPr="00800D2A" w:rsidRDefault="004C2A8C" w:rsidP="00923CB0">
            <w:pPr>
              <w:jc w:val="left"/>
              <w:rPr>
                <w:rFonts w:ascii="Ubuntu" w:eastAsia="Ubuntu" w:hAnsi="Ubuntu" w:cs="Ubuntu"/>
                <w:color w:val="000000" w:themeColor="text1"/>
              </w:rPr>
            </w:pPr>
            <w:r>
              <w:rPr>
                <w:rFonts w:ascii="Ubuntu" w:eastAsia="Ubuntu" w:hAnsi="Ubuntu" w:cs="Ubuntu"/>
                <w:color w:val="000000" w:themeColor="text1"/>
              </w:rPr>
              <w:t>Emily Mayers</w:t>
            </w:r>
          </w:p>
        </w:tc>
        <w:tc>
          <w:tcPr>
            <w:tcW w:w="1280" w:type="dxa"/>
          </w:tcPr>
          <w:p w14:paraId="43BF4A13" w14:textId="0CAC83C1" w:rsidR="00BE4E55" w:rsidRPr="00800D2A" w:rsidRDefault="004C2A8C" w:rsidP="00923CB0">
            <w:pPr>
              <w:jc w:val="center"/>
              <w:rPr>
                <w:rFonts w:ascii="Ubuntu" w:eastAsia="Ubuntu" w:hAnsi="Ubuntu" w:cs="Ubuntu"/>
                <w:color w:val="000000" w:themeColor="text1"/>
              </w:rPr>
            </w:pPr>
            <w:r>
              <w:rPr>
                <w:rFonts w:ascii="Ubuntu" w:eastAsia="Ubuntu" w:hAnsi="Ubuntu" w:cs="Ubuntu"/>
                <w:color w:val="000000" w:themeColor="text1"/>
              </w:rPr>
              <w:t>(EM)</w:t>
            </w:r>
          </w:p>
        </w:tc>
        <w:tc>
          <w:tcPr>
            <w:tcW w:w="5118" w:type="dxa"/>
          </w:tcPr>
          <w:p w14:paraId="1C899532" w14:textId="3D364F51" w:rsidR="00BE4E55" w:rsidRPr="00800D2A" w:rsidRDefault="00334677" w:rsidP="00923CB0">
            <w:pPr>
              <w:jc w:val="left"/>
              <w:rPr>
                <w:rFonts w:ascii="Ubuntu" w:eastAsia="Ubuntu" w:hAnsi="Ubuntu" w:cs="Ubuntu"/>
                <w:color w:val="000000" w:themeColor="text1"/>
              </w:rPr>
            </w:pPr>
            <w:r w:rsidRPr="00334677">
              <w:rPr>
                <w:rFonts w:ascii="Ubuntu" w:eastAsia="Ubuntu" w:hAnsi="Ubuntu" w:cs="Ubuntu"/>
                <w:color w:val="000000" w:themeColor="text1"/>
              </w:rPr>
              <w:t>Strategic Workforce Planning Manager</w:t>
            </w:r>
            <w:r>
              <w:rPr>
                <w:rFonts w:ascii="Ubuntu" w:eastAsia="Ubuntu" w:hAnsi="Ubuntu" w:cs="Ubuntu"/>
                <w:color w:val="000000" w:themeColor="text1"/>
              </w:rPr>
              <w:t xml:space="preserve"> (for item 2)</w:t>
            </w:r>
          </w:p>
        </w:tc>
      </w:tr>
      <w:tr w:rsidR="009E5FC3" w:rsidRPr="00800D2A" w14:paraId="5A5EABB9" w14:textId="77777777" w:rsidTr="6A29F37D">
        <w:tc>
          <w:tcPr>
            <w:tcW w:w="3271" w:type="dxa"/>
          </w:tcPr>
          <w:p w14:paraId="0B7A72ED" w14:textId="2036FCF8" w:rsidR="009E5FC3" w:rsidRDefault="009E5FC3" w:rsidP="00923CB0">
            <w:pPr>
              <w:jc w:val="left"/>
              <w:rPr>
                <w:rFonts w:ascii="Ubuntu" w:eastAsia="Ubuntu" w:hAnsi="Ubuntu" w:cs="Ubuntu"/>
                <w:color w:val="000000" w:themeColor="text1"/>
              </w:rPr>
            </w:pPr>
            <w:r>
              <w:rPr>
                <w:rFonts w:ascii="Ubuntu" w:eastAsia="Ubuntu" w:hAnsi="Ubuntu" w:cs="Ubuntu"/>
                <w:color w:val="000000" w:themeColor="text1"/>
              </w:rPr>
              <w:t>Kelly McFadyen</w:t>
            </w:r>
          </w:p>
        </w:tc>
        <w:tc>
          <w:tcPr>
            <w:tcW w:w="1280" w:type="dxa"/>
          </w:tcPr>
          <w:p w14:paraId="73979DE6" w14:textId="68A0D513" w:rsidR="009E5FC3" w:rsidRDefault="009E5FC3" w:rsidP="00923CB0">
            <w:pPr>
              <w:jc w:val="center"/>
              <w:rPr>
                <w:rFonts w:ascii="Ubuntu" w:eastAsia="Ubuntu" w:hAnsi="Ubuntu" w:cs="Ubuntu"/>
                <w:color w:val="000000" w:themeColor="text1"/>
              </w:rPr>
            </w:pPr>
            <w:r>
              <w:rPr>
                <w:rFonts w:ascii="Ubuntu" w:eastAsia="Ubuntu" w:hAnsi="Ubuntu" w:cs="Ubuntu"/>
                <w:color w:val="000000" w:themeColor="text1"/>
              </w:rPr>
              <w:t>(KM)</w:t>
            </w:r>
          </w:p>
        </w:tc>
        <w:tc>
          <w:tcPr>
            <w:tcW w:w="5118" w:type="dxa"/>
          </w:tcPr>
          <w:p w14:paraId="1A917C6A" w14:textId="01BA7FA4" w:rsidR="009E5FC3" w:rsidRPr="00800D2A" w:rsidRDefault="00BA1E32" w:rsidP="00923CB0">
            <w:pPr>
              <w:jc w:val="left"/>
              <w:rPr>
                <w:rFonts w:ascii="Ubuntu" w:eastAsia="Ubuntu" w:hAnsi="Ubuntu" w:cs="Ubuntu"/>
                <w:color w:val="000000" w:themeColor="text1"/>
              </w:rPr>
            </w:pPr>
            <w:r w:rsidRPr="00BA1E32">
              <w:rPr>
                <w:rFonts w:ascii="Ubuntu" w:eastAsia="Ubuntu" w:hAnsi="Ubuntu" w:cs="Ubuntu"/>
                <w:color w:val="000000" w:themeColor="text1"/>
              </w:rPr>
              <w:t>Learning and Development Manager</w:t>
            </w:r>
            <w:r>
              <w:rPr>
                <w:rFonts w:ascii="Ubuntu" w:eastAsia="Ubuntu" w:hAnsi="Ubuntu" w:cs="Ubuntu"/>
                <w:color w:val="000000" w:themeColor="text1"/>
              </w:rPr>
              <w:t xml:space="preserve"> (for item 2)</w:t>
            </w:r>
          </w:p>
        </w:tc>
      </w:tr>
      <w:tr w:rsidR="00DF5BB8" w:rsidRPr="00800D2A" w14:paraId="5B6D31C5" w14:textId="77777777" w:rsidTr="6A29F37D">
        <w:tc>
          <w:tcPr>
            <w:tcW w:w="3271" w:type="dxa"/>
          </w:tcPr>
          <w:p w14:paraId="1126BB9D" w14:textId="32A44237" w:rsidR="00DF5BB8" w:rsidRPr="00800D2A" w:rsidRDefault="00267862" w:rsidP="00923CB0">
            <w:pPr>
              <w:jc w:val="left"/>
              <w:rPr>
                <w:rFonts w:ascii="Ubuntu" w:eastAsia="Ubuntu" w:hAnsi="Ubuntu" w:cs="Ubuntu"/>
                <w:color w:val="000000" w:themeColor="text1"/>
              </w:rPr>
            </w:pPr>
            <w:r w:rsidRPr="00267862">
              <w:rPr>
                <w:rFonts w:ascii="Ubuntu" w:eastAsia="Ubuntu" w:hAnsi="Ubuntu" w:cs="Ubuntu"/>
                <w:color w:val="000000" w:themeColor="text1"/>
              </w:rPr>
              <w:t>Joe O’Brien</w:t>
            </w:r>
          </w:p>
        </w:tc>
        <w:tc>
          <w:tcPr>
            <w:tcW w:w="1280" w:type="dxa"/>
          </w:tcPr>
          <w:p w14:paraId="15F83E0B" w14:textId="05F3F2B5" w:rsidR="00DF5BB8" w:rsidRPr="00800D2A" w:rsidRDefault="00267862" w:rsidP="00923CB0">
            <w:pPr>
              <w:jc w:val="center"/>
              <w:rPr>
                <w:rFonts w:ascii="Ubuntu" w:eastAsia="Ubuntu" w:hAnsi="Ubuntu" w:cs="Ubuntu"/>
                <w:color w:val="000000" w:themeColor="text1"/>
              </w:rPr>
            </w:pPr>
            <w:r>
              <w:rPr>
                <w:rFonts w:ascii="Ubuntu" w:eastAsia="Ubuntu" w:hAnsi="Ubuntu" w:cs="Ubuntu"/>
                <w:color w:val="000000" w:themeColor="text1"/>
              </w:rPr>
              <w:t>(JOB)</w:t>
            </w:r>
          </w:p>
        </w:tc>
        <w:tc>
          <w:tcPr>
            <w:tcW w:w="5118" w:type="dxa"/>
          </w:tcPr>
          <w:p w14:paraId="6F70F4D3" w14:textId="530DC8BE" w:rsidR="00DF5BB8" w:rsidRPr="00800D2A" w:rsidRDefault="00551EA4" w:rsidP="00923CB0">
            <w:pPr>
              <w:jc w:val="left"/>
              <w:rPr>
                <w:rFonts w:ascii="Ubuntu" w:eastAsia="Ubuntu" w:hAnsi="Ubuntu" w:cs="Ubuntu"/>
                <w:color w:val="000000" w:themeColor="text1"/>
              </w:rPr>
            </w:pPr>
            <w:r w:rsidRPr="00551EA4">
              <w:rPr>
                <w:rFonts w:ascii="Ubuntu" w:eastAsia="Ubuntu" w:hAnsi="Ubuntu" w:cs="Ubuntu"/>
                <w:color w:val="000000" w:themeColor="text1"/>
              </w:rPr>
              <w:t xml:space="preserve">Systems Manager (for item </w:t>
            </w:r>
            <w:r w:rsidR="00886CAD">
              <w:rPr>
                <w:rFonts w:ascii="Ubuntu" w:eastAsia="Ubuntu" w:hAnsi="Ubuntu" w:cs="Ubuntu"/>
                <w:color w:val="000000" w:themeColor="text1"/>
              </w:rPr>
              <w:t>7</w:t>
            </w:r>
            <w:r w:rsidRPr="00551EA4">
              <w:rPr>
                <w:rFonts w:ascii="Ubuntu" w:eastAsia="Ubuntu" w:hAnsi="Ubuntu" w:cs="Ubuntu"/>
                <w:color w:val="000000" w:themeColor="text1"/>
              </w:rPr>
              <w:t>)</w:t>
            </w:r>
          </w:p>
        </w:tc>
      </w:tr>
      <w:tr w:rsidR="0026120F" w:rsidRPr="00800D2A" w14:paraId="4BA29C95" w14:textId="77777777" w:rsidTr="6A29F37D">
        <w:tc>
          <w:tcPr>
            <w:tcW w:w="3271" w:type="dxa"/>
          </w:tcPr>
          <w:p w14:paraId="484535F4" w14:textId="26D6F911" w:rsidR="0026120F" w:rsidRPr="00800D2A" w:rsidRDefault="0026120F" w:rsidP="0026120F">
            <w:pPr>
              <w:jc w:val="left"/>
              <w:rPr>
                <w:rFonts w:ascii="Ubuntu" w:eastAsia="Ubuntu" w:hAnsi="Ubuntu" w:cs="Ubuntu"/>
                <w:color w:val="000000" w:themeColor="text1"/>
              </w:rPr>
            </w:pPr>
            <w:r w:rsidRPr="00800D2A">
              <w:rPr>
                <w:rFonts w:ascii="Ubuntu" w:eastAsia="Ubuntu" w:hAnsi="Ubuntu" w:cs="Ubuntu"/>
                <w:color w:val="000000" w:themeColor="text1"/>
              </w:rPr>
              <w:t xml:space="preserve">Stuart Silcox </w:t>
            </w:r>
          </w:p>
        </w:tc>
        <w:tc>
          <w:tcPr>
            <w:tcW w:w="1280" w:type="dxa"/>
          </w:tcPr>
          <w:p w14:paraId="22339E5F" w14:textId="201DD82B" w:rsidR="0026120F" w:rsidRPr="00800D2A" w:rsidRDefault="0026120F" w:rsidP="0026120F">
            <w:pPr>
              <w:jc w:val="center"/>
              <w:rPr>
                <w:rFonts w:ascii="Ubuntu" w:eastAsia="Ubuntu" w:hAnsi="Ubuntu" w:cs="Ubuntu"/>
                <w:color w:val="000000" w:themeColor="text1"/>
              </w:rPr>
            </w:pPr>
            <w:r w:rsidRPr="00800D2A">
              <w:rPr>
                <w:rFonts w:ascii="Ubuntu" w:eastAsia="Ubuntu" w:hAnsi="Ubuntu" w:cs="Ubuntu"/>
                <w:color w:val="000000" w:themeColor="text1"/>
              </w:rPr>
              <w:t>(SS)</w:t>
            </w:r>
          </w:p>
        </w:tc>
        <w:tc>
          <w:tcPr>
            <w:tcW w:w="5118" w:type="dxa"/>
          </w:tcPr>
          <w:p w14:paraId="314F55FD" w14:textId="33FABF0A" w:rsidR="0026120F" w:rsidRPr="00800D2A" w:rsidRDefault="0026120F" w:rsidP="0026120F">
            <w:pPr>
              <w:jc w:val="left"/>
              <w:rPr>
                <w:rFonts w:ascii="Ubuntu" w:eastAsia="Ubuntu" w:hAnsi="Ubuntu" w:cs="Ubuntu"/>
                <w:color w:val="000000" w:themeColor="text1"/>
              </w:rPr>
            </w:pPr>
            <w:r w:rsidRPr="00800D2A">
              <w:rPr>
                <w:rFonts w:ascii="Ubuntu" w:eastAsia="Ubuntu" w:hAnsi="Ubuntu" w:cs="Ubuntu"/>
                <w:color w:val="000000" w:themeColor="text1"/>
              </w:rPr>
              <w:t>Assistant Director of Integrated Governance</w:t>
            </w:r>
          </w:p>
        </w:tc>
      </w:tr>
      <w:tr w:rsidR="00FA1A84" w:rsidRPr="00800D2A" w14:paraId="04A237E2" w14:textId="77777777" w:rsidTr="6A29F37D">
        <w:tc>
          <w:tcPr>
            <w:tcW w:w="3271" w:type="dxa"/>
          </w:tcPr>
          <w:p w14:paraId="58B2DEE7" w14:textId="5251EF3F" w:rsidR="00FA1A84" w:rsidRPr="00800D2A" w:rsidRDefault="00C32F1A" w:rsidP="00FA1A84">
            <w:pPr>
              <w:jc w:val="left"/>
              <w:rPr>
                <w:rFonts w:ascii="Ubuntu" w:eastAsia="Ubuntu" w:hAnsi="Ubuntu" w:cs="Ubuntu"/>
                <w:color w:val="000000" w:themeColor="text1"/>
              </w:rPr>
            </w:pPr>
            <w:r>
              <w:rPr>
                <w:rFonts w:ascii="Ubuntu" w:eastAsia="Ubuntu" w:hAnsi="Ubuntu" w:cs="Ubuntu"/>
                <w:color w:val="000000" w:themeColor="text1"/>
              </w:rPr>
              <w:t>Vivienne Thorngate</w:t>
            </w:r>
          </w:p>
        </w:tc>
        <w:tc>
          <w:tcPr>
            <w:tcW w:w="1280" w:type="dxa"/>
          </w:tcPr>
          <w:p w14:paraId="611E3AC1" w14:textId="5B3F3B04" w:rsidR="00FA1A84" w:rsidRPr="00800D2A" w:rsidRDefault="00C32F1A" w:rsidP="00FA1A84">
            <w:pPr>
              <w:jc w:val="center"/>
              <w:rPr>
                <w:rFonts w:ascii="Ubuntu" w:eastAsia="Ubuntu" w:hAnsi="Ubuntu" w:cs="Ubuntu"/>
                <w:color w:val="000000" w:themeColor="text1"/>
              </w:rPr>
            </w:pPr>
            <w:r>
              <w:rPr>
                <w:rFonts w:ascii="Ubuntu" w:eastAsia="Ubuntu" w:hAnsi="Ubuntu" w:cs="Ubuntu"/>
                <w:color w:val="000000" w:themeColor="text1"/>
              </w:rPr>
              <w:t>(VT)</w:t>
            </w:r>
          </w:p>
        </w:tc>
        <w:tc>
          <w:tcPr>
            <w:tcW w:w="5118" w:type="dxa"/>
          </w:tcPr>
          <w:p w14:paraId="5FC0DB19" w14:textId="6EA38C77" w:rsidR="00FA1A84" w:rsidRPr="00800D2A" w:rsidRDefault="00687C9C" w:rsidP="00FA1A84">
            <w:pPr>
              <w:jc w:val="left"/>
              <w:rPr>
                <w:rFonts w:ascii="Ubuntu" w:eastAsia="Ubuntu" w:hAnsi="Ubuntu" w:cs="Ubuntu"/>
                <w:color w:val="000000" w:themeColor="text1"/>
              </w:rPr>
            </w:pPr>
            <w:r w:rsidRPr="00687C9C">
              <w:rPr>
                <w:rFonts w:ascii="Ubuntu" w:eastAsia="Ubuntu" w:hAnsi="Ubuntu" w:cs="Ubuntu"/>
                <w:color w:val="000000" w:themeColor="text1"/>
              </w:rPr>
              <w:t>People &amp; OD Partner</w:t>
            </w:r>
            <w:r>
              <w:rPr>
                <w:rFonts w:ascii="Ubuntu" w:eastAsia="Ubuntu" w:hAnsi="Ubuntu" w:cs="Ubuntu"/>
                <w:color w:val="000000" w:themeColor="text1"/>
              </w:rPr>
              <w:t xml:space="preserve"> (for item 12)</w:t>
            </w:r>
          </w:p>
        </w:tc>
      </w:tr>
      <w:tr w:rsidR="00923CB0" w:rsidRPr="00800D2A" w14:paraId="53EDB44B" w14:textId="77777777" w:rsidTr="6A29F37D">
        <w:trPr>
          <w:trHeight w:val="355"/>
        </w:trPr>
        <w:tc>
          <w:tcPr>
            <w:tcW w:w="3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33A9E1" w14:textId="7E89A061" w:rsidR="00923CB0" w:rsidRPr="00800D2A" w:rsidRDefault="00570D16" w:rsidP="00923CB0">
            <w:pPr>
              <w:jc w:val="left"/>
              <w:rPr>
                <w:rFonts w:ascii="Ubuntu" w:eastAsia="Ubuntu" w:hAnsi="Ubuntu" w:cs="Ubuntu"/>
                <w:color w:val="000000" w:themeColor="text1"/>
              </w:rPr>
            </w:pPr>
            <w:r>
              <w:rPr>
                <w:rFonts w:ascii="Ubuntu" w:eastAsia="Ubuntu" w:hAnsi="Ubuntu" w:cs="Ubuntu"/>
                <w:color w:val="000000" w:themeColor="text1"/>
              </w:rPr>
              <w:t>Brett Wrightbrook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091286" w14:textId="7AC64EA6" w:rsidR="00923CB0" w:rsidRPr="00800D2A" w:rsidRDefault="00570D16" w:rsidP="00923CB0">
            <w:pPr>
              <w:jc w:val="center"/>
              <w:rPr>
                <w:rFonts w:ascii="Ubuntu" w:eastAsia="Ubuntu" w:hAnsi="Ubuntu" w:cs="Ubuntu"/>
                <w:color w:val="000000" w:themeColor="text1"/>
              </w:rPr>
            </w:pPr>
            <w:r>
              <w:rPr>
                <w:rFonts w:ascii="Ubuntu" w:eastAsia="Ubuntu" w:hAnsi="Ubuntu" w:cs="Ubuntu"/>
                <w:color w:val="000000" w:themeColor="text1"/>
              </w:rPr>
              <w:t>(BW)</w:t>
            </w:r>
          </w:p>
        </w:tc>
        <w:tc>
          <w:tcPr>
            <w:tcW w:w="5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188D34" w14:textId="0BAE4DD4" w:rsidR="00923CB0" w:rsidRPr="00800D2A" w:rsidRDefault="00727582" w:rsidP="00923CB0">
            <w:pPr>
              <w:jc w:val="left"/>
              <w:rPr>
                <w:rFonts w:ascii="Ubuntu" w:eastAsia="Ubuntu" w:hAnsi="Ubuntu" w:cs="Ubuntu"/>
                <w:color w:val="000000" w:themeColor="text1"/>
              </w:rPr>
            </w:pPr>
            <w:r w:rsidRPr="00727582">
              <w:rPr>
                <w:rFonts w:ascii="Ubuntu" w:eastAsia="Ubuntu" w:hAnsi="Ubuntu" w:cs="Ubuntu"/>
                <w:color w:val="000000" w:themeColor="text1"/>
              </w:rPr>
              <w:t>Wellbeing and Engagement Manager</w:t>
            </w:r>
            <w:r>
              <w:rPr>
                <w:rFonts w:ascii="Ubuntu" w:eastAsia="Ubuntu" w:hAnsi="Ubuntu" w:cs="Ubuntu"/>
                <w:color w:val="000000" w:themeColor="text1"/>
              </w:rPr>
              <w:t xml:space="preserve"> (for item 3)</w:t>
            </w:r>
          </w:p>
        </w:tc>
      </w:tr>
      <w:tr w:rsidR="00923CB0" w:rsidRPr="00800D2A" w14:paraId="7432F3F2" w14:textId="77777777" w:rsidTr="6A29F37D">
        <w:tc>
          <w:tcPr>
            <w:tcW w:w="3271" w:type="dxa"/>
            <w:tcBorders>
              <w:right w:val="nil"/>
            </w:tcBorders>
            <w:shd w:val="clear" w:color="auto" w:fill="F2F2F2" w:themeFill="background1" w:themeFillShade="F2"/>
          </w:tcPr>
          <w:p w14:paraId="561F9071" w14:textId="77777777" w:rsidR="00923CB0" w:rsidRPr="00800D2A" w:rsidRDefault="00923CB0" w:rsidP="00923CB0">
            <w:pPr>
              <w:jc w:val="left"/>
              <w:rPr>
                <w:rFonts w:ascii="Ubuntu" w:eastAsia="Ubuntu" w:hAnsi="Ubuntu" w:cs="Ubuntu"/>
                <w:b/>
                <w:color w:val="000000" w:themeColor="text1"/>
              </w:rPr>
            </w:pPr>
            <w:r w:rsidRPr="00800D2A">
              <w:rPr>
                <w:rFonts w:ascii="Ubuntu" w:eastAsia="Ubuntu" w:hAnsi="Ubuntu" w:cs="Ubuntu"/>
                <w:b/>
              </w:rPr>
              <w:t>Apologies</w:t>
            </w:r>
          </w:p>
        </w:tc>
        <w:tc>
          <w:tcPr>
            <w:tcW w:w="1280" w:type="dxa"/>
            <w:tcBorders>
              <w:top w:val="single" w:sz="4" w:space="0" w:color="auto"/>
              <w:left w:val="nil"/>
              <w:bottom w:val="single" w:sz="4" w:space="0" w:color="auto"/>
              <w:right w:val="nil"/>
            </w:tcBorders>
            <w:shd w:val="clear" w:color="auto" w:fill="F2F2F2" w:themeFill="background1" w:themeFillShade="F2"/>
          </w:tcPr>
          <w:p w14:paraId="13F532E5" w14:textId="77777777" w:rsidR="00923CB0" w:rsidRPr="00800D2A" w:rsidRDefault="00923CB0" w:rsidP="00923CB0">
            <w:pPr>
              <w:jc w:val="center"/>
              <w:rPr>
                <w:rFonts w:ascii="Ubuntu" w:eastAsia="Ubuntu" w:hAnsi="Ubuntu" w:cs="Ubuntu"/>
              </w:rPr>
            </w:pPr>
          </w:p>
        </w:tc>
        <w:tc>
          <w:tcPr>
            <w:tcW w:w="5118" w:type="dxa"/>
            <w:tcBorders>
              <w:left w:val="nil"/>
            </w:tcBorders>
            <w:shd w:val="clear" w:color="auto" w:fill="F2F2F2" w:themeFill="background1" w:themeFillShade="F2"/>
          </w:tcPr>
          <w:p w14:paraId="40AE27A0" w14:textId="77777777" w:rsidR="00923CB0" w:rsidRPr="00800D2A" w:rsidRDefault="00923CB0" w:rsidP="00923CB0">
            <w:pPr>
              <w:jc w:val="left"/>
              <w:rPr>
                <w:rFonts w:ascii="Ubuntu" w:eastAsia="Ubuntu" w:hAnsi="Ubuntu" w:cs="Ubuntu"/>
              </w:rPr>
            </w:pPr>
          </w:p>
        </w:tc>
      </w:tr>
      <w:tr w:rsidR="00FC1813" w:rsidRPr="00800D2A" w14:paraId="021FF1D9" w14:textId="77777777" w:rsidTr="6A29F37D">
        <w:tc>
          <w:tcPr>
            <w:tcW w:w="3271" w:type="dxa"/>
            <w:tcBorders>
              <w:right w:val="single" w:sz="4" w:space="0" w:color="auto"/>
            </w:tcBorders>
            <w:shd w:val="clear" w:color="auto" w:fill="FFFFFF" w:themeFill="background1"/>
          </w:tcPr>
          <w:p w14:paraId="7ECF49B0" w14:textId="5E3F9ADC" w:rsidR="00FC1813" w:rsidRPr="00800D2A" w:rsidRDefault="00FC1813" w:rsidP="00FC1813">
            <w:pPr>
              <w:tabs>
                <w:tab w:val="left" w:pos="1980"/>
              </w:tabs>
              <w:ind w:left="-20" w:right="-20"/>
              <w:jc w:val="left"/>
              <w:rPr>
                <w:rFonts w:ascii="Ubuntu" w:eastAsia="Ubuntu" w:hAnsi="Ubuntu" w:cs="Ubuntu"/>
              </w:rPr>
            </w:pPr>
            <w:r w:rsidRPr="00800D2A">
              <w:rPr>
                <w:rFonts w:ascii="Ubuntu" w:eastAsia="Ubuntu" w:hAnsi="Ubuntu" w:cs="Ubuntu"/>
              </w:rPr>
              <w:t>Pippa Britton</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4AD0D5" w14:textId="4924DD3C" w:rsidR="00FC1813" w:rsidRPr="00800D2A" w:rsidRDefault="00FC1813" w:rsidP="00FC1813">
            <w:pPr>
              <w:ind w:left="-20" w:right="-20"/>
              <w:jc w:val="center"/>
              <w:rPr>
                <w:rFonts w:ascii="Ubuntu" w:eastAsia="Ubuntu" w:hAnsi="Ubuntu" w:cs="Ubuntu"/>
              </w:rPr>
            </w:pPr>
            <w:r w:rsidRPr="00800D2A">
              <w:rPr>
                <w:rFonts w:ascii="Ubuntu" w:eastAsia="Ubuntu" w:hAnsi="Ubuntu" w:cs="Ubuntu"/>
              </w:rPr>
              <w:t>(PB)</w:t>
            </w:r>
          </w:p>
        </w:tc>
        <w:tc>
          <w:tcPr>
            <w:tcW w:w="5118" w:type="dxa"/>
            <w:tcBorders>
              <w:left w:val="single" w:sz="4" w:space="0" w:color="auto"/>
            </w:tcBorders>
            <w:shd w:val="clear" w:color="auto" w:fill="FFFFFF" w:themeFill="background1"/>
          </w:tcPr>
          <w:p w14:paraId="5E3A6ACC" w14:textId="6EF5B2A2" w:rsidR="00FC1813" w:rsidRPr="00800D2A" w:rsidRDefault="00FC1813" w:rsidP="00FC1813">
            <w:pPr>
              <w:ind w:left="-20" w:right="-20"/>
              <w:jc w:val="left"/>
              <w:rPr>
                <w:rFonts w:ascii="Ubuntu" w:eastAsia="Ubuntu" w:hAnsi="Ubuntu" w:cs="Ubuntu"/>
              </w:rPr>
            </w:pPr>
            <w:r w:rsidRPr="00800D2A">
              <w:rPr>
                <w:rFonts w:ascii="Ubuntu" w:eastAsia="Ubuntu" w:hAnsi="Ubuntu" w:cs="Ubuntu"/>
              </w:rPr>
              <w:t>Chair</w:t>
            </w:r>
            <w:r w:rsidR="00847FD4">
              <w:rPr>
                <w:rFonts w:ascii="Ubuntu" w:eastAsia="Ubuntu" w:hAnsi="Ubuntu" w:cs="Ubuntu"/>
              </w:rPr>
              <w:t xml:space="preserve"> of the Board</w:t>
            </w:r>
          </w:p>
        </w:tc>
      </w:tr>
      <w:tr w:rsidR="007041BD" w:rsidRPr="00800D2A" w14:paraId="5686552E" w14:textId="77777777" w:rsidTr="6A29F37D">
        <w:tc>
          <w:tcPr>
            <w:tcW w:w="3271" w:type="dxa"/>
            <w:tcBorders>
              <w:right w:val="single" w:sz="4" w:space="0" w:color="auto"/>
            </w:tcBorders>
            <w:shd w:val="clear" w:color="auto" w:fill="FFFFFF" w:themeFill="background1"/>
          </w:tcPr>
          <w:p w14:paraId="27BADF71" w14:textId="1E31EF55" w:rsidR="007041BD" w:rsidRPr="00800D2A" w:rsidRDefault="007041BD" w:rsidP="007041BD">
            <w:pPr>
              <w:tabs>
                <w:tab w:val="left" w:pos="1980"/>
              </w:tabs>
              <w:ind w:left="-20" w:right="-20"/>
              <w:jc w:val="left"/>
              <w:rPr>
                <w:rFonts w:ascii="Ubuntu" w:eastAsia="Ubuntu" w:hAnsi="Ubuntu" w:cs="Ubuntu"/>
                <w:color w:val="000000" w:themeColor="text1"/>
              </w:rPr>
            </w:pPr>
            <w:r w:rsidRPr="00800D2A">
              <w:rPr>
                <w:rFonts w:ascii="Ubuntu" w:eastAsia="Ubuntu" w:hAnsi="Ubuntu" w:cs="Ubuntu"/>
                <w:color w:val="000000" w:themeColor="text1"/>
              </w:rPr>
              <w:t>Tracey Cooper</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14:paraId="471AC0BA" w14:textId="7CB74899" w:rsidR="007041BD" w:rsidRPr="00800D2A" w:rsidRDefault="007041BD" w:rsidP="007041BD">
            <w:pPr>
              <w:ind w:left="-20" w:right="-20"/>
              <w:jc w:val="center"/>
              <w:rPr>
                <w:rFonts w:ascii="Ubuntu" w:eastAsia="Ubuntu" w:hAnsi="Ubuntu" w:cs="Ubuntu"/>
                <w:color w:val="000000" w:themeColor="text1"/>
              </w:rPr>
            </w:pPr>
            <w:r w:rsidRPr="00800D2A">
              <w:rPr>
                <w:rFonts w:ascii="Ubuntu" w:eastAsia="Ubuntu" w:hAnsi="Ubuntu" w:cs="Ubuntu"/>
                <w:color w:val="000000" w:themeColor="text1"/>
              </w:rPr>
              <w:t>(TC)</w:t>
            </w:r>
          </w:p>
        </w:tc>
        <w:tc>
          <w:tcPr>
            <w:tcW w:w="5118" w:type="dxa"/>
            <w:tcBorders>
              <w:left w:val="single" w:sz="4" w:space="0" w:color="auto"/>
            </w:tcBorders>
            <w:shd w:val="clear" w:color="auto" w:fill="FFFFFF" w:themeFill="background1"/>
          </w:tcPr>
          <w:p w14:paraId="68606EC4" w14:textId="1E6902AE" w:rsidR="007041BD" w:rsidRPr="00800D2A" w:rsidRDefault="007041BD" w:rsidP="007041BD">
            <w:pPr>
              <w:ind w:left="-20" w:right="-20"/>
              <w:jc w:val="left"/>
              <w:rPr>
                <w:rFonts w:ascii="Ubuntu" w:eastAsia="Ubuntu" w:hAnsi="Ubuntu" w:cs="Ubuntu"/>
                <w:color w:val="000000" w:themeColor="text1"/>
              </w:rPr>
            </w:pPr>
            <w:r w:rsidRPr="00800D2A">
              <w:rPr>
                <w:rFonts w:ascii="Ubuntu" w:eastAsia="Ubuntu" w:hAnsi="Ubuntu" w:cs="Ubuntu"/>
                <w:color w:val="000000" w:themeColor="text1"/>
              </w:rPr>
              <w:t xml:space="preserve">Chief Executive </w:t>
            </w:r>
          </w:p>
        </w:tc>
      </w:tr>
      <w:tr w:rsidR="00C1183A" w:rsidRPr="00800D2A" w14:paraId="5254ADB8" w14:textId="77777777" w:rsidTr="6A29F37D">
        <w:tc>
          <w:tcPr>
            <w:tcW w:w="3271" w:type="dxa"/>
            <w:tcBorders>
              <w:right w:val="single" w:sz="4" w:space="0" w:color="auto"/>
            </w:tcBorders>
            <w:shd w:val="clear" w:color="auto" w:fill="FFFFFF" w:themeFill="background1"/>
          </w:tcPr>
          <w:p w14:paraId="091654F0" w14:textId="3A585890" w:rsidR="00C1183A" w:rsidRPr="00800D2A" w:rsidRDefault="00C1183A" w:rsidP="00C1183A">
            <w:pPr>
              <w:tabs>
                <w:tab w:val="left" w:pos="1980"/>
              </w:tabs>
              <w:ind w:left="-20" w:right="-20"/>
              <w:jc w:val="left"/>
              <w:rPr>
                <w:rFonts w:ascii="Ubuntu" w:eastAsia="Ubuntu" w:hAnsi="Ubuntu" w:cs="Ubuntu"/>
                <w:color w:val="000000" w:themeColor="text1"/>
              </w:rPr>
            </w:pPr>
            <w:r w:rsidRPr="00800D2A">
              <w:rPr>
                <w:rFonts w:ascii="Ubuntu" w:eastAsia="Ubuntu" w:hAnsi="Ubuntu" w:cs="Ubuntu"/>
              </w:rPr>
              <w:t>Liz Heath</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C526DF" w14:textId="6A4A633A" w:rsidR="00C1183A" w:rsidRPr="00800D2A" w:rsidRDefault="00C1183A" w:rsidP="00C1183A">
            <w:pPr>
              <w:ind w:left="-20" w:right="-20"/>
              <w:jc w:val="center"/>
              <w:rPr>
                <w:rFonts w:ascii="Ubuntu" w:eastAsia="Ubuntu" w:hAnsi="Ubuntu" w:cs="Ubuntu"/>
                <w:color w:val="000000" w:themeColor="text1"/>
              </w:rPr>
            </w:pPr>
            <w:r w:rsidRPr="00800D2A">
              <w:rPr>
                <w:rFonts w:ascii="Ubuntu" w:eastAsia="Ubuntu" w:hAnsi="Ubuntu" w:cs="Ubuntu"/>
              </w:rPr>
              <w:t>(LH)</w:t>
            </w:r>
          </w:p>
        </w:tc>
        <w:tc>
          <w:tcPr>
            <w:tcW w:w="5118" w:type="dxa"/>
            <w:tcBorders>
              <w:left w:val="single" w:sz="4" w:space="0" w:color="auto"/>
            </w:tcBorders>
            <w:shd w:val="clear" w:color="auto" w:fill="FFFFFF" w:themeFill="background1"/>
          </w:tcPr>
          <w:p w14:paraId="7E710EE0" w14:textId="42CD9CE2" w:rsidR="00C1183A" w:rsidRPr="00800D2A" w:rsidRDefault="00C1183A" w:rsidP="00C1183A">
            <w:pPr>
              <w:ind w:left="-20" w:right="-20"/>
              <w:jc w:val="left"/>
              <w:rPr>
                <w:rFonts w:ascii="Ubuntu" w:eastAsia="Ubuntu" w:hAnsi="Ubuntu" w:cs="Ubuntu"/>
                <w:color w:val="000000" w:themeColor="text1"/>
              </w:rPr>
            </w:pPr>
            <w:r w:rsidRPr="00800D2A">
              <w:rPr>
                <w:rFonts w:ascii="Ubuntu" w:eastAsia="Ubuntu" w:hAnsi="Ubuntu" w:cs="Ubuntu"/>
              </w:rPr>
              <w:t>Staff side representative</w:t>
            </w:r>
          </w:p>
        </w:tc>
      </w:tr>
      <w:tr w:rsidR="000C1E76" w:rsidRPr="00800D2A" w14:paraId="4BA71132" w14:textId="77777777" w:rsidTr="6A29F37D">
        <w:tc>
          <w:tcPr>
            <w:tcW w:w="3271" w:type="dxa"/>
            <w:tcBorders>
              <w:right w:val="single" w:sz="4" w:space="0" w:color="auto"/>
            </w:tcBorders>
            <w:shd w:val="clear" w:color="auto" w:fill="FFFFFF" w:themeFill="background1"/>
          </w:tcPr>
          <w:p w14:paraId="0C64A483" w14:textId="46C57B03" w:rsidR="000C1E76" w:rsidRPr="00800D2A" w:rsidRDefault="000C1E76" w:rsidP="000C1E76">
            <w:pPr>
              <w:tabs>
                <w:tab w:val="left" w:pos="1980"/>
              </w:tabs>
              <w:ind w:left="-20" w:right="-20"/>
              <w:jc w:val="left"/>
              <w:rPr>
                <w:rFonts w:ascii="Ubuntu" w:eastAsia="Ubuntu" w:hAnsi="Ubuntu" w:cs="Ubuntu"/>
              </w:rPr>
            </w:pPr>
            <w:r w:rsidRPr="00800D2A">
              <w:rPr>
                <w:rFonts w:ascii="Ubuntu" w:eastAsia="Ubuntu" w:hAnsi="Ubuntu" w:cs="Ubuntu"/>
                <w:color w:val="000000" w:themeColor="text1"/>
              </w:rPr>
              <w:t>Neil Lewis</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7F61B" w14:textId="210D02D3" w:rsidR="000C1E76" w:rsidRPr="00800D2A" w:rsidRDefault="000C1E76" w:rsidP="000C1E76">
            <w:pPr>
              <w:ind w:left="-20" w:right="-20"/>
              <w:jc w:val="center"/>
              <w:rPr>
                <w:rFonts w:ascii="Ubuntu" w:eastAsia="Ubuntu" w:hAnsi="Ubuntu" w:cs="Ubuntu"/>
              </w:rPr>
            </w:pPr>
            <w:r w:rsidRPr="00800D2A">
              <w:rPr>
                <w:rFonts w:ascii="Ubuntu" w:eastAsia="Ubuntu" w:hAnsi="Ubuntu" w:cs="Ubuntu"/>
                <w:color w:val="000000" w:themeColor="text1"/>
              </w:rPr>
              <w:t>(NL)</w:t>
            </w:r>
          </w:p>
        </w:tc>
        <w:tc>
          <w:tcPr>
            <w:tcW w:w="5118" w:type="dxa"/>
            <w:tcBorders>
              <w:left w:val="single" w:sz="4" w:space="0" w:color="auto"/>
            </w:tcBorders>
            <w:shd w:val="clear" w:color="auto" w:fill="FFFFFF" w:themeFill="background1"/>
          </w:tcPr>
          <w:p w14:paraId="28792C59" w14:textId="0B321F3D" w:rsidR="000C1E76" w:rsidRPr="00800D2A" w:rsidRDefault="000C1E76" w:rsidP="000C1E76">
            <w:pPr>
              <w:ind w:left="-20" w:right="-20"/>
              <w:jc w:val="left"/>
              <w:rPr>
                <w:rFonts w:ascii="Ubuntu" w:eastAsia="Ubuntu" w:hAnsi="Ubuntu" w:cs="Ubuntu"/>
              </w:rPr>
            </w:pPr>
            <w:r w:rsidRPr="00800D2A">
              <w:rPr>
                <w:rFonts w:ascii="Ubuntu" w:eastAsia="Ubuntu" w:hAnsi="Ubuntu" w:cs="Ubuntu"/>
                <w:color w:val="000000" w:themeColor="text1"/>
              </w:rPr>
              <w:t>Director of People and Organisational Development</w:t>
            </w:r>
          </w:p>
        </w:tc>
      </w:tr>
      <w:tr w:rsidR="00FC6D69" w:rsidRPr="00800D2A" w14:paraId="5572AD96" w14:textId="77777777" w:rsidTr="6A29F37D">
        <w:tc>
          <w:tcPr>
            <w:tcW w:w="3271" w:type="dxa"/>
            <w:tcBorders>
              <w:right w:val="single" w:sz="4" w:space="0" w:color="auto"/>
            </w:tcBorders>
            <w:shd w:val="clear" w:color="auto" w:fill="FFFFFF" w:themeFill="background1"/>
          </w:tcPr>
          <w:p w14:paraId="43D7F91B" w14:textId="2176B936" w:rsidR="00FC6D69" w:rsidRPr="00800D2A" w:rsidRDefault="00FC6D69" w:rsidP="00FC6D69">
            <w:pPr>
              <w:tabs>
                <w:tab w:val="left" w:pos="1980"/>
              </w:tabs>
              <w:ind w:left="-20" w:right="-20"/>
              <w:jc w:val="left"/>
              <w:rPr>
                <w:rFonts w:ascii="Ubuntu" w:eastAsia="Ubuntu" w:hAnsi="Ubuntu" w:cs="Ubuntu"/>
                <w:color w:val="000000" w:themeColor="text1"/>
              </w:rPr>
            </w:pPr>
            <w:r>
              <w:rPr>
                <w:rFonts w:ascii="Ubuntu" w:eastAsia="Ubuntu" w:hAnsi="Ubuntu" w:cs="Ubuntu"/>
              </w:rPr>
              <w:t>Emma Thomas</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C613E" w14:textId="62AC1EE3" w:rsidR="00FC6D69" w:rsidRPr="00800D2A" w:rsidRDefault="00FC6D69" w:rsidP="00FC6D69">
            <w:pPr>
              <w:ind w:left="-20" w:right="-20"/>
              <w:jc w:val="center"/>
              <w:rPr>
                <w:rFonts w:ascii="Ubuntu" w:eastAsia="Ubuntu" w:hAnsi="Ubuntu" w:cs="Ubuntu"/>
                <w:color w:val="000000" w:themeColor="text1"/>
              </w:rPr>
            </w:pPr>
            <w:r w:rsidRPr="00800D2A">
              <w:rPr>
                <w:rFonts w:ascii="Ubuntu" w:eastAsia="Ubuntu" w:hAnsi="Ubuntu" w:cs="Ubuntu"/>
              </w:rPr>
              <w:t>(</w:t>
            </w:r>
            <w:r>
              <w:rPr>
                <w:rFonts w:ascii="Ubuntu" w:eastAsia="Ubuntu" w:hAnsi="Ubuntu" w:cs="Ubuntu"/>
              </w:rPr>
              <w:t>ET</w:t>
            </w:r>
            <w:r w:rsidRPr="00800D2A">
              <w:rPr>
                <w:rFonts w:ascii="Ubuntu" w:eastAsia="Ubuntu" w:hAnsi="Ubuntu" w:cs="Ubuntu"/>
              </w:rPr>
              <w:t>)</w:t>
            </w:r>
          </w:p>
        </w:tc>
        <w:tc>
          <w:tcPr>
            <w:tcW w:w="5118" w:type="dxa"/>
            <w:tcBorders>
              <w:left w:val="single" w:sz="4" w:space="0" w:color="auto"/>
            </w:tcBorders>
            <w:shd w:val="clear" w:color="auto" w:fill="FFFFFF" w:themeFill="background1"/>
          </w:tcPr>
          <w:p w14:paraId="71AB5898" w14:textId="0029D53E" w:rsidR="00FC6D69" w:rsidRPr="00800D2A" w:rsidRDefault="00FC6D69" w:rsidP="00FC6D69">
            <w:pPr>
              <w:ind w:left="-20" w:right="-20"/>
              <w:jc w:val="left"/>
              <w:rPr>
                <w:rFonts w:ascii="Ubuntu" w:eastAsia="Ubuntu" w:hAnsi="Ubuntu" w:cs="Ubuntu"/>
                <w:color w:val="000000" w:themeColor="text1"/>
              </w:rPr>
            </w:pPr>
            <w:r w:rsidRPr="00800D2A">
              <w:rPr>
                <w:rFonts w:ascii="Ubuntu" w:eastAsia="Ubuntu" w:hAnsi="Ubuntu" w:cs="Ubuntu"/>
              </w:rPr>
              <w:t>Staff side representative</w:t>
            </w:r>
          </w:p>
        </w:tc>
      </w:tr>
      <w:tr w:rsidR="00C6263B" w:rsidRPr="00800D2A" w14:paraId="230A49E5" w14:textId="77777777" w:rsidTr="6A29F37D">
        <w:tc>
          <w:tcPr>
            <w:tcW w:w="3271" w:type="dxa"/>
            <w:tcBorders>
              <w:right w:val="single" w:sz="4" w:space="0" w:color="auto"/>
            </w:tcBorders>
            <w:shd w:val="clear" w:color="auto" w:fill="FFFFFF" w:themeFill="background1"/>
          </w:tcPr>
          <w:p w14:paraId="7F83BD35" w14:textId="1A35ED40" w:rsidR="00C6263B" w:rsidRDefault="00C6263B" w:rsidP="00C6263B">
            <w:pPr>
              <w:tabs>
                <w:tab w:val="left" w:pos="1980"/>
              </w:tabs>
              <w:ind w:left="-20" w:right="-20"/>
              <w:jc w:val="left"/>
              <w:rPr>
                <w:rFonts w:ascii="Ubuntu" w:eastAsia="Ubuntu" w:hAnsi="Ubuntu" w:cs="Ubuntu"/>
              </w:rPr>
            </w:pPr>
            <w:r w:rsidRPr="00800D2A">
              <w:rPr>
                <w:rFonts w:ascii="Ubuntu" w:eastAsia="Ubuntu" w:hAnsi="Ubuntu" w:cs="Ubuntu"/>
              </w:rPr>
              <w:t>Paul Veysey</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FEA29F" w14:textId="21DB6B12" w:rsidR="00C6263B" w:rsidRPr="00800D2A" w:rsidRDefault="00C6263B" w:rsidP="00C6263B">
            <w:pPr>
              <w:ind w:left="-20" w:right="-20"/>
              <w:jc w:val="center"/>
              <w:rPr>
                <w:rFonts w:ascii="Ubuntu" w:eastAsia="Ubuntu" w:hAnsi="Ubuntu" w:cs="Ubuntu"/>
              </w:rPr>
            </w:pPr>
            <w:r w:rsidRPr="00800D2A">
              <w:rPr>
                <w:rFonts w:ascii="Ubuntu" w:eastAsia="Ubuntu" w:hAnsi="Ubuntu" w:cs="Ubuntu"/>
              </w:rPr>
              <w:t>(PV)</w:t>
            </w:r>
          </w:p>
        </w:tc>
        <w:tc>
          <w:tcPr>
            <w:tcW w:w="5118" w:type="dxa"/>
            <w:tcBorders>
              <w:left w:val="single" w:sz="4" w:space="0" w:color="auto"/>
            </w:tcBorders>
            <w:shd w:val="clear" w:color="auto" w:fill="FFFFFF" w:themeFill="background1"/>
          </w:tcPr>
          <w:p w14:paraId="72B19E14" w14:textId="79A75B91" w:rsidR="00C6263B" w:rsidRPr="00800D2A" w:rsidRDefault="00C6263B" w:rsidP="00C6263B">
            <w:pPr>
              <w:ind w:left="-20" w:right="-20"/>
              <w:jc w:val="left"/>
              <w:rPr>
                <w:rFonts w:ascii="Ubuntu" w:eastAsia="Ubuntu" w:hAnsi="Ubuntu" w:cs="Ubuntu"/>
              </w:rPr>
            </w:pPr>
            <w:r w:rsidRPr="00800D2A">
              <w:rPr>
                <w:rFonts w:ascii="Ubuntu" w:eastAsia="Ubuntu" w:hAnsi="Ubuntu" w:cs="Ubuntu"/>
              </w:rPr>
              <w:t>Board Secretary and Head of Board Business Unit</w:t>
            </w:r>
            <w:r w:rsidRPr="00800D2A" w:rsidDel="00EF40AD">
              <w:rPr>
                <w:rFonts w:ascii="Ubuntu" w:eastAsia="Ubuntu" w:hAnsi="Ubuntu" w:cs="Ubuntu"/>
              </w:rPr>
              <w:t xml:space="preserve"> </w:t>
            </w:r>
          </w:p>
        </w:tc>
      </w:tr>
      <w:tr w:rsidR="001D5AC6" w:rsidRPr="00800D2A" w14:paraId="24F00B69" w14:textId="77777777" w:rsidTr="6A29F37D">
        <w:tc>
          <w:tcPr>
            <w:tcW w:w="9669" w:type="dxa"/>
            <w:gridSpan w:val="3"/>
            <w:shd w:val="clear" w:color="auto" w:fill="F2F2F2" w:themeFill="background1" w:themeFillShade="F2"/>
          </w:tcPr>
          <w:p w14:paraId="41B702B7" w14:textId="77777777" w:rsidR="001D5AC6" w:rsidRPr="00800D2A" w:rsidRDefault="001D5AC6" w:rsidP="001D5AC6">
            <w:pPr>
              <w:jc w:val="left"/>
              <w:rPr>
                <w:rFonts w:ascii="Ubuntu" w:eastAsia="Ubuntu" w:hAnsi="Ubuntu" w:cs="Ubuntu"/>
                <w:b/>
                <w:color w:val="000000" w:themeColor="text1"/>
              </w:rPr>
            </w:pPr>
            <w:r w:rsidRPr="00800D2A">
              <w:rPr>
                <w:rFonts w:ascii="Ubuntu" w:eastAsia="Ubuntu" w:hAnsi="Ubuntu" w:cs="Ubuntu"/>
                <w:b/>
                <w:color w:val="000000" w:themeColor="text1"/>
              </w:rPr>
              <w:t>Secretariat</w:t>
            </w:r>
          </w:p>
        </w:tc>
      </w:tr>
      <w:tr w:rsidR="001D5AC6" w:rsidRPr="00800D2A" w14:paraId="10A21242" w14:textId="77777777" w:rsidTr="6A29F37D">
        <w:tc>
          <w:tcPr>
            <w:tcW w:w="3271" w:type="dxa"/>
          </w:tcPr>
          <w:p w14:paraId="27F28853" w14:textId="44B4010D" w:rsidR="001D5AC6" w:rsidRPr="00800D2A" w:rsidRDefault="001D5AC6" w:rsidP="001D5AC6">
            <w:pPr>
              <w:jc w:val="left"/>
              <w:rPr>
                <w:rFonts w:ascii="Ubuntu" w:eastAsia="Ubuntu" w:hAnsi="Ubuntu" w:cs="Ubuntu"/>
                <w:color w:val="000000" w:themeColor="text1"/>
              </w:rPr>
            </w:pPr>
            <w:r w:rsidRPr="00800D2A">
              <w:rPr>
                <w:rFonts w:ascii="Ubuntu" w:eastAsia="Ubuntu" w:hAnsi="Ubuntu" w:cs="Ubuntu"/>
                <w:color w:val="000000" w:themeColor="text1"/>
              </w:rPr>
              <w:t xml:space="preserve">Ffion Lloyd </w:t>
            </w:r>
          </w:p>
        </w:tc>
        <w:tc>
          <w:tcPr>
            <w:tcW w:w="1280" w:type="dxa"/>
          </w:tcPr>
          <w:p w14:paraId="1E648F14" w14:textId="24304F6F" w:rsidR="001D5AC6" w:rsidRPr="00800D2A" w:rsidRDefault="001D5AC6" w:rsidP="001D5AC6">
            <w:pPr>
              <w:jc w:val="center"/>
              <w:rPr>
                <w:rFonts w:ascii="Ubuntu" w:eastAsia="Ubuntu" w:hAnsi="Ubuntu" w:cs="Ubuntu"/>
              </w:rPr>
            </w:pPr>
            <w:r w:rsidRPr="00800D2A">
              <w:rPr>
                <w:rFonts w:ascii="Ubuntu" w:eastAsia="Ubuntu" w:hAnsi="Ubuntu" w:cs="Ubuntu"/>
              </w:rPr>
              <w:t>(FL)</w:t>
            </w:r>
          </w:p>
        </w:tc>
        <w:tc>
          <w:tcPr>
            <w:tcW w:w="5118" w:type="dxa"/>
          </w:tcPr>
          <w:p w14:paraId="12D1AB37" w14:textId="080465D4" w:rsidR="001D5AC6" w:rsidRPr="00800D2A" w:rsidRDefault="001D5AC6" w:rsidP="001D5AC6">
            <w:pPr>
              <w:jc w:val="left"/>
              <w:rPr>
                <w:rFonts w:ascii="Ubuntu" w:eastAsia="Ubuntu" w:hAnsi="Ubuntu" w:cs="Ubuntu"/>
              </w:rPr>
            </w:pPr>
            <w:r w:rsidRPr="00800D2A">
              <w:rPr>
                <w:rFonts w:ascii="Ubuntu" w:eastAsia="Ubuntu" w:hAnsi="Ubuntu" w:cs="Ubuntu"/>
              </w:rPr>
              <w:t xml:space="preserve">Board Support Officer </w:t>
            </w:r>
          </w:p>
        </w:tc>
      </w:tr>
    </w:tbl>
    <w:tbl>
      <w:tblPr>
        <w:tblStyle w:val="TableGrid"/>
        <w:tblW w:w="9660" w:type="dxa"/>
        <w:tblInd w:w="-176" w:type="dxa"/>
        <w:tblLook w:val="04A0" w:firstRow="1" w:lastRow="0" w:firstColumn="1" w:lastColumn="0" w:noHBand="0" w:noVBand="1"/>
      </w:tblPr>
      <w:tblGrid>
        <w:gridCol w:w="9660"/>
      </w:tblGrid>
      <w:tr w:rsidR="00C83B77" w:rsidRPr="00800D2A" w14:paraId="740192FE" w14:textId="77777777" w:rsidTr="6A29F37D">
        <w:tc>
          <w:tcPr>
            <w:tcW w:w="9660" w:type="dxa"/>
            <w:tcBorders>
              <w:bottom w:val="single" w:sz="4" w:space="0" w:color="auto"/>
            </w:tcBorders>
            <w:shd w:val="clear" w:color="auto" w:fill="F2F2F2" w:themeFill="background1" w:themeFillShade="F2"/>
          </w:tcPr>
          <w:p w14:paraId="2552C94F" w14:textId="6284460A" w:rsidR="0025299C" w:rsidRPr="00800D2A" w:rsidRDefault="00A15EDC" w:rsidP="009815EA">
            <w:pPr>
              <w:jc w:val="center"/>
              <w:rPr>
                <w:rFonts w:ascii="Ubuntu" w:eastAsia="Ubuntu" w:hAnsi="Ubuntu" w:cs="Ubuntu"/>
              </w:rPr>
            </w:pPr>
            <w:r w:rsidRPr="00800D2A">
              <w:rPr>
                <w:rFonts w:ascii="Ubuntu" w:eastAsia="Ubuntu" w:hAnsi="Ubuntu" w:cs="Ubuntu"/>
              </w:rPr>
              <w:t xml:space="preserve">The meeting commenced at </w:t>
            </w:r>
            <w:r w:rsidR="00E11BB0" w:rsidRPr="00800D2A">
              <w:rPr>
                <w:rFonts w:ascii="Ubuntu" w:eastAsia="Ubuntu" w:hAnsi="Ubuntu" w:cs="Ubuntu"/>
              </w:rPr>
              <w:t>1</w:t>
            </w:r>
            <w:r w:rsidR="00232737">
              <w:rPr>
                <w:rFonts w:ascii="Ubuntu" w:eastAsia="Ubuntu" w:hAnsi="Ubuntu" w:cs="Ubuntu"/>
              </w:rPr>
              <w:t>0:0</w:t>
            </w:r>
            <w:r w:rsidR="00C83B77" w:rsidRPr="00800D2A">
              <w:rPr>
                <w:rFonts w:ascii="Ubuntu" w:eastAsia="Ubuntu" w:hAnsi="Ubuntu" w:cs="Ubuntu"/>
              </w:rPr>
              <w:t>0</w:t>
            </w:r>
          </w:p>
        </w:tc>
      </w:tr>
    </w:tbl>
    <w:p w14:paraId="4990CA4C" w14:textId="782C73B6" w:rsidR="00B73B78" w:rsidRDefault="00B73B78"/>
    <w:p w14:paraId="69224725" w14:textId="77777777" w:rsidR="00F966BB" w:rsidRDefault="00F966BB"/>
    <w:p w14:paraId="048E0CFB" w14:textId="77777777" w:rsidR="00F966BB" w:rsidRPr="00800D2A" w:rsidRDefault="00F966BB"/>
    <w:tbl>
      <w:tblPr>
        <w:tblStyle w:val="TableGrid"/>
        <w:tblW w:w="9660" w:type="dxa"/>
        <w:tblInd w:w="-176" w:type="dxa"/>
        <w:tblLook w:val="04A0" w:firstRow="1" w:lastRow="0" w:firstColumn="1" w:lastColumn="0" w:noHBand="0" w:noVBand="1"/>
      </w:tblPr>
      <w:tblGrid>
        <w:gridCol w:w="2865"/>
        <w:gridCol w:w="6795"/>
      </w:tblGrid>
      <w:tr w:rsidR="007B3C56" w:rsidRPr="00800D2A" w14:paraId="0D5E72C9" w14:textId="77777777" w:rsidTr="00C46AE3">
        <w:tc>
          <w:tcPr>
            <w:tcW w:w="2865" w:type="dxa"/>
            <w:tcBorders>
              <w:right w:val="single" w:sz="4" w:space="0" w:color="auto"/>
            </w:tcBorders>
            <w:shd w:val="clear" w:color="auto" w:fill="F2F2F2" w:themeFill="background1" w:themeFillShade="F2"/>
          </w:tcPr>
          <w:p w14:paraId="204B1486" w14:textId="6DD97B97" w:rsidR="00DE5FB3" w:rsidRPr="00800D2A" w:rsidRDefault="00286C96" w:rsidP="00330CF5">
            <w:pPr>
              <w:jc w:val="left"/>
              <w:rPr>
                <w:rFonts w:ascii="Ubuntu" w:eastAsia="Ubuntu" w:hAnsi="Ubuntu" w:cs="Ubuntu"/>
                <w:b/>
                <w:highlight w:val="cyan"/>
              </w:rPr>
            </w:pPr>
            <w:r w:rsidRPr="00800D2A">
              <w:rPr>
                <w:rFonts w:ascii="Ubuntu" w:eastAsia="Ubuntu" w:hAnsi="Ubuntu" w:cs="Ubuntu"/>
                <w:b/>
              </w:rPr>
              <w:lastRenderedPageBreak/>
              <w:t>POD</w:t>
            </w:r>
            <w:r w:rsidR="00645B23" w:rsidRPr="00800D2A">
              <w:rPr>
                <w:rFonts w:ascii="Ubuntu" w:eastAsia="Ubuntu" w:hAnsi="Ubuntu" w:cs="Ubuntu"/>
                <w:b/>
              </w:rPr>
              <w:t xml:space="preserve">C </w:t>
            </w:r>
            <w:r w:rsidR="008A50C6" w:rsidRPr="00800D2A">
              <w:rPr>
                <w:rFonts w:ascii="Ubuntu" w:eastAsia="Ubuntu" w:hAnsi="Ubuntu" w:cs="Ubuntu"/>
                <w:b/>
              </w:rPr>
              <w:t>1/</w:t>
            </w:r>
            <w:r w:rsidR="00671A0A">
              <w:rPr>
                <w:rFonts w:ascii="Ubuntu" w:eastAsia="Ubuntu" w:hAnsi="Ubuntu" w:cs="Ubuntu"/>
                <w:b/>
              </w:rPr>
              <w:t>2026.04.16</w:t>
            </w:r>
          </w:p>
        </w:tc>
        <w:tc>
          <w:tcPr>
            <w:tcW w:w="6795" w:type="dxa"/>
            <w:tcBorders>
              <w:left w:val="single" w:sz="4" w:space="0" w:color="auto"/>
            </w:tcBorders>
            <w:shd w:val="clear" w:color="auto" w:fill="F2F2F2" w:themeFill="background1" w:themeFillShade="F2"/>
          </w:tcPr>
          <w:p w14:paraId="7B5F2D6C" w14:textId="77777777" w:rsidR="00DE5FB3" w:rsidRPr="00800D2A" w:rsidRDefault="00DE5FB3" w:rsidP="006D521C">
            <w:pPr>
              <w:jc w:val="left"/>
              <w:rPr>
                <w:rFonts w:ascii="Ubuntu" w:eastAsia="Ubuntu" w:hAnsi="Ubuntu" w:cs="Ubuntu"/>
                <w:b/>
              </w:rPr>
            </w:pPr>
            <w:r w:rsidRPr="00800D2A">
              <w:rPr>
                <w:rFonts w:ascii="Ubuntu" w:eastAsia="Ubuntu" w:hAnsi="Ubuntu" w:cs="Ubuntu"/>
                <w:b/>
              </w:rPr>
              <w:t xml:space="preserve">Welcome and Apologies for </w:t>
            </w:r>
            <w:r w:rsidR="006D521C" w:rsidRPr="00800D2A">
              <w:rPr>
                <w:rFonts w:ascii="Ubuntu" w:eastAsia="Ubuntu" w:hAnsi="Ubuntu" w:cs="Ubuntu"/>
                <w:b/>
              </w:rPr>
              <w:t>A</w:t>
            </w:r>
            <w:r w:rsidRPr="00800D2A">
              <w:rPr>
                <w:rFonts w:ascii="Ubuntu" w:eastAsia="Ubuntu" w:hAnsi="Ubuntu" w:cs="Ubuntu"/>
                <w:b/>
              </w:rPr>
              <w:t>bsence</w:t>
            </w:r>
          </w:p>
        </w:tc>
      </w:tr>
      <w:tr w:rsidR="00ED7DDC" w:rsidRPr="00800D2A" w14:paraId="76218099" w14:textId="77777777" w:rsidTr="6A29F37D">
        <w:tc>
          <w:tcPr>
            <w:tcW w:w="9660" w:type="dxa"/>
            <w:gridSpan w:val="2"/>
            <w:tcBorders>
              <w:bottom w:val="single" w:sz="4" w:space="0" w:color="auto"/>
            </w:tcBorders>
          </w:tcPr>
          <w:p w14:paraId="15C71455" w14:textId="41EA1383" w:rsidR="00BF1FF9" w:rsidRPr="00800D2A" w:rsidRDefault="006E25C9" w:rsidP="00EF4B15">
            <w:pPr>
              <w:rPr>
                <w:rFonts w:ascii="Ubuntu" w:eastAsia="Ubuntu" w:hAnsi="Ubuntu" w:cs="Ubuntu"/>
              </w:rPr>
            </w:pPr>
            <w:r>
              <w:rPr>
                <w:rFonts w:ascii="Ubuntu" w:eastAsia="Ubuntu" w:hAnsi="Ubuntu" w:cs="Ubuntu"/>
              </w:rPr>
              <w:t>CJ</w:t>
            </w:r>
            <w:r w:rsidR="006339BA" w:rsidRPr="00800D2A">
              <w:rPr>
                <w:rFonts w:ascii="Ubuntu" w:eastAsia="Ubuntu" w:hAnsi="Ubuntu" w:cs="Ubuntu"/>
              </w:rPr>
              <w:t xml:space="preserve"> </w:t>
            </w:r>
            <w:r w:rsidR="00691EA7" w:rsidRPr="00800D2A">
              <w:rPr>
                <w:rFonts w:ascii="Ubuntu" w:eastAsia="Ubuntu" w:hAnsi="Ubuntu" w:cs="Ubuntu"/>
              </w:rPr>
              <w:t>opened the mee</w:t>
            </w:r>
            <w:r w:rsidR="00981D64" w:rsidRPr="00800D2A">
              <w:rPr>
                <w:rFonts w:ascii="Ubuntu" w:eastAsia="Ubuntu" w:hAnsi="Ubuntu" w:cs="Ubuntu"/>
              </w:rPr>
              <w:t xml:space="preserve">ting and welcomed </w:t>
            </w:r>
            <w:r w:rsidR="00B441C1" w:rsidRPr="00800D2A">
              <w:rPr>
                <w:rFonts w:ascii="Ubuntu" w:eastAsia="Ubuntu" w:hAnsi="Ubuntu" w:cs="Ubuntu"/>
              </w:rPr>
              <w:t xml:space="preserve">all present, noting that </w:t>
            </w:r>
            <w:r w:rsidR="009236E3" w:rsidRPr="00800D2A">
              <w:rPr>
                <w:rFonts w:ascii="Ubuntu" w:eastAsia="Ubuntu" w:hAnsi="Ubuntu" w:cs="Ubuntu"/>
              </w:rPr>
              <w:t>th</w:t>
            </w:r>
            <w:r w:rsidR="00781B40" w:rsidRPr="00800D2A">
              <w:rPr>
                <w:rFonts w:ascii="Ubuntu" w:eastAsia="Ubuntu" w:hAnsi="Ubuntu" w:cs="Ubuntu"/>
              </w:rPr>
              <w:t>e</w:t>
            </w:r>
            <w:r w:rsidR="009236E3" w:rsidRPr="00800D2A">
              <w:rPr>
                <w:rFonts w:ascii="Ubuntu" w:eastAsia="Ubuntu" w:hAnsi="Ubuntu" w:cs="Ubuntu"/>
              </w:rPr>
              <w:t xml:space="preserve"> meeting was</w:t>
            </w:r>
            <w:r w:rsidR="00B441C1" w:rsidRPr="00800D2A">
              <w:rPr>
                <w:rFonts w:ascii="Ubuntu" w:eastAsia="Ubuntu" w:hAnsi="Ubuntu" w:cs="Ubuntu"/>
              </w:rPr>
              <w:t xml:space="preserve"> held </w:t>
            </w:r>
            <w:r w:rsidR="00220B7D" w:rsidRPr="00800D2A">
              <w:rPr>
                <w:rFonts w:ascii="Ubuntu" w:eastAsia="Ubuntu" w:hAnsi="Ubuntu" w:cs="Ubuntu"/>
              </w:rPr>
              <w:t xml:space="preserve">electronically and </w:t>
            </w:r>
            <w:r w:rsidR="009236E3" w:rsidRPr="00800D2A">
              <w:rPr>
                <w:rFonts w:ascii="Ubuntu" w:eastAsia="Ubuntu" w:hAnsi="Ubuntu" w:cs="Ubuntu"/>
              </w:rPr>
              <w:t>in person at CQ2</w:t>
            </w:r>
            <w:r w:rsidR="00BF1FF9" w:rsidRPr="00800D2A">
              <w:rPr>
                <w:rFonts w:ascii="Ubuntu" w:eastAsia="Ubuntu" w:hAnsi="Ubuntu" w:cs="Ubuntu"/>
              </w:rPr>
              <w:t>.</w:t>
            </w:r>
          </w:p>
          <w:p w14:paraId="73406F53" w14:textId="77777777" w:rsidR="00BF1FF9" w:rsidRPr="00800D2A" w:rsidRDefault="00BF1FF9" w:rsidP="00EF4B15">
            <w:pPr>
              <w:rPr>
                <w:rFonts w:ascii="Ubuntu" w:eastAsia="Ubuntu" w:hAnsi="Ubuntu" w:cs="Ubuntu"/>
              </w:rPr>
            </w:pPr>
          </w:p>
          <w:p w14:paraId="29EBF6AF" w14:textId="7D4527DA" w:rsidR="00BF1FF9" w:rsidRPr="00800D2A" w:rsidRDefault="00BF1FF9" w:rsidP="00BF1FF9">
            <w:pPr>
              <w:rPr>
                <w:rFonts w:ascii="Ubuntu" w:eastAsia="Ubuntu" w:hAnsi="Ubuntu" w:cs="Ubuntu"/>
              </w:rPr>
            </w:pPr>
            <w:r w:rsidRPr="00800D2A">
              <w:rPr>
                <w:rFonts w:ascii="Ubuntu" w:eastAsia="Ubuntu" w:hAnsi="Ubuntu" w:cs="Ubuntu"/>
              </w:rPr>
              <w:t xml:space="preserve">The Committee </w:t>
            </w:r>
            <w:r w:rsidRPr="00800D2A">
              <w:rPr>
                <w:rFonts w:ascii="Ubuntu" w:eastAsia="Ubuntu" w:hAnsi="Ubuntu" w:cs="Ubuntu"/>
                <w:b/>
              </w:rPr>
              <w:t>noted</w:t>
            </w:r>
            <w:r w:rsidRPr="00800D2A">
              <w:rPr>
                <w:rFonts w:ascii="Ubuntu" w:eastAsia="Ubuntu" w:hAnsi="Ubuntu" w:cs="Ubuntu"/>
              </w:rPr>
              <w:t xml:space="preserve"> that the meeting was being recorded to support with accuracy of the minutes, and that th</w:t>
            </w:r>
            <w:r w:rsidR="00781B40" w:rsidRPr="00800D2A">
              <w:rPr>
                <w:rFonts w:ascii="Ubuntu" w:eastAsia="Ubuntu" w:hAnsi="Ubuntu" w:cs="Ubuntu"/>
              </w:rPr>
              <w:t>e</w:t>
            </w:r>
            <w:r w:rsidRPr="00800D2A">
              <w:rPr>
                <w:rFonts w:ascii="Ubuntu" w:eastAsia="Ubuntu" w:hAnsi="Ubuntu" w:cs="Ubuntu"/>
              </w:rPr>
              <w:t xml:space="preserve"> recording would be deleted once the minutes had been agreed at the </w:t>
            </w:r>
            <w:r w:rsidR="001F5C92" w:rsidRPr="00800D2A">
              <w:rPr>
                <w:rFonts w:ascii="Ubuntu" w:eastAsia="Ubuntu" w:hAnsi="Ubuntu" w:cs="Ubuntu"/>
              </w:rPr>
              <w:t xml:space="preserve">next </w:t>
            </w:r>
            <w:r w:rsidRPr="00800D2A">
              <w:rPr>
                <w:rFonts w:ascii="Ubuntu" w:eastAsia="Ubuntu" w:hAnsi="Ubuntu" w:cs="Ubuntu"/>
              </w:rPr>
              <w:t>meeting</w:t>
            </w:r>
            <w:r w:rsidR="009D5D54" w:rsidRPr="00800D2A">
              <w:rPr>
                <w:rFonts w:ascii="Ubuntu" w:eastAsia="Ubuntu" w:hAnsi="Ubuntu" w:cs="Ubuntu"/>
              </w:rPr>
              <w:t xml:space="preserve"> </w:t>
            </w:r>
            <w:r w:rsidR="005C20FC" w:rsidRPr="00800D2A">
              <w:rPr>
                <w:rFonts w:ascii="Ubuntu" w:eastAsia="Ubuntu" w:hAnsi="Ubuntu" w:cs="Ubuntu"/>
              </w:rPr>
              <w:t xml:space="preserve">on </w:t>
            </w:r>
            <w:r w:rsidR="003A7179">
              <w:rPr>
                <w:rFonts w:ascii="Ubuntu" w:eastAsia="Ubuntu" w:hAnsi="Ubuntu" w:cs="Ubuntu"/>
              </w:rPr>
              <w:t xml:space="preserve">16 </w:t>
            </w:r>
            <w:r w:rsidR="00706C8F">
              <w:rPr>
                <w:rFonts w:ascii="Ubuntu" w:eastAsia="Ubuntu" w:hAnsi="Ubuntu" w:cs="Ubuntu"/>
              </w:rPr>
              <w:t>July</w:t>
            </w:r>
            <w:r w:rsidR="005C20FC" w:rsidRPr="00800D2A">
              <w:rPr>
                <w:rFonts w:ascii="Ubuntu" w:eastAsia="Ubuntu" w:hAnsi="Ubuntu" w:cs="Ubuntu"/>
              </w:rPr>
              <w:t xml:space="preserve"> 202</w:t>
            </w:r>
            <w:r w:rsidR="00232737">
              <w:rPr>
                <w:rFonts w:ascii="Ubuntu" w:eastAsia="Ubuntu" w:hAnsi="Ubuntu" w:cs="Ubuntu"/>
              </w:rPr>
              <w:t>6</w:t>
            </w:r>
            <w:r w:rsidRPr="00800D2A">
              <w:rPr>
                <w:rFonts w:ascii="Ubuntu" w:eastAsia="Ubuntu" w:hAnsi="Ubuntu" w:cs="Ubuntu"/>
              </w:rPr>
              <w:t>.</w:t>
            </w:r>
          </w:p>
          <w:p w14:paraId="048F7F41" w14:textId="2EFE434A" w:rsidR="006E7771" w:rsidRPr="00800D2A" w:rsidRDefault="006E7771" w:rsidP="00EF4B15">
            <w:pPr>
              <w:rPr>
                <w:rFonts w:ascii="Ubuntu" w:eastAsia="Ubuntu" w:hAnsi="Ubuntu" w:cs="Ubuntu"/>
                <w:highlight w:val="yellow"/>
              </w:rPr>
            </w:pPr>
          </w:p>
          <w:p w14:paraId="7014EB3E" w14:textId="77777777" w:rsidR="003033DF" w:rsidRPr="00800D2A" w:rsidRDefault="00A7793E" w:rsidP="0046172B">
            <w:pPr>
              <w:jc w:val="left"/>
              <w:rPr>
                <w:rFonts w:ascii="Ubuntu" w:eastAsia="Ubuntu" w:hAnsi="Ubuntu" w:cs="Ubuntu"/>
              </w:rPr>
            </w:pPr>
            <w:r w:rsidRPr="00800D2A">
              <w:rPr>
                <w:rFonts w:ascii="Ubuntu" w:eastAsia="Ubuntu" w:hAnsi="Ubuntu" w:cs="Ubuntu"/>
              </w:rPr>
              <w:t>The a</w:t>
            </w:r>
            <w:r w:rsidR="004E101A" w:rsidRPr="00800D2A">
              <w:rPr>
                <w:rFonts w:ascii="Ubuntu" w:eastAsia="Ubuntu" w:hAnsi="Ubuntu" w:cs="Ubuntu"/>
              </w:rPr>
              <w:t xml:space="preserve">pologies for absence </w:t>
            </w:r>
            <w:r w:rsidRPr="00800D2A">
              <w:rPr>
                <w:rFonts w:ascii="Ubuntu" w:eastAsia="Ubuntu" w:hAnsi="Ubuntu" w:cs="Ubuntu"/>
              </w:rPr>
              <w:t xml:space="preserve">received </w:t>
            </w:r>
            <w:r w:rsidR="004E101A" w:rsidRPr="00800D2A">
              <w:rPr>
                <w:rFonts w:ascii="Ubuntu" w:eastAsia="Ubuntu" w:hAnsi="Ubuntu" w:cs="Ubuntu"/>
              </w:rPr>
              <w:t xml:space="preserve">were </w:t>
            </w:r>
            <w:r w:rsidR="00F4658E" w:rsidRPr="00800D2A">
              <w:rPr>
                <w:rFonts w:ascii="Ubuntu" w:eastAsia="Ubuntu" w:hAnsi="Ubuntu" w:cs="Ubuntu"/>
                <w:b/>
              </w:rPr>
              <w:t>noted</w:t>
            </w:r>
            <w:r w:rsidR="004E101A" w:rsidRPr="00800D2A">
              <w:rPr>
                <w:rFonts w:ascii="Ubuntu" w:eastAsia="Ubuntu" w:hAnsi="Ubuntu" w:cs="Ubuntu"/>
                <w:b/>
              </w:rPr>
              <w:t>.</w:t>
            </w:r>
            <w:r w:rsidR="004E101A" w:rsidRPr="00800D2A">
              <w:rPr>
                <w:rFonts w:ascii="Ubuntu" w:eastAsia="Ubuntu" w:hAnsi="Ubuntu" w:cs="Ubuntu"/>
              </w:rPr>
              <w:t xml:space="preserve"> </w:t>
            </w:r>
          </w:p>
          <w:p w14:paraId="1D8AEFE2" w14:textId="1B56E827" w:rsidR="00286C96" w:rsidRPr="00800D2A" w:rsidRDefault="00286C96" w:rsidP="0046172B">
            <w:pPr>
              <w:jc w:val="left"/>
              <w:rPr>
                <w:rFonts w:ascii="Ubuntu" w:eastAsia="Ubuntu" w:hAnsi="Ubuntu" w:cs="Ubuntu"/>
              </w:rPr>
            </w:pPr>
          </w:p>
        </w:tc>
      </w:tr>
      <w:tr w:rsidR="007B3C56" w:rsidRPr="00800D2A" w14:paraId="62E0FE66" w14:textId="77777777" w:rsidTr="00C46AE3">
        <w:tc>
          <w:tcPr>
            <w:tcW w:w="2865" w:type="dxa"/>
            <w:tcBorders>
              <w:right w:val="single" w:sz="4" w:space="0" w:color="auto"/>
            </w:tcBorders>
            <w:shd w:val="clear" w:color="auto" w:fill="F2F2F2" w:themeFill="background1" w:themeFillShade="F2"/>
          </w:tcPr>
          <w:p w14:paraId="7E4F6311" w14:textId="51A5CD2B" w:rsidR="00DE5FB3" w:rsidRPr="00800D2A" w:rsidRDefault="00286C96" w:rsidP="00330CF5">
            <w:pPr>
              <w:jc w:val="left"/>
              <w:rPr>
                <w:rFonts w:ascii="Ubuntu" w:eastAsia="Ubuntu" w:hAnsi="Ubuntu" w:cs="Ubuntu"/>
                <w:b/>
              </w:rPr>
            </w:pPr>
            <w:r w:rsidRPr="00800D2A">
              <w:rPr>
                <w:rFonts w:ascii="Ubuntu" w:eastAsia="Ubuntu" w:hAnsi="Ubuntu" w:cs="Ubuntu"/>
                <w:b/>
              </w:rPr>
              <w:t xml:space="preserve">PODC </w:t>
            </w:r>
            <w:r w:rsidR="0050468A" w:rsidRPr="00800D2A">
              <w:rPr>
                <w:rFonts w:ascii="Ubuntu" w:eastAsia="Ubuntu" w:hAnsi="Ubuntu" w:cs="Ubuntu"/>
                <w:b/>
              </w:rPr>
              <w:t>1.1</w:t>
            </w:r>
            <w:r w:rsidRPr="00800D2A">
              <w:rPr>
                <w:rFonts w:ascii="Ubuntu" w:eastAsia="Ubuntu" w:hAnsi="Ubuntu" w:cs="Ubuntu"/>
                <w:b/>
              </w:rPr>
              <w:t>/</w:t>
            </w:r>
            <w:r w:rsidR="00671A0A">
              <w:rPr>
                <w:rFonts w:ascii="Ubuntu" w:eastAsia="Ubuntu" w:hAnsi="Ubuntu" w:cs="Ubuntu"/>
                <w:b/>
              </w:rPr>
              <w:t>2026.04.16</w:t>
            </w:r>
          </w:p>
        </w:tc>
        <w:tc>
          <w:tcPr>
            <w:tcW w:w="6795" w:type="dxa"/>
            <w:tcBorders>
              <w:left w:val="single" w:sz="4" w:space="0" w:color="auto"/>
            </w:tcBorders>
            <w:shd w:val="clear" w:color="auto" w:fill="F2F2F2" w:themeFill="background1" w:themeFillShade="F2"/>
          </w:tcPr>
          <w:p w14:paraId="46987C2F" w14:textId="77777777" w:rsidR="00DE5FB3" w:rsidRPr="00800D2A" w:rsidRDefault="00ED7DDC" w:rsidP="009F7900">
            <w:pPr>
              <w:jc w:val="left"/>
              <w:rPr>
                <w:rFonts w:ascii="Ubuntu" w:eastAsia="Ubuntu" w:hAnsi="Ubuntu" w:cs="Ubuntu"/>
                <w:b/>
              </w:rPr>
            </w:pPr>
            <w:r w:rsidRPr="00800D2A">
              <w:rPr>
                <w:rFonts w:ascii="Ubuntu" w:eastAsia="Ubuntu" w:hAnsi="Ubuntu" w:cs="Ubuntu"/>
                <w:b/>
              </w:rPr>
              <w:t>Declarations of Interest</w:t>
            </w:r>
          </w:p>
        </w:tc>
      </w:tr>
      <w:tr w:rsidR="00ED7DDC" w:rsidRPr="00800D2A" w14:paraId="17C04AB1" w14:textId="77777777" w:rsidTr="6A29F37D">
        <w:tc>
          <w:tcPr>
            <w:tcW w:w="9660" w:type="dxa"/>
            <w:gridSpan w:val="2"/>
            <w:tcBorders>
              <w:bottom w:val="single" w:sz="4" w:space="0" w:color="auto"/>
            </w:tcBorders>
          </w:tcPr>
          <w:p w14:paraId="33AAF6A9" w14:textId="77777777" w:rsidR="009236E3" w:rsidRPr="00800D2A" w:rsidRDefault="009236E3" w:rsidP="009236E3">
            <w:pPr>
              <w:rPr>
                <w:rFonts w:ascii="Ubuntu" w:eastAsia="Ubuntu" w:hAnsi="Ubuntu" w:cs="Ubuntu"/>
              </w:rPr>
            </w:pPr>
            <w:r w:rsidRPr="00800D2A">
              <w:rPr>
                <w:rFonts w:ascii="Ubuntu" w:eastAsia="Ubuntu" w:hAnsi="Ubuntu" w:cs="Ubuntu"/>
              </w:rPr>
              <w:t>There were no declarations of interest in addition to those already declared on the Declarations of Interest Register.</w:t>
            </w:r>
          </w:p>
          <w:p w14:paraId="06417208" w14:textId="6B293A28" w:rsidR="009A1874" w:rsidRPr="00800D2A" w:rsidRDefault="009A1874" w:rsidP="00171021">
            <w:pPr>
              <w:rPr>
                <w:rFonts w:ascii="Ubuntu" w:eastAsia="Ubuntu" w:hAnsi="Ubuntu" w:cs="Ubuntu"/>
              </w:rPr>
            </w:pPr>
          </w:p>
        </w:tc>
      </w:tr>
      <w:tr w:rsidR="004B7531" w:rsidRPr="00800D2A" w14:paraId="0B49E949" w14:textId="77777777" w:rsidTr="00C46AE3">
        <w:tc>
          <w:tcPr>
            <w:tcW w:w="2865" w:type="dxa"/>
            <w:shd w:val="clear" w:color="auto" w:fill="F2F2F2" w:themeFill="background1" w:themeFillShade="F2"/>
          </w:tcPr>
          <w:p w14:paraId="56C28EE6" w14:textId="0C3265DE" w:rsidR="004E5A30" w:rsidRPr="00800D2A" w:rsidRDefault="004E5A30">
            <w:pPr>
              <w:jc w:val="left"/>
              <w:rPr>
                <w:rFonts w:ascii="Ubuntu" w:eastAsia="Ubuntu" w:hAnsi="Ubuntu" w:cs="Ubuntu"/>
                <w:b/>
              </w:rPr>
            </w:pPr>
            <w:r w:rsidRPr="00800D2A">
              <w:rPr>
                <w:rFonts w:ascii="Ubuntu" w:eastAsia="Ubuntu" w:hAnsi="Ubuntu" w:cs="Ubuntu"/>
                <w:b/>
              </w:rPr>
              <w:t xml:space="preserve">PODC </w:t>
            </w:r>
            <w:r w:rsidR="0050468A" w:rsidRPr="00800D2A">
              <w:rPr>
                <w:rFonts w:ascii="Ubuntu" w:eastAsia="Ubuntu" w:hAnsi="Ubuntu" w:cs="Ubuntu"/>
                <w:b/>
              </w:rPr>
              <w:t>1.2</w:t>
            </w:r>
            <w:r w:rsidRPr="00800D2A">
              <w:rPr>
                <w:rFonts w:ascii="Ubuntu" w:eastAsia="Ubuntu" w:hAnsi="Ubuntu" w:cs="Ubuntu"/>
                <w:b/>
              </w:rPr>
              <w:t>/</w:t>
            </w:r>
          </w:p>
          <w:p w14:paraId="00F0E287" w14:textId="430668D8" w:rsidR="004E5A30" w:rsidRPr="00800D2A" w:rsidRDefault="00671A0A">
            <w:pPr>
              <w:ind w:left="66"/>
              <w:rPr>
                <w:rFonts w:ascii="Ubuntu" w:eastAsia="Ubuntu" w:hAnsi="Ubuntu" w:cs="Ubuntu"/>
                <w:b/>
              </w:rPr>
            </w:pPr>
            <w:r>
              <w:rPr>
                <w:rFonts w:ascii="Ubuntu" w:eastAsia="Ubuntu" w:hAnsi="Ubuntu" w:cs="Ubuntu"/>
                <w:b/>
              </w:rPr>
              <w:t>2026.04.16</w:t>
            </w:r>
          </w:p>
        </w:tc>
        <w:tc>
          <w:tcPr>
            <w:tcW w:w="6795" w:type="dxa"/>
            <w:shd w:val="clear" w:color="auto" w:fill="F2F2F2" w:themeFill="background1" w:themeFillShade="F2"/>
            <w:vAlign w:val="center"/>
          </w:tcPr>
          <w:p w14:paraId="342F07C5" w14:textId="736D8D73" w:rsidR="004E5A30" w:rsidRPr="00800D2A" w:rsidRDefault="003D3D68">
            <w:pPr>
              <w:ind w:left="66"/>
              <w:jc w:val="left"/>
              <w:rPr>
                <w:rFonts w:ascii="Ubuntu" w:eastAsia="Ubuntu" w:hAnsi="Ubuntu" w:cs="Ubuntu"/>
                <w:b/>
              </w:rPr>
            </w:pPr>
            <w:r w:rsidRPr="00800D2A">
              <w:rPr>
                <w:rFonts w:ascii="Ubuntu" w:eastAsia="Ubuntu" w:hAnsi="Ubuntu" w:cs="Ubuntu"/>
                <w:b/>
              </w:rPr>
              <w:t>Minutes, Action Log and Matters Arising of meeting (</w:t>
            </w:r>
            <w:r w:rsidR="00706C8F">
              <w:rPr>
                <w:rFonts w:ascii="Ubuntu" w:eastAsia="Ubuntu" w:hAnsi="Ubuntu" w:cs="Ubuntu"/>
                <w:b/>
              </w:rPr>
              <w:t>20 January 2026</w:t>
            </w:r>
            <w:r w:rsidRPr="00800D2A">
              <w:rPr>
                <w:rFonts w:ascii="Ubuntu" w:eastAsia="Ubuntu" w:hAnsi="Ubuntu" w:cs="Ubuntu"/>
                <w:b/>
              </w:rPr>
              <w:t>)</w:t>
            </w:r>
          </w:p>
        </w:tc>
      </w:tr>
      <w:tr w:rsidR="004E5A30" w:rsidRPr="00800D2A" w14:paraId="0F12FEC5" w14:textId="77777777" w:rsidTr="6A29F37D">
        <w:tc>
          <w:tcPr>
            <w:tcW w:w="9660" w:type="dxa"/>
            <w:gridSpan w:val="2"/>
          </w:tcPr>
          <w:p w14:paraId="2D8756E5" w14:textId="7D1642FB" w:rsidR="004E5A30" w:rsidRPr="00800D2A" w:rsidRDefault="004E5A30">
            <w:pPr>
              <w:tabs>
                <w:tab w:val="left" w:pos="33"/>
              </w:tabs>
              <w:ind w:left="33"/>
              <w:rPr>
                <w:rFonts w:ascii="Ubuntu" w:eastAsia="Ubuntu" w:hAnsi="Ubuntu" w:cs="Ubuntu"/>
              </w:rPr>
            </w:pPr>
            <w:r w:rsidRPr="00800D2A">
              <w:rPr>
                <w:rFonts w:ascii="Ubuntu" w:eastAsia="Ubuntu" w:hAnsi="Ubuntu" w:cs="Ubuntu"/>
              </w:rPr>
              <w:t xml:space="preserve">The Committee </w:t>
            </w:r>
            <w:r w:rsidRPr="00800D2A">
              <w:rPr>
                <w:rFonts w:ascii="Ubuntu" w:eastAsia="Ubuntu" w:hAnsi="Ubuntu" w:cs="Ubuntu"/>
                <w:b/>
              </w:rPr>
              <w:t xml:space="preserve">approved </w:t>
            </w:r>
            <w:r w:rsidRPr="00800D2A">
              <w:rPr>
                <w:rFonts w:ascii="Ubuntu" w:eastAsia="Ubuntu" w:hAnsi="Ubuntu" w:cs="Ubuntu"/>
              </w:rPr>
              <w:t>the minutes of the meeting of</w:t>
            </w:r>
            <w:r w:rsidR="00713E80" w:rsidRPr="00800D2A">
              <w:rPr>
                <w:rFonts w:ascii="Ubuntu" w:eastAsia="Ubuntu" w:hAnsi="Ubuntu" w:cs="Ubuntu"/>
              </w:rPr>
              <w:t xml:space="preserve"> </w:t>
            </w:r>
            <w:r w:rsidR="00D972FB">
              <w:rPr>
                <w:rFonts w:ascii="Ubuntu" w:eastAsia="Ubuntu" w:hAnsi="Ubuntu" w:cs="Ubuntu"/>
              </w:rPr>
              <w:t>20 January</w:t>
            </w:r>
            <w:r w:rsidR="002E19B0">
              <w:rPr>
                <w:rFonts w:ascii="Ubuntu" w:eastAsia="Ubuntu" w:hAnsi="Ubuntu" w:cs="Ubuntu"/>
              </w:rPr>
              <w:t xml:space="preserve"> 202</w:t>
            </w:r>
            <w:r w:rsidR="00D972FB">
              <w:rPr>
                <w:rFonts w:ascii="Ubuntu" w:eastAsia="Ubuntu" w:hAnsi="Ubuntu" w:cs="Ubuntu"/>
              </w:rPr>
              <w:t>6</w:t>
            </w:r>
            <w:r w:rsidRPr="00800D2A">
              <w:rPr>
                <w:rFonts w:ascii="Ubuntu" w:eastAsia="Ubuntu" w:hAnsi="Ubuntu" w:cs="Ubuntu"/>
              </w:rPr>
              <w:t>.</w:t>
            </w:r>
          </w:p>
          <w:p w14:paraId="3C1D6852" w14:textId="77777777" w:rsidR="004E5A30" w:rsidRPr="00800D2A" w:rsidRDefault="004E5A30" w:rsidP="005D22E9">
            <w:pPr>
              <w:tabs>
                <w:tab w:val="left" w:pos="33"/>
              </w:tabs>
              <w:rPr>
                <w:rFonts w:ascii="Ubuntu" w:eastAsia="Ubuntu" w:hAnsi="Ubuntu" w:cs="Ubuntu"/>
              </w:rPr>
            </w:pPr>
          </w:p>
          <w:p w14:paraId="4F37DACE" w14:textId="3CFAC705" w:rsidR="004E5A30" w:rsidRPr="00800D2A" w:rsidRDefault="004E5A30">
            <w:pPr>
              <w:jc w:val="left"/>
              <w:rPr>
                <w:rFonts w:ascii="Ubuntu" w:eastAsia="Ubuntu" w:hAnsi="Ubuntu" w:cs="Ubuntu"/>
              </w:rPr>
            </w:pPr>
            <w:r w:rsidRPr="00800D2A">
              <w:rPr>
                <w:rFonts w:ascii="Ubuntu" w:eastAsia="Ubuntu" w:hAnsi="Ubuntu" w:cs="Ubuntu"/>
              </w:rPr>
              <w:t xml:space="preserve">The Committee </w:t>
            </w:r>
            <w:r w:rsidRPr="00800D2A">
              <w:rPr>
                <w:rFonts w:ascii="Ubuntu" w:eastAsia="Ubuntu" w:hAnsi="Ubuntu" w:cs="Ubuntu"/>
                <w:b/>
              </w:rPr>
              <w:t>approved</w:t>
            </w:r>
            <w:r w:rsidR="005C20FC" w:rsidRPr="00800D2A">
              <w:rPr>
                <w:rFonts w:ascii="Ubuntu" w:eastAsia="Ubuntu" w:hAnsi="Ubuntu" w:cs="Ubuntu"/>
              </w:rPr>
              <w:t xml:space="preserve"> </w:t>
            </w:r>
            <w:r w:rsidR="003273D7">
              <w:rPr>
                <w:rFonts w:ascii="Ubuntu" w:eastAsia="Ubuntu" w:hAnsi="Ubuntu" w:cs="Ubuntu"/>
              </w:rPr>
              <w:t xml:space="preserve">the </w:t>
            </w:r>
            <w:r w:rsidR="00500094">
              <w:rPr>
                <w:rFonts w:ascii="Ubuntu" w:eastAsia="Ubuntu" w:hAnsi="Ubuntu" w:cs="Ubuntu"/>
              </w:rPr>
              <w:t>closure of completed items on the a</w:t>
            </w:r>
            <w:r w:rsidRPr="00800D2A">
              <w:rPr>
                <w:rFonts w:ascii="Ubuntu" w:eastAsia="Ubuntu" w:hAnsi="Ubuntu" w:cs="Ubuntu"/>
              </w:rPr>
              <w:t>ction Log</w:t>
            </w:r>
            <w:r w:rsidR="008A1097" w:rsidRPr="00800D2A">
              <w:rPr>
                <w:rFonts w:ascii="Ubuntu" w:eastAsia="Ubuntu" w:hAnsi="Ubuntu" w:cs="Ubuntu"/>
              </w:rPr>
              <w:t>.</w:t>
            </w:r>
          </w:p>
          <w:p w14:paraId="2CD1FE3C" w14:textId="77777777" w:rsidR="004E5A30" w:rsidRPr="00800D2A" w:rsidRDefault="004E5A30">
            <w:pPr>
              <w:jc w:val="left"/>
              <w:rPr>
                <w:rFonts w:ascii="Ubuntu" w:eastAsia="Ubuntu" w:hAnsi="Ubuntu" w:cs="Ubuntu"/>
              </w:rPr>
            </w:pPr>
          </w:p>
        </w:tc>
      </w:tr>
      <w:tr w:rsidR="005C4FAC" w:rsidRPr="00800D2A" w14:paraId="755970DA" w14:textId="77777777" w:rsidTr="6A29F37D">
        <w:tc>
          <w:tcPr>
            <w:tcW w:w="9660" w:type="dxa"/>
            <w:gridSpan w:val="2"/>
            <w:shd w:val="clear" w:color="auto" w:fill="F2F2F2" w:themeFill="background1" w:themeFillShade="F2"/>
          </w:tcPr>
          <w:p w14:paraId="418A6535" w14:textId="49901E6E" w:rsidR="005C4FAC" w:rsidRPr="00800D2A" w:rsidRDefault="005C4FAC" w:rsidP="00BE01DB">
            <w:pPr>
              <w:rPr>
                <w:rFonts w:ascii="Ubuntu" w:eastAsia="Ubuntu" w:hAnsi="Ubuntu" w:cs="Ubuntu"/>
                <w:b/>
              </w:rPr>
            </w:pPr>
            <w:r w:rsidRPr="00800D2A">
              <w:rPr>
                <w:rFonts w:ascii="Ubuntu" w:eastAsia="Ubuntu" w:hAnsi="Ubuntu" w:cs="Ubuntu"/>
                <w:b/>
              </w:rPr>
              <w:t>In Focus / Deep Dive</w:t>
            </w:r>
          </w:p>
        </w:tc>
      </w:tr>
      <w:tr w:rsidR="007B3C56" w:rsidRPr="00800D2A" w14:paraId="49E92E22" w14:textId="77777777" w:rsidTr="00C46AE3">
        <w:tc>
          <w:tcPr>
            <w:tcW w:w="2865" w:type="dxa"/>
            <w:tcBorders>
              <w:right w:val="single" w:sz="4" w:space="0" w:color="auto"/>
            </w:tcBorders>
            <w:shd w:val="clear" w:color="auto" w:fill="F2F2F2" w:themeFill="background1" w:themeFillShade="F2"/>
          </w:tcPr>
          <w:p w14:paraId="0614AF12" w14:textId="398D6A77" w:rsidR="00176744" w:rsidRPr="00800D2A" w:rsidRDefault="00176744" w:rsidP="00176744">
            <w:pPr>
              <w:jc w:val="left"/>
              <w:rPr>
                <w:rFonts w:ascii="Ubuntu" w:eastAsia="Ubuntu" w:hAnsi="Ubuntu" w:cs="Ubuntu"/>
                <w:b/>
              </w:rPr>
            </w:pPr>
            <w:r w:rsidRPr="00800D2A">
              <w:rPr>
                <w:rFonts w:ascii="Ubuntu" w:eastAsia="Ubuntu" w:hAnsi="Ubuntu" w:cs="Ubuntu"/>
                <w:b/>
              </w:rPr>
              <w:t xml:space="preserve">PODC </w:t>
            </w:r>
            <w:r w:rsidR="00E9083C" w:rsidRPr="00800D2A">
              <w:rPr>
                <w:rFonts w:ascii="Ubuntu" w:eastAsia="Ubuntu" w:hAnsi="Ubuntu" w:cs="Ubuntu"/>
                <w:b/>
              </w:rPr>
              <w:t>2</w:t>
            </w:r>
            <w:r w:rsidRPr="00800D2A">
              <w:rPr>
                <w:rFonts w:ascii="Ubuntu" w:eastAsia="Ubuntu" w:hAnsi="Ubuntu" w:cs="Ubuntu"/>
                <w:b/>
              </w:rPr>
              <w:t>/</w:t>
            </w:r>
          </w:p>
          <w:p w14:paraId="0CE37932" w14:textId="00A76332" w:rsidR="00176744" w:rsidRPr="00800D2A" w:rsidRDefault="00671A0A" w:rsidP="00176744">
            <w:pPr>
              <w:jc w:val="left"/>
              <w:rPr>
                <w:rFonts w:ascii="Ubuntu" w:eastAsia="Ubuntu" w:hAnsi="Ubuntu" w:cs="Ubuntu"/>
                <w:b/>
              </w:rPr>
            </w:pPr>
            <w:r>
              <w:rPr>
                <w:rFonts w:ascii="Ubuntu" w:eastAsia="Ubuntu" w:hAnsi="Ubuntu" w:cs="Ubuntu"/>
                <w:b/>
              </w:rPr>
              <w:t>2026.04.16</w:t>
            </w:r>
          </w:p>
        </w:tc>
        <w:tc>
          <w:tcPr>
            <w:tcW w:w="6795" w:type="dxa"/>
            <w:tcBorders>
              <w:left w:val="single" w:sz="4" w:space="0" w:color="auto"/>
            </w:tcBorders>
            <w:shd w:val="clear" w:color="auto" w:fill="F2F2F2" w:themeFill="background1" w:themeFillShade="F2"/>
            <w:vAlign w:val="center"/>
          </w:tcPr>
          <w:p w14:paraId="0DAD3C26" w14:textId="2A381F43" w:rsidR="00176744" w:rsidRPr="00800D2A" w:rsidRDefault="00DD4DB7" w:rsidP="00BE01DB">
            <w:pPr>
              <w:rPr>
                <w:rFonts w:ascii="Ubuntu" w:eastAsia="Ubuntu" w:hAnsi="Ubuntu" w:cs="Ubuntu"/>
                <w:b/>
              </w:rPr>
            </w:pPr>
            <w:r w:rsidRPr="00DD4DB7">
              <w:rPr>
                <w:rFonts w:ascii="Ubuntu" w:eastAsia="Times New Roman" w:hAnsi="Ubuntu"/>
                <w:b/>
                <w:bCs/>
              </w:rPr>
              <w:t>POD IMTP commitments for 2026-27</w:t>
            </w:r>
          </w:p>
        </w:tc>
      </w:tr>
      <w:tr w:rsidR="00DD4DB7" w:rsidRPr="00800D2A" w14:paraId="15083725" w14:textId="77777777" w:rsidTr="00DD4DB7">
        <w:tc>
          <w:tcPr>
            <w:tcW w:w="9660" w:type="dxa"/>
            <w:gridSpan w:val="2"/>
          </w:tcPr>
          <w:p w14:paraId="61909343" w14:textId="2226904E" w:rsidR="00DD4DB7" w:rsidRDefault="00FB61C4" w:rsidP="00BE01DB">
            <w:pPr>
              <w:rPr>
                <w:rFonts w:ascii="Ubuntu" w:eastAsia="Times New Roman" w:hAnsi="Ubuntu"/>
              </w:rPr>
            </w:pPr>
            <w:r>
              <w:rPr>
                <w:rFonts w:ascii="Ubuntu" w:eastAsia="Times New Roman" w:hAnsi="Ubuntu"/>
              </w:rPr>
              <w:t>KF</w:t>
            </w:r>
            <w:r w:rsidR="0088484A">
              <w:rPr>
                <w:rFonts w:ascii="Ubuntu" w:eastAsia="Times New Roman" w:hAnsi="Ubuntu"/>
              </w:rPr>
              <w:t xml:space="preserve"> presented a deep dive into the </w:t>
            </w:r>
            <w:r w:rsidR="00612E35">
              <w:rPr>
                <w:rFonts w:ascii="Ubuntu" w:eastAsia="Times New Roman" w:hAnsi="Ubuntu"/>
              </w:rPr>
              <w:t xml:space="preserve">People and OD objectives in the </w:t>
            </w:r>
            <w:r w:rsidR="0048301B" w:rsidRPr="0048301B">
              <w:rPr>
                <w:rFonts w:ascii="Ubuntu" w:eastAsia="Ubuntu" w:hAnsi="Ubuntu" w:cs="Ubuntu"/>
              </w:rPr>
              <w:t>Integrated Medium Term Plan</w:t>
            </w:r>
            <w:r w:rsidR="0088484A">
              <w:rPr>
                <w:rFonts w:ascii="Ubuntu" w:eastAsia="Times New Roman" w:hAnsi="Ubuntu"/>
              </w:rPr>
              <w:t xml:space="preserve"> </w:t>
            </w:r>
            <w:r w:rsidR="0048301B">
              <w:rPr>
                <w:rFonts w:ascii="Ubuntu" w:eastAsia="Times New Roman" w:hAnsi="Ubuntu"/>
              </w:rPr>
              <w:t>(</w:t>
            </w:r>
            <w:r w:rsidR="0088484A">
              <w:rPr>
                <w:rFonts w:ascii="Ubuntu" w:eastAsia="Times New Roman" w:hAnsi="Ubuntu"/>
              </w:rPr>
              <w:t>IMTP</w:t>
            </w:r>
            <w:r w:rsidR="0048301B">
              <w:rPr>
                <w:rFonts w:ascii="Ubuntu" w:eastAsia="Times New Roman" w:hAnsi="Ubuntu"/>
              </w:rPr>
              <w:t>)</w:t>
            </w:r>
            <w:r w:rsidR="009F5D22">
              <w:rPr>
                <w:rFonts w:ascii="Ubuntu" w:eastAsia="Times New Roman" w:hAnsi="Ubuntu"/>
              </w:rPr>
              <w:t xml:space="preserve">. </w:t>
            </w:r>
            <w:r w:rsidR="00E737CF">
              <w:rPr>
                <w:rFonts w:ascii="Ubuntu" w:eastAsia="Times New Roman" w:hAnsi="Ubuntu"/>
              </w:rPr>
              <w:t xml:space="preserve">KF explained that </w:t>
            </w:r>
            <w:r w:rsidR="00942B87">
              <w:rPr>
                <w:rFonts w:ascii="Ubuntu" w:eastAsia="Times New Roman" w:hAnsi="Ubuntu"/>
              </w:rPr>
              <w:t>the</w:t>
            </w:r>
            <w:r w:rsidR="00882D55">
              <w:t xml:space="preserve"> </w:t>
            </w:r>
            <w:r w:rsidR="00882D55" w:rsidRPr="00882D55">
              <w:rPr>
                <w:rFonts w:ascii="Ubuntu" w:eastAsia="Times New Roman" w:hAnsi="Ubuntu"/>
              </w:rPr>
              <w:t xml:space="preserve">focus of the presentation was on the key milestones for year one (2026–27), </w:t>
            </w:r>
            <w:r w:rsidR="00882D55">
              <w:rPr>
                <w:rFonts w:ascii="Ubuntu" w:eastAsia="Times New Roman" w:hAnsi="Ubuntu"/>
              </w:rPr>
              <w:t xml:space="preserve">and was </w:t>
            </w:r>
            <w:r w:rsidR="00882D55" w:rsidRPr="00882D55">
              <w:rPr>
                <w:rFonts w:ascii="Ubuntu" w:eastAsia="Times New Roman" w:hAnsi="Ubuntu"/>
              </w:rPr>
              <w:t>intended to provide assurance on delivery and implementation planning.</w:t>
            </w:r>
          </w:p>
          <w:p w14:paraId="0A08BC57" w14:textId="77777777" w:rsidR="00882D55" w:rsidRDefault="00882D55" w:rsidP="00BE01DB">
            <w:pPr>
              <w:rPr>
                <w:rFonts w:ascii="Ubuntu" w:eastAsia="Times New Roman" w:hAnsi="Ubuntu"/>
              </w:rPr>
            </w:pPr>
          </w:p>
          <w:p w14:paraId="5E27B067" w14:textId="63606CA4" w:rsidR="00882D55" w:rsidRDefault="00882D55" w:rsidP="00BE01DB">
            <w:pPr>
              <w:rPr>
                <w:rFonts w:ascii="Ubuntu" w:eastAsia="Times New Roman" w:hAnsi="Ubuntu"/>
              </w:rPr>
            </w:pPr>
            <w:r>
              <w:rPr>
                <w:rFonts w:ascii="Ubuntu" w:eastAsia="Times New Roman" w:hAnsi="Ubuntu"/>
              </w:rPr>
              <w:t>KF</w:t>
            </w:r>
            <w:r w:rsidR="0038793D">
              <w:rPr>
                <w:rFonts w:ascii="Ubuntu" w:eastAsia="Times New Roman" w:hAnsi="Ubuntu"/>
              </w:rPr>
              <w:t xml:space="preserve"> outlined the year one milestones:</w:t>
            </w:r>
          </w:p>
          <w:p w14:paraId="0297891C" w14:textId="77777777" w:rsidR="00B37574" w:rsidRPr="00B37574" w:rsidRDefault="00B37574" w:rsidP="00B37574">
            <w:pPr>
              <w:rPr>
                <w:rFonts w:ascii="Ubuntu" w:eastAsia="Times New Roman" w:hAnsi="Ubuntu"/>
                <w:b/>
                <w:bCs/>
              </w:rPr>
            </w:pPr>
            <w:r w:rsidRPr="00B37574">
              <w:rPr>
                <w:rFonts w:ascii="Ubuntu" w:eastAsia="Times New Roman" w:hAnsi="Ubuntu"/>
                <w:b/>
                <w:bCs/>
              </w:rPr>
              <w:t>People Manager Fundamentals</w:t>
            </w:r>
          </w:p>
          <w:p w14:paraId="4BC2D414" w14:textId="18A97D22" w:rsidR="00B37574" w:rsidRDefault="00B37574" w:rsidP="00CB0B83">
            <w:pPr>
              <w:pStyle w:val="ListParagraph"/>
              <w:numPr>
                <w:ilvl w:val="0"/>
                <w:numId w:val="32"/>
              </w:numPr>
              <w:rPr>
                <w:rFonts w:ascii="Ubuntu" w:eastAsia="Times New Roman" w:hAnsi="Ubuntu"/>
              </w:rPr>
            </w:pPr>
            <w:r w:rsidRPr="00CB0B83">
              <w:rPr>
                <w:rFonts w:ascii="Ubuntu" w:eastAsia="Times New Roman" w:hAnsi="Ubuntu"/>
              </w:rPr>
              <w:t>KM</w:t>
            </w:r>
            <w:r w:rsidR="006E5045">
              <w:t xml:space="preserve"> </w:t>
            </w:r>
            <w:r w:rsidR="006E5045" w:rsidRPr="00CB0B83">
              <w:rPr>
                <w:rFonts w:ascii="Ubuntu" w:eastAsia="Times New Roman" w:hAnsi="Ubuntu"/>
              </w:rPr>
              <w:t>advised that by the end of Quarter 2 a foundational management development programme would be developed and delivery commenced.</w:t>
            </w:r>
            <w:r w:rsidR="00C70FC2">
              <w:t xml:space="preserve"> KM </w:t>
            </w:r>
            <w:r w:rsidR="00C70FC2" w:rsidRPr="00CB0B83">
              <w:rPr>
                <w:rFonts w:ascii="Ubuntu" w:eastAsia="Times New Roman" w:hAnsi="Ubuntu"/>
              </w:rPr>
              <w:t>highlighted evidence from cultural work and the 2025 Staff Survey that demonstrated inconsistency in people management practices across the organisation. The programme aimed to improve confidence, consistency and capability in people management, and therefore improve employee experience, culture and organisational performance.</w:t>
            </w:r>
          </w:p>
          <w:p w14:paraId="2B142672" w14:textId="26FF0634" w:rsidR="00CB0B83" w:rsidRDefault="00247E73" w:rsidP="00CB0B83">
            <w:pPr>
              <w:pStyle w:val="ListParagraph"/>
              <w:numPr>
                <w:ilvl w:val="0"/>
                <w:numId w:val="32"/>
              </w:numPr>
              <w:rPr>
                <w:rFonts w:ascii="Ubuntu" w:eastAsia="Times New Roman" w:hAnsi="Ubuntu"/>
              </w:rPr>
            </w:pPr>
            <w:r>
              <w:rPr>
                <w:rFonts w:ascii="Ubuntu" w:eastAsia="Times New Roman" w:hAnsi="Ubuntu"/>
              </w:rPr>
              <w:t>The</w:t>
            </w:r>
            <w:r>
              <w:t xml:space="preserve"> </w:t>
            </w:r>
            <w:r w:rsidRPr="00247E73">
              <w:rPr>
                <w:rFonts w:ascii="Ubuntu" w:eastAsia="Times New Roman" w:hAnsi="Ubuntu"/>
              </w:rPr>
              <w:t xml:space="preserve">existing learning provision (the Developing People Managers Programme) </w:t>
            </w:r>
            <w:r>
              <w:rPr>
                <w:rFonts w:ascii="Ubuntu" w:eastAsia="Times New Roman" w:hAnsi="Ubuntu"/>
              </w:rPr>
              <w:t>was</w:t>
            </w:r>
            <w:r w:rsidRPr="00247E73">
              <w:rPr>
                <w:rFonts w:ascii="Ubuntu" w:eastAsia="Times New Roman" w:hAnsi="Ubuntu"/>
              </w:rPr>
              <w:t xml:space="preserve"> being reviewed, consolidated and repackaged, alongside new learning materials to address identified gaps.</w:t>
            </w:r>
          </w:p>
          <w:p w14:paraId="5DADAF84" w14:textId="4E4DB5E6" w:rsidR="00247E73" w:rsidRDefault="000437F0" w:rsidP="00CB0B83">
            <w:pPr>
              <w:pStyle w:val="ListParagraph"/>
              <w:numPr>
                <w:ilvl w:val="0"/>
                <w:numId w:val="32"/>
              </w:numPr>
              <w:rPr>
                <w:rFonts w:ascii="Ubuntu" w:eastAsia="Times New Roman" w:hAnsi="Ubuntu"/>
              </w:rPr>
            </w:pPr>
            <w:r w:rsidRPr="000437F0">
              <w:rPr>
                <w:rFonts w:ascii="Ubuntu" w:eastAsia="Times New Roman" w:hAnsi="Ubuntu"/>
              </w:rPr>
              <w:t>A project working group ha</w:t>
            </w:r>
            <w:r>
              <w:rPr>
                <w:rFonts w:ascii="Ubuntu" w:eastAsia="Times New Roman" w:hAnsi="Ubuntu"/>
              </w:rPr>
              <w:t>d</w:t>
            </w:r>
            <w:r w:rsidRPr="000437F0">
              <w:rPr>
                <w:rFonts w:ascii="Ubuntu" w:eastAsia="Times New Roman" w:hAnsi="Ubuntu"/>
              </w:rPr>
              <w:t xml:space="preserve"> been established, with work underway on engagement, communications and evaluation frameworks. Delivery options being explored include</w:t>
            </w:r>
            <w:r>
              <w:rPr>
                <w:rFonts w:ascii="Ubuntu" w:eastAsia="Times New Roman" w:hAnsi="Ubuntu"/>
              </w:rPr>
              <w:t>d</w:t>
            </w:r>
            <w:r w:rsidRPr="000437F0">
              <w:rPr>
                <w:rFonts w:ascii="Ubuntu" w:eastAsia="Times New Roman" w:hAnsi="Ubuntu"/>
              </w:rPr>
              <w:t xml:space="preserve"> in person </w:t>
            </w:r>
            <w:r w:rsidRPr="00A34E23">
              <w:rPr>
                <w:rFonts w:ascii="Ubuntu" w:eastAsia="Times New Roman" w:hAnsi="Ubuntu"/>
              </w:rPr>
              <w:t>and on demand</w:t>
            </w:r>
            <w:r w:rsidRPr="000437F0">
              <w:rPr>
                <w:rFonts w:ascii="Ubuntu" w:eastAsia="Times New Roman" w:hAnsi="Ubuntu"/>
              </w:rPr>
              <w:t xml:space="preserve"> models. K</w:t>
            </w:r>
            <w:r>
              <w:rPr>
                <w:rFonts w:ascii="Ubuntu" w:eastAsia="Times New Roman" w:hAnsi="Ubuntu"/>
              </w:rPr>
              <w:t>M</w:t>
            </w:r>
            <w:r w:rsidRPr="000437F0">
              <w:rPr>
                <w:rFonts w:ascii="Ubuntu" w:eastAsia="Times New Roman" w:hAnsi="Ubuntu"/>
              </w:rPr>
              <w:t xml:space="preserve"> confirmed alignment with the forthcoming National Leadership and Management Framework</w:t>
            </w:r>
            <w:r>
              <w:rPr>
                <w:rFonts w:ascii="Ubuntu" w:eastAsia="Times New Roman" w:hAnsi="Ubuntu"/>
              </w:rPr>
              <w:t>,</w:t>
            </w:r>
            <w:r w:rsidRPr="000437F0">
              <w:rPr>
                <w:rFonts w:ascii="Ubuntu" w:eastAsia="Times New Roman" w:hAnsi="Ubuntu"/>
              </w:rPr>
              <w:t xml:space="preserve"> and a longer term people manager pathway linked to induction and leadership development.</w:t>
            </w:r>
          </w:p>
          <w:p w14:paraId="732AE2EF" w14:textId="77777777" w:rsidR="001F2BF3" w:rsidRDefault="001F2BF3" w:rsidP="001F2BF3">
            <w:pPr>
              <w:rPr>
                <w:rFonts w:ascii="Ubuntu" w:eastAsia="Times New Roman" w:hAnsi="Ubuntu"/>
              </w:rPr>
            </w:pPr>
          </w:p>
          <w:p w14:paraId="75E2E2B4" w14:textId="77777777" w:rsidR="00EA6E99" w:rsidRDefault="00EA6E99" w:rsidP="001F2BF3">
            <w:pPr>
              <w:rPr>
                <w:rFonts w:ascii="Ubuntu" w:eastAsia="Times New Roman" w:hAnsi="Ubuntu"/>
                <w:b/>
                <w:bCs/>
              </w:rPr>
            </w:pPr>
          </w:p>
          <w:p w14:paraId="165A4E5C" w14:textId="77777777" w:rsidR="00EA6E99" w:rsidRDefault="00EA6E99" w:rsidP="001F2BF3">
            <w:pPr>
              <w:rPr>
                <w:rFonts w:ascii="Ubuntu" w:eastAsia="Times New Roman" w:hAnsi="Ubuntu"/>
                <w:b/>
                <w:bCs/>
              </w:rPr>
            </w:pPr>
          </w:p>
          <w:p w14:paraId="3077EB3D" w14:textId="1C20188B" w:rsidR="001F2BF3" w:rsidRPr="001F2BF3" w:rsidRDefault="001F2BF3" w:rsidP="001F2BF3">
            <w:pPr>
              <w:rPr>
                <w:rFonts w:ascii="Ubuntu" w:eastAsia="Times New Roman" w:hAnsi="Ubuntu"/>
                <w:b/>
                <w:bCs/>
              </w:rPr>
            </w:pPr>
            <w:r w:rsidRPr="001F2BF3">
              <w:rPr>
                <w:rFonts w:ascii="Ubuntu" w:eastAsia="Times New Roman" w:hAnsi="Ubuntu"/>
                <w:b/>
                <w:bCs/>
              </w:rPr>
              <w:lastRenderedPageBreak/>
              <w:t>Future Workforce Solution</w:t>
            </w:r>
          </w:p>
          <w:p w14:paraId="3F8D8FF2" w14:textId="67949023" w:rsidR="00D972FB" w:rsidRPr="005E0F38" w:rsidRDefault="001F2BF3" w:rsidP="005E0F38">
            <w:pPr>
              <w:pStyle w:val="ListParagraph"/>
              <w:numPr>
                <w:ilvl w:val="0"/>
                <w:numId w:val="33"/>
              </w:numPr>
              <w:rPr>
                <w:rFonts w:ascii="Ubuntu" w:eastAsia="Times New Roman" w:hAnsi="Ubuntu"/>
              </w:rPr>
            </w:pPr>
            <w:r w:rsidRPr="005E0F38">
              <w:rPr>
                <w:rFonts w:ascii="Ubuntu" w:eastAsia="Times New Roman" w:hAnsi="Ubuntu"/>
              </w:rPr>
              <w:t>KF</w:t>
            </w:r>
            <w:r w:rsidR="00DC7E3E">
              <w:t xml:space="preserve"> </w:t>
            </w:r>
            <w:r w:rsidR="00DC7E3E" w:rsidRPr="005E0F38">
              <w:rPr>
                <w:rFonts w:ascii="Ubuntu" w:eastAsia="Times New Roman" w:hAnsi="Ubuntu"/>
              </w:rPr>
              <w:t>advised that preparatory work was underway to ensure organisational readiness for implementation of the new NHS Workforce Information System</w:t>
            </w:r>
            <w:r w:rsidR="00B57869">
              <w:rPr>
                <w:rFonts w:ascii="Ubuntu" w:eastAsia="Times New Roman" w:hAnsi="Ubuntu"/>
              </w:rPr>
              <w:t xml:space="preserve"> (and an update on this will be received later in the meeting)</w:t>
            </w:r>
            <w:r w:rsidR="00DC7E3E" w:rsidRPr="005E0F38">
              <w:rPr>
                <w:rFonts w:ascii="Ubuntu" w:eastAsia="Times New Roman" w:hAnsi="Ubuntu"/>
              </w:rPr>
              <w:t>.</w:t>
            </w:r>
          </w:p>
          <w:p w14:paraId="61FE9727" w14:textId="77777777" w:rsidR="00DC7E3E" w:rsidRDefault="00DC7E3E" w:rsidP="00BE01DB">
            <w:pPr>
              <w:rPr>
                <w:rFonts w:ascii="Ubuntu" w:eastAsia="Times New Roman" w:hAnsi="Ubuntu"/>
              </w:rPr>
            </w:pPr>
          </w:p>
          <w:p w14:paraId="73421FFD" w14:textId="77777777" w:rsidR="00DC7E3E" w:rsidRDefault="005E0F38" w:rsidP="00BE01DB">
            <w:pPr>
              <w:rPr>
                <w:rFonts w:ascii="Ubuntu" w:eastAsia="Times New Roman" w:hAnsi="Ubuntu"/>
                <w:b/>
                <w:bCs/>
              </w:rPr>
            </w:pPr>
            <w:r w:rsidRPr="005E0F38">
              <w:rPr>
                <w:rFonts w:ascii="Ubuntu" w:eastAsia="Times New Roman" w:hAnsi="Ubuntu"/>
                <w:b/>
                <w:bCs/>
              </w:rPr>
              <w:t>Integrated Planning</w:t>
            </w:r>
          </w:p>
          <w:p w14:paraId="31C364ED" w14:textId="496A8D32" w:rsidR="009004FD" w:rsidRPr="009004FD" w:rsidRDefault="005E0F38" w:rsidP="009004FD">
            <w:pPr>
              <w:pStyle w:val="ListParagraph"/>
              <w:numPr>
                <w:ilvl w:val="0"/>
                <w:numId w:val="33"/>
              </w:numPr>
              <w:rPr>
                <w:rFonts w:ascii="Ubuntu" w:eastAsia="Times New Roman" w:hAnsi="Ubuntu"/>
              </w:rPr>
            </w:pPr>
            <w:r w:rsidRPr="009004FD">
              <w:rPr>
                <w:rFonts w:ascii="Ubuntu" w:eastAsia="Times New Roman" w:hAnsi="Ubuntu"/>
              </w:rPr>
              <w:t>EM highlighted that</w:t>
            </w:r>
            <w:r w:rsidR="009004FD">
              <w:t xml:space="preserve"> </w:t>
            </w:r>
            <w:r w:rsidR="009004FD" w:rsidRPr="009004FD">
              <w:rPr>
                <w:rFonts w:ascii="Ubuntu" w:eastAsia="Times New Roman" w:hAnsi="Ubuntu"/>
              </w:rPr>
              <w:t>by Quarter 3</w:t>
            </w:r>
            <w:r w:rsidR="00B57869">
              <w:rPr>
                <w:rFonts w:ascii="Ubuntu" w:eastAsia="Times New Roman" w:hAnsi="Ubuntu"/>
              </w:rPr>
              <w:t>,</w:t>
            </w:r>
            <w:r w:rsidR="009004FD" w:rsidRPr="009004FD">
              <w:rPr>
                <w:rFonts w:ascii="Ubuntu" w:eastAsia="Times New Roman" w:hAnsi="Ubuntu"/>
              </w:rPr>
              <w:t xml:space="preserve"> a fully integrated planning approach would be established to strengthen alignment across workforce, finance, governance and organisational planning.</w:t>
            </w:r>
          </w:p>
          <w:p w14:paraId="46D64110" w14:textId="08BF6988" w:rsidR="009F3274" w:rsidRPr="009F3274" w:rsidRDefault="009F3274" w:rsidP="009F3274">
            <w:pPr>
              <w:pStyle w:val="ListParagraph"/>
              <w:numPr>
                <w:ilvl w:val="0"/>
                <w:numId w:val="33"/>
              </w:numPr>
              <w:rPr>
                <w:rFonts w:ascii="Ubuntu" w:eastAsia="Times New Roman" w:hAnsi="Ubuntu"/>
              </w:rPr>
            </w:pPr>
            <w:r>
              <w:rPr>
                <w:rFonts w:ascii="Ubuntu" w:eastAsia="Times New Roman" w:hAnsi="Ubuntu"/>
              </w:rPr>
              <w:t>W</w:t>
            </w:r>
            <w:r w:rsidRPr="009F3274">
              <w:rPr>
                <w:rFonts w:ascii="Ubuntu" w:eastAsia="Times New Roman" w:hAnsi="Ubuntu"/>
              </w:rPr>
              <w:t>hile integration ha</w:t>
            </w:r>
            <w:r>
              <w:rPr>
                <w:rFonts w:ascii="Ubuntu" w:eastAsia="Times New Roman" w:hAnsi="Ubuntu"/>
              </w:rPr>
              <w:t>d</w:t>
            </w:r>
            <w:r w:rsidRPr="009F3274">
              <w:rPr>
                <w:rFonts w:ascii="Ubuntu" w:eastAsia="Times New Roman" w:hAnsi="Ubuntu"/>
              </w:rPr>
              <w:t xml:space="preserve"> improved in recent years, </w:t>
            </w:r>
            <w:r w:rsidR="00496288">
              <w:rPr>
                <w:rFonts w:ascii="Ubuntu" w:eastAsia="Times New Roman" w:hAnsi="Ubuntu"/>
              </w:rPr>
              <w:t xml:space="preserve">EM noted that </w:t>
            </w:r>
            <w:r w:rsidRPr="009F3274">
              <w:rPr>
                <w:rFonts w:ascii="Ubuntu" w:eastAsia="Times New Roman" w:hAnsi="Ubuntu"/>
              </w:rPr>
              <w:t>further development</w:t>
            </w:r>
            <w:r w:rsidR="00496288">
              <w:rPr>
                <w:rFonts w:ascii="Ubuntu" w:eastAsia="Times New Roman" w:hAnsi="Ubuntu"/>
              </w:rPr>
              <w:t>s</w:t>
            </w:r>
            <w:r w:rsidRPr="009F3274">
              <w:rPr>
                <w:rFonts w:ascii="Ubuntu" w:eastAsia="Times New Roman" w:hAnsi="Ubuntu"/>
              </w:rPr>
              <w:t xml:space="preserve"> </w:t>
            </w:r>
            <w:r w:rsidR="00496288">
              <w:rPr>
                <w:rFonts w:ascii="Ubuntu" w:eastAsia="Times New Roman" w:hAnsi="Ubuntu"/>
              </w:rPr>
              <w:t>were</w:t>
            </w:r>
            <w:r w:rsidRPr="009F3274">
              <w:rPr>
                <w:rFonts w:ascii="Ubuntu" w:eastAsia="Times New Roman" w:hAnsi="Ubuntu"/>
              </w:rPr>
              <w:t xml:space="preserve"> required, </w:t>
            </w:r>
            <w:r w:rsidR="00496288">
              <w:rPr>
                <w:rFonts w:ascii="Ubuntu" w:eastAsia="Times New Roman" w:hAnsi="Ubuntu"/>
              </w:rPr>
              <w:t>such as</w:t>
            </w:r>
            <w:r w:rsidRPr="009F3274">
              <w:rPr>
                <w:rFonts w:ascii="Ubuntu" w:eastAsia="Times New Roman" w:hAnsi="Ubuntu"/>
              </w:rPr>
              <w:t xml:space="preserve"> refinement of planning timelines, enhanced tools, and improved long term workforce forecasting. </w:t>
            </w:r>
            <w:r w:rsidR="00B57869">
              <w:rPr>
                <w:rFonts w:ascii="Ubuntu" w:eastAsia="Times New Roman" w:hAnsi="Ubuntu"/>
              </w:rPr>
              <w:t>EM</w:t>
            </w:r>
            <w:r w:rsidRPr="009F3274">
              <w:rPr>
                <w:rFonts w:ascii="Ubuntu" w:eastAsia="Times New Roman" w:hAnsi="Ubuntu"/>
              </w:rPr>
              <w:t xml:space="preserve"> highlighted the need to better articulate workforce implications of strategic priorities and to build leadership capability in workforce planning.</w:t>
            </w:r>
          </w:p>
          <w:p w14:paraId="1C3BA08A" w14:textId="77EFBD52" w:rsidR="005E0F38" w:rsidRDefault="000772DE" w:rsidP="005E0F38">
            <w:pPr>
              <w:pStyle w:val="ListParagraph"/>
              <w:numPr>
                <w:ilvl w:val="0"/>
                <w:numId w:val="33"/>
              </w:numPr>
              <w:rPr>
                <w:rFonts w:ascii="Ubuntu" w:eastAsia="Times New Roman" w:hAnsi="Ubuntu"/>
              </w:rPr>
            </w:pPr>
            <w:r>
              <w:rPr>
                <w:rFonts w:ascii="Ubuntu" w:eastAsia="Times New Roman" w:hAnsi="Ubuntu"/>
              </w:rPr>
              <w:t>F</w:t>
            </w:r>
            <w:r w:rsidRPr="000772DE">
              <w:rPr>
                <w:rFonts w:ascii="Ubuntu" w:eastAsia="Times New Roman" w:hAnsi="Ubuntu"/>
              </w:rPr>
              <w:t xml:space="preserve">acilitated workshops </w:t>
            </w:r>
            <w:r w:rsidR="00500094">
              <w:rPr>
                <w:rFonts w:ascii="Ubuntu" w:eastAsia="Times New Roman" w:hAnsi="Ubuntu"/>
              </w:rPr>
              <w:t>were</w:t>
            </w:r>
            <w:r w:rsidR="00500094" w:rsidRPr="000772DE">
              <w:rPr>
                <w:rFonts w:ascii="Ubuntu" w:eastAsia="Times New Roman" w:hAnsi="Ubuntu"/>
              </w:rPr>
              <w:t xml:space="preserve"> </w:t>
            </w:r>
            <w:r w:rsidRPr="000772DE">
              <w:rPr>
                <w:rFonts w:ascii="Ubuntu" w:eastAsia="Times New Roman" w:hAnsi="Ubuntu"/>
              </w:rPr>
              <w:t>being explored to support strategic thinking</w:t>
            </w:r>
            <w:r>
              <w:rPr>
                <w:rFonts w:ascii="Ubuntu" w:eastAsia="Times New Roman" w:hAnsi="Ubuntu"/>
              </w:rPr>
              <w:t>.</w:t>
            </w:r>
          </w:p>
          <w:p w14:paraId="452C1182" w14:textId="77777777" w:rsidR="000772DE" w:rsidRDefault="00D77CED" w:rsidP="005E0F38">
            <w:pPr>
              <w:pStyle w:val="ListParagraph"/>
              <w:numPr>
                <w:ilvl w:val="0"/>
                <w:numId w:val="33"/>
              </w:numPr>
              <w:rPr>
                <w:rFonts w:ascii="Ubuntu" w:eastAsia="Times New Roman" w:hAnsi="Ubuntu"/>
              </w:rPr>
            </w:pPr>
            <w:r>
              <w:rPr>
                <w:rFonts w:ascii="Ubuntu" w:eastAsia="Times New Roman" w:hAnsi="Ubuntu"/>
              </w:rPr>
              <w:t>O</w:t>
            </w:r>
            <w:r w:rsidRPr="00D77CED">
              <w:rPr>
                <w:rFonts w:ascii="Ubuntu" w:eastAsia="Times New Roman" w:hAnsi="Ubuntu"/>
              </w:rPr>
              <w:t>utputs from integrated planning w</w:t>
            </w:r>
            <w:r>
              <w:rPr>
                <w:rFonts w:ascii="Ubuntu" w:eastAsia="Times New Roman" w:hAnsi="Ubuntu"/>
              </w:rPr>
              <w:t>ould</w:t>
            </w:r>
            <w:r w:rsidRPr="00D77CED">
              <w:rPr>
                <w:rFonts w:ascii="Ubuntu" w:eastAsia="Times New Roman" w:hAnsi="Ubuntu"/>
              </w:rPr>
              <w:t xml:space="preserve"> inform the development of a sustainable, future focused skills strategy, </w:t>
            </w:r>
            <w:r w:rsidR="003D0557">
              <w:rPr>
                <w:rFonts w:ascii="Ubuntu" w:eastAsia="Times New Roman" w:hAnsi="Ubuntu"/>
              </w:rPr>
              <w:t xml:space="preserve">which would </w:t>
            </w:r>
            <w:r w:rsidRPr="00D77CED">
              <w:rPr>
                <w:rFonts w:ascii="Ubuntu" w:eastAsia="Times New Roman" w:hAnsi="Ubuntu"/>
              </w:rPr>
              <w:t>includ</w:t>
            </w:r>
            <w:r>
              <w:rPr>
                <w:rFonts w:ascii="Ubuntu" w:eastAsia="Times New Roman" w:hAnsi="Ubuntu"/>
              </w:rPr>
              <w:t>e</w:t>
            </w:r>
            <w:r w:rsidRPr="00D77CED">
              <w:rPr>
                <w:rFonts w:ascii="Ubuntu" w:eastAsia="Times New Roman" w:hAnsi="Ubuntu"/>
              </w:rPr>
              <w:t xml:space="preserve"> leadership, digital capability, change management and climate related skills.</w:t>
            </w:r>
          </w:p>
          <w:p w14:paraId="7E087DE4" w14:textId="77777777" w:rsidR="003D0557" w:rsidRDefault="003D0557" w:rsidP="003D0557">
            <w:pPr>
              <w:rPr>
                <w:rFonts w:ascii="Ubuntu" w:eastAsia="Times New Roman" w:hAnsi="Ubuntu"/>
              </w:rPr>
            </w:pPr>
          </w:p>
          <w:p w14:paraId="5A7125B3" w14:textId="77777777" w:rsidR="003D0557" w:rsidRDefault="00D65E3B" w:rsidP="003D0557">
            <w:pPr>
              <w:rPr>
                <w:rFonts w:ascii="Ubuntu" w:eastAsia="Times New Roman" w:hAnsi="Ubuntu"/>
                <w:b/>
                <w:bCs/>
                <w:lang w:val="en-US"/>
              </w:rPr>
            </w:pPr>
            <w:r w:rsidRPr="00D65E3B">
              <w:rPr>
                <w:rFonts w:ascii="Ubuntu" w:eastAsia="Times New Roman" w:hAnsi="Ubuntu"/>
                <w:b/>
                <w:bCs/>
                <w:lang w:val="en-US"/>
              </w:rPr>
              <w:t>Learning and Development to Address Core</w:t>
            </w:r>
            <w:r>
              <w:rPr>
                <w:rFonts w:ascii="Ubuntu" w:eastAsia="Times New Roman" w:hAnsi="Ubuntu"/>
                <w:b/>
                <w:bCs/>
                <w:lang w:val="en-US"/>
              </w:rPr>
              <w:t xml:space="preserve"> Skills</w:t>
            </w:r>
          </w:p>
          <w:p w14:paraId="0425E786" w14:textId="57AB40EB" w:rsidR="009104B6" w:rsidRPr="009104B6" w:rsidRDefault="00D65E3B" w:rsidP="009104B6">
            <w:pPr>
              <w:pStyle w:val="ListParagraph"/>
              <w:numPr>
                <w:ilvl w:val="0"/>
                <w:numId w:val="34"/>
              </w:numPr>
              <w:rPr>
                <w:rFonts w:ascii="Ubuntu" w:eastAsia="Times New Roman" w:hAnsi="Ubuntu"/>
              </w:rPr>
            </w:pPr>
            <w:r w:rsidRPr="009104B6">
              <w:rPr>
                <w:rFonts w:ascii="Ubuntu" w:eastAsia="Times New Roman" w:hAnsi="Ubuntu"/>
              </w:rPr>
              <w:t>KM</w:t>
            </w:r>
            <w:r w:rsidR="009104B6">
              <w:t xml:space="preserve"> </w:t>
            </w:r>
            <w:r w:rsidR="009104B6" w:rsidRPr="009104B6">
              <w:rPr>
                <w:rFonts w:ascii="Ubuntu" w:eastAsia="Times New Roman" w:hAnsi="Ubuntu"/>
              </w:rPr>
              <w:t>highlighted learning from the COVID</w:t>
            </w:r>
            <w:r w:rsidR="00500094">
              <w:rPr>
                <w:rFonts w:ascii="Ubuntu" w:eastAsia="Times New Roman" w:hAnsi="Ubuntu"/>
              </w:rPr>
              <w:t>-19</w:t>
            </w:r>
            <w:r w:rsidR="009104B6" w:rsidRPr="009104B6">
              <w:rPr>
                <w:rFonts w:ascii="Ubuntu" w:eastAsia="Times New Roman" w:hAnsi="Ubuntu"/>
              </w:rPr>
              <w:t xml:space="preserve"> </w:t>
            </w:r>
            <w:r w:rsidR="00B57869">
              <w:rPr>
                <w:rFonts w:ascii="Ubuntu" w:eastAsia="Times New Roman" w:hAnsi="Ubuntu"/>
              </w:rPr>
              <w:t xml:space="preserve">enhanced </w:t>
            </w:r>
            <w:r w:rsidR="009104B6" w:rsidRPr="009104B6">
              <w:rPr>
                <w:rFonts w:ascii="Ubuntu" w:eastAsia="Times New Roman" w:hAnsi="Ubuntu"/>
              </w:rPr>
              <w:t>response which demonstrated gaps in organisational preparedness, role clarity and training.</w:t>
            </w:r>
          </w:p>
          <w:p w14:paraId="000CC384" w14:textId="3C530A2F" w:rsidR="0010136D" w:rsidRPr="0010136D" w:rsidRDefault="0010136D" w:rsidP="0010136D">
            <w:pPr>
              <w:pStyle w:val="ListParagraph"/>
              <w:numPr>
                <w:ilvl w:val="0"/>
                <w:numId w:val="34"/>
              </w:numPr>
              <w:rPr>
                <w:rFonts w:ascii="Ubuntu" w:eastAsia="Times New Roman" w:hAnsi="Ubuntu"/>
              </w:rPr>
            </w:pPr>
            <w:r w:rsidRPr="0010136D">
              <w:rPr>
                <w:rFonts w:ascii="Ubuntu" w:eastAsia="Times New Roman" w:hAnsi="Ubuntu"/>
              </w:rPr>
              <w:t>KM</w:t>
            </w:r>
            <w:r>
              <w:t xml:space="preserve"> </w:t>
            </w:r>
            <w:r w:rsidRPr="0010136D">
              <w:rPr>
                <w:rFonts w:ascii="Ubuntu" w:eastAsia="Times New Roman" w:hAnsi="Ubuntu"/>
              </w:rPr>
              <w:t>outlined three core elements of the proposed approach:</w:t>
            </w:r>
          </w:p>
          <w:p w14:paraId="295D5C82" w14:textId="77777777" w:rsidR="00F008FA" w:rsidRPr="00F008FA" w:rsidRDefault="00F008FA" w:rsidP="00F008FA">
            <w:pPr>
              <w:pStyle w:val="ListParagraph"/>
              <w:numPr>
                <w:ilvl w:val="1"/>
                <w:numId w:val="34"/>
              </w:numPr>
              <w:rPr>
                <w:rFonts w:ascii="Ubuntu" w:eastAsia="Times New Roman" w:hAnsi="Ubuntu"/>
              </w:rPr>
            </w:pPr>
            <w:r w:rsidRPr="00F008FA">
              <w:rPr>
                <w:rFonts w:ascii="Ubuntu" w:eastAsia="Times New Roman" w:hAnsi="Ubuntu"/>
              </w:rPr>
              <w:t>Defining core emergency response skills required for all staff</w:t>
            </w:r>
          </w:p>
          <w:p w14:paraId="64A7D107" w14:textId="1483642D" w:rsidR="0078006D" w:rsidRPr="0078006D" w:rsidRDefault="00446606" w:rsidP="0078006D">
            <w:pPr>
              <w:pStyle w:val="ListParagraph"/>
              <w:numPr>
                <w:ilvl w:val="1"/>
                <w:numId w:val="34"/>
              </w:numPr>
              <w:rPr>
                <w:rFonts w:ascii="Ubuntu" w:eastAsia="Times New Roman" w:hAnsi="Ubuntu"/>
              </w:rPr>
            </w:pPr>
            <w:r w:rsidRPr="0078006D">
              <w:rPr>
                <w:rFonts w:ascii="Ubuntu" w:eastAsia="Times New Roman" w:hAnsi="Ubuntu"/>
              </w:rPr>
              <w:t>The development of a</w:t>
            </w:r>
            <w:r w:rsidR="0078006D">
              <w:t xml:space="preserve"> </w:t>
            </w:r>
            <w:r w:rsidR="0078006D" w:rsidRPr="0078006D">
              <w:rPr>
                <w:rFonts w:ascii="Ubuntu" w:eastAsia="Times New Roman" w:hAnsi="Ubuntu"/>
              </w:rPr>
              <w:t xml:space="preserve">transparent and equitable mobilisation model, supported by </w:t>
            </w:r>
            <w:r w:rsidR="00B57869">
              <w:rPr>
                <w:rFonts w:ascii="Ubuntu" w:eastAsia="Times New Roman" w:hAnsi="Ubuntu"/>
              </w:rPr>
              <w:t>appropriate</w:t>
            </w:r>
            <w:r w:rsidR="0078006D" w:rsidRPr="0078006D">
              <w:rPr>
                <w:rFonts w:ascii="Ubuntu" w:eastAsia="Times New Roman" w:hAnsi="Ubuntu"/>
              </w:rPr>
              <w:t xml:space="preserve"> workforce </w:t>
            </w:r>
            <w:r w:rsidR="00B57869">
              <w:rPr>
                <w:rFonts w:ascii="Ubuntu" w:eastAsia="Times New Roman" w:hAnsi="Ubuntu"/>
              </w:rPr>
              <w:t>information</w:t>
            </w:r>
          </w:p>
          <w:p w14:paraId="5F5763B6" w14:textId="77777777" w:rsidR="00D65E3B" w:rsidRDefault="00242855" w:rsidP="0010136D">
            <w:pPr>
              <w:pStyle w:val="ListParagraph"/>
              <w:numPr>
                <w:ilvl w:val="1"/>
                <w:numId w:val="34"/>
              </w:numPr>
              <w:rPr>
                <w:rFonts w:ascii="Ubuntu" w:eastAsia="Times New Roman" w:hAnsi="Ubuntu"/>
              </w:rPr>
            </w:pPr>
            <w:r>
              <w:rPr>
                <w:rFonts w:ascii="Ubuntu" w:eastAsia="Times New Roman" w:hAnsi="Ubuntu"/>
              </w:rPr>
              <w:t>The establishment of a</w:t>
            </w:r>
            <w:r w:rsidR="003E17C7">
              <w:t xml:space="preserve"> </w:t>
            </w:r>
            <w:r w:rsidR="003E17C7" w:rsidRPr="003E17C7">
              <w:rPr>
                <w:rFonts w:ascii="Ubuntu" w:eastAsia="Times New Roman" w:hAnsi="Ubuntu"/>
              </w:rPr>
              <w:t>sustainable learning infrastructure aligned to emergency preparedness standards</w:t>
            </w:r>
          </w:p>
          <w:p w14:paraId="152E8312" w14:textId="77777777" w:rsidR="003E17C7" w:rsidRDefault="003E17C7" w:rsidP="003E17C7">
            <w:pPr>
              <w:rPr>
                <w:rFonts w:ascii="Ubuntu" w:eastAsia="Times New Roman" w:hAnsi="Ubuntu"/>
              </w:rPr>
            </w:pPr>
          </w:p>
          <w:p w14:paraId="691830F5" w14:textId="77777777" w:rsidR="003E17C7" w:rsidRDefault="003E0DB3" w:rsidP="003E17C7">
            <w:pPr>
              <w:rPr>
                <w:rFonts w:ascii="Ubuntu" w:eastAsia="Times New Roman" w:hAnsi="Ubuntu"/>
                <w:b/>
                <w:bCs/>
              </w:rPr>
            </w:pPr>
            <w:r w:rsidRPr="003E0DB3">
              <w:rPr>
                <w:rFonts w:ascii="Ubuntu" w:eastAsia="Times New Roman" w:hAnsi="Ubuntu"/>
                <w:b/>
                <w:bCs/>
              </w:rPr>
              <w:t>Integrated Engagement and Culture Plan Refresh</w:t>
            </w:r>
          </w:p>
          <w:p w14:paraId="25FA5D2A" w14:textId="1A69580F" w:rsidR="001D657E" w:rsidRDefault="006B5A07" w:rsidP="001D657E">
            <w:pPr>
              <w:pStyle w:val="ListParagraph"/>
              <w:numPr>
                <w:ilvl w:val="0"/>
                <w:numId w:val="36"/>
              </w:numPr>
              <w:rPr>
                <w:rFonts w:ascii="Ubuntu" w:eastAsia="Times New Roman" w:hAnsi="Ubuntu"/>
              </w:rPr>
            </w:pPr>
            <w:r>
              <w:rPr>
                <w:rFonts w:ascii="Ubuntu" w:eastAsia="Times New Roman" w:hAnsi="Ubuntu"/>
              </w:rPr>
              <w:t xml:space="preserve">BB highlighted that the refresh of the </w:t>
            </w:r>
            <w:r w:rsidR="004F312E">
              <w:rPr>
                <w:rFonts w:ascii="Ubuntu" w:eastAsia="Times New Roman" w:hAnsi="Ubuntu"/>
              </w:rPr>
              <w:t>Integrated Engagement Plan would be completed by Quarter 4, and would use insights from the 2025 Staff Survey and Culture Pulse Survey.</w:t>
            </w:r>
          </w:p>
          <w:p w14:paraId="604A0291" w14:textId="77777777" w:rsidR="00AB1A0E" w:rsidRDefault="001B39C7" w:rsidP="000A5468">
            <w:pPr>
              <w:pStyle w:val="ListParagraph"/>
              <w:numPr>
                <w:ilvl w:val="0"/>
                <w:numId w:val="36"/>
              </w:numPr>
              <w:rPr>
                <w:rFonts w:ascii="Ubuntu" w:eastAsia="Times New Roman" w:hAnsi="Ubuntu"/>
              </w:rPr>
            </w:pPr>
            <w:r>
              <w:rPr>
                <w:rFonts w:ascii="Ubuntu" w:eastAsia="Times New Roman" w:hAnsi="Ubuntu"/>
              </w:rPr>
              <w:t xml:space="preserve">Key areas of focus for this work would include </w:t>
            </w:r>
            <w:r w:rsidR="00FF2406" w:rsidRPr="00FF2406">
              <w:rPr>
                <w:rFonts w:ascii="Ubuntu" w:eastAsia="Times New Roman" w:hAnsi="Ubuntu"/>
              </w:rPr>
              <w:t>embedding a clearer cultural narrative</w:t>
            </w:r>
            <w:r w:rsidR="00FF2406">
              <w:rPr>
                <w:rFonts w:ascii="Ubuntu" w:eastAsia="Times New Roman" w:hAnsi="Ubuntu"/>
              </w:rPr>
              <w:t xml:space="preserve">, </w:t>
            </w:r>
            <w:r w:rsidR="00D62A5C">
              <w:rPr>
                <w:rFonts w:ascii="Ubuntu" w:eastAsia="Times New Roman" w:hAnsi="Ubuntu"/>
              </w:rPr>
              <w:t>the</w:t>
            </w:r>
            <w:r w:rsidR="00CD7500">
              <w:t xml:space="preserve"> </w:t>
            </w:r>
            <w:r w:rsidR="00CD7500" w:rsidRPr="00CD7500">
              <w:rPr>
                <w:rFonts w:ascii="Ubuntu" w:eastAsia="Times New Roman" w:hAnsi="Ubuntu"/>
              </w:rPr>
              <w:t>development of a culture and engagement dashboard</w:t>
            </w:r>
            <w:r w:rsidR="00CD7500">
              <w:rPr>
                <w:rFonts w:ascii="Ubuntu" w:eastAsia="Times New Roman" w:hAnsi="Ubuntu"/>
              </w:rPr>
              <w:t xml:space="preserve">, and </w:t>
            </w:r>
            <w:r w:rsidR="00D42E15">
              <w:rPr>
                <w:rFonts w:ascii="Ubuntu" w:eastAsia="Times New Roman" w:hAnsi="Ubuntu"/>
              </w:rPr>
              <w:t>the improvement of</w:t>
            </w:r>
            <w:r w:rsidR="000301A5">
              <w:t xml:space="preserve"> </w:t>
            </w:r>
            <w:r w:rsidR="000301A5" w:rsidRPr="000301A5">
              <w:rPr>
                <w:rFonts w:ascii="Ubuntu" w:eastAsia="Times New Roman" w:hAnsi="Ubuntu"/>
              </w:rPr>
              <w:t>psychological safety and resilience</w:t>
            </w:r>
            <w:r w:rsidR="000301A5">
              <w:rPr>
                <w:rFonts w:ascii="Ubuntu" w:eastAsia="Times New Roman" w:hAnsi="Ubuntu"/>
              </w:rPr>
              <w:t>.</w:t>
            </w:r>
          </w:p>
          <w:p w14:paraId="6A8AA832" w14:textId="77777777" w:rsidR="000301A5" w:rsidRDefault="000301A5" w:rsidP="000301A5">
            <w:pPr>
              <w:rPr>
                <w:rFonts w:ascii="Ubuntu" w:eastAsia="Times New Roman" w:hAnsi="Ubuntu"/>
              </w:rPr>
            </w:pPr>
          </w:p>
          <w:p w14:paraId="3DA73E4F" w14:textId="77777777" w:rsidR="000301A5" w:rsidRDefault="000301A5" w:rsidP="000301A5">
            <w:pPr>
              <w:rPr>
                <w:rFonts w:ascii="Ubuntu" w:eastAsia="Times New Roman" w:hAnsi="Ubuntu"/>
              </w:rPr>
            </w:pPr>
            <w:r>
              <w:rPr>
                <w:rFonts w:ascii="Ubuntu" w:eastAsia="Times New Roman" w:hAnsi="Ubuntu"/>
              </w:rPr>
              <w:t>CJ thanked the presenters, and invited questions from the committee:</w:t>
            </w:r>
          </w:p>
          <w:p w14:paraId="3E9A3176" w14:textId="77777777" w:rsidR="000301A5" w:rsidRDefault="000301A5" w:rsidP="000301A5">
            <w:pPr>
              <w:rPr>
                <w:rFonts w:ascii="Ubuntu" w:eastAsia="Times New Roman" w:hAnsi="Ubuntu"/>
              </w:rPr>
            </w:pPr>
          </w:p>
          <w:p w14:paraId="0BD47AA3" w14:textId="60C91E9F" w:rsidR="000301A5" w:rsidRDefault="0053604F" w:rsidP="0053604F">
            <w:pPr>
              <w:pStyle w:val="ListParagraph"/>
              <w:numPr>
                <w:ilvl w:val="0"/>
                <w:numId w:val="37"/>
              </w:numPr>
              <w:rPr>
                <w:rFonts w:ascii="Ubuntu" w:eastAsia="Times New Roman" w:hAnsi="Ubuntu"/>
              </w:rPr>
            </w:pPr>
            <w:r>
              <w:rPr>
                <w:rFonts w:ascii="Ubuntu" w:eastAsia="Times New Roman" w:hAnsi="Ubuntu"/>
              </w:rPr>
              <w:t>KY</w:t>
            </w:r>
            <w:r w:rsidR="00C923AA">
              <w:t xml:space="preserve"> </w:t>
            </w:r>
            <w:r w:rsidR="00C923AA" w:rsidRPr="00C923AA">
              <w:rPr>
                <w:rFonts w:ascii="Ubuntu" w:eastAsia="Times New Roman" w:hAnsi="Ubuntu"/>
              </w:rPr>
              <w:t>welcomed the work, particularly the focus on psychological safety</w:t>
            </w:r>
            <w:r w:rsidR="00C923AA">
              <w:rPr>
                <w:rFonts w:ascii="Ubuntu" w:eastAsia="Times New Roman" w:hAnsi="Ubuntu"/>
              </w:rPr>
              <w:t>, and</w:t>
            </w:r>
            <w:r w:rsidR="00C923AA" w:rsidRPr="00C923AA">
              <w:rPr>
                <w:rFonts w:ascii="Ubuntu" w:eastAsia="Times New Roman" w:hAnsi="Ubuntu"/>
              </w:rPr>
              <w:t xml:space="preserve"> emphasised the importance of </w:t>
            </w:r>
            <w:r w:rsidR="003B217C">
              <w:rPr>
                <w:rFonts w:ascii="Ubuntu" w:eastAsia="Times New Roman" w:hAnsi="Ubuntu"/>
              </w:rPr>
              <w:t>manager feedback and appraisals.</w:t>
            </w:r>
            <w:r w:rsidR="00907BB3">
              <w:t xml:space="preserve"> </w:t>
            </w:r>
            <w:r w:rsidR="00907BB3" w:rsidRPr="00907BB3">
              <w:rPr>
                <w:rFonts w:ascii="Ubuntu" w:hAnsi="Ubuntu"/>
              </w:rPr>
              <w:t>She</w:t>
            </w:r>
            <w:r w:rsidR="00907BB3">
              <w:t xml:space="preserve"> </w:t>
            </w:r>
            <w:r w:rsidR="00907BB3" w:rsidRPr="00907BB3">
              <w:rPr>
                <w:rFonts w:ascii="Ubuntu" w:eastAsia="Times New Roman" w:hAnsi="Ubuntu"/>
              </w:rPr>
              <w:t>expressed interest in future feedback from staff networks and cultural advocates on how the planned interventions</w:t>
            </w:r>
            <w:r w:rsidR="00907BB3">
              <w:rPr>
                <w:rFonts w:ascii="Ubuntu" w:eastAsia="Times New Roman" w:hAnsi="Ubuntu"/>
              </w:rPr>
              <w:t xml:space="preserve"> </w:t>
            </w:r>
            <w:r w:rsidR="00A25DD5">
              <w:rPr>
                <w:rFonts w:ascii="Ubuntu" w:eastAsia="Times New Roman" w:hAnsi="Ubuntu"/>
              </w:rPr>
              <w:t>were</w:t>
            </w:r>
            <w:r w:rsidR="00CD3A0F">
              <w:rPr>
                <w:rFonts w:ascii="Ubuntu" w:eastAsia="Times New Roman" w:hAnsi="Ubuntu"/>
              </w:rPr>
              <w:t xml:space="preserve"> perceived.</w:t>
            </w:r>
          </w:p>
          <w:p w14:paraId="48C4A9F8" w14:textId="77777777" w:rsidR="00934D3D" w:rsidRDefault="00CD3A0F" w:rsidP="00934D3D">
            <w:pPr>
              <w:pStyle w:val="ListParagraph"/>
              <w:numPr>
                <w:ilvl w:val="0"/>
                <w:numId w:val="37"/>
              </w:numPr>
              <w:rPr>
                <w:rFonts w:ascii="Ubuntu" w:eastAsia="Times New Roman" w:hAnsi="Ubuntu"/>
              </w:rPr>
            </w:pPr>
            <w:r w:rsidRPr="00934D3D">
              <w:rPr>
                <w:rFonts w:ascii="Ubuntu" w:eastAsia="Times New Roman" w:hAnsi="Ubuntu"/>
              </w:rPr>
              <w:t>TR</w:t>
            </w:r>
            <w:r w:rsidR="00A1514E">
              <w:t xml:space="preserve"> </w:t>
            </w:r>
            <w:r w:rsidR="00A1514E" w:rsidRPr="00934D3D">
              <w:rPr>
                <w:rFonts w:ascii="Ubuntu" w:eastAsia="Times New Roman" w:hAnsi="Ubuntu"/>
              </w:rPr>
              <w:t>echoed concerns regarding psychological safety and the effectiveness of two way communication across organisational hierarchies, and highlighted the importance of addressing this within the culture programme.</w:t>
            </w:r>
            <w:r w:rsidR="00934D3D" w:rsidRPr="00934D3D">
              <w:rPr>
                <w:rFonts w:ascii="Ubuntu" w:eastAsia="Times New Roman" w:hAnsi="Ubuntu"/>
              </w:rPr>
              <w:t xml:space="preserve"> </w:t>
            </w:r>
          </w:p>
          <w:p w14:paraId="2B01A625" w14:textId="465F1565" w:rsidR="00934D3D" w:rsidRDefault="00934D3D" w:rsidP="00934D3D">
            <w:pPr>
              <w:pStyle w:val="ListParagraph"/>
              <w:numPr>
                <w:ilvl w:val="1"/>
                <w:numId w:val="37"/>
              </w:numPr>
              <w:rPr>
                <w:rFonts w:ascii="Ubuntu" w:eastAsia="Times New Roman" w:hAnsi="Ubuntu"/>
              </w:rPr>
            </w:pPr>
            <w:r w:rsidRPr="00934D3D">
              <w:rPr>
                <w:rFonts w:ascii="Ubuntu" w:eastAsia="Times New Roman" w:hAnsi="Ubuntu"/>
              </w:rPr>
              <w:t>BB</w:t>
            </w:r>
            <w:r>
              <w:t xml:space="preserve"> </w:t>
            </w:r>
            <w:r w:rsidRPr="00934D3D">
              <w:rPr>
                <w:rFonts w:ascii="Ubuntu" w:eastAsia="Times New Roman" w:hAnsi="Ubuntu"/>
              </w:rPr>
              <w:t xml:space="preserve">acknowledged the challenges raised and noted that feedback from cultural advocates had reinforced similar concerns. She advised that these </w:t>
            </w:r>
            <w:r w:rsidRPr="00934D3D">
              <w:rPr>
                <w:rFonts w:ascii="Ubuntu" w:eastAsia="Times New Roman" w:hAnsi="Ubuntu"/>
              </w:rPr>
              <w:lastRenderedPageBreak/>
              <w:t>issues had now been clearly identified and named, providing a basis for addressing them through the planned programme of work.</w:t>
            </w:r>
          </w:p>
          <w:p w14:paraId="3540D091" w14:textId="5A1C3A91" w:rsidR="00934D3D" w:rsidRPr="00934D3D" w:rsidRDefault="002343D1" w:rsidP="00934D3D">
            <w:pPr>
              <w:pStyle w:val="ListParagraph"/>
              <w:numPr>
                <w:ilvl w:val="1"/>
                <w:numId w:val="37"/>
              </w:numPr>
              <w:rPr>
                <w:rFonts w:ascii="Ubuntu" w:eastAsia="Times New Roman" w:hAnsi="Ubuntu"/>
              </w:rPr>
            </w:pPr>
            <w:r>
              <w:rPr>
                <w:rFonts w:ascii="Ubuntu" w:eastAsia="Times New Roman" w:hAnsi="Ubuntu"/>
              </w:rPr>
              <w:t>KF</w:t>
            </w:r>
            <w:r>
              <w:t xml:space="preserve"> </w:t>
            </w:r>
            <w:r w:rsidRPr="002343D1">
              <w:rPr>
                <w:rFonts w:ascii="Ubuntu" w:eastAsia="Times New Roman" w:hAnsi="Ubuntu"/>
              </w:rPr>
              <w:t>noted that existing executive Q&amp;</w:t>
            </w:r>
            <w:r w:rsidR="008E0A7C">
              <w:rPr>
                <w:rFonts w:ascii="Ubuntu" w:eastAsia="Times New Roman" w:hAnsi="Ubuntu"/>
              </w:rPr>
              <w:t>A sessions such as Time with Tracey</w:t>
            </w:r>
            <w:r w:rsidRPr="002343D1">
              <w:rPr>
                <w:rFonts w:ascii="Ubuntu" w:eastAsia="Times New Roman" w:hAnsi="Ubuntu"/>
              </w:rPr>
              <w:t xml:space="preserve"> provide</w:t>
            </w:r>
            <w:r>
              <w:rPr>
                <w:rFonts w:ascii="Ubuntu" w:eastAsia="Times New Roman" w:hAnsi="Ubuntu"/>
              </w:rPr>
              <w:t>d</w:t>
            </w:r>
            <w:r w:rsidRPr="002343D1">
              <w:rPr>
                <w:rFonts w:ascii="Ubuntu" w:eastAsia="Times New Roman" w:hAnsi="Ubuntu"/>
              </w:rPr>
              <w:t xml:space="preserve"> opportunities for staff to raise concerns directly with senior leaders but acknowledged there may be a gap in </w:t>
            </w:r>
            <w:r w:rsidR="00B57869">
              <w:rPr>
                <w:rFonts w:ascii="Ubuntu" w:eastAsia="Times New Roman" w:hAnsi="Ubuntu"/>
              </w:rPr>
              <w:t>raising</w:t>
            </w:r>
            <w:r w:rsidRPr="002343D1">
              <w:rPr>
                <w:rFonts w:ascii="Ubuntu" w:eastAsia="Times New Roman" w:hAnsi="Ubuntu"/>
              </w:rPr>
              <w:t xml:space="preserve"> issues at middle management level</w:t>
            </w:r>
            <w:r>
              <w:rPr>
                <w:rFonts w:ascii="Ubuntu" w:eastAsia="Times New Roman" w:hAnsi="Ubuntu"/>
              </w:rPr>
              <w:t>, and</w:t>
            </w:r>
            <w:r w:rsidRPr="002343D1">
              <w:rPr>
                <w:rFonts w:ascii="Ubuntu" w:eastAsia="Times New Roman" w:hAnsi="Ubuntu"/>
              </w:rPr>
              <w:t xml:space="preserve"> advised that this would require further consideration.</w:t>
            </w:r>
          </w:p>
          <w:p w14:paraId="6301A6AB" w14:textId="457224C6" w:rsidR="00047BAF" w:rsidRPr="0020695F" w:rsidRDefault="008F6010" w:rsidP="0020695F">
            <w:pPr>
              <w:pStyle w:val="ListParagraph"/>
              <w:numPr>
                <w:ilvl w:val="0"/>
                <w:numId w:val="37"/>
              </w:numPr>
              <w:rPr>
                <w:rFonts w:ascii="Ubuntu" w:eastAsia="Times New Roman" w:hAnsi="Ubuntu"/>
              </w:rPr>
            </w:pPr>
            <w:r>
              <w:rPr>
                <w:rFonts w:ascii="Ubuntu" w:eastAsia="Times New Roman" w:hAnsi="Ubuntu"/>
              </w:rPr>
              <w:t>CJ</w:t>
            </w:r>
            <w:r>
              <w:t xml:space="preserve"> </w:t>
            </w:r>
            <w:r w:rsidRPr="008F6010">
              <w:rPr>
                <w:rFonts w:ascii="Ubuntu" w:eastAsia="Times New Roman" w:hAnsi="Ubuntu"/>
              </w:rPr>
              <w:t>queried the scope of integrated planning and whether it sufficiently addresse</w:t>
            </w:r>
            <w:r>
              <w:rPr>
                <w:rFonts w:ascii="Ubuntu" w:eastAsia="Times New Roman" w:hAnsi="Ubuntu"/>
              </w:rPr>
              <w:t>d</w:t>
            </w:r>
            <w:r w:rsidRPr="008F6010">
              <w:rPr>
                <w:rFonts w:ascii="Ubuntu" w:eastAsia="Times New Roman" w:hAnsi="Ubuntu"/>
              </w:rPr>
              <w:t xml:space="preserve"> specialist and clinical skills</w:t>
            </w:r>
            <w:r>
              <w:rPr>
                <w:rFonts w:ascii="Ubuntu" w:eastAsia="Times New Roman" w:hAnsi="Ubuntu"/>
              </w:rPr>
              <w:t xml:space="preserve">. </w:t>
            </w:r>
            <w:r w:rsidRPr="0020695F">
              <w:rPr>
                <w:rFonts w:ascii="Ubuntu" w:eastAsia="Times New Roman" w:hAnsi="Ubuntu"/>
              </w:rPr>
              <w:t>EM</w:t>
            </w:r>
            <w:r w:rsidR="00047BAF">
              <w:t xml:space="preserve"> </w:t>
            </w:r>
            <w:r w:rsidR="00047BAF" w:rsidRPr="0020695F">
              <w:rPr>
                <w:rFonts w:ascii="Ubuntu" w:eastAsia="Times New Roman" w:hAnsi="Ubuntu"/>
              </w:rPr>
              <w:t xml:space="preserve">confirmed that the workforce planning toolkit </w:t>
            </w:r>
            <w:r w:rsidR="00500094" w:rsidRPr="0020695F">
              <w:rPr>
                <w:rFonts w:ascii="Ubuntu" w:eastAsia="Times New Roman" w:hAnsi="Ubuntu"/>
              </w:rPr>
              <w:t>consider</w:t>
            </w:r>
            <w:r w:rsidR="00500094">
              <w:rPr>
                <w:rFonts w:ascii="Ubuntu" w:eastAsia="Times New Roman" w:hAnsi="Ubuntu"/>
              </w:rPr>
              <w:t>ed</w:t>
            </w:r>
            <w:r w:rsidR="00500094" w:rsidRPr="0020695F">
              <w:rPr>
                <w:rFonts w:ascii="Ubuntu" w:eastAsia="Times New Roman" w:hAnsi="Ubuntu"/>
              </w:rPr>
              <w:t xml:space="preserve"> </w:t>
            </w:r>
            <w:r w:rsidR="00047BAF" w:rsidRPr="0020695F">
              <w:rPr>
                <w:rFonts w:ascii="Ubuntu" w:eastAsia="Times New Roman" w:hAnsi="Ubuntu"/>
              </w:rPr>
              <w:t>both foundational and specialist skills, and supported directorates in identifying skills gaps and actions.</w:t>
            </w:r>
          </w:p>
          <w:p w14:paraId="5E5FE8D9" w14:textId="63BA8F67" w:rsidR="003B217C" w:rsidRDefault="00047BAF" w:rsidP="00047BAF">
            <w:pPr>
              <w:pStyle w:val="ListParagraph"/>
              <w:numPr>
                <w:ilvl w:val="0"/>
                <w:numId w:val="37"/>
              </w:numPr>
              <w:rPr>
                <w:rFonts w:ascii="Ubuntu" w:eastAsia="Times New Roman" w:hAnsi="Ubuntu"/>
              </w:rPr>
            </w:pPr>
            <w:r>
              <w:rPr>
                <w:rFonts w:ascii="Ubuntu" w:eastAsia="Times New Roman" w:hAnsi="Ubuntu"/>
              </w:rPr>
              <w:t>CJ</w:t>
            </w:r>
            <w:r w:rsidR="00305756">
              <w:rPr>
                <w:rFonts w:ascii="Ubuntu" w:eastAsia="Times New Roman" w:hAnsi="Ubuntu"/>
              </w:rPr>
              <w:t xml:space="preserve"> questioned</w:t>
            </w:r>
            <w:r w:rsidR="0025440D">
              <w:rPr>
                <w:rFonts w:ascii="Ubuntu" w:eastAsia="Times New Roman" w:hAnsi="Ubuntu"/>
              </w:rPr>
              <w:t xml:space="preserve"> </w:t>
            </w:r>
            <w:r w:rsidR="0025440D" w:rsidRPr="0025440D">
              <w:rPr>
                <w:rFonts w:ascii="Ubuntu" w:eastAsia="Times New Roman" w:hAnsi="Ubuntu"/>
              </w:rPr>
              <w:t xml:space="preserve">whether the People Manager Fundamentals programme </w:t>
            </w:r>
            <w:r w:rsidR="00500094">
              <w:rPr>
                <w:rFonts w:ascii="Ubuntu" w:eastAsia="Times New Roman" w:hAnsi="Ubuntu"/>
              </w:rPr>
              <w:t>would</w:t>
            </w:r>
            <w:r w:rsidR="00500094" w:rsidRPr="0025440D">
              <w:rPr>
                <w:rFonts w:ascii="Ubuntu" w:eastAsia="Times New Roman" w:hAnsi="Ubuntu"/>
              </w:rPr>
              <w:t xml:space="preserve"> </w:t>
            </w:r>
            <w:r w:rsidR="0020695F">
              <w:rPr>
                <w:rFonts w:ascii="Ubuntu" w:eastAsia="Times New Roman" w:hAnsi="Ubuntu"/>
              </w:rPr>
              <w:t xml:space="preserve">include access to qualifications. </w:t>
            </w:r>
            <w:r w:rsidR="008F0C1E">
              <w:rPr>
                <w:rFonts w:ascii="Ubuntu" w:eastAsia="Times New Roman" w:hAnsi="Ubuntu"/>
              </w:rPr>
              <w:t>KM</w:t>
            </w:r>
            <w:r w:rsidR="00DD7657">
              <w:t xml:space="preserve"> </w:t>
            </w:r>
            <w:r w:rsidR="00DD7657" w:rsidRPr="00DD7657">
              <w:rPr>
                <w:rFonts w:ascii="Ubuntu" w:eastAsia="Times New Roman" w:hAnsi="Ubuntu"/>
              </w:rPr>
              <w:t>advised that accreditation was not currently included but could be explored in future phases.</w:t>
            </w:r>
          </w:p>
          <w:p w14:paraId="7C3DBDA9" w14:textId="4AF98139" w:rsidR="00DD7657" w:rsidRDefault="00287F50" w:rsidP="00047BAF">
            <w:pPr>
              <w:pStyle w:val="ListParagraph"/>
              <w:numPr>
                <w:ilvl w:val="0"/>
                <w:numId w:val="37"/>
              </w:numPr>
              <w:rPr>
                <w:rFonts w:ascii="Ubuntu" w:eastAsia="Times New Roman" w:hAnsi="Ubuntu"/>
              </w:rPr>
            </w:pPr>
            <w:r>
              <w:rPr>
                <w:rFonts w:ascii="Ubuntu" w:eastAsia="Times New Roman" w:hAnsi="Ubuntu"/>
              </w:rPr>
              <w:t>TR</w:t>
            </w:r>
            <w:r>
              <w:t xml:space="preserve"> </w:t>
            </w:r>
            <w:r w:rsidRPr="00287F50">
              <w:rPr>
                <w:rFonts w:ascii="Ubuntu" w:eastAsia="Times New Roman" w:hAnsi="Ubuntu"/>
              </w:rPr>
              <w:t>raised issues around long term workforce pipelines and pathways for early career professionals.</w:t>
            </w:r>
            <w:r>
              <w:rPr>
                <w:rFonts w:ascii="Ubuntu" w:eastAsia="Times New Roman" w:hAnsi="Ubuntu"/>
              </w:rPr>
              <w:t xml:space="preserve"> BB</w:t>
            </w:r>
            <w:r w:rsidR="00A45422">
              <w:t xml:space="preserve"> </w:t>
            </w:r>
            <w:r w:rsidR="00A45422" w:rsidRPr="00A45422">
              <w:rPr>
                <w:rFonts w:ascii="Ubuntu" w:eastAsia="Times New Roman" w:hAnsi="Ubuntu"/>
              </w:rPr>
              <w:t xml:space="preserve">acknowledged the challenge and noted that further work </w:t>
            </w:r>
            <w:r w:rsidR="00A45422">
              <w:rPr>
                <w:rFonts w:ascii="Ubuntu" w:eastAsia="Times New Roman" w:hAnsi="Ubuntu"/>
              </w:rPr>
              <w:t>was</w:t>
            </w:r>
            <w:r w:rsidR="00A45422" w:rsidRPr="00A45422">
              <w:rPr>
                <w:rFonts w:ascii="Ubuntu" w:eastAsia="Times New Roman" w:hAnsi="Ubuntu"/>
              </w:rPr>
              <w:t xml:space="preserve"> planned on job families and career pathways to support a more strategic approach.</w:t>
            </w:r>
          </w:p>
          <w:p w14:paraId="3589C09D" w14:textId="77777777" w:rsidR="0020695F" w:rsidRDefault="0020695F" w:rsidP="00A45422">
            <w:pPr>
              <w:rPr>
                <w:rFonts w:ascii="Ubuntu" w:eastAsia="Times New Roman" w:hAnsi="Ubuntu"/>
              </w:rPr>
            </w:pPr>
          </w:p>
          <w:p w14:paraId="69EF1BBE" w14:textId="4D91077B" w:rsidR="00A45422" w:rsidRPr="002C77C1" w:rsidRDefault="00A45422" w:rsidP="0086772A">
            <w:pPr>
              <w:rPr>
                <w:rFonts w:ascii="Ubuntu" w:eastAsia="Times New Roman" w:hAnsi="Ubuntu"/>
              </w:rPr>
            </w:pPr>
            <w:r>
              <w:rPr>
                <w:rFonts w:ascii="Ubuntu" w:eastAsia="Times New Roman" w:hAnsi="Ubuntu"/>
              </w:rPr>
              <w:t xml:space="preserve">The Committee </w:t>
            </w:r>
            <w:r w:rsidR="002C77C1">
              <w:rPr>
                <w:rFonts w:ascii="Ubuntu" w:eastAsia="Times New Roman" w:hAnsi="Ubuntu"/>
              </w:rPr>
              <w:t xml:space="preserve">took </w:t>
            </w:r>
            <w:r w:rsidR="002C77C1">
              <w:rPr>
                <w:rFonts w:ascii="Ubuntu" w:eastAsia="Times New Roman" w:hAnsi="Ubuntu"/>
                <w:b/>
                <w:bCs/>
              </w:rPr>
              <w:t>assurance</w:t>
            </w:r>
            <w:r w:rsidR="002C77C1">
              <w:rPr>
                <w:rFonts w:ascii="Ubuntu" w:eastAsia="Times New Roman" w:hAnsi="Ubuntu"/>
              </w:rPr>
              <w:t xml:space="preserve"> </w:t>
            </w:r>
            <w:r w:rsidR="0086772A">
              <w:rPr>
                <w:rFonts w:ascii="Ubuntu" w:eastAsia="Times New Roman" w:hAnsi="Ubuntu"/>
              </w:rPr>
              <w:t xml:space="preserve">on </w:t>
            </w:r>
            <w:r w:rsidR="0086772A" w:rsidRPr="0086772A">
              <w:rPr>
                <w:rFonts w:ascii="Ubuntu" w:eastAsia="Times New Roman" w:hAnsi="Ubuntu"/>
              </w:rPr>
              <w:t>the planning for the implementation of the key People and OD deliverables within the IMTP for 2026/27.</w:t>
            </w:r>
          </w:p>
        </w:tc>
      </w:tr>
      <w:tr w:rsidR="00DD4DB7" w:rsidRPr="00800D2A" w14:paraId="2FB03DEC" w14:textId="77777777" w:rsidTr="00C46AE3">
        <w:tc>
          <w:tcPr>
            <w:tcW w:w="2865" w:type="dxa"/>
            <w:tcBorders>
              <w:right w:val="single" w:sz="4" w:space="0" w:color="auto"/>
            </w:tcBorders>
            <w:shd w:val="clear" w:color="auto" w:fill="F2F2F2" w:themeFill="background1" w:themeFillShade="F2"/>
          </w:tcPr>
          <w:p w14:paraId="23E175F0" w14:textId="2E1E4B46" w:rsidR="00671A0A" w:rsidRPr="00800D2A" w:rsidRDefault="00671A0A" w:rsidP="00671A0A">
            <w:pPr>
              <w:jc w:val="left"/>
              <w:rPr>
                <w:rFonts w:ascii="Ubuntu" w:eastAsia="Ubuntu" w:hAnsi="Ubuntu" w:cs="Ubuntu"/>
                <w:b/>
              </w:rPr>
            </w:pPr>
            <w:r w:rsidRPr="00800D2A">
              <w:rPr>
                <w:rFonts w:ascii="Ubuntu" w:eastAsia="Ubuntu" w:hAnsi="Ubuntu" w:cs="Ubuntu"/>
                <w:b/>
              </w:rPr>
              <w:lastRenderedPageBreak/>
              <w:t xml:space="preserve">PODC </w:t>
            </w:r>
            <w:r>
              <w:rPr>
                <w:rFonts w:ascii="Ubuntu" w:eastAsia="Ubuntu" w:hAnsi="Ubuntu" w:cs="Ubuntu"/>
                <w:b/>
              </w:rPr>
              <w:t>3</w:t>
            </w:r>
            <w:r w:rsidRPr="00800D2A">
              <w:rPr>
                <w:rFonts w:ascii="Ubuntu" w:eastAsia="Ubuntu" w:hAnsi="Ubuntu" w:cs="Ubuntu"/>
                <w:b/>
              </w:rPr>
              <w:t>/</w:t>
            </w:r>
          </w:p>
          <w:p w14:paraId="079A8695" w14:textId="1B763F86" w:rsidR="00DD4DB7" w:rsidRPr="00800D2A" w:rsidRDefault="00671A0A" w:rsidP="00671A0A">
            <w:pPr>
              <w:jc w:val="left"/>
              <w:rPr>
                <w:rFonts w:ascii="Ubuntu" w:eastAsia="Ubuntu" w:hAnsi="Ubuntu" w:cs="Ubuntu"/>
                <w:b/>
              </w:rPr>
            </w:pPr>
            <w:r>
              <w:rPr>
                <w:rFonts w:ascii="Ubuntu" w:eastAsia="Ubuntu" w:hAnsi="Ubuntu" w:cs="Ubuntu"/>
                <w:b/>
              </w:rPr>
              <w:t>2026.04.16</w:t>
            </w:r>
          </w:p>
        </w:tc>
        <w:tc>
          <w:tcPr>
            <w:tcW w:w="6795" w:type="dxa"/>
            <w:tcBorders>
              <w:left w:val="single" w:sz="4" w:space="0" w:color="auto"/>
            </w:tcBorders>
            <w:shd w:val="clear" w:color="auto" w:fill="F2F2F2" w:themeFill="background1" w:themeFillShade="F2"/>
            <w:vAlign w:val="center"/>
          </w:tcPr>
          <w:p w14:paraId="4E29ABCA" w14:textId="31A63A29" w:rsidR="00DD4DB7" w:rsidRPr="00DD4DB7" w:rsidRDefault="00D8398B" w:rsidP="00BE01DB">
            <w:pPr>
              <w:rPr>
                <w:rFonts w:ascii="Ubuntu" w:eastAsia="Times New Roman" w:hAnsi="Ubuntu"/>
                <w:b/>
                <w:bCs/>
              </w:rPr>
            </w:pPr>
            <w:r w:rsidRPr="00D8398B">
              <w:rPr>
                <w:rFonts w:ascii="Ubuntu" w:eastAsia="Times New Roman" w:hAnsi="Ubuntu"/>
                <w:b/>
                <w:bCs/>
              </w:rPr>
              <w:t>Culture and Engagement, Including the 2025 Staff Survey Results</w:t>
            </w:r>
          </w:p>
        </w:tc>
      </w:tr>
      <w:tr w:rsidR="006F248A" w:rsidRPr="00800D2A" w14:paraId="70987A96" w14:textId="77777777" w:rsidTr="6A29F37D">
        <w:tc>
          <w:tcPr>
            <w:tcW w:w="9660" w:type="dxa"/>
            <w:gridSpan w:val="2"/>
          </w:tcPr>
          <w:p w14:paraId="440A941A" w14:textId="63A37294" w:rsidR="00F556C1" w:rsidRDefault="00065CE4" w:rsidP="00DD4DB7">
            <w:pPr>
              <w:rPr>
                <w:rFonts w:ascii="Ubuntu" w:eastAsia="Ubuntu" w:hAnsi="Ubuntu" w:cs="Ubuntu"/>
              </w:rPr>
            </w:pPr>
            <w:r>
              <w:rPr>
                <w:rFonts w:ascii="Ubuntu" w:eastAsia="Ubuntu" w:hAnsi="Ubuntu" w:cs="Ubuntu"/>
              </w:rPr>
              <w:t xml:space="preserve">KF introduced </w:t>
            </w:r>
            <w:r w:rsidR="00F40423">
              <w:rPr>
                <w:rFonts w:ascii="Ubuntu" w:eastAsia="Ubuntu" w:hAnsi="Ubuntu" w:cs="Ubuntu"/>
              </w:rPr>
              <w:t>the deep dive update</w:t>
            </w:r>
            <w:r w:rsidR="00FE0BC9">
              <w:t xml:space="preserve"> </w:t>
            </w:r>
            <w:r w:rsidR="00FE0BC9" w:rsidRPr="00FE0BC9">
              <w:rPr>
                <w:rFonts w:ascii="Ubuntu" w:eastAsia="Ubuntu" w:hAnsi="Ubuntu" w:cs="Ubuntu"/>
              </w:rPr>
              <w:t>on culture and engagement, with a particular focus on the 2025 Staff Survey results.</w:t>
            </w:r>
          </w:p>
          <w:p w14:paraId="202684CF" w14:textId="77777777" w:rsidR="00FE0BC9" w:rsidRDefault="00FE0BC9" w:rsidP="00DD4DB7">
            <w:pPr>
              <w:rPr>
                <w:rFonts w:ascii="Ubuntu" w:eastAsia="Ubuntu" w:hAnsi="Ubuntu" w:cs="Ubuntu"/>
              </w:rPr>
            </w:pPr>
          </w:p>
          <w:p w14:paraId="225D6B43" w14:textId="594BA421" w:rsidR="00FE0BC9" w:rsidRDefault="00FE0BC9" w:rsidP="00DD4DB7">
            <w:pPr>
              <w:rPr>
                <w:rFonts w:ascii="Ubuntu" w:eastAsia="Ubuntu" w:hAnsi="Ubuntu" w:cs="Ubuntu"/>
              </w:rPr>
            </w:pPr>
            <w:r>
              <w:rPr>
                <w:rFonts w:ascii="Ubuntu" w:eastAsia="Ubuntu" w:hAnsi="Ubuntu" w:cs="Ubuntu"/>
              </w:rPr>
              <w:t>BW</w:t>
            </w:r>
            <w:r w:rsidR="00D52DEC">
              <w:t xml:space="preserve"> </w:t>
            </w:r>
            <w:r w:rsidR="00D52DEC" w:rsidRPr="00D52DEC">
              <w:rPr>
                <w:rFonts w:ascii="Ubuntu" w:eastAsia="Ubuntu" w:hAnsi="Ubuntu" w:cs="Ubuntu"/>
              </w:rPr>
              <w:t xml:space="preserve">presented an overview of staff survey response rates, engagement indicators and key trends. He advised that the Public Health Wales (PHW) response rate for 2025 was 50.9%, </w:t>
            </w:r>
            <w:r w:rsidR="00D52DEC">
              <w:rPr>
                <w:rFonts w:ascii="Ubuntu" w:eastAsia="Ubuntu" w:hAnsi="Ubuntu" w:cs="Ubuntu"/>
              </w:rPr>
              <w:t xml:space="preserve">which </w:t>
            </w:r>
            <w:r w:rsidR="00D52DEC" w:rsidRPr="00D52DEC">
              <w:rPr>
                <w:rFonts w:ascii="Ubuntu" w:eastAsia="Ubuntu" w:hAnsi="Ubuntu" w:cs="Ubuntu"/>
              </w:rPr>
              <w:t>represent</w:t>
            </w:r>
            <w:r w:rsidR="00D52DEC">
              <w:rPr>
                <w:rFonts w:ascii="Ubuntu" w:eastAsia="Ubuntu" w:hAnsi="Ubuntu" w:cs="Ubuntu"/>
              </w:rPr>
              <w:t>ed</w:t>
            </w:r>
            <w:r w:rsidR="00D52DEC" w:rsidRPr="00D52DEC">
              <w:rPr>
                <w:rFonts w:ascii="Ubuntu" w:eastAsia="Ubuntu" w:hAnsi="Ubuntu" w:cs="Ubuntu"/>
              </w:rPr>
              <w:t xml:space="preserve"> a decrease from the previous year, although PHW continued to perform more positively than the Trust benchmark group</w:t>
            </w:r>
            <w:r w:rsidR="00D52DEC">
              <w:rPr>
                <w:rFonts w:ascii="Ubuntu" w:eastAsia="Ubuntu" w:hAnsi="Ubuntu" w:cs="Ubuntu"/>
              </w:rPr>
              <w:t>s</w:t>
            </w:r>
            <w:r w:rsidR="00D52DEC" w:rsidRPr="00D52DEC">
              <w:rPr>
                <w:rFonts w:ascii="Ubuntu" w:eastAsia="Ubuntu" w:hAnsi="Ubuntu" w:cs="Ubuntu"/>
              </w:rPr>
              <w:t xml:space="preserve"> across the engagement index and the ten survey themes.</w:t>
            </w:r>
          </w:p>
          <w:p w14:paraId="626D080E" w14:textId="77777777" w:rsidR="00785483" w:rsidRDefault="00785483" w:rsidP="00DD4DB7">
            <w:pPr>
              <w:rPr>
                <w:rFonts w:ascii="Ubuntu" w:eastAsia="Ubuntu" w:hAnsi="Ubuntu" w:cs="Ubuntu"/>
              </w:rPr>
            </w:pPr>
          </w:p>
          <w:p w14:paraId="6A26B890" w14:textId="474E31DC" w:rsidR="00785483" w:rsidRDefault="00785483" w:rsidP="00DD4DB7">
            <w:pPr>
              <w:rPr>
                <w:rFonts w:ascii="Ubuntu" w:eastAsia="Ubuntu" w:hAnsi="Ubuntu" w:cs="Ubuntu"/>
              </w:rPr>
            </w:pPr>
            <w:r>
              <w:rPr>
                <w:rFonts w:ascii="Ubuntu" w:eastAsia="Ubuntu" w:hAnsi="Ubuntu" w:cs="Ubuntu"/>
              </w:rPr>
              <w:t>BW</w:t>
            </w:r>
            <w:r w:rsidR="00C94657">
              <w:t xml:space="preserve"> </w:t>
            </w:r>
            <w:r w:rsidR="00C94657" w:rsidRPr="00C94657">
              <w:rPr>
                <w:rFonts w:ascii="Ubuntu" w:eastAsia="Ubuntu" w:hAnsi="Ubuntu" w:cs="Ubuntu"/>
              </w:rPr>
              <w:t xml:space="preserve">outlined that the overall engagement index remained broadly stable year on year, </w:t>
            </w:r>
            <w:r w:rsidR="00C94657">
              <w:rPr>
                <w:rFonts w:ascii="Ubuntu" w:eastAsia="Ubuntu" w:hAnsi="Ubuntu" w:cs="Ubuntu"/>
              </w:rPr>
              <w:t xml:space="preserve">and </w:t>
            </w:r>
            <w:r w:rsidR="00C94657" w:rsidRPr="00C94657">
              <w:rPr>
                <w:rFonts w:ascii="Ubuntu" w:eastAsia="Ubuntu" w:hAnsi="Ubuntu" w:cs="Ubuntu"/>
              </w:rPr>
              <w:t xml:space="preserve">noted that only </w:t>
            </w:r>
            <w:r w:rsidR="00C94657">
              <w:rPr>
                <w:rFonts w:ascii="Ubuntu" w:eastAsia="Ubuntu" w:hAnsi="Ubuntu" w:cs="Ubuntu"/>
              </w:rPr>
              <w:t>the theme of</w:t>
            </w:r>
            <w:r w:rsidR="00C94657" w:rsidRPr="00C94657">
              <w:rPr>
                <w:rFonts w:ascii="Ubuntu" w:eastAsia="Ubuntu" w:hAnsi="Ubuntu" w:cs="Ubuntu"/>
              </w:rPr>
              <w:t xml:space="preserve"> patient safety had shown a consistent improvement since 2023, while staff engagement and the ability to speak up</w:t>
            </w:r>
            <w:r w:rsidR="00B964B2">
              <w:rPr>
                <w:rFonts w:ascii="Ubuntu" w:eastAsia="Ubuntu" w:hAnsi="Ubuntu" w:cs="Ubuntu"/>
              </w:rPr>
              <w:t xml:space="preserve"> about concerns</w:t>
            </w:r>
            <w:r w:rsidR="00C94657" w:rsidRPr="00C94657">
              <w:rPr>
                <w:rFonts w:ascii="Ubuntu" w:eastAsia="Ubuntu" w:hAnsi="Ubuntu" w:cs="Ubuntu"/>
              </w:rPr>
              <w:t xml:space="preserve"> had continued to decline over the same period.</w:t>
            </w:r>
          </w:p>
          <w:p w14:paraId="10FE73BC" w14:textId="77777777" w:rsidR="006B6D6F" w:rsidRDefault="006B6D6F" w:rsidP="00DD4DB7">
            <w:pPr>
              <w:rPr>
                <w:rFonts w:ascii="Ubuntu" w:eastAsia="Ubuntu" w:hAnsi="Ubuntu" w:cs="Ubuntu"/>
              </w:rPr>
            </w:pPr>
          </w:p>
          <w:p w14:paraId="0BFD5263" w14:textId="13AF5688" w:rsidR="006B6D6F" w:rsidRDefault="006644E4" w:rsidP="00DD4DB7">
            <w:pPr>
              <w:rPr>
                <w:rFonts w:ascii="Ubuntu" w:eastAsia="Ubuntu" w:hAnsi="Ubuntu" w:cs="Ubuntu"/>
              </w:rPr>
            </w:pPr>
            <w:r>
              <w:rPr>
                <w:rFonts w:ascii="Ubuntu" w:eastAsia="Ubuntu" w:hAnsi="Ubuntu" w:cs="Ubuntu"/>
              </w:rPr>
              <w:t>BW</w:t>
            </w:r>
            <w:r w:rsidR="0099402C">
              <w:t xml:space="preserve"> </w:t>
            </w:r>
            <w:r w:rsidR="0099402C" w:rsidRPr="0099402C">
              <w:rPr>
                <w:rFonts w:ascii="Ubuntu" w:eastAsia="Ubuntu" w:hAnsi="Ubuntu" w:cs="Ubuntu"/>
              </w:rPr>
              <w:t xml:space="preserve">highlighted the lowest scoring themes in </w:t>
            </w:r>
            <w:r w:rsidR="0099402C">
              <w:rPr>
                <w:rFonts w:ascii="Ubuntu" w:eastAsia="Ubuntu" w:hAnsi="Ubuntu" w:cs="Ubuntu"/>
              </w:rPr>
              <w:t>the survey</w:t>
            </w:r>
            <w:r w:rsidR="0099402C" w:rsidRPr="0099402C">
              <w:rPr>
                <w:rFonts w:ascii="Ubuntu" w:eastAsia="Ubuntu" w:hAnsi="Ubuntu" w:cs="Ubuntu"/>
              </w:rPr>
              <w:t xml:space="preserve"> as morale, staff engagement and healthy working environments</w:t>
            </w:r>
            <w:r w:rsidR="00500094">
              <w:rPr>
                <w:rFonts w:ascii="Ubuntu" w:eastAsia="Ubuntu" w:hAnsi="Ubuntu" w:cs="Ubuntu"/>
              </w:rPr>
              <w:t>. T</w:t>
            </w:r>
            <w:r w:rsidR="0099402C" w:rsidRPr="0099402C">
              <w:rPr>
                <w:rFonts w:ascii="Ubuntu" w:eastAsia="Ubuntu" w:hAnsi="Ubuntu" w:cs="Ubuntu"/>
              </w:rPr>
              <w:t xml:space="preserve">he highest scoring themes </w:t>
            </w:r>
            <w:r w:rsidR="00500094">
              <w:rPr>
                <w:rFonts w:ascii="Ubuntu" w:eastAsia="Ubuntu" w:hAnsi="Ubuntu" w:cs="Ubuntu"/>
              </w:rPr>
              <w:t>were</w:t>
            </w:r>
            <w:r w:rsidR="0099402C" w:rsidRPr="0099402C">
              <w:rPr>
                <w:rFonts w:ascii="Ubuntu" w:eastAsia="Ubuntu" w:hAnsi="Ubuntu" w:cs="Ubuntu"/>
              </w:rPr>
              <w:t xml:space="preserve"> </w:t>
            </w:r>
            <w:r w:rsidR="00500094">
              <w:rPr>
                <w:rFonts w:ascii="Ubuntu" w:eastAsia="Ubuntu" w:hAnsi="Ubuntu" w:cs="Ubuntu"/>
              </w:rPr>
              <w:t xml:space="preserve">a </w:t>
            </w:r>
            <w:r w:rsidR="0099402C" w:rsidRPr="0099402C">
              <w:rPr>
                <w:rFonts w:ascii="Ubuntu" w:eastAsia="Ubuntu" w:hAnsi="Ubuntu" w:cs="Ubuntu"/>
              </w:rPr>
              <w:t xml:space="preserve">compassionate and inclusive culture, flexible working, and working together. He advised that sub theme analysis showed improvements in teamworking, inclusion and recognising contributions, </w:t>
            </w:r>
            <w:r w:rsidR="00500094">
              <w:rPr>
                <w:rFonts w:ascii="Ubuntu" w:eastAsia="Ubuntu" w:hAnsi="Ubuntu" w:cs="Ubuntu"/>
              </w:rPr>
              <w:t>however there was</w:t>
            </w:r>
            <w:r w:rsidR="0099402C" w:rsidRPr="0099402C">
              <w:rPr>
                <w:rFonts w:ascii="Ubuntu" w:eastAsia="Ubuntu" w:hAnsi="Ubuntu" w:cs="Ubuntu"/>
              </w:rPr>
              <w:t xml:space="preserve"> </w:t>
            </w:r>
            <w:r w:rsidR="005D132D">
              <w:rPr>
                <w:rFonts w:ascii="Ubuntu" w:eastAsia="Ubuntu" w:hAnsi="Ubuntu" w:cs="Ubuntu"/>
              </w:rPr>
              <w:t xml:space="preserve">a </w:t>
            </w:r>
            <w:r w:rsidR="0099402C" w:rsidRPr="0099402C">
              <w:rPr>
                <w:rFonts w:ascii="Ubuntu" w:eastAsia="Ubuntu" w:hAnsi="Ubuntu" w:cs="Ubuntu"/>
              </w:rPr>
              <w:t>continued decline in development opportunities and work pressure.</w:t>
            </w:r>
          </w:p>
          <w:p w14:paraId="78BE9F1C" w14:textId="77777777" w:rsidR="001E5FDC" w:rsidRDefault="001E5FDC" w:rsidP="00DD4DB7">
            <w:pPr>
              <w:rPr>
                <w:rFonts w:ascii="Ubuntu" w:eastAsia="Ubuntu" w:hAnsi="Ubuntu" w:cs="Ubuntu"/>
              </w:rPr>
            </w:pPr>
          </w:p>
          <w:p w14:paraId="28E5496A" w14:textId="50BFF6DC" w:rsidR="001E5FDC" w:rsidRDefault="001E5FDC" w:rsidP="00DD4DB7">
            <w:pPr>
              <w:rPr>
                <w:rFonts w:ascii="Ubuntu" w:eastAsia="Ubuntu" w:hAnsi="Ubuntu" w:cs="Ubuntu"/>
              </w:rPr>
            </w:pPr>
            <w:r>
              <w:rPr>
                <w:rFonts w:ascii="Ubuntu" w:eastAsia="Ubuntu" w:hAnsi="Ubuntu" w:cs="Ubuntu"/>
              </w:rPr>
              <w:t>BW then highlighted key areas from the results:</w:t>
            </w:r>
          </w:p>
          <w:p w14:paraId="678D907F" w14:textId="10F22632" w:rsidR="00493FCD" w:rsidRPr="00493FCD" w:rsidRDefault="00493FCD" w:rsidP="00945B48">
            <w:pPr>
              <w:pStyle w:val="ListParagraph"/>
              <w:numPr>
                <w:ilvl w:val="0"/>
                <w:numId w:val="28"/>
              </w:numPr>
              <w:spacing w:line="300" w:lineRule="auto"/>
              <w:rPr>
                <w:rFonts w:ascii="Ubuntu" w:eastAsia="Segoe UI" w:hAnsi="Ubuntu" w:cs="Segoe UI"/>
              </w:rPr>
            </w:pPr>
            <w:r w:rsidRPr="00597326">
              <w:rPr>
                <w:rFonts w:ascii="Ubuntu" w:eastAsia="Segoe UI" w:hAnsi="Ubuntu" w:cs="Segoe UI"/>
              </w:rPr>
              <w:t>Employee voice and speaking up</w:t>
            </w:r>
            <w:r w:rsidR="008745D2" w:rsidRPr="00500094">
              <w:rPr>
                <w:rFonts w:ascii="Ubuntu" w:eastAsia="Segoe UI" w:hAnsi="Ubuntu" w:cs="Segoe UI"/>
              </w:rPr>
              <w:t xml:space="preserve"> </w:t>
            </w:r>
            <w:r w:rsidR="008745D2">
              <w:rPr>
                <w:rFonts w:ascii="Ubuntu" w:eastAsia="Segoe UI" w:hAnsi="Ubuntu" w:cs="Segoe UI"/>
              </w:rPr>
              <w:t xml:space="preserve"> </w:t>
            </w:r>
            <w:r w:rsidR="007B2B25" w:rsidRPr="00500094">
              <w:rPr>
                <w:rFonts w:ascii="Ubuntu" w:eastAsia="Ubuntu" w:hAnsi="Ubuntu" w:cs="Ubuntu"/>
              </w:rPr>
              <w:t>results suggested</w:t>
            </w:r>
            <w:r w:rsidRPr="00500094">
              <w:rPr>
                <w:rFonts w:ascii="Ubuntu" w:eastAsia="Ubuntu" w:hAnsi="Ubuntu" w:cs="Ubuntu"/>
              </w:rPr>
              <w:t xml:space="preserve"> declining confidence that concerns would be addressed </w:t>
            </w:r>
            <w:r w:rsidR="00500094">
              <w:rPr>
                <w:rFonts w:ascii="Ubuntu" w:eastAsia="Ubuntu" w:hAnsi="Ubuntu" w:cs="Ubuntu"/>
              </w:rPr>
              <w:t>, alongside</w:t>
            </w:r>
            <w:r w:rsidR="00A34E23">
              <w:rPr>
                <w:rFonts w:ascii="Ubuntu" w:eastAsia="Ubuntu" w:hAnsi="Ubuntu" w:cs="Ubuntu"/>
              </w:rPr>
              <w:t xml:space="preserve"> </w:t>
            </w:r>
            <w:r w:rsidRPr="00500094">
              <w:rPr>
                <w:rFonts w:ascii="Ubuntu" w:eastAsia="Ubuntu" w:hAnsi="Ubuntu" w:cs="Ubuntu"/>
              </w:rPr>
              <w:t>reduced psychological safety, despite continued positive scores relating to incident reporting and patient safety.</w:t>
            </w:r>
          </w:p>
          <w:p w14:paraId="3CED48C1" w14:textId="0138C734" w:rsidR="00493FCD" w:rsidRPr="00493FCD" w:rsidRDefault="00500094" w:rsidP="00945B48">
            <w:pPr>
              <w:pStyle w:val="ListParagraph"/>
              <w:numPr>
                <w:ilvl w:val="0"/>
                <w:numId w:val="28"/>
              </w:numPr>
              <w:spacing w:line="300" w:lineRule="auto"/>
              <w:rPr>
                <w:rFonts w:ascii="Ubuntu" w:eastAsia="Segoe UI" w:hAnsi="Ubuntu" w:cs="Segoe UI"/>
              </w:rPr>
            </w:pPr>
            <w:r>
              <w:rPr>
                <w:rFonts w:ascii="Ubuntu" w:eastAsia="Segoe UI" w:hAnsi="Ubuntu" w:cs="Segoe UI"/>
              </w:rPr>
              <w:lastRenderedPageBreak/>
              <w:t>B</w:t>
            </w:r>
            <w:r w:rsidR="00493FCD" w:rsidRPr="00493FCD">
              <w:rPr>
                <w:rFonts w:ascii="Ubuntu" w:eastAsia="Segoe UI" w:hAnsi="Ubuntu" w:cs="Segoe UI"/>
              </w:rPr>
              <w:t>urnout remained a significant concern, with a substantial proportion of staff experiencing exhaustion, unrealistic time pressures and presenteeism, alongside limited perceptions of adequate staffing.</w:t>
            </w:r>
          </w:p>
          <w:p w14:paraId="760CEE2D" w14:textId="571F59F6" w:rsidR="00493FCD" w:rsidRPr="00493FCD" w:rsidRDefault="00500094" w:rsidP="00945B48">
            <w:pPr>
              <w:pStyle w:val="ListParagraph"/>
              <w:numPr>
                <w:ilvl w:val="0"/>
                <w:numId w:val="28"/>
              </w:numPr>
              <w:spacing w:line="300" w:lineRule="auto"/>
              <w:rPr>
                <w:rFonts w:ascii="Ubuntu" w:eastAsia="Segoe UI" w:hAnsi="Ubuntu" w:cs="Segoe UI"/>
              </w:rPr>
            </w:pPr>
            <w:r>
              <w:rPr>
                <w:rFonts w:ascii="Ubuntu" w:eastAsia="Segoe UI" w:hAnsi="Ubuntu" w:cs="Segoe UI"/>
              </w:rPr>
              <w:t xml:space="preserve">There were </w:t>
            </w:r>
            <w:r w:rsidR="00493FCD" w:rsidRPr="00493FCD">
              <w:rPr>
                <w:rFonts w:ascii="Ubuntu" w:eastAsia="Segoe UI" w:hAnsi="Ubuntu" w:cs="Segoe UI"/>
              </w:rPr>
              <w:t>declining perceptions of access to career opportunities and learning, despite positive appraisal outcomes.</w:t>
            </w:r>
          </w:p>
          <w:p w14:paraId="691A1AEC" w14:textId="3B75CDC4" w:rsidR="00493FCD" w:rsidRPr="00493FCD" w:rsidRDefault="00493FCD" w:rsidP="00945B48">
            <w:pPr>
              <w:pStyle w:val="ListParagraph"/>
              <w:numPr>
                <w:ilvl w:val="0"/>
                <w:numId w:val="28"/>
              </w:numPr>
              <w:spacing w:line="300" w:lineRule="auto"/>
              <w:rPr>
                <w:rFonts w:ascii="Ubuntu" w:eastAsia="Segoe UI" w:hAnsi="Ubuntu" w:cs="Segoe UI"/>
              </w:rPr>
            </w:pPr>
            <w:r w:rsidRPr="008B54A5">
              <w:rPr>
                <w:rFonts w:ascii="Ubuntu" w:eastAsia="Segoe UI" w:hAnsi="Ubuntu" w:cs="Segoe UI"/>
              </w:rPr>
              <w:t>Line manager effectiveness</w:t>
            </w:r>
            <w:r w:rsidR="00A12D49">
              <w:rPr>
                <w:rFonts w:ascii="Ubuntu" w:eastAsia="Segoe UI" w:hAnsi="Ubuntu" w:cs="Segoe UI"/>
              </w:rPr>
              <w:t xml:space="preserve"> </w:t>
            </w:r>
            <w:r w:rsidRPr="00493FCD">
              <w:rPr>
                <w:rFonts w:ascii="Ubuntu" w:eastAsia="Segoe UI" w:hAnsi="Ubuntu" w:cs="Segoe UI"/>
              </w:rPr>
              <w:t xml:space="preserve">remained generally positive, although some small declines were </w:t>
            </w:r>
            <w:r w:rsidR="00A12D49">
              <w:rPr>
                <w:rFonts w:ascii="Ubuntu" w:eastAsia="Segoe UI" w:hAnsi="Ubuntu" w:cs="Segoe UI"/>
              </w:rPr>
              <w:t>seen</w:t>
            </w:r>
            <w:r w:rsidRPr="00493FCD">
              <w:rPr>
                <w:rFonts w:ascii="Ubuntu" w:eastAsia="Segoe UI" w:hAnsi="Ubuntu" w:cs="Segoe UI"/>
              </w:rPr>
              <w:t xml:space="preserve"> in managers’ perceived capacity to listen and take effective action.</w:t>
            </w:r>
          </w:p>
          <w:p w14:paraId="2987C333" w14:textId="1E0892E7" w:rsidR="00493FCD" w:rsidRPr="00493FCD" w:rsidRDefault="00500094" w:rsidP="00945B48">
            <w:pPr>
              <w:pStyle w:val="ListParagraph"/>
              <w:numPr>
                <w:ilvl w:val="0"/>
                <w:numId w:val="28"/>
              </w:numPr>
              <w:spacing w:line="300" w:lineRule="auto"/>
              <w:rPr>
                <w:rFonts w:ascii="Ubuntu" w:eastAsia="Segoe UI" w:hAnsi="Ubuntu" w:cs="Segoe UI"/>
              </w:rPr>
            </w:pPr>
            <w:r>
              <w:rPr>
                <w:rFonts w:ascii="Ubuntu" w:eastAsia="Segoe UI" w:hAnsi="Ubuntu" w:cs="Segoe UI"/>
              </w:rPr>
              <w:t>There were small improvements noted in b</w:t>
            </w:r>
            <w:r w:rsidR="00493FCD" w:rsidRPr="0063580A">
              <w:rPr>
                <w:rFonts w:ascii="Ubuntu" w:eastAsia="Segoe UI" w:hAnsi="Ubuntu" w:cs="Segoe UI"/>
              </w:rPr>
              <w:t>ullying and harassment</w:t>
            </w:r>
            <w:r w:rsidR="00493FCD" w:rsidRPr="00493FCD">
              <w:rPr>
                <w:rFonts w:ascii="Ubuntu" w:eastAsia="Segoe UI" w:hAnsi="Ubuntu" w:cs="Segoe UI"/>
              </w:rPr>
              <w:t>, although a number of colleagues continued to report negative experiences.</w:t>
            </w:r>
          </w:p>
          <w:p w14:paraId="7DF20057" w14:textId="77777777" w:rsidR="001E5FDC" w:rsidRDefault="001E5FDC" w:rsidP="00CE623A">
            <w:pPr>
              <w:rPr>
                <w:rFonts w:ascii="Ubuntu" w:eastAsia="Ubuntu" w:hAnsi="Ubuntu" w:cs="Ubuntu"/>
              </w:rPr>
            </w:pPr>
          </w:p>
          <w:p w14:paraId="25FC3050" w14:textId="34261215" w:rsidR="00CE623A" w:rsidRDefault="00CE623A" w:rsidP="00CE623A">
            <w:pPr>
              <w:rPr>
                <w:rFonts w:ascii="Ubuntu" w:eastAsia="Ubuntu" w:hAnsi="Ubuntu" w:cs="Ubuntu"/>
              </w:rPr>
            </w:pPr>
            <w:r>
              <w:rPr>
                <w:rFonts w:ascii="Ubuntu" w:eastAsia="Ubuntu" w:hAnsi="Ubuntu" w:cs="Ubuntu"/>
              </w:rPr>
              <w:t>BW</w:t>
            </w:r>
            <w:r w:rsidR="00417FBE">
              <w:t xml:space="preserve"> </w:t>
            </w:r>
            <w:r w:rsidR="00417FBE" w:rsidRPr="00417FBE">
              <w:rPr>
                <w:rFonts w:ascii="Ubuntu" w:eastAsia="Ubuntu" w:hAnsi="Ubuntu" w:cs="Ubuntu"/>
              </w:rPr>
              <w:t>outlined</w:t>
            </w:r>
            <w:r w:rsidR="00417FBE">
              <w:rPr>
                <w:rFonts w:ascii="Ubuntu" w:eastAsia="Ubuntu" w:hAnsi="Ubuntu" w:cs="Ubuntu"/>
              </w:rPr>
              <w:t xml:space="preserve"> the</w:t>
            </w:r>
            <w:r w:rsidR="00417FBE" w:rsidRPr="00417FBE">
              <w:rPr>
                <w:rFonts w:ascii="Ubuntu" w:eastAsia="Ubuntu" w:hAnsi="Ubuntu" w:cs="Ubuntu"/>
              </w:rPr>
              <w:t xml:space="preserve"> next steps, including sharing results at directorate level, refreshing the integrated engagement action plan as part of the IMTP commitments, and planning for improvements ahead of the 2026 Staff Survey.</w:t>
            </w:r>
          </w:p>
          <w:p w14:paraId="168BB5A4" w14:textId="77777777" w:rsidR="004C66AB" w:rsidRDefault="004C66AB" w:rsidP="00CE623A">
            <w:pPr>
              <w:rPr>
                <w:rFonts w:ascii="Ubuntu" w:eastAsia="Ubuntu" w:hAnsi="Ubuntu" w:cs="Ubuntu"/>
              </w:rPr>
            </w:pPr>
          </w:p>
          <w:p w14:paraId="62CF1A42" w14:textId="5FB77AEA" w:rsidR="004C66AB" w:rsidRDefault="002867AB" w:rsidP="00CE623A">
            <w:pPr>
              <w:rPr>
                <w:rFonts w:ascii="Ubuntu" w:eastAsia="Ubuntu" w:hAnsi="Ubuntu" w:cs="Ubuntu"/>
              </w:rPr>
            </w:pPr>
            <w:r>
              <w:rPr>
                <w:rFonts w:ascii="Ubuntu" w:eastAsia="Ubuntu" w:hAnsi="Ubuntu" w:cs="Ubuntu"/>
              </w:rPr>
              <w:t xml:space="preserve">CJ thanked </w:t>
            </w:r>
            <w:r w:rsidR="001D6ECB">
              <w:rPr>
                <w:rFonts w:ascii="Ubuntu" w:eastAsia="Ubuntu" w:hAnsi="Ubuntu" w:cs="Ubuntu"/>
              </w:rPr>
              <w:t xml:space="preserve">BW for the update, and </w:t>
            </w:r>
            <w:r w:rsidR="00057791">
              <w:rPr>
                <w:rFonts w:ascii="Ubuntu" w:eastAsia="Ubuntu" w:hAnsi="Ubuntu" w:cs="Ubuntu"/>
              </w:rPr>
              <w:t>invited questions from the Committee:</w:t>
            </w:r>
          </w:p>
          <w:p w14:paraId="3AF93C6D" w14:textId="77777777" w:rsidR="00057791" w:rsidRDefault="00057791" w:rsidP="00CE623A">
            <w:pPr>
              <w:rPr>
                <w:rFonts w:ascii="Ubuntu" w:eastAsia="Ubuntu" w:hAnsi="Ubuntu" w:cs="Ubuntu"/>
              </w:rPr>
            </w:pPr>
          </w:p>
          <w:p w14:paraId="0B2AC960" w14:textId="77777777" w:rsidR="00266DCD" w:rsidRDefault="007B4890" w:rsidP="00057791">
            <w:pPr>
              <w:pStyle w:val="ListParagraph"/>
              <w:numPr>
                <w:ilvl w:val="0"/>
                <w:numId w:val="30"/>
              </w:numPr>
              <w:rPr>
                <w:rFonts w:ascii="Ubuntu" w:eastAsia="Ubuntu" w:hAnsi="Ubuntu" w:cs="Ubuntu"/>
              </w:rPr>
            </w:pPr>
            <w:r>
              <w:rPr>
                <w:rFonts w:ascii="Ubuntu" w:eastAsia="Ubuntu" w:hAnsi="Ubuntu" w:cs="Ubuntu"/>
              </w:rPr>
              <w:t>TR</w:t>
            </w:r>
            <w:r w:rsidR="00A87B69">
              <w:t xml:space="preserve"> </w:t>
            </w:r>
            <w:r w:rsidR="00A87B69" w:rsidRPr="00A87B69">
              <w:rPr>
                <w:rFonts w:ascii="Ubuntu" w:eastAsia="Ubuntu" w:hAnsi="Ubuntu" w:cs="Ubuntu"/>
              </w:rPr>
              <w:t>queried whether qualitative work was planned to help understand the survey findings in greater depth</w:t>
            </w:r>
            <w:r w:rsidR="003C13DE">
              <w:rPr>
                <w:rFonts w:ascii="Ubuntu" w:eastAsia="Ubuntu" w:hAnsi="Ubuntu" w:cs="Ubuntu"/>
              </w:rPr>
              <w:t xml:space="preserve">, and </w:t>
            </w:r>
            <w:r w:rsidR="00A87B69" w:rsidRPr="00A87B69">
              <w:rPr>
                <w:rFonts w:ascii="Ubuntu" w:eastAsia="Ubuntu" w:hAnsi="Ubuntu" w:cs="Ubuntu"/>
              </w:rPr>
              <w:t xml:space="preserve">noted apparent contradictions in the data, particularly around positive relationships with managers alongside reduced confidence in speaking up. </w:t>
            </w:r>
            <w:r w:rsidR="003C13DE">
              <w:rPr>
                <w:rFonts w:ascii="Ubuntu" w:eastAsia="Ubuntu" w:hAnsi="Ubuntu" w:cs="Ubuntu"/>
              </w:rPr>
              <w:t>TR</w:t>
            </w:r>
            <w:r w:rsidR="00A87B69" w:rsidRPr="00A87B69">
              <w:rPr>
                <w:rFonts w:ascii="Ubuntu" w:eastAsia="Ubuntu" w:hAnsi="Ubuntu" w:cs="Ubuntu"/>
              </w:rPr>
              <w:t xml:space="preserve"> also highlighted the seriousness of burnout indicators and asked whether further insight would be sought through conversation and engagement rather than quantitative data alone.</w:t>
            </w:r>
            <w:r w:rsidR="009E0FEB">
              <w:rPr>
                <w:rFonts w:ascii="Ubuntu" w:eastAsia="Ubuntu" w:hAnsi="Ubuntu" w:cs="Ubuntu"/>
              </w:rPr>
              <w:t xml:space="preserve"> </w:t>
            </w:r>
          </w:p>
          <w:p w14:paraId="5C54AD5E" w14:textId="54DBB139" w:rsidR="00057791" w:rsidRDefault="009E0FEB" w:rsidP="00266DCD">
            <w:pPr>
              <w:pStyle w:val="ListParagraph"/>
              <w:numPr>
                <w:ilvl w:val="1"/>
                <w:numId w:val="30"/>
              </w:numPr>
              <w:rPr>
                <w:rFonts w:ascii="Ubuntu" w:eastAsia="Ubuntu" w:hAnsi="Ubuntu" w:cs="Ubuntu"/>
              </w:rPr>
            </w:pPr>
            <w:r>
              <w:rPr>
                <w:rFonts w:ascii="Ubuntu" w:eastAsia="Ubuntu" w:hAnsi="Ubuntu" w:cs="Ubuntu"/>
              </w:rPr>
              <w:t>BW</w:t>
            </w:r>
            <w:r w:rsidR="00296ED1">
              <w:t xml:space="preserve"> </w:t>
            </w:r>
            <w:r w:rsidR="00296ED1" w:rsidRPr="00296ED1">
              <w:rPr>
                <w:rFonts w:ascii="Ubuntu" w:eastAsia="Ubuntu" w:hAnsi="Ubuntu" w:cs="Ubuntu"/>
              </w:rPr>
              <w:t>responded that some qualitative engagement was already taking place at local and directorate level, although he acknowledged that further work may be required to strengthen this. He noted the use of additional data sources and broader organisational listening mechanisms to triangulate findings.</w:t>
            </w:r>
          </w:p>
          <w:p w14:paraId="1A718BAC" w14:textId="19AF034D" w:rsidR="00266DCD" w:rsidRDefault="00266DCD" w:rsidP="00266DCD">
            <w:pPr>
              <w:pStyle w:val="ListParagraph"/>
              <w:numPr>
                <w:ilvl w:val="1"/>
                <w:numId w:val="30"/>
              </w:numPr>
              <w:rPr>
                <w:rFonts w:ascii="Ubuntu" w:eastAsia="Ubuntu" w:hAnsi="Ubuntu" w:cs="Ubuntu"/>
              </w:rPr>
            </w:pPr>
            <w:r>
              <w:rPr>
                <w:rFonts w:ascii="Ubuntu" w:eastAsia="Ubuntu" w:hAnsi="Ubuntu" w:cs="Ubuntu"/>
              </w:rPr>
              <w:t>BB</w:t>
            </w:r>
            <w:r w:rsidR="008050B0">
              <w:t xml:space="preserve"> </w:t>
            </w:r>
            <w:r w:rsidR="008050B0" w:rsidRPr="008050B0">
              <w:rPr>
                <w:rFonts w:ascii="Ubuntu" w:eastAsia="Ubuntu" w:hAnsi="Ubuntu" w:cs="Ubuntu"/>
              </w:rPr>
              <w:t>added that directorates would be encouraged to explore their results in more detail with staff. She advised that emerging data suggested burnout was more strongly associated with workload, capacity and resources rather than poor management, and confirmed that both burnout and psychological safety would be key priorities within the refreshed integrated engagement and culture plan.</w:t>
            </w:r>
          </w:p>
          <w:p w14:paraId="1CFA9966" w14:textId="04A45EDD" w:rsidR="00266DCD" w:rsidRDefault="008050B0" w:rsidP="00057791">
            <w:pPr>
              <w:pStyle w:val="ListParagraph"/>
              <w:numPr>
                <w:ilvl w:val="0"/>
                <w:numId w:val="30"/>
              </w:numPr>
              <w:rPr>
                <w:rFonts w:ascii="Ubuntu" w:eastAsia="Ubuntu" w:hAnsi="Ubuntu" w:cs="Ubuntu"/>
              </w:rPr>
            </w:pPr>
            <w:r>
              <w:rPr>
                <w:rFonts w:ascii="Ubuntu" w:eastAsia="Ubuntu" w:hAnsi="Ubuntu" w:cs="Ubuntu"/>
              </w:rPr>
              <w:t>KY</w:t>
            </w:r>
            <w:r w:rsidR="000F740F">
              <w:t xml:space="preserve"> </w:t>
            </w:r>
            <w:r w:rsidR="000F740F" w:rsidRPr="000F740F">
              <w:rPr>
                <w:rFonts w:ascii="Ubuntu" w:eastAsia="Ubuntu" w:hAnsi="Ubuntu" w:cs="Ubuntu"/>
              </w:rPr>
              <w:t>reflected on the high levels of presenteeism highlighted in the data and suggested this might represent a useful area for deeper exploration, as it may provide insight into why staff feel compelled to attend work despite ill health or exhaustion.</w:t>
            </w:r>
          </w:p>
          <w:p w14:paraId="3BE2214F" w14:textId="45E20732" w:rsidR="00F61723" w:rsidRDefault="00F61723" w:rsidP="00057791">
            <w:pPr>
              <w:pStyle w:val="ListParagraph"/>
              <w:numPr>
                <w:ilvl w:val="0"/>
                <w:numId w:val="30"/>
              </w:numPr>
              <w:rPr>
                <w:rFonts w:ascii="Ubuntu" w:eastAsia="Ubuntu" w:hAnsi="Ubuntu" w:cs="Ubuntu"/>
              </w:rPr>
            </w:pPr>
            <w:r>
              <w:rPr>
                <w:rFonts w:ascii="Ubuntu" w:eastAsia="Ubuntu" w:hAnsi="Ubuntu" w:cs="Ubuntu"/>
              </w:rPr>
              <w:t>LB noted</w:t>
            </w:r>
            <w:r w:rsidR="0007613B">
              <w:t xml:space="preserve"> </w:t>
            </w:r>
            <w:r w:rsidR="0007613B" w:rsidRPr="0007613B">
              <w:rPr>
                <w:rFonts w:ascii="Ubuntu" w:eastAsia="Ubuntu" w:hAnsi="Ubuntu" w:cs="Ubuntu"/>
              </w:rPr>
              <w:t>the apparent contrast between increased use of formal Speaking Up Safely mechanisms and declining confidence in speaking up overall</w:t>
            </w:r>
            <w:r w:rsidR="00FD7C33">
              <w:rPr>
                <w:rFonts w:ascii="Ubuntu" w:eastAsia="Ubuntu" w:hAnsi="Ubuntu" w:cs="Ubuntu"/>
              </w:rPr>
              <w:t xml:space="preserve">, and </w:t>
            </w:r>
            <w:r w:rsidR="0007613B" w:rsidRPr="0007613B">
              <w:rPr>
                <w:rFonts w:ascii="Ubuntu" w:eastAsia="Ubuntu" w:hAnsi="Ubuntu" w:cs="Ubuntu"/>
              </w:rPr>
              <w:t>expressed interest in understanding whether staff felt less able to raise more informal, day to day concerns</w:t>
            </w:r>
            <w:r w:rsidR="006A5837">
              <w:rPr>
                <w:rFonts w:ascii="Ubuntu" w:eastAsia="Ubuntu" w:hAnsi="Ubuntu" w:cs="Ubuntu"/>
              </w:rPr>
              <w:t>. LB</w:t>
            </w:r>
            <w:r w:rsidR="0007613B" w:rsidRPr="0007613B">
              <w:rPr>
                <w:rFonts w:ascii="Ubuntu" w:eastAsia="Ubuntu" w:hAnsi="Ubuntu" w:cs="Ubuntu"/>
              </w:rPr>
              <w:t xml:space="preserve"> suggested further work to explore this.</w:t>
            </w:r>
          </w:p>
          <w:p w14:paraId="6BA8001B" w14:textId="5D28C1D3" w:rsidR="006A5837" w:rsidRDefault="000A7008" w:rsidP="00057791">
            <w:pPr>
              <w:pStyle w:val="ListParagraph"/>
              <w:numPr>
                <w:ilvl w:val="0"/>
                <w:numId w:val="30"/>
              </w:numPr>
              <w:rPr>
                <w:rFonts w:ascii="Ubuntu" w:eastAsia="Ubuntu" w:hAnsi="Ubuntu" w:cs="Ubuntu"/>
              </w:rPr>
            </w:pPr>
            <w:r>
              <w:rPr>
                <w:rFonts w:ascii="Ubuntu" w:eastAsia="Ubuntu" w:hAnsi="Ubuntu" w:cs="Ubuntu"/>
              </w:rPr>
              <w:t>MB</w:t>
            </w:r>
            <w:r>
              <w:t xml:space="preserve"> </w:t>
            </w:r>
            <w:r w:rsidRPr="000A7008">
              <w:rPr>
                <w:rFonts w:ascii="Ubuntu" w:eastAsia="Ubuntu" w:hAnsi="Ubuntu" w:cs="Ubuntu"/>
              </w:rPr>
              <w:t xml:space="preserve">echoed concerns regarding speaking up and informal feedback routes. She also reflected on the lower survey response rates in infection services, </w:t>
            </w:r>
            <w:r>
              <w:rPr>
                <w:rFonts w:ascii="Ubuntu" w:eastAsia="Ubuntu" w:hAnsi="Ubuntu" w:cs="Ubuntu"/>
              </w:rPr>
              <w:t xml:space="preserve">and </w:t>
            </w:r>
            <w:r w:rsidRPr="000A7008">
              <w:rPr>
                <w:rFonts w:ascii="Ubuntu" w:eastAsia="Ubuntu" w:hAnsi="Ubuntu" w:cs="Ubuntu"/>
              </w:rPr>
              <w:t>not</w:t>
            </w:r>
            <w:r>
              <w:rPr>
                <w:rFonts w:ascii="Ubuntu" w:eastAsia="Ubuntu" w:hAnsi="Ubuntu" w:cs="Ubuntu"/>
              </w:rPr>
              <w:t>ed</w:t>
            </w:r>
            <w:r w:rsidRPr="000A7008">
              <w:rPr>
                <w:rFonts w:ascii="Ubuntu" w:eastAsia="Ubuntu" w:hAnsi="Ubuntu" w:cs="Ubuntu"/>
              </w:rPr>
              <w:t xml:space="preserve"> that the absence of targeted support for staff without regular access to IT systems may have had an impact.</w:t>
            </w:r>
          </w:p>
          <w:p w14:paraId="280D325A" w14:textId="5112845B" w:rsidR="004A19FB" w:rsidRDefault="004A19FB" w:rsidP="00057791">
            <w:pPr>
              <w:pStyle w:val="ListParagraph"/>
              <w:numPr>
                <w:ilvl w:val="0"/>
                <w:numId w:val="30"/>
              </w:numPr>
              <w:rPr>
                <w:rFonts w:ascii="Ubuntu" w:eastAsia="Ubuntu" w:hAnsi="Ubuntu" w:cs="Ubuntu"/>
              </w:rPr>
            </w:pPr>
            <w:r>
              <w:rPr>
                <w:rFonts w:ascii="Ubuntu" w:eastAsia="Ubuntu" w:hAnsi="Ubuntu" w:cs="Ubuntu"/>
              </w:rPr>
              <w:lastRenderedPageBreak/>
              <w:t>BB</w:t>
            </w:r>
            <w:r w:rsidR="00FA6FED">
              <w:t xml:space="preserve"> </w:t>
            </w:r>
            <w:r w:rsidR="00FA6FED" w:rsidRPr="00FA6FED">
              <w:rPr>
                <w:rFonts w:ascii="Ubuntu" w:eastAsia="Ubuntu" w:hAnsi="Ubuntu" w:cs="Ubuntu"/>
              </w:rPr>
              <w:t xml:space="preserve">advised that work was underway to develop a culture and engagement dashboard to better triangulate workforce indicators, </w:t>
            </w:r>
            <w:r w:rsidR="0010714F">
              <w:rPr>
                <w:rFonts w:ascii="Ubuntu" w:eastAsia="Ubuntu" w:hAnsi="Ubuntu" w:cs="Ubuntu"/>
              </w:rPr>
              <w:t xml:space="preserve">which would </w:t>
            </w:r>
            <w:r w:rsidR="00FA6FED" w:rsidRPr="00FA6FED">
              <w:rPr>
                <w:rFonts w:ascii="Ubuntu" w:eastAsia="Ubuntu" w:hAnsi="Ubuntu" w:cs="Ubuntu"/>
              </w:rPr>
              <w:t>includ</w:t>
            </w:r>
            <w:r w:rsidR="0010714F">
              <w:rPr>
                <w:rFonts w:ascii="Ubuntu" w:eastAsia="Ubuntu" w:hAnsi="Ubuntu" w:cs="Ubuntu"/>
              </w:rPr>
              <w:t>e</w:t>
            </w:r>
            <w:r w:rsidR="00FA6FED" w:rsidRPr="00FA6FED">
              <w:rPr>
                <w:rFonts w:ascii="Ubuntu" w:eastAsia="Ubuntu" w:hAnsi="Ubuntu" w:cs="Ubuntu"/>
              </w:rPr>
              <w:t xml:space="preserve"> survey data, absence, grievances and other organisational metrics, and to better demonstrate the relationship between culture and organisational outcomes.</w:t>
            </w:r>
          </w:p>
          <w:p w14:paraId="4DAE84A4" w14:textId="27D49AD3" w:rsidR="00890A81" w:rsidRDefault="00890A81" w:rsidP="00057791">
            <w:pPr>
              <w:pStyle w:val="ListParagraph"/>
              <w:numPr>
                <w:ilvl w:val="0"/>
                <w:numId w:val="30"/>
              </w:numPr>
              <w:rPr>
                <w:rFonts w:ascii="Ubuntu" w:eastAsia="Ubuntu" w:hAnsi="Ubuntu" w:cs="Ubuntu"/>
              </w:rPr>
            </w:pPr>
            <w:r>
              <w:rPr>
                <w:rFonts w:ascii="Ubuntu" w:eastAsia="Ubuntu" w:hAnsi="Ubuntu" w:cs="Ubuntu"/>
              </w:rPr>
              <w:t>CJ</w:t>
            </w:r>
            <w:r w:rsidR="00574D2E">
              <w:t xml:space="preserve"> </w:t>
            </w:r>
            <w:r w:rsidR="00574D2E" w:rsidRPr="00574D2E">
              <w:rPr>
                <w:rFonts w:ascii="Ubuntu" w:eastAsia="Ubuntu" w:hAnsi="Ubuntu" w:cs="Ubuntu"/>
              </w:rPr>
              <w:t xml:space="preserve">reflected on whether declining willingness to speak up related to fear or to a perception that raising concerns </w:t>
            </w:r>
            <w:r w:rsidR="00500094" w:rsidRPr="00574D2E">
              <w:rPr>
                <w:rFonts w:ascii="Ubuntu" w:eastAsia="Ubuntu" w:hAnsi="Ubuntu" w:cs="Ubuntu"/>
              </w:rPr>
              <w:t>d</w:t>
            </w:r>
            <w:r w:rsidR="00500094">
              <w:rPr>
                <w:rFonts w:ascii="Ubuntu" w:eastAsia="Ubuntu" w:hAnsi="Ubuntu" w:cs="Ubuntu"/>
              </w:rPr>
              <w:t>id</w:t>
            </w:r>
            <w:r w:rsidR="00500094" w:rsidRPr="00574D2E">
              <w:rPr>
                <w:rFonts w:ascii="Ubuntu" w:eastAsia="Ubuntu" w:hAnsi="Ubuntu" w:cs="Ubuntu"/>
              </w:rPr>
              <w:t xml:space="preserve"> </w:t>
            </w:r>
            <w:r w:rsidR="00574D2E" w:rsidRPr="00574D2E">
              <w:rPr>
                <w:rFonts w:ascii="Ubuntu" w:eastAsia="Ubuntu" w:hAnsi="Ubuntu" w:cs="Ubuntu"/>
              </w:rPr>
              <w:t>not lead to change. She linked burnout indicators to job design, workload and capacity pressures rather than interpersonal behaviours, and highlighted the relevance of integrated planning and workforce design in addressing these challenges.</w:t>
            </w:r>
            <w:r w:rsidR="00574D2E">
              <w:rPr>
                <w:rFonts w:ascii="Ubuntu" w:eastAsia="Ubuntu" w:hAnsi="Ubuntu" w:cs="Ubuntu"/>
              </w:rPr>
              <w:t xml:space="preserve"> BB</w:t>
            </w:r>
            <w:r w:rsidR="00D868B4">
              <w:t xml:space="preserve"> </w:t>
            </w:r>
            <w:r w:rsidR="00D868B4" w:rsidRPr="00D868B4">
              <w:rPr>
                <w:rFonts w:ascii="Ubuntu" w:eastAsia="Ubuntu" w:hAnsi="Ubuntu" w:cs="Ubuntu"/>
              </w:rPr>
              <w:t>agreed that job design and service change need to be considered</w:t>
            </w:r>
            <w:r w:rsidR="001C3F92">
              <w:rPr>
                <w:rFonts w:ascii="Ubuntu" w:eastAsia="Ubuntu" w:hAnsi="Ubuntu" w:cs="Ubuntu"/>
              </w:rPr>
              <w:t xml:space="preserve">, </w:t>
            </w:r>
            <w:r w:rsidR="00D868B4" w:rsidRPr="00D868B4">
              <w:rPr>
                <w:rFonts w:ascii="Ubuntu" w:eastAsia="Ubuntu" w:hAnsi="Ubuntu" w:cs="Ubuntu"/>
              </w:rPr>
              <w:t xml:space="preserve">and acknowledged the challenge of delivering development interventions </w:t>
            </w:r>
            <w:r w:rsidR="00B95D7B">
              <w:rPr>
                <w:rFonts w:ascii="Ubuntu" w:eastAsia="Ubuntu" w:hAnsi="Ubuntu" w:cs="Ubuntu"/>
              </w:rPr>
              <w:t>when capacity is limited.</w:t>
            </w:r>
          </w:p>
          <w:p w14:paraId="35B37893" w14:textId="77777777" w:rsidR="001C3F92" w:rsidRDefault="001C3F92" w:rsidP="001C3F92">
            <w:pPr>
              <w:rPr>
                <w:rFonts w:ascii="Ubuntu" w:eastAsia="Ubuntu" w:hAnsi="Ubuntu" w:cs="Ubuntu"/>
              </w:rPr>
            </w:pPr>
          </w:p>
          <w:p w14:paraId="1379D056" w14:textId="63EAB22F" w:rsidR="00A300EF" w:rsidRDefault="001C3F92" w:rsidP="00DD4DB7">
            <w:pPr>
              <w:rPr>
                <w:rFonts w:ascii="Ubuntu" w:eastAsia="Ubuntu" w:hAnsi="Ubuntu" w:cs="Ubuntu"/>
              </w:rPr>
            </w:pPr>
            <w:r>
              <w:rPr>
                <w:rFonts w:ascii="Ubuntu" w:eastAsia="Ubuntu" w:hAnsi="Ubuntu" w:cs="Ubuntu"/>
              </w:rPr>
              <w:t xml:space="preserve">The Committee </w:t>
            </w:r>
            <w:r w:rsidR="008A189F">
              <w:rPr>
                <w:rFonts w:ascii="Ubuntu" w:eastAsia="Ubuntu" w:hAnsi="Ubuntu" w:cs="Ubuntu"/>
              </w:rPr>
              <w:t xml:space="preserve">took </w:t>
            </w:r>
            <w:r w:rsidR="00C81290" w:rsidRPr="00C81290">
              <w:rPr>
                <w:rFonts w:ascii="Ubuntu" w:eastAsia="Ubuntu" w:hAnsi="Ubuntu" w:cs="Ubuntu"/>
                <w:b/>
                <w:bCs/>
              </w:rPr>
              <w:t>assurance</w:t>
            </w:r>
            <w:r w:rsidR="00C81290" w:rsidRPr="00C81290">
              <w:rPr>
                <w:rFonts w:ascii="Ubuntu" w:eastAsia="Ubuntu" w:hAnsi="Ubuntu" w:cs="Ubuntu"/>
              </w:rPr>
              <w:t xml:space="preserve"> on the National Staff Survey 2025 results and the key themes identified within the findings.</w:t>
            </w:r>
          </w:p>
          <w:p w14:paraId="41262CFB" w14:textId="4F3DA887" w:rsidR="00A300EF" w:rsidRPr="00800D2A" w:rsidRDefault="00A300EF" w:rsidP="00DD4DB7">
            <w:pPr>
              <w:rPr>
                <w:rFonts w:ascii="Ubuntu" w:eastAsia="Ubuntu" w:hAnsi="Ubuntu" w:cs="Ubuntu"/>
              </w:rPr>
            </w:pPr>
          </w:p>
        </w:tc>
      </w:tr>
      <w:tr w:rsidR="005C0A7C" w:rsidRPr="00800D2A" w14:paraId="2C1B48D1" w14:textId="77777777">
        <w:tc>
          <w:tcPr>
            <w:tcW w:w="9660" w:type="dxa"/>
            <w:gridSpan w:val="2"/>
            <w:shd w:val="clear" w:color="auto" w:fill="F2F2F2" w:themeFill="background1" w:themeFillShade="F2"/>
          </w:tcPr>
          <w:p w14:paraId="2550E985" w14:textId="223C9D61" w:rsidR="005C0A7C" w:rsidRPr="00800D2A" w:rsidRDefault="005C0A7C" w:rsidP="00F060E6">
            <w:pPr>
              <w:jc w:val="left"/>
              <w:rPr>
                <w:rFonts w:ascii="Ubuntu" w:eastAsia="Ubuntu" w:hAnsi="Ubuntu" w:cs="Ubuntu"/>
                <w:b/>
              </w:rPr>
            </w:pPr>
            <w:r w:rsidRPr="00800D2A">
              <w:rPr>
                <w:rFonts w:ascii="Ubuntu" w:eastAsia="Ubuntu" w:hAnsi="Ubuntu" w:cs="Ubuntu"/>
                <w:b/>
              </w:rPr>
              <w:lastRenderedPageBreak/>
              <w:t>Managing Risk</w:t>
            </w:r>
          </w:p>
        </w:tc>
      </w:tr>
      <w:tr w:rsidR="007B3C56" w:rsidRPr="00800D2A" w14:paraId="0854F1FA" w14:textId="77777777" w:rsidTr="00C46AE3">
        <w:tc>
          <w:tcPr>
            <w:tcW w:w="2865" w:type="dxa"/>
            <w:tcBorders>
              <w:right w:val="single" w:sz="4" w:space="0" w:color="auto"/>
            </w:tcBorders>
            <w:shd w:val="clear" w:color="auto" w:fill="F2F2F2" w:themeFill="background1" w:themeFillShade="F2"/>
          </w:tcPr>
          <w:p w14:paraId="3FF19178" w14:textId="3941BA33" w:rsidR="00BE01DB" w:rsidRPr="00800D2A" w:rsidRDefault="00BE01DB" w:rsidP="00BE01DB">
            <w:pPr>
              <w:jc w:val="left"/>
              <w:rPr>
                <w:rFonts w:ascii="Ubuntu" w:eastAsia="Ubuntu" w:hAnsi="Ubuntu" w:cs="Ubuntu"/>
                <w:b/>
              </w:rPr>
            </w:pPr>
            <w:r w:rsidRPr="00800D2A">
              <w:rPr>
                <w:rFonts w:ascii="Ubuntu" w:eastAsia="Ubuntu" w:hAnsi="Ubuntu" w:cs="Ubuntu"/>
                <w:b/>
              </w:rPr>
              <w:t xml:space="preserve">PODC </w:t>
            </w:r>
            <w:r w:rsidR="00D8398B">
              <w:rPr>
                <w:rFonts w:ascii="Ubuntu" w:eastAsia="Ubuntu" w:hAnsi="Ubuntu" w:cs="Ubuntu"/>
                <w:b/>
              </w:rPr>
              <w:t>4</w:t>
            </w:r>
            <w:r w:rsidR="00283746" w:rsidRPr="00800D2A">
              <w:rPr>
                <w:rFonts w:ascii="Ubuntu" w:eastAsia="Ubuntu" w:hAnsi="Ubuntu" w:cs="Ubuntu"/>
                <w:b/>
              </w:rPr>
              <w:t>/</w:t>
            </w:r>
          </w:p>
          <w:p w14:paraId="455E6161" w14:textId="6436B968" w:rsidR="00F060E6" w:rsidRPr="00800D2A" w:rsidRDefault="00671A0A" w:rsidP="00BE01DB">
            <w:pPr>
              <w:jc w:val="left"/>
              <w:rPr>
                <w:rFonts w:ascii="Ubuntu" w:eastAsia="Ubuntu" w:hAnsi="Ubuntu" w:cs="Ubuntu"/>
                <w:b/>
              </w:rPr>
            </w:pPr>
            <w:r>
              <w:rPr>
                <w:rFonts w:ascii="Ubuntu" w:eastAsia="Ubuntu" w:hAnsi="Ubuntu" w:cs="Ubuntu"/>
                <w:b/>
              </w:rPr>
              <w:t>2026.04.16</w:t>
            </w:r>
          </w:p>
        </w:tc>
        <w:tc>
          <w:tcPr>
            <w:tcW w:w="6795" w:type="dxa"/>
            <w:tcBorders>
              <w:left w:val="single" w:sz="4" w:space="0" w:color="auto"/>
            </w:tcBorders>
            <w:shd w:val="clear" w:color="auto" w:fill="F2F2F2" w:themeFill="background1" w:themeFillShade="F2"/>
            <w:vAlign w:val="center"/>
          </w:tcPr>
          <w:p w14:paraId="50CA9F7A" w14:textId="1504EF3B" w:rsidR="00F060E6" w:rsidRPr="00800D2A" w:rsidRDefault="00293B02" w:rsidP="00F060E6">
            <w:pPr>
              <w:jc w:val="left"/>
              <w:rPr>
                <w:rFonts w:ascii="Ubuntu" w:eastAsia="Ubuntu" w:hAnsi="Ubuntu" w:cs="Ubuntu"/>
                <w:b/>
              </w:rPr>
            </w:pPr>
            <w:r w:rsidRPr="00800D2A">
              <w:rPr>
                <w:rFonts w:ascii="Ubuntu" w:eastAsia="Ubuntu" w:hAnsi="Ubuntu" w:cs="Ubuntu"/>
                <w:b/>
              </w:rPr>
              <w:t xml:space="preserve">Strategic </w:t>
            </w:r>
            <w:r w:rsidR="001C2D36" w:rsidRPr="00800D2A">
              <w:rPr>
                <w:rFonts w:ascii="Ubuntu" w:eastAsia="Ubuntu" w:hAnsi="Ubuntu" w:cs="Ubuntu"/>
                <w:b/>
              </w:rPr>
              <w:t>Risk Register (</w:t>
            </w:r>
            <w:r w:rsidR="006C7074" w:rsidRPr="00800D2A">
              <w:rPr>
                <w:rFonts w:ascii="Ubuntu" w:eastAsia="Ubuntu" w:hAnsi="Ubuntu" w:cs="Ubuntu"/>
                <w:b/>
              </w:rPr>
              <w:t xml:space="preserve">Risk </w:t>
            </w:r>
            <w:r w:rsidR="00FA5D8A" w:rsidRPr="00800D2A">
              <w:rPr>
                <w:rFonts w:ascii="Ubuntu" w:eastAsia="Ubuntu" w:hAnsi="Ubuntu" w:cs="Ubuntu"/>
                <w:b/>
              </w:rPr>
              <w:t>2</w:t>
            </w:r>
            <w:r w:rsidR="006C7074" w:rsidRPr="00800D2A">
              <w:rPr>
                <w:rFonts w:ascii="Ubuntu" w:eastAsia="Ubuntu" w:hAnsi="Ubuntu" w:cs="Ubuntu"/>
                <w:b/>
              </w:rPr>
              <w:t>)</w:t>
            </w:r>
          </w:p>
        </w:tc>
      </w:tr>
      <w:tr w:rsidR="008C48ED" w:rsidRPr="00800D2A" w14:paraId="5FACDC94" w14:textId="77777777" w:rsidTr="6A29F37D">
        <w:tc>
          <w:tcPr>
            <w:tcW w:w="9660" w:type="dxa"/>
            <w:gridSpan w:val="2"/>
          </w:tcPr>
          <w:p w14:paraId="766F00FF" w14:textId="54A2A61B" w:rsidR="00283746" w:rsidRDefault="00FD79D0" w:rsidP="009F2EDC">
            <w:pPr>
              <w:rPr>
                <w:rFonts w:ascii="Ubuntu" w:eastAsia="Ubuntu" w:hAnsi="Ubuntu" w:cs="Ubuntu"/>
              </w:rPr>
            </w:pPr>
            <w:r>
              <w:rPr>
                <w:rFonts w:ascii="Ubuntu" w:eastAsia="Ubuntu" w:hAnsi="Ubuntu" w:cs="Ubuntu"/>
              </w:rPr>
              <w:t>SS</w:t>
            </w:r>
            <w:r w:rsidR="001A3A94" w:rsidRPr="00800D2A">
              <w:rPr>
                <w:rFonts w:ascii="Ubuntu" w:eastAsia="Ubuntu" w:hAnsi="Ubuntu" w:cs="Ubuntu"/>
              </w:rPr>
              <w:t xml:space="preserve"> provided an update on the management </w:t>
            </w:r>
            <w:r w:rsidR="00BE17E5" w:rsidRPr="00800D2A">
              <w:rPr>
                <w:rFonts w:ascii="Ubuntu" w:eastAsia="Ubuntu" w:hAnsi="Ubuntu" w:cs="Ubuntu"/>
              </w:rPr>
              <w:t xml:space="preserve">position </w:t>
            </w:r>
            <w:r w:rsidR="001A3A94" w:rsidRPr="00800D2A">
              <w:rPr>
                <w:rFonts w:ascii="Ubuntu" w:eastAsia="Ubuntu" w:hAnsi="Ubuntu" w:cs="Ubuntu"/>
              </w:rPr>
              <w:t xml:space="preserve">of </w:t>
            </w:r>
            <w:r w:rsidR="009423E4">
              <w:rPr>
                <w:rFonts w:ascii="Ubuntu" w:eastAsia="Ubuntu" w:hAnsi="Ubuntu" w:cs="Ubuntu"/>
              </w:rPr>
              <w:t>S</w:t>
            </w:r>
            <w:r w:rsidR="001A3A94" w:rsidRPr="00800D2A">
              <w:rPr>
                <w:rFonts w:ascii="Ubuntu" w:eastAsia="Ubuntu" w:hAnsi="Ubuntu" w:cs="Ubuntu"/>
              </w:rPr>
              <w:t>trategic</w:t>
            </w:r>
            <w:r w:rsidR="0077673A" w:rsidRPr="00800D2A">
              <w:rPr>
                <w:rFonts w:ascii="Ubuntu" w:eastAsia="Ubuntu" w:hAnsi="Ubuntu" w:cs="Ubuntu"/>
              </w:rPr>
              <w:t xml:space="preserve"> </w:t>
            </w:r>
            <w:r w:rsidR="009423E4">
              <w:rPr>
                <w:rFonts w:ascii="Ubuntu" w:eastAsia="Ubuntu" w:hAnsi="Ubuntu" w:cs="Ubuntu"/>
              </w:rPr>
              <w:t>R</w:t>
            </w:r>
            <w:r w:rsidR="0077673A" w:rsidRPr="00800D2A">
              <w:rPr>
                <w:rFonts w:ascii="Ubuntu" w:eastAsia="Ubuntu" w:hAnsi="Ubuntu" w:cs="Ubuntu"/>
              </w:rPr>
              <w:t xml:space="preserve">isk </w:t>
            </w:r>
            <w:r w:rsidR="00D91BC7" w:rsidRPr="00800D2A">
              <w:rPr>
                <w:rFonts w:ascii="Ubuntu" w:eastAsia="Ubuntu" w:hAnsi="Ubuntu" w:cs="Ubuntu"/>
              </w:rPr>
              <w:t>2</w:t>
            </w:r>
            <w:r w:rsidR="009563CD">
              <w:rPr>
                <w:rFonts w:ascii="Ubuntu" w:eastAsia="Ubuntu" w:hAnsi="Ubuntu" w:cs="Ubuntu"/>
              </w:rPr>
              <w:t xml:space="preserve">, </w:t>
            </w:r>
            <w:r w:rsidR="001D5355">
              <w:rPr>
                <w:rFonts w:ascii="Ubuntu" w:eastAsia="Ubuntu" w:hAnsi="Ubuntu" w:cs="Ubuntu"/>
              </w:rPr>
              <w:t>and noted that</w:t>
            </w:r>
            <w:r w:rsidR="007102BE">
              <w:t xml:space="preserve"> </w:t>
            </w:r>
            <w:r w:rsidR="007102BE" w:rsidRPr="007102BE">
              <w:rPr>
                <w:rFonts w:ascii="Ubuntu" w:eastAsia="Ubuntu" w:hAnsi="Ubuntu" w:cs="Ubuntu"/>
              </w:rPr>
              <w:t>the paper reflected the position as of 1 February</w:t>
            </w:r>
            <w:r w:rsidR="0048301B">
              <w:rPr>
                <w:rFonts w:ascii="Ubuntu" w:eastAsia="Ubuntu" w:hAnsi="Ubuntu" w:cs="Ubuntu"/>
              </w:rPr>
              <w:t xml:space="preserve"> 2026</w:t>
            </w:r>
            <w:r w:rsidR="007102BE">
              <w:rPr>
                <w:rFonts w:ascii="Ubuntu" w:eastAsia="Ubuntu" w:hAnsi="Ubuntu" w:cs="Ubuntu"/>
              </w:rPr>
              <w:t>.</w:t>
            </w:r>
          </w:p>
          <w:p w14:paraId="587A4D01" w14:textId="77777777" w:rsidR="007102BE" w:rsidRDefault="007102BE" w:rsidP="009F2EDC">
            <w:pPr>
              <w:rPr>
                <w:rFonts w:ascii="Ubuntu" w:eastAsia="Ubuntu" w:hAnsi="Ubuntu" w:cs="Ubuntu"/>
              </w:rPr>
            </w:pPr>
          </w:p>
          <w:p w14:paraId="135989CE" w14:textId="67A97269" w:rsidR="007102BE" w:rsidRDefault="004E4A73" w:rsidP="009F2EDC">
            <w:pPr>
              <w:rPr>
                <w:rFonts w:ascii="Ubuntu" w:eastAsia="Ubuntu" w:hAnsi="Ubuntu" w:cs="Ubuntu"/>
              </w:rPr>
            </w:pPr>
            <w:r>
              <w:rPr>
                <w:rFonts w:ascii="Ubuntu" w:eastAsia="Ubuntu" w:hAnsi="Ubuntu" w:cs="Ubuntu"/>
              </w:rPr>
              <w:t>SS</w:t>
            </w:r>
            <w:r>
              <w:t xml:space="preserve"> </w:t>
            </w:r>
            <w:r w:rsidRPr="004E4A73">
              <w:rPr>
                <w:rFonts w:ascii="Ubuntu" w:eastAsia="Ubuntu" w:hAnsi="Ubuntu" w:cs="Ubuntu"/>
              </w:rPr>
              <w:t>advised that risk management arrangements continue</w:t>
            </w:r>
            <w:r>
              <w:rPr>
                <w:rFonts w:ascii="Ubuntu" w:eastAsia="Ubuntu" w:hAnsi="Ubuntu" w:cs="Ubuntu"/>
              </w:rPr>
              <w:t>d</w:t>
            </w:r>
            <w:r w:rsidRPr="004E4A73">
              <w:rPr>
                <w:rFonts w:ascii="Ubuntu" w:eastAsia="Ubuntu" w:hAnsi="Ubuntu" w:cs="Ubuntu"/>
              </w:rPr>
              <w:t xml:space="preserve"> to mature and highlighted recent developments</w:t>
            </w:r>
            <w:r w:rsidR="002B2233">
              <w:rPr>
                <w:rFonts w:ascii="Ubuntu" w:eastAsia="Ubuntu" w:hAnsi="Ubuntu" w:cs="Ubuntu"/>
              </w:rPr>
              <w:t xml:space="preserve"> in this area</w:t>
            </w:r>
            <w:r w:rsidRPr="004E4A73">
              <w:rPr>
                <w:rFonts w:ascii="Ubuntu" w:eastAsia="Ubuntu" w:hAnsi="Ubuntu" w:cs="Ubuntu"/>
              </w:rPr>
              <w:t xml:space="preserve">, </w:t>
            </w:r>
            <w:r w:rsidR="002B2233">
              <w:rPr>
                <w:rFonts w:ascii="Ubuntu" w:eastAsia="Ubuntu" w:hAnsi="Ubuntu" w:cs="Ubuntu"/>
              </w:rPr>
              <w:t>such as the</w:t>
            </w:r>
            <w:r w:rsidRPr="004E4A73">
              <w:rPr>
                <w:rFonts w:ascii="Ubuntu" w:eastAsia="Ubuntu" w:hAnsi="Ubuntu" w:cs="Ubuntu"/>
              </w:rPr>
              <w:t xml:space="preserve"> approval of the Risk Management Maturity Plan by the Audit and Corporate Governance Committee, which supersede</w:t>
            </w:r>
            <w:r w:rsidR="0048301B">
              <w:rPr>
                <w:rFonts w:ascii="Ubuntu" w:eastAsia="Ubuntu" w:hAnsi="Ubuntu" w:cs="Ubuntu"/>
              </w:rPr>
              <w:t>d</w:t>
            </w:r>
            <w:r w:rsidRPr="004E4A73">
              <w:rPr>
                <w:rFonts w:ascii="Ubuntu" w:eastAsia="Ubuntu" w:hAnsi="Ubuntu" w:cs="Ubuntu"/>
              </w:rPr>
              <w:t xml:space="preserve"> the previous Risk Management Development Plan, and the commencement of a rolling programme of strategic risk deep dives with Executive colleagues.</w:t>
            </w:r>
          </w:p>
          <w:p w14:paraId="5230CF56" w14:textId="77777777" w:rsidR="00D00550" w:rsidRDefault="00D00550" w:rsidP="009F2EDC">
            <w:pPr>
              <w:rPr>
                <w:rFonts w:ascii="Ubuntu" w:eastAsia="Ubuntu" w:hAnsi="Ubuntu" w:cs="Ubuntu"/>
              </w:rPr>
            </w:pPr>
          </w:p>
          <w:p w14:paraId="4B321E0C" w14:textId="309F899B" w:rsidR="00D00550" w:rsidRDefault="00D00550" w:rsidP="009F2EDC">
            <w:pPr>
              <w:rPr>
                <w:rFonts w:ascii="Ubuntu" w:eastAsia="Ubuntu" w:hAnsi="Ubuntu" w:cs="Ubuntu"/>
              </w:rPr>
            </w:pPr>
            <w:r>
              <w:rPr>
                <w:rFonts w:ascii="Ubuntu" w:eastAsia="Ubuntu" w:hAnsi="Ubuntu" w:cs="Ubuntu"/>
              </w:rPr>
              <w:t>SS</w:t>
            </w:r>
            <w:r>
              <w:t xml:space="preserve"> </w:t>
            </w:r>
            <w:r w:rsidRPr="00D00550">
              <w:rPr>
                <w:rFonts w:ascii="Ubuntu" w:eastAsia="Ubuntu" w:hAnsi="Ubuntu" w:cs="Ubuntu"/>
              </w:rPr>
              <w:t>further advised that Executive consideration had recently been given to the inclusion of a new strategic risk relating to financial sustainability. Following discussion, it was agreed that financial sustainability would be managed as a corporate risk, given its relevance across all strategic risks. Stuart confirmed that this decision would result in a minor amendment to the wording of Strategic Risk 2, which would be reported back to the Committee</w:t>
            </w:r>
            <w:r w:rsidR="0048301B">
              <w:rPr>
                <w:rFonts w:ascii="Ubuntu" w:eastAsia="Ubuntu" w:hAnsi="Ubuntu" w:cs="Ubuntu"/>
              </w:rPr>
              <w:t xml:space="preserve"> in due course</w:t>
            </w:r>
            <w:r w:rsidRPr="00D00550">
              <w:rPr>
                <w:rFonts w:ascii="Ubuntu" w:eastAsia="Ubuntu" w:hAnsi="Ubuntu" w:cs="Ubuntu"/>
              </w:rPr>
              <w:t>.</w:t>
            </w:r>
          </w:p>
          <w:p w14:paraId="6C30D16E" w14:textId="77777777" w:rsidR="003923A7" w:rsidRDefault="003923A7" w:rsidP="009F2EDC">
            <w:pPr>
              <w:rPr>
                <w:rFonts w:ascii="Ubuntu" w:eastAsia="Ubuntu" w:hAnsi="Ubuntu" w:cs="Ubuntu"/>
              </w:rPr>
            </w:pPr>
          </w:p>
          <w:p w14:paraId="3E797D1C" w14:textId="5634B59C" w:rsidR="003923A7" w:rsidRDefault="003923A7" w:rsidP="009F2EDC">
            <w:pPr>
              <w:rPr>
                <w:rFonts w:ascii="Ubuntu" w:eastAsia="Ubuntu" w:hAnsi="Ubuntu" w:cs="Ubuntu"/>
              </w:rPr>
            </w:pPr>
            <w:r>
              <w:rPr>
                <w:rFonts w:ascii="Ubuntu" w:eastAsia="Ubuntu" w:hAnsi="Ubuntu" w:cs="Ubuntu"/>
              </w:rPr>
              <w:t>KF</w:t>
            </w:r>
            <w:r w:rsidR="00BB4BB6">
              <w:t xml:space="preserve"> </w:t>
            </w:r>
            <w:r w:rsidR="00BB4BB6" w:rsidRPr="00BB4BB6">
              <w:rPr>
                <w:rFonts w:ascii="Ubuntu" w:eastAsia="Ubuntu" w:hAnsi="Ubuntu" w:cs="Ubuntu"/>
              </w:rPr>
              <w:t>noted that the mitigating actions for Strategic Risk 2 align</w:t>
            </w:r>
            <w:r w:rsidR="00BB4BB6">
              <w:rPr>
                <w:rFonts w:ascii="Ubuntu" w:eastAsia="Ubuntu" w:hAnsi="Ubuntu" w:cs="Ubuntu"/>
              </w:rPr>
              <w:t>ed</w:t>
            </w:r>
            <w:r w:rsidR="00BB4BB6" w:rsidRPr="00BB4BB6">
              <w:rPr>
                <w:rFonts w:ascii="Ubuntu" w:eastAsia="Ubuntu" w:hAnsi="Ubuntu" w:cs="Ubuntu"/>
              </w:rPr>
              <w:t xml:space="preserve"> closely with </w:t>
            </w:r>
            <w:r w:rsidR="0048301B">
              <w:rPr>
                <w:rFonts w:ascii="Ubuntu" w:eastAsia="Ubuntu" w:hAnsi="Ubuntu" w:cs="Ubuntu"/>
              </w:rPr>
              <w:t xml:space="preserve">the </w:t>
            </w:r>
            <w:r w:rsidR="00BB4BB6" w:rsidRPr="00BB4BB6">
              <w:rPr>
                <w:rFonts w:ascii="Ubuntu" w:eastAsia="Ubuntu" w:hAnsi="Ubuntu" w:cs="Ubuntu"/>
              </w:rPr>
              <w:t xml:space="preserve">People and Organisational Development </w:t>
            </w:r>
            <w:r w:rsidR="00E37922">
              <w:rPr>
                <w:rFonts w:ascii="Ubuntu" w:eastAsia="Ubuntu" w:hAnsi="Ubuntu" w:cs="Ubuntu"/>
              </w:rPr>
              <w:t xml:space="preserve">(OD) </w:t>
            </w:r>
            <w:r w:rsidR="00BB4BB6" w:rsidRPr="00BB4BB6">
              <w:rPr>
                <w:rFonts w:ascii="Ubuntu" w:eastAsia="Ubuntu" w:hAnsi="Ubuntu" w:cs="Ubuntu"/>
              </w:rPr>
              <w:t xml:space="preserve">work discussed earlier on the agenda, including </w:t>
            </w:r>
            <w:r w:rsidR="00BB4BB6" w:rsidRPr="0048301B">
              <w:rPr>
                <w:rFonts w:ascii="Ubuntu" w:eastAsia="Ubuntu" w:hAnsi="Ubuntu" w:cs="Ubuntu"/>
              </w:rPr>
              <w:t>IMTP</w:t>
            </w:r>
            <w:r w:rsidR="00BB4BB6" w:rsidRPr="00BB4BB6">
              <w:rPr>
                <w:rFonts w:ascii="Ubuntu" w:eastAsia="Ubuntu" w:hAnsi="Ubuntu" w:cs="Ubuntu"/>
              </w:rPr>
              <w:t xml:space="preserve"> commitments, workforce planning, culture and engagement activity. K</w:t>
            </w:r>
            <w:r w:rsidR="00BB4BB6">
              <w:rPr>
                <w:rFonts w:ascii="Ubuntu" w:eastAsia="Ubuntu" w:hAnsi="Ubuntu" w:cs="Ubuntu"/>
              </w:rPr>
              <w:t xml:space="preserve">F </w:t>
            </w:r>
            <w:r w:rsidR="00BB4BB6" w:rsidRPr="00BB4BB6">
              <w:rPr>
                <w:rFonts w:ascii="Ubuntu" w:eastAsia="Ubuntu" w:hAnsi="Ubuntu" w:cs="Ubuntu"/>
              </w:rPr>
              <w:t>advised that updates to IMTP deliverables would be reflected in future iterations of the Strategic Risk Register</w:t>
            </w:r>
            <w:r w:rsidR="00BB4BB6">
              <w:rPr>
                <w:rFonts w:ascii="Ubuntu" w:eastAsia="Ubuntu" w:hAnsi="Ubuntu" w:cs="Ubuntu"/>
              </w:rPr>
              <w:t>,</w:t>
            </w:r>
            <w:r w:rsidR="00BB4BB6" w:rsidRPr="00BB4BB6">
              <w:rPr>
                <w:rFonts w:ascii="Ubuntu" w:eastAsia="Ubuntu" w:hAnsi="Ubuntu" w:cs="Ubuntu"/>
              </w:rPr>
              <w:t xml:space="preserve"> and confirmed that a deep dive into Strategic Risk 2 was scheduled for consideration by Leadership Team.</w:t>
            </w:r>
          </w:p>
          <w:p w14:paraId="569458D8" w14:textId="77777777" w:rsidR="00742F1D" w:rsidRDefault="00742F1D" w:rsidP="009F2EDC">
            <w:pPr>
              <w:rPr>
                <w:rFonts w:ascii="Ubuntu" w:eastAsia="Ubuntu" w:hAnsi="Ubuntu" w:cs="Ubuntu"/>
              </w:rPr>
            </w:pPr>
          </w:p>
          <w:p w14:paraId="6AAFAB52" w14:textId="77777777" w:rsidR="00742F1D" w:rsidRDefault="00A44230" w:rsidP="009F2EDC">
            <w:pPr>
              <w:rPr>
                <w:rFonts w:ascii="Ubuntu" w:eastAsia="Ubuntu" w:hAnsi="Ubuntu" w:cs="Ubuntu"/>
                <w:lang w:val="en-US"/>
              </w:rPr>
            </w:pPr>
            <w:r>
              <w:rPr>
                <w:rFonts w:ascii="Ubuntu" w:eastAsia="Ubuntu" w:hAnsi="Ubuntu" w:cs="Ubuntu"/>
              </w:rPr>
              <w:t xml:space="preserve">The Committee took </w:t>
            </w:r>
            <w:r w:rsidRPr="00A44230">
              <w:rPr>
                <w:rFonts w:ascii="Ubuntu" w:eastAsia="Ubuntu" w:hAnsi="Ubuntu" w:cs="Ubuntu"/>
                <w:b/>
                <w:bCs/>
                <w:lang w:val="en-US"/>
              </w:rPr>
              <w:t>assurance</w:t>
            </w:r>
            <w:r w:rsidRPr="00A44230">
              <w:rPr>
                <w:rFonts w:ascii="Ubuntu" w:eastAsia="Ubuntu" w:hAnsi="Ubuntu" w:cs="Ubuntu"/>
                <w:lang w:val="en-US"/>
              </w:rPr>
              <w:t xml:space="preserve"> on the management of Strategic Risk within the Organisation</w:t>
            </w:r>
            <w:r>
              <w:rPr>
                <w:rFonts w:ascii="Ubuntu" w:eastAsia="Ubuntu" w:hAnsi="Ubuntu" w:cs="Ubuntu"/>
                <w:lang w:val="en-US"/>
              </w:rPr>
              <w:t>.</w:t>
            </w:r>
          </w:p>
          <w:p w14:paraId="7B5AA65B" w14:textId="79F18074" w:rsidR="00647490" w:rsidRPr="00800D2A" w:rsidRDefault="00647490" w:rsidP="009F2EDC">
            <w:pPr>
              <w:rPr>
                <w:rFonts w:ascii="Ubuntu" w:eastAsia="Ubuntu" w:hAnsi="Ubuntu" w:cs="Ubuntu"/>
              </w:rPr>
            </w:pPr>
          </w:p>
        </w:tc>
      </w:tr>
      <w:tr w:rsidR="007B3C56" w:rsidRPr="00800D2A" w14:paraId="7A958724" w14:textId="77777777" w:rsidTr="00C46AE3">
        <w:tc>
          <w:tcPr>
            <w:tcW w:w="2865" w:type="dxa"/>
            <w:tcBorders>
              <w:right w:val="single" w:sz="4" w:space="0" w:color="auto"/>
            </w:tcBorders>
            <w:shd w:val="clear" w:color="auto" w:fill="F2F2F2" w:themeFill="background1" w:themeFillShade="F2"/>
          </w:tcPr>
          <w:p w14:paraId="55B667FE" w14:textId="40D3D285" w:rsidR="000B57FA" w:rsidRPr="00800D2A" w:rsidRDefault="000B57FA" w:rsidP="000B57FA">
            <w:pPr>
              <w:jc w:val="left"/>
              <w:rPr>
                <w:rFonts w:ascii="Ubuntu" w:eastAsia="Ubuntu" w:hAnsi="Ubuntu" w:cs="Ubuntu"/>
                <w:b/>
              </w:rPr>
            </w:pPr>
            <w:r w:rsidRPr="00800D2A">
              <w:rPr>
                <w:rFonts w:ascii="Ubuntu" w:eastAsia="Ubuntu" w:hAnsi="Ubuntu" w:cs="Ubuntu"/>
                <w:b/>
              </w:rPr>
              <w:t xml:space="preserve">PODC </w:t>
            </w:r>
            <w:r w:rsidR="00D8398B">
              <w:rPr>
                <w:rFonts w:ascii="Ubuntu" w:eastAsia="Ubuntu" w:hAnsi="Ubuntu" w:cs="Ubuntu"/>
                <w:b/>
              </w:rPr>
              <w:t>5</w:t>
            </w:r>
            <w:r w:rsidRPr="00800D2A">
              <w:rPr>
                <w:rFonts w:ascii="Ubuntu" w:eastAsia="Ubuntu" w:hAnsi="Ubuntu" w:cs="Ubuntu"/>
                <w:b/>
              </w:rPr>
              <w:t>/</w:t>
            </w:r>
          </w:p>
          <w:p w14:paraId="3CE12EBE" w14:textId="4BB6EFEE" w:rsidR="000B57FA" w:rsidRPr="00800D2A" w:rsidRDefault="00671A0A" w:rsidP="000B57FA">
            <w:pPr>
              <w:jc w:val="left"/>
              <w:rPr>
                <w:rFonts w:ascii="Ubuntu" w:eastAsia="Ubuntu" w:hAnsi="Ubuntu" w:cs="Ubuntu"/>
                <w:b/>
              </w:rPr>
            </w:pPr>
            <w:r>
              <w:rPr>
                <w:rFonts w:ascii="Ubuntu" w:eastAsia="Ubuntu" w:hAnsi="Ubuntu" w:cs="Ubuntu"/>
                <w:b/>
              </w:rPr>
              <w:t>2026.04.16</w:t>
            </w:r>
          </w:p>
        </w:tc>
        <w:tc>
          <w:tcPr>
            <w:tcW w:w="6795" w:type="dxa"/>
            <w:tcBorders>
              <w:left w:val="single" w:sz="4" w:space="0" w:color="auto"/>
            </w:tcBorders>
            <w:shd w:val="clear" w:color="auto" w:fill="F2F2F2" w:themeFill="background1" w:themeFillShade="F2"/>
            <w:vAlign w:val="center"/>
          </w:tcPr>
          <w:p w14:paraId="25CB129B" w14:textId="3860CCBE" w:rsidR="000B57FA" w:rsidRPr="00800D2A" w:rsidRDefault="000A72BF" w:rsidP="00F060E6">
            <w:pPr>
              <w:jc w:val="left"/>
              <w:rPr>
                <w:rFonts w:ascii="Ubuntu" w:eastAsia="Ubuntu" w:hAnsi="Ubuntu" w:cs="Ubuntu"/>
                <w:b/>
              </w:rPr>
            </w:pPr>
            <w:r w:rsidRPr="00800D2A">
              <w:rPr>
                <w:rFonts w:ascii="Ubuntu" w:eastAsia="Ubuntu" w:hAnsi="Ubuntu" w:cs="Ubuntu"/>
                <w:b/>
              </w:rPr>
              <w:t>Corporate Risk Register</w:t>
            </w:r>
          </w:p>
        </w:tc>
      </w:tr>
      <w:tr w:rsidR="000A72BF" w:rsidRPr="00800D2A" w14:paraId="7B082C1F" w14:textId="77777777" w:rsidTr="6A29F37D">
        <w:tc>
          <w:tcPr>
            <w:tcW w:w="9660" w:type="dxa"/>
            <w:gridSpan w:val="2"/>
          </w:tcPr>
          <w:p w14:paraId="6678E250" w14:textId="4C8CDAE4" w:rsidR="00AF73F8" w:rsidRDefault="00492693" w:rsidP="00911317">
            <w:pPr>
              <w:rPr>
                <w:rFonts w:ascii="Ubuntu" w:eastAsia="Ubuntu" w:hAnsi="Ubuntu" w:cs="Ubuntu"/>
              </w:rPr>
            </w:pPr>
            <w:r>
              <w:rPr>
                <w:rFonts w:ascii="Ubuntu" w:eastAsia="Ubuntu" w:hAnsi="Ubuntu" w:cs="Ubuntu"/>
              </w:rPr>
              <w:t>SS</w:t>
            </w:r>
            <w:r w:rsidR="00B522A3" w:rsidRPr="00800D2A">
              <w:rPr>
                <w:rFonts w:ascii="Ubuntu" w:eastAsia="Ubuntu" w:hAnsi="Ubuntu" w:cs="Ubuntu"/>
              </w:rPr>
              <w:t xml:space="preserve"> provided an update on the </w:t>
            </w:r>
            <w:r w:rsidR="00D360BA" w:rsidRPr="00800D2A">
              <w:rPr>
                <w:rFonts w:ascii="Ubuntu" w:eastAsia="Ubuntu" w:hAnsi="Ubuntu" w:cs="Ubuntu"/>
              </w:rPr>
              <w:t>C</w:t>
            </w:r>
            <w:r w:rsidR="00B522A3" w:rsidRPr="00800D2A">
              <w:rPr>
                <w:rFonts w:ascii="Ubuntu" w:eastAsia="Ubuntu" w:hAnsi="Ubuntu" w:cs="Ubuntu"/>
              </w:rPr>
              <w:t xml:space="preserve">orporate </w:t>
            </w:r>
            <w:r w:rsidR="00D360BA" w:rsidRPr="00800D2A">
              <w:rPr>
                <w:rFonts w:ascii="Ubuntu" w:eastAsia="Ubuntu" w:hAnsi="Ubuntu" w:cs="Ubuntu"/>
              </w:rPr>
              <w:t>R</w:t>
            </w:r>
            <w:r w:rsidR="00B522A3" w:rsidRPr="00800D2A">
              <w:rPr>
                <w:rFonts w:ascii="Ubuntu" w:eastAsia="Ubuntu" w:hAnsi="Ubuntu" w:cs="Ubuntu"/>
              </w:rPr>
              <w:t>isk register</w:t>
            </w:r>
            <w:r w:rsidR="0048301B">
              <w:rPr>
                <w:rFonts w:ascii="Ubuntu" w:eastAsia="Ubuntu" w:hAnsi="Ubuntu" w:cs="Ubuntu"/>
              </w:rPr>
              <w:t>,</w:t>
            </w:r>
            <w:r w:rsidR="004B192D">
              <w:rPr>
                <w:rFonts w:ascii="Ubuntu" w:eastAsia="Ubuntu" w:hAnsi="Ubuntu" w:cs="Ubuntu"/>
              </w:rPr>
              <w:t xml:space="preserve"> </w:t>
            </w:r>
            <w:r w:rsidR="00146935">
              <w:rPr>
                <w:rFonts w:ascii="Ubuntu" w:eastAsia="Ubuntu" w:hAnsi="Ubuntu" w:cs="Ubuntu"/>
              </w:rPr>
              <w:t>which had been</w:t>
            </w:r>
            <w:r w:rsidR="004B192D">
              <w:rPr>
                <w:rFonts w:ascii="Ubuntu" w:eastAsia="Ubuntu" w:hAnsi="Ubuntu" w:cs="Ubuntu"/>
              </w:rPr>
              <w:t xml:space="preserve"> reviewed  by the Leadership Team</w:t>
            </w:r>
            <w:r w:rsidR="0053555B">
              <w:rPr>
                <w:rFonts w:ascii="Ubuntu" w:eastAsia="Ubuntu" w:hAnsi="Ubuntu" w:cs="Ubuntu"/>
              </w:rPr>
              <w:t xml:space="preserve"> (LT)</w:t>
            </w:r>
            <w:r w:rsidR="004B192D">
              <w:rPr>
                <w:rFonts w:ascii="Ubuntu" w:eastAsia="Ubuntu" w:hAnsi="Ubuntu" w:cs="Ubuntu"/>
              </w:rPr>
              <w:t xml:space="preserve"> on</w:t>
            </w:r>
            <w:r w:rsidR="00516013">
              <w:rPr>
                <w:rFonts w:ascii="Ubuntu" w:eastAsia="Ubuntu" w:hAnsi="Ubuntu" w:cs="Ubuntu"/>
              </w:rPr>
              <w:t xml:space="preserve"> 19 February 2026</w:t>
            </w:r>
            <w:r w:rsidR="0097377F">
              <w:rPr>
                <w:rFonts w:ascii="Ubuntu" w:eastAsia="Ubuntu" w:hAnsi="Ubuntu" w:cs="Ubuntu"/>
              </w:rPr>
              <w:t>.</w:t>
            </w:r>
          </w:p>
          <w:p w14:paraId="1DBED294" w14:textId="77777777" w:rsidR="00516013" w:rsidRDefault="00516013" w:rsidP="00911317">
            <w:pPr>
              <w:rPr>
                <w:rFonts w:ascii="Ubuntu" w:eastAsia="Ubuntu" w:hAnsi="Ubuntu" w:cs="Ubuntu"/>
              </w:rPr>
            </w:pPr>
          </w:p>
          <w:p w14:paraId="11FB6D8C" w14:textId="091CC3D6" w:rsidR="00516013" w:rsidRDefault="00BB4D2A" w:rsidP="00911317">
            <w:pPr>
              <w:rPr>
                <w:rFonts w:ascii="Ubuntu" w:eastAsia="Ubuntu" w:hAnsi="Ubuntu" w:cs="Ubuntu"/>
              </w:rPr>
            </w:pPr>
            <w:r>
              <w:rPr>
                <w:rFonts w:ascii="Ubuntu" w:eastAsia="Ubuntu" w:hAnsi="Ubuntu" w:cs="Ubuntu"/>
              </w:rPr>
              <w:lastRenderedPageBreak/>
              <w:t>SS</w:t>
            </w:r>
            <w:r w:rsidR="00B647E8">
              <w:t xml:space="preserve"> </w:t>
            </w:r>
            <w:r w:rsidR="00B647E8" w:rsidRPr="00B647E8">
              <w:rPr>
                <w:rFonts w:ascii="Ubuntu" w:eastAsia="Ubuntu" w:hAnsi="Ubuntu" w:cs="Ubuntu"/>
              </w:rPr>
              <w:t>noted that the paper reflected the position as of February</w:t>
            </w:r>
            <w:r w:rsidR="00B647E8">
              <w:rPr>
                <w:rFonts w:ascii="Ubuntu" w:eastAsia="Ubuntu" w:hAnsi="Ubuntu" w:cs="Ubuntu"/>
              </w:rPr>
              <w:t xml:space="preserve"> 2026,</w:t>
            </w:r>
            <w:r w:rsidR="00B647E8" w:rsidRPr="00B647E8">
              <w:rPr>
                <w:rFonts w:ascii="Ubuntu" w:eastAsia="Ubuntu" w:hAnsi="Ubuntu" w:cs="Ubuntu"/>
              </w:rPr>
              <w:t xml:space="preserve"> and highlighted the intention to strengthen scrutiny</w:t>
            </w:r>
            <w:r w:rsidR="00B647E8">
              <w:rPr>
                <w:rFonts w:ascii="Ubuntu" w:eastAsia="Ubuntu" w:hAnsi="Ubuntu" w:cs="Ubuntu"/>
              </w:rPr>
              <w:t xml:space="preserve"> of the register</w:t>
            </w:r>
            <w:r w:rsidR="00B647E8" w:rsidRPr="00B647E8">
              <w:rPr>
                <w:rFonts w:ascii="Ubuntu" w:eastAsia="Ubuntu" w:hAnsi="Ubuntu" w:cs="Ubuntu"/>
              </w:rPr>
              <w:t xml:space="preserve"> through a programme of Leadership Team deep dives with risk owners and handlers.</w:t>
            </w:r>
          </w:p>
          <w:p w14:paraId="25627142" w14:textId="77777777" w:rsidR="007F45E5" w:rsidRDefault="007F45E5" w:rsidP="00911317">
            <w:pPr>
              <w:rPr>
                <w:rFonts w:ascii="Ubuntu" w:eastAsia="Ubuntu" w:hAnsi="Ubuntu" w:cs="Ubuntu"/>
              </w:rPr>
            </w:pPr>
          </w:p>
          <w:p w14:paraId="23B12519" w14:textId="1EE67D57" w:rsidR="007F45E5" w:rsidRDefault="00AF70D3" w:rsidP="00911317">
            <w:pPr>
              <w:rPr>
                <w:rFonts w:ascii="Ubuntu" w:eastAsia="Ubuntu" w:hAnsi="Ubuntu" w:cs="Ubuntu"/>
              </w:rPr>
            </w:pPr>
            <w:r>
              <w:rPr>
                <w:rFonts w:ascii="Ubuntu" w:eastAsia="Ubuntu" w:hAnsi="Ubuntu" w:cs="Ubuntu"/>
              </w:rPr>
              <w:t>SS</w:t>
            </w:r>
            <w:r>
              <w:t xml:space="preserve"> </w:t>
            </w:r>
            <w:r w:rsidRPr="00AF70D3">
              <w:rPr>
                <w:rFonts w:ascii="Ubuntu" w:eastAsia="Ubuntu" w:hAnsi="Ubuntu" w:cs="Ubuntu"/>
              </w:rPr>
              <w:t>advised that the paper stated that no new risks had been added</w:t>
            </w:r>
            <w:r>
              <w:rPr>
                <w:rFonts w:ascii="Ubuntu" w:eastAsia="Ubuntu" w:hAnsi="Ubuntu" w:cs="Ubuntu"/>
              </w:rPr>
              <w:t xml:space="preserve">, but </w:t>
            </w:r>
            <w:r w:rsidRPr="00AF70D3">
              <w:rPr>
                <w:rFonts w:ascii="Ubuntu" w:eastAsia="Ubuntu" w:hAnsi="Ubuntu" w:cs="Ubuntu"/>
              </w:rPr>
              <w:t>clarified that one new corporate risk had been escalated during the reporting period</w:t>
            </w:r>
            <w:r w:rsidR="009B10E9">
              <w:rPr>
                <w:rFonts w:ascii="Ubuntu" w:eastAsia="Ubuntu" w:hAnsi="Ubuntu" w:cs="Ubuntu"/>
              </w:rPr>
              <w:t>:</w:t>
            </w:r>
          </w:p>
          <w:p w14:paraId="6014A14F" w14:textId="14E73CE8" w:rsidR="009B10E9" w:rsidRPr="009B10E9" w:rsidRDefault="003C4D58" w:rsidP="009B10E9">
            <w:pPr>
              <w:pStyle w:val="ListParagraph"/>
              <w:numPr>
                <w:ilvl w:val="0"/>
                <w:numId w:val="27"/>
              </w:numPr>
              <w:rPr>
                <w:rFonts w:ascii="Ubuntu" w:eastAsia="Ubuntu" w:hAnsi="Ubuntu" w:cs="Ubuntu"/>
              </w:rPr>
            </w:pPr>
            <w:r w:rsidRPr="003C4D58">
              <w:rPr>
                <w:rFonts w:ascii="Ubuntu" w:eastAsia="Ubuntu" w:hAnsi="Ubuntu" w:cs="Ubuntu"/>
              </w:rPr>
              <w:t xml:space="preserve">Risk 2143 had been added following the decision by </w:t>
            </w:r>
            <w:r w:rsidR="00F00228" w:rsidRPr="00F00228">
              <w:rPr>
                <w:rFonts w:ascii="Ubuntu" w:eastAsia="Ubuntu" w:hAnsi="Ubuntu" w:cs="Ubuntu"/>
              </w:rPr>
              <w:t>UK Health Security Agency</w:t>
            </w:r>
            <w:r w:rsidR="00F00228">
              <w:rPr>
                <w:rFonts w:ascii="Ubuntu" w:eastAsia="Ubuntu" w:hAnsi="Ubuntu" w:cs="Ubuntu"/>
              </w:rPr>
              <w:t xml:space="preserve"> (</w:t>
            </w:r>
            <w:r w:rsidRPr="003C4D58">
              <w:rPr>
                <w:rFonts w:ascii="Ubuntu" w:eastAsia="Ubuntu" w:hAnsi="Ubuntu" w:cs="Ubuntu"/>
              </w:rPr>
              <w:t>UKHSA</w:t>
            </w:r>
            <w:r w:rsidR="00F00228">
              <w:rPr>
                <w:rFonts w:ascii="Ubuntu" w:eastAsia="Ubuntu" w:hAnsi="Ubuntu" w:cs="Ubuntu"/>
              </w:rPr>
              <w:t>)</w:t>
            </w:r>
            <w:r w:rsidRPr="003C4D58">
              <w:rPr>
                <w:rFonts w:ascii="Ubuntu" w:eastAsia="Ubuntu" w:hAnsi="Ubuntu" w:cs="Ubuntu"/>
              </w:rPr>
              <w:t xml:space="preserve"> to withdraw out of hours Environmental Public Health support. </w:t>
            </w:r>
            <w:r>
              <w:rPr>
                <w:rFonts w:ascii="Ubuntu" w:eastAsia="Ubuntu" w:hAnsi="Ubuntu" w:cs="Ubuntu"/>
              </w:rPr>
              <w:t>SS</w:t>
            </w:r>
            <w:r w:rsidRPr="003C4D58">
              <w:rPr>
                <w:rFonts w:ascii="Ubuntu" w:eastAsia="Ubuntu" w:hAnsi="Ubuntu" w:cs="Ubuntu"/>
              </w:rPr>
              <w:t xml:space="preserve"> confirmed that this risk </w:t>
            </w:r>
            <w:r w:rsidR="00146935">
              <w:rPr>
                <w:rFonts w:ascii="Ubuntu" w:eastAsia="Ubuntu" w:hAnsi="Ubuntu" w:cs="Ubuntu"/>
              </w:rPr>
              <w:t>was</w:t>
            </w:r>
            <w:r w:rsidR="00146935" w:rsidRPr="003C4D58">
              <w:rPr>
                <w:rFonts w:ascii="Ubuntu" w:eastAsia="Ubuntu" w:hAnsi="Ubuntu" w:cs="Ubuntu"/>
              </w:rPr>
              <w:t xml:space="preserve"> </w:t>
            </w:r>
            <w:r w:rsidRPr="003C4D58">
              <w:rPr>
                <w:rFonts w:ascii="Ubuntu" w:eastAsia="Ubuntu" w:hAnsi="Ubuntu" w:cs="Ubuntu"/>
              </w:rPr>
              <w:t>being managed at Business Executive Team</w:t>
            </w:r>
            <w:r w:rsidR="00146935">
              <w:rPr>
                <w:rFonts w:ascii="Ubuntu" w:eastAsia="Ubuntu" w:hAnsi="Ubuntu" w:cs="Ubuntu"/>
              </w:rPr>
              <w:t xml:space="preserve"> (BET)</w:t>
            </w:r>
            <w:r w:rsidRPr="003C4D58">
              <w:rPr>
                <w:rFonts w:ascii="Ubuntu" w:eastAsia="Ubuntu" w:hAnsi="Ubuntu" w:cs="Ubuntu"/>
              </w:rPr>
              <w:t xml:space="preserve"> level, with continued oversight through Leadership Team arrangements.</w:t>
            </w:r>
          </w:p>
          <w:p w14:paraId="6ABF964E" w14:textId="77777777" w:rsidR="003F029D" w:rsidRDefault="003F029D" w:rsidP="00911317">
            <w:pPr>
              <w:rPr>
                <w:rFonts w:ascii="Ubuntu" w:eastAsia="Ubuntu" w:hAnsi="Ubuntu" w:cs="Ubuntu"/>
                <w:b/>
              </w:rPr>
            </w:pPr>
          </w:p>
          <w:p w14:paraId="54919A94" w14:textId="5178866B" w:rsidR="00BA18D3" w:rsidRDefault="00BB38B0" w:rsidP="00911317">
            <w:pPr>
              <w:rPr>
                <w:rFonts w:ascii="Ubuntu" w:eastAsia="Ubuntu" w:hAnsi="Ubuntu" w:cs="Ubuntu"/>
                <w:bCs/>
              </w:rPr>
            </w:pPr>
            <w:r>
              <w:rPr>
                <w:rFonts w:ascii="Ubuntu" w:eastAsia="Ubuntu" w:hAnsi="Ubuntu" w:cs="Ubuntu"/>
                <w:bCs/>
              </w:rPr>
              <w:t xml:space="preserve">SS then </w:t>
            </w:r>
            <w:r w:rsidR="00EC7165">
              <w:rPr>
                <w:rFonts w:ascii="Ubuntu" w:eastAsia="Ubuntu" w:hAnsi="Ubuntu" w:cs="Ubuntu"/>
                <w:bCs/>
              </w:rPr>
              <w:t xml:space="preserve">provided updates on risks </w:t>
            </w:r>
            <w:r w:rsidR="00293D91">
              <w:rPr>
                <w:rFonts w:ascii="Ubuntu" w:eastAsia="Ubuntu" w:hAnsi="Ubuntu" w:cs="Ubuntu"/>
                <w:bCs/>
              </w:rPr>
              <w:t>of interest to the Committee:</w:t>
            </w:r>
          </w:p>
          <w:p w14:paraId="2756E877" w14:textId="34DBEB3A" w:rsidR="00293D91" w:rsidRDefault="0080421C" w:rsidP="00293D91">
            <w:pPr>
              <w:pStyle w:val="ListParagraph"/>
              <w:numPr>
                <w:ilvl w:val="0"/>
                <w:numId w:val="27"/>
              </w:numPr>
              <w:rPr>
                <w:rFonts w:ascii="Ubuntu" w:eastAsia="Ubuntu" w:hAnsi="Ubuntu" w:cs="Ubuntu"/>
                <w:bCs/>
              </w:rPr>
            </w:pPr>
            <w:r w:rsidRPr="0080421C">
              <w:rPr>
                <w:rFonts w:ascii="Ubuntu" w:eastAsia="Ubuntu" w:hAnsi="Ubuntu" w:cs="Ubuntu"/>
                <w:bCs/>
              </w:rPr>
              <w:t>Risk 15</w:t>
            </w:r>
            <w:r w:rsidR="00B77E2E">
              <w:rPr>
                <w:rFonts w:ascii="Ubuntu" w:eastAsia="Ubuntu" w:hAnsi="Ubuntu" w:cs="Ubuntu"/>
                <w:bCs/>
              </w:rPr>
              <w:t>33</w:t>
            </w:r>
            <w:r w:rsidRPr="0080421C">
              <w:rPr>
                <w:rFonts w:ascii="Ubuntu" w:eastAsia="Ubuntu" w:hAnsi="Ubuntu" w:cs="Ubuntu"/>
                <w:bCs/>
              </w:rPr>
              <w:t xml:space="preserve"> </w:t>
            </w:r>
            <w:r>
              <w:rPr>
                <w:rFonts w:ascii="Ubuntu" w:eastAsia="Ubuntu" w:hAnsi="Ubuntu" w:cs="Ubuntu"/>
                <w:bCs/>
              </w:rPr>
              <w:t>(</w:t>
            </w:r>
            <w:r w:rsidRPr="0080421C">
              <w:rPr>
                <w:rFonts w:ascii="Ubuntu" w:eastAsia="Ubuntu" w:hAnsi="Ubuntu" w:cs="Ubuntu"/>
                <w:bCs/>
              </w:rPr>
              <w:t>Health Impact Assessment (HIA)</w:t>
            </w:r>
            <w:r>
              <w:rPr>
                <w:rFonts w:ascii="Ubuntu" w:eastAsia="Ubuntu" w:hAnsi="Ubuntu" w:cs="Ubuntu"/>
                <w:bCs/>
              </w:rPr>
              <w:t xml:space="preserve">) </w:t>
            </w:r>
            <w:r w:rsidR="00C17086">
              <w:rPr>
                <w:rFonts w:ascii="Ubuntu" w:eastAsia="Ubuntu" w:hAnsi="Ubuntu" w:cs="Ubuntu"/>
                <w:bCs/>
              </w:rPr>
              <w:t>–</w:t>
            </w:r>
            <w:r w:rsidR="00235E94">
              <w:rPr>
                <w:rFonts w:ascii="Ubuntu" w:eastAsia="Ubuntu" w:hAnsi="Ubuntu" w:cs="Ubuntu"/>
                <w:bCs/>
              </w:rPr>
              <w:t xml:space="preserve"> </w:t>
            </w:r>
            <w:r w:rsidR="00C0626C" w:rsidRPr="00C0626C">
              <w:rPr>
                <w:rFonts w:ascii="Ubuntu" w:eastAsia="Ubuntu" w:hAnsi="Ubuntu" w:cs="Ubuntu"/>
                <w:bCs/>
              </w:rPr>
              <w:t xml:space="preserve">BET had approved guidance on Health Impact Assessments, representing an initial mitigating action against this risk. </w:t>
            </w:r>
            <w:r w:rsidR="00146935">
              <w:rPr>
                <w:rFonts w:ascii="Ubuntu" w:eastAsia="Ubuntu" w:hAnsi="Ubuntu" w:cs="Ubuntu"/>
                <w:bCs/>
              </w:rPr>
              <w:t>SS</w:t>
            </w:r>
            <w:r w:rsidR="00146935" w:rsidRPr="00C0626C">
              <w:rPr>
                <w:rFonts w:ascii="Ubuntu" w:eastAsia="Ubuntu" w:hAnsi="Ubuntu" w:cs="Ubuntu"/>
                <w:bCs/>
              </w:rPr>
              <w:t xml:space="preserve"> </w:t>
            </w:r>
            <w:r w:rsidR="00C0626C" w:rsidRPr="00C0626C">
              <w:rPr>
                <w:rFonts w:ascii="Ubuntu" w:eastAsia="Ubuntu" w:hAnsi="Ubuntu" w:cs="Ubuntu"/>
                <w:bCs/>
              </w:rPr>
              <w:t xml:space="preserve">confirmed that further work </w:t>
            </w:r>
            <w:r w:rsidR="00146935">
              <w:rPr>
                <w:rFonts w:ascii="Ubuntu" w:eastAsia="Ubuntu" w:hAnsi="Ubuntu" w:cs="Ubuntu"/>
                <w:bCs/>
              </w:rPr>
              <w:t>was</w:t>
            </w:r>
            <w:r w:rsidR="00C0626C" w:rsidRPr="00C0626C">
              <w:rPr>
                <w:rFonts w:ascii="Ubuntu" w:eastAsia="Ubuntu" w:hAnsi="Ubuntu" w:cs="Ubuntu"/>
                <w:bCs/>
              </w:rPr>
              <w:t xml:space="preserve"> underway to update the service description to better understand demand and capacity pressures.</w:t>
            </w:r>
          </w:p>
          <w:p w14:paraId="49D8661F" w14:textId="68AF6132" w:rsidR="003C247C" w:rsidRPr="005F0BD4" w:rsidRDefault="00B77E2E" w:rsidP="005F0BD4">
            <w:pPr>
              <w:pStyle w:val="ListParagraph"/>
              <w:numPr>
                <w:ilvl w:val="0"/>
                <w:numId w:val="27"/>
              </w:numPr>
              <w:rPr>
                <w:rFonts w:ascii="Ubuntu" w:eastAsia="Ubuntu" w:hAnsi="Ubuntu" w:cs="Ubuntu"/>
                <w:bCs/>
              </w:rPr>
            </w:pPr>
            <w:r w:rsidRPr="005F0BD4">
              <w:rPr>
                <w:rFonts w:ascii="Ubuntu" w:eastAsia="Ubuntu" w:hAnsi="Ubuntu" w:cs="Ubuntu"/>
                <w:bCs/>
              </w:rPr>
              <w:t>Risk 1541 (</w:t>
            </w:r>
            <w:r w:rsidR="00C17086" w:rsidRPr="005F0BD4">
              <w:rPr>
                <w:rFonts w:ascii="Ubuntu" w:eastAsia="Ubuntu" w:hAnsi="Ubuntu" w:cs="Ubuntu"/>
                <w:bCs/>
              </w:rPr>
              <w:t xml:space="preserve">Disclosure and Barring Service (DBS)) - </w:t>
            </w:r>
            <w:r w:rsidR="008D1726" w:rsidRPr="005F0BD4">
              <w:rPr>
                <w:rFonts w:ascii="Ubuntu" w:eastAsia="Ubuntu" w:hAnsi="Ubuntu" w:cs="Ubuntu"/>
                <w:bCs/>
              </w:rPr>
              <w:t>this risk was expected to be closed imminently, subject to completion of a small number of outstanding actions.</w:t>
            </w:r>
            <w:r w:rsidR="00C6274A" w:rsidRPr="005F0BD4">
              <w:rPr>
                <w:rFonts w:ascii="Ubuntu" w:eastAsia="Ubuntu" w:hAnsi="Ubuntu" w:cs="Ubuntu"/>
                <w:bCs/>
              </w:rPr>
              <w:t xml:space="preserve"> CJ</w:t>
            </w:r>
            <w:r w:rsidR="005F0BD4">
              <w:t xml:space="preserve"> </w:t>
            </w:r>
            <w:r w:rsidR="005F0BD4" w:rsidRPr="005F0BD4">
              <w:rPr>
                <w:rFonts w:ascii="Ubuntu" w:eastAsia="Ubuntu" w:hAnsi="Ubuntu" w:cs="Ubuntu"/>
                <w:bCs/>
              </w:rPr>
              <w:t>noted that the risk had also been discussed at a recent Safeguarding meeting and welcomed confirmation that it was nearing closure.</w:t>
            </w:r>
          </w:p>
          <w:p w14:paraId="03082C02" w14:textId="34671483" w:rsidR="004B74AB" w:rsidRDefault="004B74AB" w:rsidP="00293D91">
            <w:pPr>
              <w:pStyle w:val="ListParagraph"/>
              <w:numPr>
                <w:ilvl w:val="0"/>
                <w:numId w:val="27"/>
              </w:numPr>
              <w:rPr>
                <w:rFonts w:ascii="Ubuntu" w:eastAsia="Ubuntu" w:hAnsi="Ubuntu" w:cs="Ubuntu"/>
                <w:bCs/>
              </w:rPr>
            </w:pPr>
            <w:r>
              <w:rPr>
                <w:rFonts w:ascii="Ubuntu" w:eastAsia="Ubuntu" w:hAnsi="Ubuntu" w:cs="Ubuntu"/>
                <w:bCs/>
              </w:rPr>
              <w:t>Risk 2076 (</w:t>
            </w:r>
            <w:r w:rsidR="00C90FD4" w:rsidRPr="00C90FD4">
              <w:rPr>
                <w:rFonts w:ascii="Ubuntu" w:eastAsia="Ubuntu" w:hAnsi="Ubuntu" w:cs="Ubuntu"/>
                <w:bCs/>
              </w:rPr>
              <w:t>Equality Impact Assessment (EIA) Compliance</w:t>
            </w:r>
            <w:r w:rsidR="00C90FD4">
              <w:rPr>
                <w:rFonts w:ascii="Ubuntu" w:eastAsia="Ubuntu" w:hAnsi="Ubuntu" w:cs="Ubuntu"/>
                <w:bCs/>
              </w:rPr>
              <w:t xml:space="preserve">) </w:t>
            </w:r>
            <w:r w:rsidR="00146935">
              <w:rPr>
                <w:rFonts w:ascii="Ubuntu" w:eastAsia="Ubuntu" w:hAnsi="Ubuntu" w:cs="Ubuntu"/>
                <w:bCs/>
              </w:rPr>
              <w:t>–</w:t>
            </w:r>
            <w:r w:rsidR="00441FC6" w:rsidRPr="00441FC6">
              <w:rPr>
                <w:rFonts w:ascii="Ubuntu" w:eastAsia="Ubuntu" w:hAnsi="Ubuntu" w:cs="Ubuntu"/>
                <w:bCs/>
              </w:rPr>
              <w:t>a baseline assessment of EIA compliance had been completed across all Directorates</w:t>
            </w:r>
            <w:r w:rsidR="00441FC6">
              <w:rPr>
                <w:rFonts w:ascii="Ubuntu" w:eastAsia="Ubuntu" w:hAnsi="Ubuntu" w:cs="Ubuntu"/>
                <w:bCs/>
              </w:rPr>
              <w:t xml:space="preserve">, and </w:t>
            </w:r>
            <w:r w:rsidR="00441FC6" w:rsidRPr="00441FC6">
              <w:rPr>
                <w:rFonts w:ascii="Ubuntu" w:eastAsia="Ubuntu" w:hAnsi="Ubuntu" w:cs="Ubuntu"/>
                <w:bCs/>
              </w:rPr>
              <w:t>would inform the development of an action plan to address identified gaps in compliance.</w:t>
            </w:r>
          </w:p>
          <w:p w14:paraId="48DA3DA8" w14:textId="77777777" w:rsidR="00957415" w:rsidRDefault="00957415" w:rsidP="00957415">
            <w:pPr>
              <w:rPr>
                <w:rFonts w:ascii="Ubuntu" w:eastAsia="Ubuntu" w:hAnsi="Ubuntu" w:cs="Ubuntu"/>
                <w:bCs/>
              </w:rPr>
            </w:pPr>
          </w:p>
          <w:p w14:paraId="3ABF4F43" w14:textId="2983C84F" w:rsidR="00F43246" w:rsidRDefault="00957415" w:rsidP="00911317">
            <w:pPr>
              <w:rPr>
                <w:rFonts w:ascii="Ubuntu" w:eastAsia="Ubuntu" w:hAnsi="Ubuntu" w:cs="Ubuntu"/>
                <w:bCs/>
              </w:rPr>
            </w:pPr>
            <w:r>
              <w:rPr>
                <w:rFonts w:ascii="Ubuntu" w:eastAsia="Ubuntu" w:hAnsi="Ubuntu" w:cs="Ubuntu"/>
                <w:bCs/>
              </w:rPr>
              <w:t>CJ thanked SS for the update.</w:t>
            </w:r>
          </w:p>
          <w:p w14:paraId="65362B67" w14:textId="77777777" w:rsidR="00EC2A92" w:rsidRPr="004B192D" w:rsidRDefault="00EC2A92" w:rsidP="004B192D">
            <w:pPr>
              <w:ind w:left="360"/>
              <w:jc w:val="left"/>
              <w:rPr>
                <w:rFonts w:ascii="Ubuntu" w:eastAsia="Ubuntu" w:hAnsi="Ubuntu" w:cs="Ubuntu"/>
                <w:bCs/>
              </w:rPr>
            </w:pPr>
          </w:p>
          <w:p w14:paraId="6609016E" w14:textId="36845D8A" w:rsidR="00A95BA4" w:rsidRDefault="00EC1E3C" w:rsidP="000008B5">
            <w:pPr>
              <w:rPr>
                <w:rFonts w:ascii="Ubuntu" w:eastAsia="Ubuntu" w:hAnsi="Ubuntu" w:cs="Ubuntu"/>
              </w:rPr>
            </w:pPr>
            <w:r w:rsidRPr="00800D2A">
              <w:rPr>
                <w:rFonts w:ascii="Ubuntu" w:eastAsia="Ubuntu" w:hAnsi="Ubuntu" w:cs="Ubuntu"/>
              </w:rPr>
              <w:t xml:space="preserve">The Committee took </w:t>
            </w:r>
            <w:r w:rsidRPr="00800D2A">
              <w:rPr>
                <w:rFonts w:ascii="Ubuntu" w:eastAsia="Ubuntu" w:hAnsi="Ubuntu" w:cs="Ubuntu"/>
                <w:b/>
              </w:rPr>
              <w:t>assurance</w:t>
            </w:r>
            <w:r w:rsidRPr="00800D2A">
              <w:rPr>
                <w:rFonts w:ascii="Ubuntu" w:eastAsia="Ubuntu" w:hAnsi="Ubuntu" w:cs="Ubuntu"/>
              </w:rPr>
              <w:t xml:space="preserve"> </w:t>
            </w:r>
            <w:r w:rsidR="000008B5" w:rsidRPr="000008B5">
              <w:rPr>
                <w:rFonts w:ascii="Ubuntu" w:eastAsia="Ubuntu" w:hAnsi="Ubuntu" w:cs="Ubuntu"/>
              </w:rPr>
              <w:t>on the management of corporate risk</w:t>
            </w:r>
            <w:r w:rsidR="000008B5">
              <w:rPr>
                <w:rFonts w:ascii="Ubuntu" w:eastAsia="Ubuntu" w:hAnsi="Ubuntu" w:cs="Ubuntu"/>
              </w:rPr>
              <w:t>s</w:t>
            </w:r>
            <w:r w:rsidR="000008B5" w:rsidRPr="000008B5">
              <w:rPr>
                <w:rFonts w:ascii="Ubuntu" w:eastAsia="Ubuntu" w:hAnsi="Ubuntu" w:cs="Ubuntu"/>
              </w:rPr>
              <w:t xml:space="preserve"> within the remit of the Committee</w:t>
            </w:r>
            <w:r w:rsidR="000008B5">
              <w:rPr>
                <w:rFonts w:ascii="Ubuntu" w:eastAsia="Ubuntu" w:hAnsi="Ubuntu" w:cs="Ubuntu"/>
              </w:rPr>
              <w:t>.</w:t>
            </w:r>
          </w:p>
          <w:p w14:paraId="7B8D6928" w14:textId="77777777" w:rsidR="000008B5" w:rsidRPr="00800D2A" w:rsidRDefault="000008B5" w:rsidP="000008B5">
            <w:pPr>
              <w:rPr>
                <w:rFonts w:ascii="Ubuntu" w:eastAsia="Ubuntu" w:hAnsi="Ubuntu" w:cs="Ubuntu"/>
                <w:b/>
              </w:rPr>
            </w:pPr>
          </w:p>
        </w:tc>
      </w:tr>
      <w:tr w:rsidR="00ED1666" w:rsidRPr="00800D2A" w14:paraId="2704D141" w14:textId="77777777" w:rsidTr="00172034">
        <w:tc>
          <w:tcPr>
            <w:tcW w:w="9660" w:type="dxa"/>
            <w:gridSpan w:val="2"/>
            <w:shd w:val="clear" w:color="auto" w:fill="F2F2F2" w:themeFill="background1" w:themeFillShade="F2"/>
          </w:tcPr>
          <w:p w14:paraId="36B3B3C8" w14:textId="2EB48214" w:rsidR="00ED1666" w:rsidRPr="00ED5889" w:rsidRDefault="00A67F0A" w:rsidP="00B522A3">
            <w:pPr>
              <w:rPr>
                <w:rFonts w:ascii="Ubuntu" w:eastAsia="Ubuntu" w:hAnsi="Ubuntu" w:cs="Ubuntu"/>
                <w:b/>
                <w:bCs/>
              </w:rPr>
            </w:pPr>
            <w:r w:rsidRPr="00A67F0A">
              <w:rPr>
                <w:rFonts w:ascii="Ubuntu" w:eastAsia="Ubuntu" w:hAnsi="Ubuntu" w:cs="Ubuntu"/>
                <w:b/>
                <w:bCs/>
              </w:rPr>
              <w:lastRenderedPageBreak/>
              <w:t>Partnerships and Engagement</w:t>
            </w:r>
          </w:p>
        </w:tc>
      </w:tr>
      <w:tr w:rsidR="004B7531" w:rsidRPr="00800D2A" w14:paraId="15FC16D7" w14:textId="77777777" w:rsidTr="00C46AE3">
        <w:trPr>
          <w:trHeight w:val="422"/>
        </w:trPr>
        <w:tc>
          <w:tcPr>
            <w:tcW w:w="2865" w:type="dxa"/>
            <w:shd w:val="clear" w:color="auto" w:fill="F2F2F2" w:themeFill="background1" w:themeFillShade="F2"/>
          </w:tcPr>
          <w:p w14:paraId="5336C4EA" w14:textId="1CA9703A" w:rsidR="002A1960" w:rsidRPr="002E66C1" w:rsidRDefault="002A1960" w:rsidP="002A1960">
            <w:pPr>
              <w:jc w:val="left"/>
              <w:rPr>
                <w:rFonts w:ascii="Ubuntu" w:eastAsia="Ubuntu" w:hAnsi="Ubuntu" w:cs="Ubuntu"/>
                <w:b/>
              </w:rPr>
            </w:pPr>
            <w:r w:rsidRPr="002E66C1">
              <w:rPr>
                <w:rFonts w:ascii="Ubuntu" w:eastAsia="Ubuntu" w:hAnsi="Ubuntu" w:cs="Ubuntu"/>
                <w:b/>
              </w:rPr>
              <w:t xml:space="preserve">PODC </w:t>
            </w:r>
            <w:r w:rsidR="00A67F0A">
              <w:rPr>
                <w:rFonts w:ascii="Ubuntu" w:eastAsia="Ubuntu" w:hAnsi="Ubuntu" w:cs="Ubuntu"/>
                <w:b/>
              </w:rPr>
              <w:t>6</w:t>
            </w:r>
            <w:r w:rsidRPr="002E66C1">
              <w:rPr>
                <w:rFonts w:ascii="Ubuntu" w:eastAsia="Ubuntu" w:hAnsi="Ubuntu" w:cs="Ubuntu"/>
                <w:b/>
              </w:rPr>
              <w:t>/</w:t>
            </w:r>
          </w:p>
          <w:p w14:paraId="5D42300B" w14:textId="009BBFB4" w:rsidR="002A1960" w:rsidRPr="002E66C1" w:rsidRDefault="00671A0A" w:rsidP="002A1960">
            <w:pPr>
              <w:rPr>
                <w:rFonts w:ascii="Ubuntu" w:eastAsia="Ubuntu" w:hAnsi="Ubuntu" w:cs="Ubuntu"/>
                <w:b/>
              </w:rPr>
            </w:pPr>
            <w:r>
              <w:rPr>
                <w:rFonts w:ascii="Ubuntu" w:eastAsia="Ubuntu" w:hAnsi="Ubuntu" w:cs="Ubuntu"/>
                <w:b/>
              </w:rPr>
              <w:t>2026.04.16</w:t>
            </w:r>
          </w:p>
        </w:tc>
        <w:tc>
          <w:tcPr>
            <w:tcW w:w="6795" w:type="dxa"/>
            <w:shd w:val="clear" w:color="auto" w:fill="F2F2F2" w:themeFill="background1" w:themeFillShade="F2"/>
          </w:tcPr>
          <w:p w14:paraId="500CCC07" w14:textId="34B0A6FB" w:rsidR="002A1960" w:rsidRPr="002E66C1" w:rsidRDefault="00A67F0A" w:rsidP="00B522A3">
            <w:pPr>
              <w:rPr>
                <w:rFonts w:ascii="Ubuntu" w:eastAsia="Ubuntu" w:hAnsi="Ubuntu" w:cs="Ubuntu"/>
                <w:b/>
              </w:rPr>
            </w:pPr>
            <w:r w:rsidRPr="00A67F0A">
              <w:rPr>
                <w:rFonts w:ascii="Ubuntu" w:eastAsia="Ubuntu" w:hAnsi="Ubuntu" w:cs="Ubuntu"/>
                <w:b/>
              </w:rPr>
              <w:t>Local Partnership Forum Annual Report</w:t>
            </w:r>
          </w:p>
        </w:tc>
      </w:tr>
      <w:tr w:rsidR="008A1D53" w:rsidRPr="00800D2A" w14:paraId="5AA90B86" w14:textId="77777777" w:rsidTr="008A1D53">
        <w:trPr>
          <w:trHeight w:val="422"/>
        </w:trPr>
        <w:tc>
          <w:tcPr>
            <w:tcW w:w="9660" w:type="dxa"/>
            <w:gridSpan w:val="2"/>
            <w:shd w:val="clear" w:color="auto" w:fill="FFFFFF" w:themeFill="background1"/>
          </w:tcPr>
          <w:p w14:paraId="11A3F705" w14:textId="4999A381" w:rsidR="00232C22" w:rsidRDefault="00FE6229" w:rsidP="006E5A32">
            <w:pPr>
              <w:rPr>
                <w:rFonts w:ascii="Ubuntu" w:eastAsia="Ubuntu" w:hAnsi="Ubuntu" w:cs="Ubuntu"/>
                <w:bCs/>
              </w:rPr>
            </w:pPr>
            <w:r>
              <w:rPr>
                <w:rFonts w:ascii="Ubuntu" w:eastAsia="Ubuntu" w:hAnsi="Ubuntu" w:cs="Ubuntu"/>
                <w:bCs/>
              </w:rPr>
              <w:t xml:space="preserve">KF </w:t>
            </w:r>
            <w:r w:rsidR="002F570D">
              <w:rPr>
                <w:rFonts w:ascii="Ubuntu" w:eastAsia="Ubuntu" w:hAnsi="Ubuntu" w:cs="Ubuntu"/>
                <w:bCs/>
              </w:rPr>
              <w:t xml:space="preserve">provided an overview of the </w:t>
            </w:r>
            <w:r w:rsidR="00B57869">
              <w:rPr>
                <w:rFonts w:ascii="Ubuntu" w:eastAsia="Ubuntu" w:hAnsi="Ubuntu" w:cs="Ubuntu"/>
                <w:bCs/>
              </w:rPr>
              <w:t>Partnership Working</w:t>
            </w:r>
            <w:r w:rsidR="002F570D" w:rsidRPr="002F570D">
              <w:rPr>
                <w:rFonts w:ascii="Ubuntu" w:eastAsia="Ubuntu" w:hAnsi="Ubuntu" w:cs="Ubuntu"/>
                <w:bCs/>
              </w:rPr>
              <w:t xml:space="preserve"> Annual Report</w:t>
            </w:r>
            <w:r w:rsidR="002F570D">
              <w:rPr>
                <w:rFonts w:ascii="Ubuntu" w:eastAsia="Ubuntu" w:hAnsi="Ubuntu" w:cs="Ubuntu"/>
                <w:bCs/>
              </w:rPr>
              <w:t xml:space="preserve">, which covered </w:t>
            </w:r>
            <w:r w:rsidR="009446DA">
              <w:rPr>
                <w:rFonts w:ascii="Ubuntu" w:eastAsia="Ubuntu" w:hAnsi="Ubuntu" w:cs="Ubuntu"/>
                <w:bCs/>
              </w:rPr>
              <w:t xml:space="preserve">partnership working activity and arrangements for the period </w:t>
            </w:r>
            <w:r w:rsidR="00C52C92">
              <w:rPr>
                <w:rFonts w:ascii="Ubuntu" w:eastAsia="Ubuntu" w:hAnsi="Ubuntu" w:cs="Ubuntu"/>
                <w:bCs/>
              </w:rPr>
              <w:t>1 April 2025 to 31 March 2026</w:t>
            </w:r>
            <w:r w:rsidR="00CD64A0">
              <w:rPr>
                <w:rFonts w:ascii="Ubuntu" w:eastAsia="Ubuntu" w:hAnsi="Ubuntu" w:cs="Ubuntu"/>
                <w:bCs/>
              </w:rPr>
              <w:t>, and</w:t>
            </w:r>
            <w:r w:rsidR="00281EF9">
              <w:t xml:space="preserve"> </w:t>
            </w:r>
            <w:r w:rsidR="00281EF9" w:rsidRPr="00281EF9">
              <w:rPr>
                <w:rFonts w:ascii="Ubuntu" w:eastAsia="Ubuntu" w:hAnsi="Ubuntu" w:cs="Ubuntu"/>
                <w:bCs/>
              </w:rPr>
              <w:t>covered the activity of both the Local Partnership Forum and the Joint Medical and Dental Negotiating Committee.</w:t>
            </w:r>
          </w:p>
          <w:p w14:paraId="41708C8B" w14:textId="77777777" w:rsidR="00281EF9" w:rsidRDefault="00281EF9" w:rsidP="006E5A32">
            <w:pPr>
              <w:rPr>
                <w:rFonts w:ascii="Ubuntu" w:eastAsia="Ubuntu" w:hAnsi="Ubuntu" w:cs="Ubuntu"/>
                <w:bCs/>
              </w:rPr>
            </w:pPr>
          </w:p>
          <w:p w14:paraId="230589D0" w14:textId="29AED5D4" w:rsidR="00F97396" w:rsidRDefault="00F97396" w:rsidP="006E5A32">
            <w:pPr>
              <w:rPr>
                <w:rFonts w:ascii="Ubuntu" w:eastAsia="Ubuntu" w:hAnsi="Ubuntu" w:cs="Ubuntu"/>
                <w:bCs/>
              </w:rPr>
            </w:pPr>
            <w:r>
              <w:rPr>
                <w:rFonts w:ascii="Ubuntu" w:eastAsia="Ubuntu" w:hAnsi="Ubuntu" w:cs="Ubuntu"/>
                <w:bCs/>
              </w:rPr>
              <w:t>KF</w:t>
            </w:r>
            <w:r>
              <w:t xml:space="preserve"> </w:t>
            </w:r>
            <w:r>
              <w:rPr>
                <w:rFonts w:ascii="Ubuntu" w:eastAsia="Ubuntu" w:hAnsi="Ubuntu" w:cs="Ubuntu"/>
                <w:bCs/>
              </w:rPr>
              <w:t>noted</w:t>
            </w:r>
            <w:r w:rsidRPr="00F97396">
              <w:rPr>
                <w:rFonts w:ascii="Ubuntu" w:eastAsia="Ubuntu" w:hAnsi="Ubuntu" w:cs="Ubuntu"/>
                <w:bCs/>
              </w:rPr>
              <w:t xml:space="preserve"> that the report summarised the frequency of meetings with </w:t>
            </w:r>
            <w:r w:rsidR="00B57869">
              <w:rPr>
                <w:rFonts w:ascii="Ubuntu" w:eastAsia="Ubuntu" w:hAnsi="Ubuntu" w:cs="Ubuntu"/>
                <w:bCs/>
              </w:rPr>
              <w:t>T</w:t>
            </w:r>
            <w:r w:rsidRPr="00F97396">
              <w:rPr>
                <w:rFonts w:ascii="Ubuntu" w:eastAsia="Ubuntu" w:hAnsi="Ubuntu" w:cs="Ubuntu"/>
                <w:bCs/>
              </w:rPr>
              <w:t xml:space="preserve">rade </w:t>
            </w:r>
            <w:r w:rsidR="00B57869">
              <w:rPr>
                <w:rFonts w:ascii="Ubuntu" w:eastAsia="Ubuntu" w:hAnsi="Ubuntu" w:cs="Ubuntu"/>
                <w:bCs/>
              </w:rPr>
              <w:t>U</w:t>
            </w:r>
            <w:r w:rsidRPr="00F97396">
              <w:rPr>
                <w:rFonts w:ascii="Ubuntu" w:eastAsia="Ubuntu" w:hAnsi="Ubuntu" w:cs="Ubuntu"/>
                <w:bCs/>
              </w:rPr>
              <w:t>nions and professional association colleagues</w:t>
            </w:r>
            <w:r>
              <w:rPr>
                <w:rFonts w:ascii="Ubuntu" w:eastAsia="Ubuntu" w:hAnsi="Ubuntu" w:cs="Ubuntu"/>
                <w:bCs/>
              </w:rPr>
              <w:t>,</w:t>
            </w:r>
            <w:r w:rsidRPr="00F97396">
              <w:rPr>
                <w:rFonts w:ascii="Ubuntu" w:eastAsia="Ubuntu" w:hAnsi="Ubuntu" w:cs="Ubuntu"/>
                <w:bCs/>
              </w:rPr>
              <w:t xml:space="preserve"> and the range of matters progressed through partnership arrangements, </w:t>
            </w:r>
            <w:r>
              <w:rPr>
                <w:rFonts w:ascii="Ubuntu" w:eastAsia="Ubuntu" w:hAnsi="Ubuntu" w:cs="Ubuntu"/>
                <w:bCs/>
              </w:rPr>
              <w:t>such as</w:t>
            </w:r>
            <w:r w:rsidRPr="00F97396">
              <w:rPr>
                <w:rFonts w:ascii="Ubuntu" w:eastAsia="Ubuntu" w:hAnsi="Ubuntu" w:cs="Ubuntu"/>
                <w:bCs/>
              </w:rPr>
              <w:t xml:space="preserve"> engagement on </w:t>
            </w:r>
            <w:r w:rsidR="00B57869">
              <w:rPr>
                <w:rFonts w:ascii="Ubuntu" w:eastAsia="Ubuntu" w:hAnsi="Ubuntu" w:cs="Ubuntu"/>
                <w:bCs/>
              </w:rPr>
              <w:t>P</w:t>
            </w:r>
            <w:r w:rsidRPr="00F97396">
              <w:rPr>
                <w:rFonts w:ascii="Ubuntu" w:eastAsia="Ubuntu" w:hAnsi="Ubuntu" w:cs="Ubuntu"/>
                <w:bCs/>
              </w:rPr>
              <w:t xml:space="preserve">eople </w:t>
            </w:r>
            <w:r w:rsidR="00B57869">
              <w:rPr>
                <w:rFonts w:ascii="Ubuntu" w:eastAsia="Ubuntu" w:hAnsi="Ubuntu" w:cs="Ubuntu"/>
                <w:bCs/>
              </w:rPr>
              <w:t>S</w:t>
            </w:r>
            <w:r w:rsidRPr="00F97396">
              <w:rPr>
                <w:rFonts w:ascii="Ubuntu" w:eastAsia="Ubuntu" w:hAnsi="Ubuntu" w:cs="Ubuntu"/>
                <w:bCs/>
              </w:rPr>
              <w:t xml:space="preserve">trategy, organisational change activity and policy </w:t>
            </w:r>
            <w:r w:rsidR="00B57869">
              <w:rPr>
                <w:rFonts w:ascii="Ubuntu" w:eastAsia="Ubuntu" w:hAnsi="Ubuntu" w:cs="Ubuntu"/>
                <w:bCs/>
              </w:rPr>
              <w:t xml:space="preserve">review and </w:t>
            </w:r>
            <w:r w:rsidRPr="00F97396">
              <w:rPr>
                <w:rFonts w:ascii="Ubuntu" w:eastAsia="Ubuntu" w:hAnsi="Ubuntu" w:cs="Ubuntu"/>
                <w:bCs/>
              </w:rPr>
              <w:t>development.</w:t>
            </w:r>
          </w:p>
          <w:p w14:paraId="35305B65" w14:textId="77777777" w:rsidR="0060531C" w:rsidRDefault="0060531C" w:rsidP="006E5A32">
            <w:pPr>
              <w:rPr>
                <w:rFonts w:ascii="Ubuntu" w:eastAsia="Ubuntu" w:hAnsi="Ubuntu" w:cs="Ubuntu"/>
                <w:bCs/>
              </w:rPr>
            </w:pPr>
          </w:p>
          <w:p w14:paraId="73C3B5A4" w14:textId="7D68543C" w:rsidR="0060531C" w:rsidRDefault="0060531C" w:rsidP="006E5A32">
            <w:pPr>
              <w:rPr>
                <w:rFonts w:ascii="Ubuntu" w:eastAsia="Ubuntu" w:hAnsi="Ubuntu" w:cs="Ubuntu"/>
                <w:bCs/>
              </w:rPr>
            </w:pPr>
            <w:r>
              <w:rPr>
                <w:rFonts w:ascii="Ubuntu" w:eastAsia="Ubuntu" w:hAnsi="Ubuntu" w:cs="Ubuntu"/>
                <w:bCs/>
              </w:rPr>
              <w:t>KF</w:t>
            </w:r>
            <w:r>
              <w:t xml:space="preserve"> </w:t>
            </w:r>
            <w:r w:rsidRPr="0060531C">
              <w:rPr>
                <w:rFonts w:ascii="Ubuntu" w:eastAsia="Ubuntu" w:hAnsi="Ubuntu" w:cs="Ubuntu"/>
                <w:bCs/>
              </w:rPr>
              <w:t>highlighted the development of a</w:t>
            </w:r>
            <w:r w:rsidR="00B57869">
              <w:rPr>
                <w:rFonts w:ascii="Ubuntu" w:eastAsia="Ubuntu" w:hAnsi="Ubuntu" w:cs="Ubuntu"/>
                <w:bCs/>
              </w:rPr>
              <w:t>n updated</w:t>
            </w:r>
            <w:r w:rsidRPr="0060531C">
              <w:rPr>
                <w:rFonts w:ascii="Ubuntu" w:eastAsia="Ubuntu" w:hAnsi="Ubuntu" w:cs="Ubuntu"/>
                <w:bCs/>
              </w:rPr>
              <w:t xml:space="preserve"> Facilities Time Agreement, </w:t>
            </w:r>
            <w:r w:rsidR="00A93BC8">
              <w:rPr>
                <w:rFonts w:ascii="Ubuntu" w:eastAsia="Ubuntu" w:hAnsi="Ubuntu" w:cs="Ubuntu"/>
                <w:bCs/>
              </w:rPr>
              <w:t xml:space="preserve">and </w:t>
            </w:r>
            <w:r w:rsidRPr="0060531C">
              <w:rPr>
                <w:rFonts w:ascii="Ubuntu" w:eastAsia="Ubuntu" w:hAnsi="Ubuntu" w:cs="Ubuntu"/>
                <w:bCs/>
              </w:rPr>
              <w:t>not</w:t>
            </w:r>
            <w:r w:rsidR="00A93BC8">
              <w:rPr>
                <w:rFonts w:ascii="Ubuntu" w:eastAsia="Ubuntu" w:hAnsi="Ubuntu" w:cs="Ubuntu"/>
                <w:bCs/>
              </w:rPr>
              <w:t>ed</w:t>
            </w:r>
            <w:r w:rsidRPr="0060531C">
              <w:rPr>
                <w:rFonts w:ascii="Ubuntu" w:eastAsia="Ubuntu" w:hAnsi="Ubuntu" w:cs="Ubuntu"/>
                <w:bCs/>
              </w:rPr>
              <w:t xml:space="preserve"> this as a significant milestone as no such agreement had been in place for some time. She further </w:t>
            </w:r>
            <w:r w:rsidR="009A216D">
              <w:rPr>
                <w:rFonts w:ascii="Ubuntu" w:eastAsia="Ubuntu" w:hAnsi="Ubuntu" w:cs="Ubuntu"/>
                <w:bCs/>
              </w:rPr>
              <w:t>noted</w:t>
            </w:r>
            <w:r w:rsidRPr="0060531C">
              <w:rPr>
                <w:rFonts w:ascii="Ubuntu" w:eastAsia="Ubuntu" w:hAnsi="Ubuntu" w:cs="Ubuntu"/>
                <w:bCs/>
              </w:rPr>
              <w:t xml:space="preserve"> that a series of joint workshops had been held involving</w:t>
            </w:r>
            <w:r w:rsidR="00B57869">
              <w:rPr>
                <w:rFonts w:ascii="Ubuntu" w:eastAsia="Ubuntu" w:hAnsi="Ubuntu" w:cs="Ubuntu"/>
                <w:bCs/>
              </w:rPr>
              <w:t xml:space="preserve"> T</w:t>
            </w:r>
            <w:r w:rsidRPr="0060531C">
              <w:rPr>
                <w:rFonts w:ascii="Ubuntu" w:eastAsia="Ubuntu" w:hAnsi="Ubuntu" w:cs="Ubuntu"/>
                <w:bCs/>
              </w:rPr>
              <w:t xml:space="preserve">rade </w:t>
            </w:r>
            <w:r w:rsidR="00B57869">
              <w:rPr>
                <w:rFonts w:ascii="Ubuntu" w:eastAsia="Ubuntu" w:hAnsi="Ubuntu" w:cs="Ubuntu"/>
                <w:bCs/>
              </w:rPr>
              <w:t>U</w:t>
            </w:r>
            <w:r w:rsidRPr="0060531C">
              <w:rPr>
                <w:rFonts w:ascii="Ubuntu" w:eastAsia="Ubuntu" w:hAnsi="Ubuntu" w:cs="Ubuntu"/>
                <w:bCs/>
              </w:rPr>
              <w:t xml:space="preserve">nion colleagues, People and OD and Health Protection and </w:t>
            </w:r>
            <w:r w:rsidR="00B57869">
              <w:rPr>
                <w:rFonts w:ascii="Ubuntu" w:eastAsia="Ubuntu" w:hAnsi="Ubuntu" w:cs="Ubuntu"/>
                <w:bCs/>
              </w:rPr>
              <w:t xml:space="preserve">Screening </w:t>
            </w:r>
            <w:r w:rsidRPr="0060531C">
              <w:rPr>
                <w:rFonts w:ascii="Ubuntu" w:eastAsia="Ubuntu" w:hAnsi="Ubuntu" w:cs="Ubuntu"/>
                <w:bCs/>
              </w:rPr>
              <w:t xml:space="preserve">Services </w:t>
            </w:r>
            <w:r w:rsidR="00B57869">
              <w:rPr>
                <w:rFonts w:ascii="Ubuntu" w:eastAsia="Ubuntu" w:hAnsi="Ubuntu" w:cs="Ubuntu"/>
                <w:bCs/>
              </w:rPr>
              <w:t xml:space="preserve">Directorate </w:t>
            </w:r>
            <w:r w:rsidRPr="0060531C">
              <w:rPr>
                <w:rFonts w:ascii="Ubuntu" w:eastAsia="Ubuntu" w:hAnsi="Ubuntu" w:cs="Ubuntu"/>
                <w:bCs/>
              </w:rPr>
              <w:t xml:space="preserve">colleagues, focusing on ways of working and improving partnership </w:t>
            </w:r>
            <w:r w:rsidR="00B57869">
              <w:rPr>
                <w:rFonts w:ascii="Ubuntu" w:eastAsia="Ubuntu" w:hAnsi="Ubuntu" w:cs="Ubuntu"/>
                <w:bCs/>
              </w:rPr>
              <w:t xml:space="preserve">working </w:t>
            </w:r>
            <w:r w:rsidRPr="0060531C">
              <w:rPr>
                <w:rFonts w:ascii="Ubuntu" w:eastAsia="Ubuntu" w:hAnsi="Ubuntu" w:cs="Ubuntu"/>
                <w:bCs/>
              </w:rPr>
              <w:t>relationships.</w:t>
            </w:r>
          </w:p>
          <w:p w14:paraId="41A3A694" w14:textId="77777777" w:rsidR="006C153F" w:rsidRDefault="006C153F" w:rsidP="006E5A32">
            <w:pPr>
              <w:rPr>
                <w:rFonts w:ascii="Ubuntu" w:eastAsia="Ubuntu" w:hAnsi="Ubuntu" w:cs="Ubuntu"/>
                <w:bCs/>
              </w:rPr>
            </w:pPr>
          </w:p>
          <w:p w14:paraId="3BCEE225" w14:textId="09FF739C" w:rsidR="00146935" w:rsidRDefault="00146935" w:rsidP="00146935">
            <w:pPr>
              <w:rPr>
                <w:rFonts w:ascii="Ubuntu" w:eastAsia="Ubuntu" w:hAnsi="Ubuntu" w:cs="Ubuntu"/>
              </w:rPr>
            </w:pPr>
            <w:r>
              <w:rPr>
                <w:rFonts w:ascii="Ubuntu" w:eastAsia="Ubuntu" w:hAnsi="Ubuntu" w:cs="Ubuntu"/>
              </w:rPr>
              <w:lastRenderedPageBreak/>
              <w:t>CJ thanked KF for the update, and invited questions from the Committee:</w:t>
            </w:r>
          </w:p>
          <w:p w14:paraId="287510A2" w14:textId="77777777" w:rsidR="00146935" w:rsidRDefault="00146935" w:rsidP="006E5A32">
            <w:pPr>
              <w:rPr>
                <w:rFonts w:ascii="Ubuntu" w:eastAsia="Ubuntu" w:hAnsi="Ubuntu" w:cs="Ubuntu"/>
                <w:bCs/>
              </w:rPr>
            </w:pPr>
          </w:p>
          <w:p w14:paraId="5FA524F6" w14:textId="7D16B67E" w:rsidR="006C153F" w:rsidRDefault="001E750C" w:rsidP="001E750C">
            <w:pPr>
              <w:pStyle w:val="ListParagraph"/>
              <w:numPr>
                <w:ilvl w:val="0"/>
                <w:numId w:val="26"/>
              </w:numPr>
              <w:rPr>
                <w:rFonts w:ascii="Ubuntu" w:eastAsia="Ubuntu" w:hAnsi="Ubuntu" w:cs="Ubuntu"/>
                <w:bCs/>
              </w:rPr>
            </w:pPr>
            <w:r>
              <w:rPr>
                <w:rFonts w:ascii="Ubuntu" w:eastAsia="Ubuntu" w:hAnsi="Ubuntu" w:cs="Ubuntu"/>
                <w:bCs/>
              </w:rPr>
              <w:t>CJ</w:t>
            </w:r>
            <w:r w:rsidR="00797A53">
              <w:t xml:space="preserve"> </w:t>
            </w:r>
            <w:r w:rsidR="00797A53" w:rsidRPr="00797A53">
              <w:rPr>
                <w:rFonts w:ascii="Ubuntu" w:eastAsia="Ubuntu" w:hAnsi="Ubuntu" w:cs="Ubuntu"/>
                <w:bCs/>
              </w:rPr>
              <w:t>queried whether the British Medical Association (BMA) negotiated on behalf of the British Dental Association (BDA), or whether there were no dental representatives within Public Health Wales.</w:t>
            </w:r>
            <w:r w:rsidR="00797A53">
              <w:rPr>
                <w:rFonts w:ascii="Ubuntu" w:eastAsia="Ubuntu" w:hAnsi="Ubuntu" w:cs="Ubuntu"/>
                <w:bCs/>
              </w:rPr>
              <w:t xml:space="preserve"> KF</w:t>
            </w:r>
            <w:r w:rsidR="003D3C03">
              <w:t xml:space="preserve"> </w:t>
            </w:r>
            <w:r w:rsidR="003D3C03" w:rsidRPr="003D3C03">
              <w:rPr>
                <w:rFonts w:ascii="Ubuntu" w:eastAsia="Ubuntu" w:hAnsi="Ubuntu" w:cs="Ubuntu"/>
                <w:bCs/>
              </w:rPr>
              <w:t xml:space="preserve">responded that </w:t>
            </w:r>
            <w:r w:rsidR="00146935">
              <w:rPr>
                <w:rFonts w:ascii="Ubuntu" w:eastAsia="Ubuntu" w:hAnsi="Ubuntu" w:cs="Ubuntu"/>
                <w:bCs/>
              </w:rPr>
              <w:t xml:space="preserve">although </w:t>
            </w:r>
            <w:r w:rsidR="003D3C03" w:rsidRPr="003D3C03">
              <w:rPr>
                <w:rFonts w:ascii="Ubuntu" w:eastAsia="Ubuntu" w:hAnsi="Ubuntu" w:cs="Ubuntu"/>
                <w:bCs/>
              </w:rPr>
              <w:t>there were currently no recognised BDA representatives sitting on the Committee</w:t>
            </w:r>
            <w:r w:rsidR="00146935">
              <w:rPr>
                <w:rFonts w:ascii="Ubuntu" w:eastAsia="Ubuntu" w:hAnsi="Ubuntu" w:cs="Ubuntu"/>
                <w:bCs/>
              </w:rPr>
              <w:t>,</w:t>
            </w:r>
            <w:r w:rsidR="00442E7B">
              <w:rPr>
                <w:rFonts w:ascii="Ubuntu" w:eastAsia="Ubuntu" w:hAnsi="Ubuntu" w:cs="Ubuntu"/>
                <w:bCs/>
              </w:rPr>
              <w:t xml:space="preserve"> </w:t>
            </w:r>
            <w:r w:rsidR="003D3C03" w:rsidRPr="003D3C03">
              <w:rPr>
                <w:rFonts w:ascii="Ubuntu" w:eastAsia="Ubuntu" w:hAnsi="Ubuntu" w:cs="Ubuntu"/>
                <w:bCs/>
              </w:rPr>
              <w:t>a joint recognition agreement had recently been proposed</w:t>
            </w:r>
            <w:r w:rsidR="00146935">
              <w:rPr>
                <w:rFonts w:ascii="Ubuntu" w:eastAsia="Ubuntu" w:hAnsi="Ubuntu" w:cs="Ubuntu"/>
                <w:bCs/>
              </w:rPr>
              <w:t xml:space="preserve">. KF agreed to seek an update and </w:t>
            </w:r>
            <w:r w:rsidR="003D3C03" w:rsidRPr="003D3C03">
              <w:rPr>
                <w:rFonts w:ascii="Ubuntu" w:eastAsia="Ubuntu" w:hAnsi="Ubuntu" w:cs="Ubuntu"/>
                <w:bCs/>
              </w:rPr>
              <w:t>provide clarification.</w:t>
            </w:r>
          </w:p>
          <w:p w14:paraId="437D9739" w14:textId="4F9E810C" w:rsidR="00B9263E" w:rsidRDefault="00B9263E" w:rsidP="00B9263E">
            <w:pPr>
              <w:rPr>
                <w:rFonts w:ascii="Ubuntu" w:eastAsia="Ubuntu" w:hAnsi="Ubuntu" w:cs="Ubuntu"/>
                <w:b/>
              </w:rPr>
            </w:pPr>
            <w:r>
              <w:rPr>
                <w:rFonts w:ascii="Ubuntu" w:eastAsia="Ubuntu" w:hAnsi="Ubuntu" w:cs="Ubuntu"/>
                <w:b/>
              </w:rPr>
              <w:t>Action</w:t>
            </w:r>
            <w:r w:rsidR="00146935">
              <w:rPr>
                <w:rFonts w:ascii="Ubuntu" w:eastAsia="Ubuntu" w:hAnsi="Ubuntu" w:cs="Ubuntu"/>
                <w:b/>
              </w:rPr>
              <w:t>: KF</w:t>
            </w:r>
          </w:p>
          <w:p w14:paraId="6DE35DA6" w14:textId="2A0214DF" w:rsidR="00B9263E" w:rsidRDefault="004D7552" w:rsidP="00B9263E">
            <w:pPr>
              <w:pStyle w:val="ListParagraph"/>
              <w:numPr>
                <w:ilvl w:val="0"/>
                <w:numId w:val="26"/>
              </w:numPr>
              <w:rPr>
                <w:rFonts w:ascii="Ubuntu" w:eastAsia="Ubuntu" w:hAnsi="Ubuntu" w:cs="Ubuntu"/>
                <w:bCs/>
              </w:rPr>
            </w:pPr>
            <w:r>
              <w:rPr>
                <w:rFonts w:ascii="Ubuntu" w:eastAsia="Ubuntu" w:hAnsi="Ubuntu" w:cs="Ubuntu"/>
                <w:bCs/>
              </w:rPr>
              <w:t>CB</w:t>
            </w:r>
            <w:r w:rsidR="00EA280E">
              <w:t xml:space="preserve"> </w:t>
            </w:r>
            <w:r w:rsidR="00EA280E" w:rsidRPr="00EA280E">
              <w:rPr>
                <w:rFonts w:ascii="Ubuntu" w:eastAsia="Ubuntu" w:hAnsi="Ubuntu" w:cs="Ubuntu"/>
                <w:bCs/>
              </w:rPr>
              <w:t>emphasised the importance of maintaining effective representation and released time for staff undertaking th</w:t>
            </w:r>
            <w:r w:rsidR="00A45FC2">
              <w:rPr>
                <w:rFonts w:ascii="Ubuntu" w:eastAsia="Ubuntu" w:hAnsi="Ubuntu" w:cs="Ubuntu"/>
                <w:bCs/>
              </w:rPr>
              <w:t>is work</w:t>
            </w:r>
            <w:r w:rsidR="00EA280E">
              <w:rPr>
                <w:rFonts w:ascii="Ubuntu" w:eastAsia="Ubuntu" w:hAnsi="Ubuntu" w:cs="Ubuntu"/>
                <w:bCs/>
              </w:rPr>
              <w:t>,</w:t>
            </w:r>
            <w:r w:rsidR="00523546">
              <w:t xml:space="preserve"> </w:t>
            </w:r>
            <w:r w:rsidR="00523546" w:rsidRPr="00523546">
              <w:rPr>
                <w:rFonts w:ascii="Ubuntu" w:eastAsia="Ubuntu" w:hAnsi="Ubuntu" w:cs="Ubuntu"/>
                <w:bCs/>
              </w:rPr>
              <w:t>and asked how the organisation encourage</w:t>
            </w:r>
            <w:r w:rsidR="00146935">
              <w:rPr>
                <w:rFonts w:ascii="Ubuntu" w:eastAsia="Ubuntu" w:hAnsi="Ubuntu" w:cs="Ubuntu"/>
                <w:bCs/>
              </w:rPr>
              <w:t>d</w:t>
            </w:r>
            <w:r w:rsidR="00523546" w:rsidRPr="00523546">
              <w:rPr>
                <w:rFonts w:ascii="Ubuntu" w:eastAsia="Ubuntu" w:hAnsi="Ubuntu" w:cs="Ubuntu"/>
                <w:bCs/>
              </w:rPr>
              <w:t xml:space="preserve"> and support</w:t>
            </w:r>
            <w:r w:rsidR="00146935">
              <w:rPr>
                <w:rFonts w:ascii="Ubuntu" w:eastAsia="Ubuntu" w:hAnsi="Ubuntu" w:cs="Ubuntu"/>
                <w:bCs/>
              </w:rPr>
              <w:t>ed</w:t>
            </w:r>
            <w:r w:rsidR="00523546" w:rsidRPr="00523546">
              <w:rPr>
                <w:rFonts w:ascii="Ubuntu" w:eastAsia="Ubuntu" w:hAnsi="Ubuntu" w:cs="Ubuntu"/>
                <w:bCs/>
              </w:rPr>
              <w:t xml:space="preserve"> internal colleagues to take up representative roles</w:t>
            </w:r>
            <w:r w:rsidR="00A45FC2">
              <w:rPr>
                <w:rFonts w:ascii="Ubuntu" w:eastAsia="Ubuntu" w:hAnsi="Ubuntu" w:cs="Ubuntu"/>
                <w:bCs/>
              </w:rPr>
              <w:t>. KF</w:t>
            </w:r>
            <w:r w:rsidR="008A4DE9">
              <w:t xml:space="preserve"> </w:t>
            </w:r>
            <w:r w:rsidR="008A4DE9" w:rsidRPr="008A4DE9">
              <w:rPr>
                <w:rFonts w:ascii="Ubuntu" w:eastAsia="Ubuntu" w:hAnsi="Ubuntu" w:cs="Ubuntu"/>
                <w:bCs/>
              </w:rPr>
              <w:t>advised that People and</w:t>
            </w:r>
            <w:r w:rsidR="00E37922">
              <w:rPr>
                <w:rFonts w:ascii="Ubuntu" w:eastAsia="Ubuntu" w:hAnsi="Ubuntu" w:cs="Ubuntu"/>
                <w:bCs/>
              </w:rPr>
              <w:t xml:space="preserve"> </w:t>
            </w:r>
            <w:r w:rsidR="00815AD6" w:rsidRPr="00815AD6">
              <w:rPr>
                <w:rFonts w:ascii="Ubuntu" w:eastAsia="Ubuntu" w:hAnsi="Ubuntu" w:cs="Ubuntu"/>
                <w:bCs/>
              </w:rPr>
              <w:t>(OD)</w:t>
            </w:r>
            <w:r w:rsidR="008A4DE9" w:rsidRPr="008A4DE9">
              <w:rPr>
                <w:rFonts w:ascii="Ubuntu" w:eastAsia="Ubuntu" w:hAnsi="Ubuntu" w:cs="Ubuntu"/>
                <w:bCs/>
              </w:rPr>
              <w:t xml:space="preserve"> work</w:t>
            </w:r>
            <w:r w:rsidR="0091278C">
              <w:rPr>
                <w:rFonts w:ascii="Ubuntu" w:eastAsia="Ubuntu" w:hAnsi="Ubuntu" w:cs="Ubuntu"/>
                <w:bCs/>
              </w:rPr>
              <w:t>ed</w:t>
            </w:r>
            <w:r w:rsidR="008A4DE9" w:rsidRPr="008A4DE9">
              <w:rPr>
                <w:rFonts w:ascii="Ubuntu" w:eastAsia="Ubuntu" w:hAnsi="Ubuntu" w:cs="Ubuntu"/>
                <w:bCs/>
              </w:rPr>
              <w:t xml:space="preserve"> with full time officers from professional bodies, such </w:t>
            </w:r>
            <w:r w:rsidR="00B57869">
              <w:rPr>
                <w:rFonts w:ascii="Ubuntu" w:eastAsia="Ubuntu" w:hAnsi="Ubuntu" w:cs="Ubuntu"/>
                <w:bCs/>
              </w:rPr>
              <w:t xml:space="preserve">as Unite, UNISON and </w:t>
            </w:r>
            <w:r w:rsidR="008A4DE9" w:rsidRPr="008A4DE9">
              <w:rPr>
                <w:rFonts w:ascii="Ubuntu" w:eastAsia="Ubuntu" w:hAnsi="Ubuntu" w:cs="Ubuntu"/>
                <w:bCs/>
              </w:rPr>
              <w:t>the Royal College of Nursing (RCN), to encourage local workplace representation.</w:t>
            </w:r>
            <w:r w:rsidR="00B57869">
              <w:rPr>
                <w:rFonts w:ascii="Ubuntu" w:eastAsia="Ubuntu" w:hAnsi="Ubuntu" w:cs="Ubuntu"/>
                <w:bCs/>
              </w:rPr>
              <w:t xml:space="preserve"> It was noted that the workplace RCN representative and the full time officer from RCN had both recently retired, which presented a gap</w:t>
            </w:r>
            <w:r w:rsidR="008A4DE9" w:rsidRPr="008A4DE9">
              <w:rPr>
                <w:rFonts w:ascii="Ubuntu" w:eastAsia="Ubuntu" w:hAnsi="Ubuntu" w:cs="Ubuntu"/>
                <w:bCs/>
              </w:rPr>
              <w:t>, but confirmed that securing local representation remain</w:t>
            </w:r>
            <w:r w:rsidR="0091278C">
              <w:rPr>
                <w:rFonts w:ascii="Ubuntu" w:eastAsia="Ubuntu" w:hAnsi="Ubuntu" w:cs="Ubuntu"/>
                <w:bCs/>
              </w:rPr>
              <w:t>ed</w:t>
            </w:r>
            <w:r w:rsidR="008A4DE9" w:rsidRPr="008A4DE9">
              <w:rPr>
                <w:rFonts w:ascii="Ubuntu" w:eastAsia="Ubuntu" w:hAnsi="Ubuntu" w:cs="Ubuntu"/>
                <w:bCs/>
              </w:rPr>
              <w:t xml:space="preserve"> a priority.</w:t>
            </w:r>
          </w:p>
          <w:p w14:paraId="009B50BB" w14:textId="77777777" w:rsidR="0091278C" w:rsidRDefault="0091278C" w:rsidP="0091278C">
            <w:pPr>
              <w:rPr>
                <w:rFonts w:ascii="Ubuntu" w:eastAsia="Ubuntu" w:hAnsi="Ubuntu" w:cs="Ubuntu"/>
                <w:bCs/>
              </w:rPr>
            </w:pPr>
          </w:p>
          <w:p w14:paraId="1F597B97" w14:textId="2E58D772" w:rsidR="0091278C" w:rsidRDefault="0091278C" w:rsidP="0091278C">
            <w:pPr>
              <w:rPr>
                <w:rFonts w:ascii="Ubuntu" w:eastAsia="Ubuntu" w:hAnsi="Ubuntu" w:cs="Ubuntu"/>
                <w:bCs/>
              </w:rPr>
            </w:pPr>
            <w:r>
              <w:rPr>
                <w:rFonts w:ascii="Ubuntu" w:eastAsia="Ubuntu" w:hAnsi="Ubuntu" w:cs="Ubuntu"/>
                <w:bCs/>
              </w:rPr>
              <w:t>CJ praised the report and welcomed</w:t>
            </w:r>
            <w:r w:rsidR="00F83DFC">
              <w:t xml:space="preserve"> </w:t>
            </w:r>
            <w:r w:rsidR="00F83DFC" w:rsidRPr="00F83DFC">
              <w:rPr>
                <w:rFonts w:ascii="Ubuntu" w:eastAsia="Ubuntu" w:hAnsi="Ubuntu" w:cs="Ubuntu"/>
                <w:bCs/>
              </w:rPr>
              <w:t xml:space="preserve">the progress made in partnership working </w:t>
            </w:r>
            <w:r w:rsidR="00F83DFC">
              <w:rPr>
                <w:rFonts w:ascii="Ubuntu" w:eastAsia="Ubuntu" w:hAnsi="Ubuntu" w:cs="Ubuntu"/>
                <w:bCs/>
              </w:rPr>
              <w:t xml:space="preserve">and </w:t>
            </w:r>
            <w:r w:rsidR="00F83DFC" w:rsidRPr="00F83DFC">
              <w:rPr>
                <w:rFonts w:ascii="Ubuntu" w:eastAsia="Ubuntu" w:hAnsi="Ubuntu" w:cs="Ubuntu"/>
                <w:bCs/>
              </w:rPr>
              <w:t>the improvement in trade union relations</w:t>
            </w:r>
            <w:r w:rsidR="00F83DFC">
              <w:rPr>
                <w:rFonts w:ascii="Ubuntu" w:eastAsia="Ubuntu" w:hAnsi="Ubuntu" w:cs="Ubuntu"/>
                <w:bCs/>
              </w:rPr>
              <w:t xml:space="preserve"> over the reporting period</w:t>
            </w:r>
            <w:r w:rsidR="00F83DFC" w:rsidRPr="00F83DFC">
              <w:rPr>
                <w:rFonts w:ascii="Ubuntu" w:eastAsia="Ubuntu" w:hAnsi="Ubuntu" w:cs="Ubuntu"/>
                <w:bCs/>
              </w:rPr>
              <w:t>. She expressed support for further strengthening representation, including recognition arrangements with the BDA.</w:t>
            </w:r>
          </w:p>
          <w:p w14:paraId="45E9FF74" w14:textId="77777777" w:rsidR="00F83DFC" w:rsidRDefault="00F83DFC" w:rsidP="0091278C">
            <w:pPr>
              <w:rPr>
                <w:rFonts w:ascii="Ubuntu" w:eastAsia="Ubuntu" w:hAnsi="Ubuntu" w:cs="Ubuntu"/>
                <w:bCs/>
              </w:rPr>
            </w:pPr>
          </w:p>
          <w:p w14:paraId="5ADD5E7B" w14:textId="6293BB69" w:rsidR="00F83DFC" w:rsidRPr="001A540F" w:rsidRDefault="00F83DFC" w:rsidP="0091278C">
            <w:pPr>
              <w:rPr>
                <w:rFonts w:ascii="Ubuntu" w:eastAsia="Ubuntu" w:hAnsi="Ubuntu" w:cs="Ubuntu"/>
                <w:bCs/>
              </w:rPr>
            </w:pPr>
            <w:r>
              <w:rPr>
                <w:rFonts w:ascii="Ubuntu" w:eastAsia="Ubuntu" w:hAnsi="Ubuntu" w:cs="Ubuntu"/>
                <w:bCs/>
              </w:rPr>
              <w:t>The Committe</w:t>
            </w:r>
            <w:r w:rsidRPr="001A540F">
              <w:rPr>
                <w:rFonts w:ascii="Ubuntu" w:eastAsia="Ubuntu" w:hAnsi="Ubuntu" w:cs="Ubuntu"/>
                <w:bCs/>
              </w:rPr>
              <w:t xml:space="preserve">e </w:t>
            </w:r>
            <w:r w:rsidR="001A540F" w:rsidRPr="001A540F">
              <w:rPr>
                <w:rFonts w:ascii="Ubuntu" w:eastAsia="Ubuntu" w:hAnsi="Ubuntu" w:cs="Ubuntu"/>
                <w:bCs/>
                <w:lang w:val="en-US"/>
              </w:rPr>
              <w:t>took</w:t>
            </w:r>
            <w:r w:rsidR="001A540F">
              <w:rPr>
                <w:rFonts w:ascii="Ubuntu" w:eastAsia="Ubuntu" w:hAnsi="Ubuntu" w:cs="Ubuntu"/>
                <w:b/>
                <w:lang w:val="en-US"/>
              </w:rPr>
              <w:t xml:space="preserve"> assurance </w:t>
            </w:r>
            <w:r w:rsidR="001A540F" w:rsidRPr="001A540F">
              <w:rPr>
                <w:rFonts w:ascii="Ubuntu" w:eastAsia="Ubuntu" w:hAnsi="Ubuntu" w:cs="Ubuntu"/>
                <w:bCs/>
                <w:lang w:val="en-US"/>
              </w:rPr>
              <w:t xml:space="preserve">on the work of the Joint Medical and Dental Negotiating Committee and the Local Partnership Forum. </w:t>
            </w:r>
          </w:p>
          <w:p w14:paraId="10CE6FF0" w14:textId="038C7C3A" w:rsidR="00911317" w:rsidRPr="005B7799" w:rsidRDefault="00911317" w:rsidP="00A67F0A">
            <w:pPr>
              <w:rPr>
                <w:rFonts w:ascii="Ubuntu" w:eastAsia="Ubuntu" w:hAnsi="Ubuntu" w:cs="Ubuntu"/>
                <w:bCs/>
              </w:rPr>
            </w:pPr>
          </w:p>
        </w:tc>
      </w:tr>
      <w:tr w:rsidR="00A67F0A" w:rsidRPr="00800D2A" w14:paraId="146F031D" w14:textId="77777777" w:rsidTr="006E5D29">
        <w:trPr>
          <w:trHeight w:val="422"/>
        </w:trPr>
        <w:tc>
          <w:tcPr>
            <w:tcW w:w="9660" w:type="dxa"/>
            <w:gridSpan w:val="2"/>
            <w:shd w:val="clear" w:color="auto" w:fill="F2F2F2" w:themeFill="background1" w:themeFillShade="F2"/>
          </w:tcPr>
          <w:p w14:paraId="128BB36C" w14:textId="180086A2" w:rsidR="00A67F0A" w:rsidRPr="0065798D" w:rsidRDefault="00A67F0A" w:rsidP="00A67F0A">
            <w:pPr>
              <w:rPr>
                <w:rFonts w:ascii="Ubuntu" w:eastAsia="Ubuntu" w:hAnsi="Ubuntu" w:cs="Ubuntu"/>
                <w:b/>
              </w:rPr>
            </w:pPr>
            <w:r w:rsidRPr="00800D2A">
              <w:rPr>
                <w:rFonts w:ascii="Ubuntu" w:hAnsi="Ubuntu"/>
                <w:b/>
                <w:bCs/>
              </w:rPr>
              <w:lastRenderedPageBreak/>
              <w:t>Workforce and Workforce Planning</w:t>
            </w:r>
          </w:p>
        </w:tc>
      </w:tr>
      <w:tr w:rsidR="00A67F0A" w:rsidRPr="00800D2A" w14:paraId="5CDCFD4D" w14:textId="77777777" w:rsidTr="00C46AE3">
        <w:trPr>
          <w:trHeight w:val="422"/>
        </w:trPr>
        <w:tc>
          <w:tcPr>
            <w:tcW w:w="2865" w:type="dxa"/>
            <w:shd w:val="clear" w:color="auto" w:fill="F2F2F2" w:themeFill="background1" w:themeFillShade="F2"/>
          </w:tcPr>
          <w:p w14:paraId="45E1DBB7" w14:textId="62BBC36D" w:rsidR="00A67F0A" w:rsidRPr="00800D2A" w:rsidRDefault="00A67F0A" w:rsidP="00A67F0A">
            <w:pPr>
              <w:jc w:val="left"/>
              <w:rPr>
                <w:rFonts w:ascii="Ubuntu" w:eastAsia="Ubuntu" w:hAnsi="Ubuntu" w:cs="Ubuntu"/>
                <w:b/>
              </w:rPr>
            </w:pPr>
            <w:r w:rsidRPr="00800D2A">
              <w:rPr>
                <w:rFonts w:ascii="Ubuntu" w:eastAsia="Ubuntu" w:hAnsi="Ubuntu" w:cs="Ubuntu"/>
                <w:b/>
              </w:rPr>
              <w:t xml:space="preserve">PODC </w:t>
            </w:r>
            <w:r>
              <w:rPr>
                <w:rFonts w:ascii="Ubuntu" w:eastAsia="Ubuntu" w:hAnsi="Ubuntu" w:cs="Ubuntu"/>
                <w:b/>
              </w:rPr>
              <w:t>7</w:t>
            </w:r>
            <w:r w:rsidRPr="00800D2A">
              <w:rPr>
                <w:rFonts w:ascii="Ubuntu" w:eastAsia="Ubuntu" w:hAnsi="Ubuntu" w:cs="Ubuntu"/>
                <w:b/>
              </w:rPr>
              <w:t>/</w:t>
            </w:r>
          </w:p>
          <w:p w14:paraId="25D88153" w14:textId="509729E9" w:rsidR="00A67F0A" w:rsidRPr="002E66C1" w:rsidRDefault="00A67F0A" w:rsidP="00A67F0A">
            <w:pPr>
              <w:rPr>
                <w:rFonts w:ascii="Ubuntu" w:eastAsia="Ubuntu" w:hAnsi="Ubuntu" w:cs="Ubuntu"/>
                <w:b/>
              </w:rPr>
            </w:pPr>
            <w:r>
              <w:rPr>
                <w:rFonts w:ascii="Ubuntu" w:eastAsia="Ubuntu" w:hAnsi="Ubuntu" w:cs="Ubuntu"/>
                <w:b/>
              </w:rPr>
              <w:t>2026.04.16</w:t>
            </w:r>
          </w:p>
        </w:tc>
        <w:tc>
          <w:tcPr>
            <w:tcW w:w="6795" w:type="dxa"/>
            <w:shd w:val="clear" w:color="auto" w:fill="F2F2F2" w:themeFill="background1" w:themeFillShade="F2"/>
          </w:tcPr>
          <w:p w14:paraId="4882CC1B" w14:textId="0190711B" w:rsidR="00A67F0A" w:rsidRPr="002E66C1" w:rsidRDefault="001549A8" w:rsidP="00A67F0A">
            <w:pPr>
              <w:rPr>
                <w:rFonts w:ascii="Ubuntu" w:eastAsia="Ubuntu" w:hAnsi="Ubuntu" w:cs="Ubuntu"/>
                <w:b/>
              </w:rPr>
            </w:pPr>
            <w:r w:rsidRPr="001549A8">
              <w:rPr>
                <w:rFonts w:ascii="Ubuntu" w:eastAsia="Ubuntu" w:hAnsi="Ubuntu" w:cs="Ubuntu"/>
                <w:b/>
              </w:rPr>
              <w:t>ESR Transformation Implementation</w:t>
            </w:r>
          </w:p>
        </w:tc>
      </w:tr>
      <w:tr w:rsidR="00A67F0A" w:rsidRPr="00800D2A" w14:paraId="344FC815" w14:textId="77777777" w:rsidTr="008A1D53">
        <w:trPr>
          <w:trHeight w:val="422"/>
        </w:trPr>
        <w:tc>
          <w:tcPr>
            <w:tcW w:w="9660" w:type="dxa"/>
            <w:gridSpan w:val="2"/>
            <w:shd w:val="clear" w:color="auto" w:fill="FFFFFF" w:themeFill="background1"/>
          </w:tcPr>
          <w:p w14:paraId="000BE6F0" w14:textId="46B639A4" w:rsidR="00A67F0A" w:rsidRDefault="00D04288" w:rsidP="001549A8">
            <w:pPr>
              <w:rPr>
                <w:rFonts w:ascii="Ubuntu" w:eastAsia="Ubuntu" w:hAnsi="Ubuntu" w:cs="Ubuntu"/>
                <w:bCs/>
              </w:rPr>
            </w:pPr>
            <w:r>
              <w:rPr>
                <w:rFonts w:ascii="Ubuntu" w:eastAsia="Ubuntu" w:hAnsi="Ubuntu" w:cs="Ubuntu"/>
                <w:bCs/>
              </w:rPr>
              <w:t>KF</w:t>
            </w:r>
            <w:r w:rsidR="002848A4">
              <w:rPr>
                <w:rFonts w:ascii="Ubuntu" w:eastAsia="Ubuntu" w:hAnsi="Ubuntu" w:cs="Ubuntu"/>
                <w:bCs/>
              </w:rPr>
              <w:t xml:space="preserve"> introduced the item which</w:t>
            </w:r>
            <w:r w:rsidR="008C37E6">
              <w:t xml:space="preserve"> </w:t>
            </w:r>
            <w:r w:rsidR="008C37E6" w:rsidRPr="008C37E6">
              <w:rPr>
                <w:rFonts w:ascii="Ubuntu" w:eastAsia="Ubuntu" w:hAnsi="Ubuntu" w:cs="Ubuntu"/>
                <w:bCs/>
              </w:rPr>
              <w:t>related to national ESR Transformation arrangements and the preparatory work underway to ensure Public Health Wales’s readiness for transition to the Future Workforce Solution</w:t>
            </w:r>
            <w:r w:rsidR="005A70FC">
              <w:rPr>
                <w:rFonts w:ascii="Ubuntu" w:eastAsia="Ubuntu" w:hAnsi="Ubuntu" w:cs="Ubuntu"/>
                <w:bCs/>
              </w:rPr>
              <w:t xml:space="preserve"> (FWS)</w:t>
            </w:r>
            <w:r w:rsidR="008C37E6" w:rsidRPr="008C37E6">
              <w:rPr>
                <w:rFonts w:ascii="Ubuntu" w:eastAsia="Ubuntu" w:hAnsi="Ubuntu" w:cs="Ubuntu"/>
                <w:bCs/>
              </w:rPr>
              <w:t>.</w:t>
            </w:r>
          </w:p>
          <w:p w14:paraId="2717AC6F" w14:textId="77777777" w:rsidR="00D04288" w:rsidRDefault="00D04288" w:rsidP="001549A8">
            <w:pPr>
              <w:rPr>
                <w:rFonts w:ascii="Ubuntu" w:eastAsia="Ubuntu" w:hAnsi="Ubuntu" w:cs="Ubuntu"/>
                <w:bCs/>
              </w:rPr>
            </w:pPr>
          </w:p>
          <w:p w14:paraId="5261D059" w14:textId="549FE338" w:rsidR="00D04288" w:rsidRDefault="00D04288" w:rsidP="001549A8">
            <w:pPr>
              <w:rPr>
                <w:rFonts w:ascii="Ubuntu" w:eastAsia="Ubuntu" w:hAnsi="Ubuntu" w:cs="Ubuntu"/>
                <w:bCs/>
              </w:rPr>
            </w:pPr>
            <w:r>
              <w:rPr>
                <w:rFonts w:ascii="Ubuntu" w:eastAsia="Ubuntu" w:hAnsi="Ubuntu" w:cs="Ubuntu"/>
                <w:bCs/>
              </w:rPr>
              <w:t>JOB</w:t>
            </w:r>
            <w:r w:rsidR="00451E48">
              <w:t xml:space="preserve"> </w:t>
            </w:r>
            <w:r w:rsidR="00451E48" w:rsidRPr="00451E48">
              <w:rPr>
                <w:rFonts w:ascii="Ubuntu" w:eastAsia="Ubuntu" w:hAnsi="Ubuntu" w:cs="Ubuntu"/>
                <w:bCs/>
              </w:rPr>
              <w:t>advised that FWS</w:t>
            </w:r>
            <w:r w:rsidR="00EF60EB">
              <w:rPr>
                <w:rFonts w:ascii="Ubuntu" w:eastAsia="Ubuntu" w:hAnsi="Ubuntu" w:cs="Ubuntu"/>
                <w:bCs/>
              </w:rPr>
              <w:t>, which would be</w:t>
            </w:r>
            <w:r w:rsidR="00502862">
              <w:rPr>
                <w:rFonts w:ascii="Ubuntu" w:eastAsia="Ubuntu" w:hAnsi="Ubuntu" w:cs="Ubuntu"/>
                <w:bCs/>
              </w:rPr>
              <w:t xml:space="preserve"> </w:t>
            </w:r>
            <w:r w:rsidR="00502862" w:rsidRPr="00502862">
              <w:rPr>
                <w:rFonts w:ascii="Ubuntu" w:eastAsia="Ubuntu" w:hAnsi="Ubuntu" w:cs="Ubuntu"/>
                <w:bCs/>
              </w:rPr>
              <w:t>referred to as the “People Portal”</w:t>
            </w:r>
            <w:r w:rsidR="00502862">
              <w:rPr>
                <w:rFonts w:ascii="Ubuntu" w:eastAsia="Ubuntu" w:hAnsi="Ubuntu" w:cs="Ubuntu"/>
                <w:bCs/>
              </w:rPr>
              <w:t>,</w:t>
            </w:r>
            <w:r w:rsidR="00EF60EB">
              <w:rPr>
                <w:rFonts w:ascii="Ubuntu" w:eastAsia="Ubuntu" w:hAnsi="Ubuntu" w:cs="Ubuntu"/>
                <w:bCs/>
              </w:rPr>
              <w:t xml:space="preserve"> </w:t>
            </w:r>
            <w:r w:rsidR="00451E48" w:rsidRPr="00451E48">
              <w:rPr>
                <w:rFonts w:ascii="Ubuntu" w:eastAsia="Ubuntu" w:hAnsi="Ubuntu" w:cs="Ubuntu"/>
                <w:bCs/>
              </w:rPr>
              <w:t xml:space="preserve"> w</w:t>
            </w:r>
            <w:r w:rsidR="00502862">
              <w:rPr>
                <w:rFonts w:ascii="Ubuntu" w:eastAsia="Ubuntu" w:hAnsi="Ubuntu" w:cs="Ubuntu"/>
                <w:bCs/>
              </w:rPr>
              <w:t>ould</w:t>
            </w:r>
            <w:r w:rsidR="00451E48" w:rsidRPr="00451E48">
              <w:rPr>
                <w:rFonts w:ascii="Ubuntu" w:eastAsia="Ubuntu" w:hAnsi="Ubuntu" w:cs="Ubuntu"/>
                <w:bCs/>
              </w:rPr>
              <w:t xml:space="preserve"> replace the current Electronic Staff Record (ESR) system and represent</w:t>
            </w:r>
            <w:r w:rsidR="001A540F">
              <w:rPr>
                <w:rFonts w:ascii="Ubuntu" w:eastAsia="Ubuntu" w:hAnsi="Ubuntu" w:cs="Ubuntu"/>
                <w:bCs/>
              </w:rPr>
              <w:t>ed</w:t>
            </w:r>
            <w:r w:rsidR="00451E48" w:rsidRPr="00451E48">
              <w:rPr>
                <w:rFonts w:ascii="Ubuntu" w:eastAsia="Ubuntu" w:hAnsi="Ubuntu" w:cs="Ubuntu"/>
                <w:bCs/>
              </w:rPr>
              <w:t xml:space="preserve"> a major workforce transformation programme rather than a system upgrade. The programme </w:t>
            </w:r>
            <w:r w:rsidR="00502862">
              <w:rPr>
                <w:rFonts w:ascii="Ubuntu" w:eastAsia="Ubuntu" w:hAnsi="Ubuntu" w:cs="Ubuntu"/>
                <w:bCs/>
              </w:rPr>
              <w:t>was</w:t>
            </w:r>
            <w:r w:rsidR="00451E48" w:rsidRPr="00451E48">
              <w:rPr>
                <w:rFonts w:ascii="Ubuntu" w:eastAsia="Ubuntu" w:hAnsi="Ubuntu" w:cs="Ubuntu"/>
                <w:bCs/>
              </w:rPr>
              <w:t xml:space="preserve"> a national, 15</w:t>
            </w:r>
            <w:r w:rsidR="00B57869">
              <w:rPr>
                <w:rFonts w:ascii="Ubuntu" w:eastAsia="Ubuntu" w:hAnsi="Ubuntu" w:cs="Ubuntu"/>
                <w:bCs/>
              </w:rPr>
              <w:t>-</w:t>
            </w:r>
            <w:r w:rsidR="00451E48" w:rsidRPr="00451E48">
              <w:rPr>
                <w:rFonts w:ascii="Ubuntu" w:eastAsia="Ubuntu" w:hAnsi="Ubuntu" w:cs="Ubuntu"/>
                <w:bCs/>
              </w:rPr>
              <w:t>year initiative led by the NHS Business Services Authority, with Infosys as the supplier, and coordinated in Wales by Welsh Government and NHS Wales Shared Services Partnership.</w:t>
            </w:r>
            <w:r w:rsidR="00B04C1C">
              <w:rPr>
                <w:rFonts w:ascii="Ubuntu" w:eastAsia="Ubuntu" w:hAnsi="Ubuntu" w:cs="Ubuntu"/>
                <w:bCs/>
              </w:rPr>
              <w:t xml:space="preserve"> FWS </w:t>
            </w:r>
            <w:r w:rsidR="00C5301C">
              <w:rPr>
                <w:rFonts w:ascii="Ubuntu" w:eastAsia="Ubuntu" w:hAnsi="Ubuntu" w:cs="Ubuntu"/>
                <w:bCs/>
              </w:rPr>
              <w:t>i</w:t>
            </w:r>
            <w:r w:rsidR="00B04C1C">
              <w:rPr>
                <w:rFonts w:ascii="Ubuntu" w:eastAsia="Ubuntu" w:hAnsi="Ubuntu" w:cs="Ubuntu"/>
                <w:bCs/>
              </w:rPr>
              <w:t>s</w:t>
            </w:r>
            <w:r w:rsidR="00B04C1C">
              <w:rPr>
                <w:bCs/>
              </w:rPr>
              <w:t xml:space="preserve"> </w:t>
            </w:r>
            <w:r w:rsidR="00B04C1C" w:rsidRPr="00B04C1C">
              <w:rPr>
                <w:rFonts w:ascii="Ubuntu" w:eastAsia="Ubuntu" w:hAnsi="Ubuntu" w:cs="Ubuntu"/>
                <w:bCs/>
              </w:rPr>
              <w:t>intended to modernise workforce services across HR, payroll, learning, recruitment and workforce planning, and to provide a single trusted workforce record with improved analytics, integration and user focused design.</w:t>
            </w:r>
          </w:p>
          <w:p w14:paraId="6D823195" w14:textId="77777777" w:rsidR="0064701E" w:rsidRDefault="0064701E" w:rsidP="001549A8">
            <w:pPr>
              <w:rPr>
                <w:rFonts w:ascii="Ubuntu" w:eastAsia="Ubuntu" w:hAnsi="Ubuntu" w:cs="Ubuntu"/>
                <w:bCs/>
              </w:rPr>
            </w:pPr>
          </w:p>
          <w:p w14:paraId="5E31272C" w14:textId="04DDE334" w:rsidR="0064701E" w:rsidRDefault="0064701E" w:rsidP="001549A8">
            <w:pPr>
              <w:rPr>
                <w:rFonts w:ascii="Ubuntu" w:eastAsia="Ubuntu" w:hAnsi="Ubuntu" w:cs="Ubuntu"/>
                <w:bCs/>
              </w:rPr>
            </w:pPr>
            <w:r>
              <w:rPr>
                <w:rFonts w:ascii="Ubuntu" w:eastAsia="Ubuntu" w:hAnsi="Ubuntu" w:cs="Ubuntu"/>
                <w:bCs/>
              </w:rPr>
              <w:t>JOB outlined that</w:t>
            </w:r>
            <w:r w:rsidR="0042336D">
              <w:t xml:space="preserve"> </w:t>
            </w:r>
            <w:r w:rsidR="0042336D" w:rsidRPr="0042336D">
              <w:rPr>
                <w:rFonts w:ascii="Ubuntu" w:eastAsia="Ubuntu" w:hAnsi="Ubuntu" w:cs="Ubuntu"/>
                <w:bCs/>
              </w:rPr>
              <w:t xml:space="preserve">early adopters would go live </w:t>
            </w:r>
            <w:r w:rsidR="00C5301C">
              <w:rPr>
                <w:rFonts w:ascii="Ubuntu" w:eastAsia="Ubuntu" w:hAnsi="Ubuntu" w:cs="Ubuntu"/>
                <w:bCs/>
              </w:rPr>
              <w:t>during</w:t>
            </w:r>
            <w:r w:rsidR="0042336D" w:rsidRPr="0042336D">
              <w:rPr>
                <w:rFonts w:ascii="Ubuntu" w:eastAsia="Ubuntu" w:hAnsi="Ubuntu" w:cs="Ubuntu"/>
                <w:bCs/>
              </w:rPr>
              <w:t xml:space="preserve"> 2026/27 and that </w:t>
            </w:r>
            <w:r w:rsidR="00B57869">
              <w:rPr>
                <w:rFonts w:ascii="Ubuntu" w:eastAsia="Ubuntu" w:hAnsi="Ubuntu" w:cs="Ubuntu"/>
                <w:bCs/>
              </w:rPr>
              <w:t xml:space="preserve">the ‘wave </w:t>
            </w:r>
            <w:r w:rsidR="0042336D" w:rsidRPr="0042336D">
              <w:rPr>
                <w:rFonts w:ascii="Ubuntu" w:eastAsia="Ubuntu" w:hAnsi="Ubuntu" w:cs="Ubuntu"/>
                <w:bCs/>
              </w:rPr>
              <w:t>allocation</w:t>
            </w:r>
            <w:r w:rsidR="00B57869">
              <w:rPr>
                <w:rFonts w:ascii="Ubuntu" w:eastAsia="Ubuntu" w:hAnsi="Ubuntu" w:cs="Ubuntu"/>
                <w:bCs/>
              </w:rPr>
              <w:t>’</w:t>
            </w:r>
            <w:r w:rsidR="0042336D" w:rsidRPr="0042336D">
              <w:rPr>
                <w:rFonts w:ascii="Ubuntu" w:eastAsia="Ubuntu" w:hAnsi="Ubuntu" w:cs="Ubuntu"/>
                <w:bCs/>
              </w:rPr>
              <w:t xml:space="preserve"> for Public Health Wales </w:t>
            </w:r>
            <w:r w:rsidR="0042336D">
              <w:rPr>
                <w:rFonts w:ascii="Ubuntu" w:eastAsia="Ubuntu" w:hAnsi="Ubuntu" w:cs="Ubuntu"/>
                <w:bCs/>
              </w:rPr>
              <w:t>was</w:t>
            </w:r>
            <w:r w:rsidR="0042336D" w:rsidRPr="0042336D">
              <w:rPr>
                <w:rFonts w:ascii="Ubuntu" w:eastAsia="Ubuntu" w:hAnsi="Ubuntu" w:cs="Ubuntu"/>
                <w:bCs/>
              </w:rPr>
              <w:t xml:space="preserve"> expected to be confirmed in autumn 2026</w:t>
            </w:r>
            <w:r w:rsidR="00430656">
              <w:rPr>
                <w:rFonts w:ascii="Ubuntu" w:eastAsia="Ubuntu" w:hAnsi="Ubuntu" w:cs="Ubuntu"/>
                <w:bCs/>
              </w:rPr>
              <w:t>; an update would be provided to the Committee once this had taken place.</w:t>
            </w:r>
            <w:r w:rsidR="0042336D" w:rsidRPr="0042336D">
              <w:rPr>
                <w:rFonts w:ascii="Ubuntu" w:eastAsia="Ubuntu" w:hAnsi="Ubuntu" w:cs="Ubuntu"/>
                <w:bCs/>
              </w:rPr>
              <w:t xml:space="preserve"> He advised that NHS Wales organisations </w:t>
            </w:r>
            <w:r w:rsidR="001A540F">
              <w:rPr>
                <w:rFonts w:ascii="Ubuntu" w:eastAsia="Ubuntu" w:hAnsi="Ubuntu" w:cs="Ubuntu"/>
                <w:bCs/>
              </w:rPr>
              <w:t>were</w:t>
            </w:r>
            <w:r w:rsidR="001A540F" w:rsidRPr="0042336D">
              <w:rPr>
                <w:rFonts w:ascii="Ubuntu" w:eastAsia="Ubuntu" w:hAnsi="Ubuntu" w:cs="Ubuntu"/>
                <w:bCs/>
              </w:rPr>
              <w:t xml:space="preserve"> </w:t>
            </w:r>
            <w:r w:rsidR="0042336D" w:rsidRPr="0042336D">
              <w:rPr>
                <w:rFonts w:ascii="Ubuntu" w:eastAsia="Ubuntu" w:hAnsi="Ubuntu" w:cs="Ubuntu"/>
                <w:bCs/>
              </w:rPr>
              <w:t>expected to transition by 2028 to avoid prolonged dual running of systems.</w:t>
            </w:r>
          </w:p>
          <w:p w14:paraId="11F80A48" w14:textId="77777777" w:rsidR="003156E3" w:rsidRDefault="003156E3" w:rsidP="001549A8">
            <w:pPr>
              <w:rPr>
                <w:rFonts w:ascii="Ubuntu" w:eastAsia="Ubuntu" w:hAnsi="Ubuntu" w:cs="Ubuntu"/>
                <w:bCs/>
              </w:rPr>
            </w:pPr>
          </w:p>
          <w:p w14:paraId="239EF605" w14:textId="7145D944" w:rsidR="003156E3" w:rsidRDefault="003156E3" w:rsidP="00D4511D">
            <w:pPr>
              <w:rPr>
                <w:rFonts w:ascii="Ubuntu" w:eastAsia="Ubuntu" w:hAnsi="Ubuntu" w:cs="Ubuntu"/>
                <w:bCs/>
              </w:rPr>
            </w:pPr>
            <w:r>
              <w:rPr>
                <w:rFonts w:ascii="Ubuntu" w:eastAsia="Ubuntu" w:hAnsi="Ubuntu" w:cs="Ubuntu"/>
                <w:bCs/>
              </w:rPr>
              <w:lastRenderedPageBreak/>
              <w:t>JOB</w:t>
            </w:r>
            <w:r w:rsidR="009723D7">
              <w:t xml:space="preserve"> </w:t>
            </w:r>
            <w:r w:rsidR="00D4511D" w:rsidRPr="0038433B">
              <w:rPr>
                <w:rFonts w:ascii="Ubuntu" w:eastAsia="Ubuntu" w:hAnsi="Ubuntu" w:cs="Ubuntu"/>
                <w:bCs/>
              </w:rPr>
              <w:t>outlined the early preparatory work underway and</w:t>
            </w:r>
            <w:r w:rsidR="00D4511D">
              <w:t xml:space="preserve"> </w:t>
            </w:r>
            <w:r w:rsidR="009723D7" w:rsidRPr="009723D7">
              <w:rPr>
                <w:rFonts w:ascii="Ubuntu" w:eastAsia="Ubuntu" w:hAnsi="Ubuntu" w:cs="Ubuntu"/>
                <w:bCs/>
              </w:rPr>
              <w:t>confirmed that a programme brief would be considered by the Change Board</w:t>
            </w:r>
            <w:r w:rsidR="00A55C6A">
              <w:rPr>
                <w:rFonts w:ascii="Ubuntu" w:eastAsia="Ubuntu" w:hAnsi="Ubuntu" w:cs="Ubuntu"/>
                <w:bCs/>
              </w:rPr>
              <w:t xml:space="preserve"> in April</w:t>
            </w:r>
            <w:r w:rsidR="009723D7" w:rsidRPr="009723D7">
              <w:rPr>
                <w:rFonts w:ascii="Ubuntu" w:eastAsia="Ubuntu" w:hAnsi="Ubuntu" w:cs="Ubuntu"/>
                <w:bCs/>
              </w:rPr>
              <w:t xml:space="preserve">, </w:t>
            </w:r>
            <w:r w:rsidR="00A55C6A">
              <w:rPr>
                <w:rFonts w:ascii="Ubuntu" w:eastAsia="Ubuntu" w:hAnsi="Ubuntu" w:cs="Ubuntu"/>
                <w:bCs/>
              </w:rPr>
              <w:t xml:space="preserve">which would </w:t>
            </w:r>
            <w:r w:rsidR="009723D7" w:rsidRPr="009723D7">
              <w:rPr>
                <w:rFonts w:ascii="Ubuntu" w:eastAsia="Ubuntu" w:hAnsi="Ubuntu" w:cs="Ubuntu"/>
                <w:bCs/>
              </w:rPr>
              <w:t>enab</w:t>
            </w:r>
            <w:r w:rsidR="00A55C6A">
              <w:rPr>
                <w:rFonts w:ascii="Ubuntu" w:eastAsia="Ubuntu" w:hAnsi="Ubuntu" w:cs="Ubuntu"/>
                <w:bCs/>
              </w:rPr>
              <w:t>le</w:t>
            </w:r>
            <w:r w:rsidR="009723D7" w:rsidRPr="009723D7">
              <w:rPr>
                <w:rFonts w:ascii="Ubuntu" w:eastAsia="Ubuntu" w:hAnsi="Ubuntu" w:cs="Ubuntu"/>
                <w:bCs/>
              </w:rPr>
              <w:t xml:space="preserve"> </w:t>
            </w:r>
            <w:r w:rsidR="00A55C6A">
              <w:rPr>
                <w:rFonts w:ascii="Ubuntu" w:eastAsia="Ubuntu" w:hAnsi="Ubuntu" w:cs="Ubuntu"/>
                <w:bCs/>
              </w:rPr>
              <w:t xml:space="preserve">the </w:t>
            </w:r>
            <w:r w:rsidR="009723D7" w:rsidRPr="009723D7">
              <w:rPr>
                <w:rFonts w:ascii="Ubuntu" w:eastAsia="Ubuntu" w:hAnsi="Ubuntu" w:cs="Ubuntu"/>
                <w:bCs/>
              </w:rPr>
              <w:t xml:space="preserve">formal establishment of governance and oversight arrangements. He advised that further national readiness assessments and surveys </w:t>
            </w:r>
            <w:r w:rsidR="00D4511D">
              <w:rPr>
                <w:rFonts w:ascii="Ubuntu" w:eastAsia="Ubuntu" w:hAnsi="Ubuntu" w:cs="Ubuntu"/>
                <w:bCs/>
              </w:rPr>
              <w:t>were</w:t>
            </w:r>
            <w:r w:rsidR="00D4511D" w:rsidRPr="009723D7">
              <w:rPr>
                <w:rFonts w:ascii="Ubuntu" w:eastAsia="Ubuntu" w:hAnsi="Ubuntu" w:cs="Ubuntu"/>
                <w:bCs/>
              </w:rPr>
              <w:t xml:space="preserve"> </w:t>
            </w:r>
            <w:r w:rsidR="009723D7" w:rsidRPr="009723D7">
              <w:rPr>
                <w:rFonts w:ascii="Ubuntu" w:eastAsia="Ubuntu" w:hAnsi="Ubuntu" w:cs="Ubuntu"/>
                <w:bCs/>
              </w:rPr>
              <w:t>expected later in the year, and that learning from early adopters would inform implementation planning.</w:t>
            </w:r>
          </w:p>
          <w:p w14:paraId="3AF4F073" w14:textId="77777777" w:rsidR="00A04FA3" w:rsidRDefault="00A04FA3" w:rsidP="001549A8">
            <w:pPr>
              <w:rPr>
                <w:rFonts w:ascii="Ubuntu" w:eastAsia="Ubuntu" w:hAnsi="Ubuntu" w:cs="Ubuntu"/>
                <w:bCs/>
              </w:rPr>
            </w:pPr>
          </w:p>
          <w:p w14:paraId="71F54D3E" w14:textId="61BC103E" w:rsidR="00114ECC" w:rsidRDefault="007935DB" w:rsidP="001549A8">
            <w:pPr>
              <w:rPr>
                <w:rFonts w:ascii="Ubuntu" w:eastAsia="Ubuntu" w:hAnsi="Ubuntu" w:cs="Ubuntu"/>
                <w:bCs/>
              </w:rPr>
            </w:pPr>
            <w:r>
              <w:rPr>
                <w:rFonts w:ascii="Ubuntu" w:eastAsia="Ubuntu" w:hAnsi="Ubuntu" w:cs="Ubuntu"/>
                <w:bCs/>
              </w:rPr>
              <w:t>CJ thanked JOB for the update, and invited questions from the Committee.</w:t>
            </w:r>
          </w:p>
          <w:p w14:paraId="3FC587A8" w14:textId="77777777" w:rsidR="007935DB" w:rsidRDefault="007935DB" w:rsidP="001549A8">
            <w:pPr>
              <w:rPr>
                <w:rFonts w:ascii="Ubuntu" w:eastAsia="Ubuntu" w:hAnsi="Ubuntu" w:cs="Ubuntu"/>
                <w:bCs/>
              </w:rPr>
            </w:pPr>
          </w:p>
          <w:p w14:paraId="3B9355F8" w14:textId="1B68286B" w:rsidR="007935DB" w:rsidRDefault="007F3815" w:rsidP="004F6313">
            <w:pPr>
              <w:pStyle w:val="ListParagraph"/>
              <w:numPr>
                <w:ilvl w:val="0"/>
                <w:numId w:val="25"/>
              </w:numPr>
              <w:rPr>
                <w:rFonts w:ascii="Ubuntu" w:eastAsia="Ubuntu" w:hAnsi="Ubuntu" w:cs="Ubuntu"/>
                <w:bCs/>
              </w:rPr>
            </w:pPr>
            <w:r>
              <w:rPr>
                <w:rFonts w:ascii="Ubuntu" w:eastAsia="Ubuntu" w:hAnsi="Ubuntu" w:cs="Ubuntu"/>
                <w:bCs/>
              </w:rPr>
              <w:t>TR</w:t>
            </w:r>
            <w:r w:rsidR="00874B56">
              <w:t xml:space="preserve"> </w:t>
            </w:r>
            <w:r w:rsidR="00874B56" w:rsidRPr="00874B56">
              <w:rPr>
                <w:rFonts w:ascii="Ubuntu" w:eastAsia="Ubuntu" w:hAnsi="Ubuntu" w:cs="Ubuntu"/>
                <w:bCs/>
              </w:rPr>
              <w:t xml:space="preserve">welcomed the replacement of ESR but queried the scale of the transformation and associated organisational risk, </w:t>
            </w:r>
            <w:r w:rsidR="00874B56">
              <w:rPr>
                <w:rFonts w:ascii="Ubuntu" w:eastAsia="Ubuntu" w:hAnsi="Ubuntu" w:cs="Ubuntu"/>
                <w:bCs/>
              </w:rPr>
              <w:t xml:space="preserve">and </w:t>
            </w:r>
            <w:r w:rsidR="00874B56" w:rsidRPr="00874B56">
              <w:rPr>
                <w:rFonts w:ascii="Ubuntu" w:eastAsia="Ubuntu" w:hAnsi="Ubuntu" w:cs="Ubuntu"/>
                <w:bCs/>
              </w:rPr>
              <w:t>not</w:t>
            </w:r>
            <w:r w:rsidR="00874B56">
              <w:rPr>
                <w:rFonts w:ascii="Ubuntu" w:eastAsia="Ubuntu" w:hAnsi="Ubuntu" w:cs="Ubuntu"/>
                <w:bCs/>
              </w:rPr>
              <w:t>ed</w:t>
            </w:r>
            <w:r w:rsidR="00874B56" w:rsidRPr="00874B56">
              <w:rPr>
                <w:rFonts w:ascii="Ubuntu" w:eastAsia="Ubuntu" w:hAnsi="Ubuntu" w:cs="Ubuntu"/>
                <w:bCs/>
              </w:rPr>
              <w:t xml:space="preserve"> the potential impact if the implementation </w:t>
            </w:r>
            <w:r w:rsidR="00D4511D" w:rsidRPr="00874B56">
              <w:rPr>
                <w:rFonts w:ascii="Ubuntu" w:eastAsia="Ubuntu" w:hAnsi="Ubuntu" w:cs="Ubuntu"/>
                <w:bCs/>
              </w:rPr>
              <w:t>w</w:t>
            </w:r>
            <w:r w:rsidR="00D4511D">
              <w:rPr>
                <w:rFonts w:ascii="Ubuntu" w:eastAsia="Ubuntu" w:hAnsi="Ubuntu" w:cs="Ubuntu"/>
                <w:bCs/>
              </w:rPr>
              <w:t>as</w:t>
            </w:r>
            <w:r w:rsidR="00D4511D" w:rsidRPr="00874B56">
              <w:rPr>
                <w:rFonts w:ascii="Ubuntu" w:eastAsia="Ubuntu" w:hAnsi="Ubuntu" w:cs="Ubuntu"/>
                <w:bCs/>
              </w:rPr>
              <w:t xml:space="preserve"> </w:t>
            </w:r>
            <w:r w:rsidR="00874B56" w:rsidRPr="00874B56">
              <w:rPr>
                <w:rFonts w:ascii="Ubuntu" w:eastAsia="Ubuntu" w:hAnsi="Ubuntu" w:cs="Ubuntu"/>
                <w:bCs/>
              </w:rPr>
              <w:t>not successfully managed.</w:t>
            </w:r>
            <w:r w:rsidR="0077491D">
              <w:rPr>
                <w:rFonts w:ascii="Ubuntu" w:eastAsia="Ubuntu" w:hAnsi="Ubuntu" w:cs="Ubuntu"/>
                <w:bCs/>
              </w:rPr>
              <w:t xml:space="preserve"> SS</w:t>
            </w:r>
            <w:r w:rsidR="008F5B19">
              <w:t xml:space="preserve"> </w:t>
            </w:r>
            <w:r w:rsidR="008F5B19" w:rsidRPr="008F5B19">
              <w:rPr>
                <w:rFonts w:ascii="Ubuntu" w:eastAsia="Ubuntu" w:hAnsi="Ubuntu" w:cs="Ubuntu"/>
                <w:bCs/>
              </w:rPr>
              <w:t>agreed that the programme present</w:t>
            </w:r>
            <w:r w:rsidR="008F5B19">
              <w:rPr>
                <w:rFonts w:ascii="Ubuntu" w:eastAsia="Ubuntu" w:hAnsi="Ubuntu" w:cs="Ubuntu"/>
                <w:bCs/>
              </w:rPr>
              <w:t>ed</w:t>
            </w:r>
            <w:r w:rsidR="008F5B19" w:rsidRPr="008F5B19">
              <w:rPr>
                <w:rFonts w:ascii="Ubuntu" w:eastAsia="Ubuntu" w:hAnsi="Ubuntu" w:cs="Ubuntu"/>
                <w:bCs/>
              </w:rPr>
              <w:t xml:space="preserve"> a significant organisational risk</w:t>
            </w:r>
            <w:r w:rsidR="00711919">
              <w:rPr>
                <w:rFonts w:ascii="Ubuntu" w:eastAsia="Ubuntu" w:hAnsi="Ubuntu" w:cs="Ubuntu"/>
                <w:bCs/>
              </w:rPr>
              <w:t>,</w:t>
            </w:r>
            <w:r w:rsidR="008F5B19" w:rsidRPr="008F5B19">
              <w:rPr>
                <w:rFonts w:ascii="Ubuntu" w:eastAsia="Ubuntu" w:hAnsi="Ubuntu" w:cs="Ubuntu"/>
                <w:bCs/>
              </w:rPr>
              <w:t xml:space="preserve"> and emphasised the importance of clear governance, robust risk management and adequate resourcing. He noted that the risks should be clearly captured and monitored through appropriate programme and corporate risk arrangements.</w:t>
            </w:r>
            <w:r w:rsidR="008F5B19">
              <w:rPr>
                <w:rFonts w:ascii="Ubuntu" w:eastAsia="Ubuntu" w:hAnsi="Ubuntu" w:cs="Ubuntu"/>
                <w:bCs/>
              </w:rPr>
              <w:t xml:space="preserve"> </w:t>
            </w:r>
            <w:r w:rsidR="00C90FF3">
              <w:rPr>
                <w:rFonts w:ascii="Ubuntu" w:eastAsia="Ubuntu" w:hAnsi="Ubuntu" w:cs="Ubuntu"/>
                <w:bCs/>
              </w:rPr>
              <w:t>JOB</w:t>
            </w:r>
            <w:r w:rsidR="006A6C32">
              <w:t xml:space="preserve"> </w:t>
            </w:r>
            <w:r w:rsidR="006A6C32" w:rsidRPr="006A6C32">
              <w:rPr>
                <w:rFonts w:ascii="Ubuntu" w:eastAsia="Ubuntu" w:hAnsi="Ubuntu" w:cs="Ubuntu"/>
                <w:bCs/>
              </w:rPr>
              <w:t>acknowledged the scale of the challenge and advised that early preparatory work and early establishment of governance arrangements was intended to mitigate risk. He confirmed that risk management would be embedded within the programme approach.</w:t>
            </w:r>
          </w:p>
          <w:p w14:paraId="6F1A16CA" w14:textId="3E0A4FA7" w:rsidR="006A6C32" w:rsidRDefault="00353988" w:rsidP="004F6313">
            <w:pPr>
              <w:pStyle w:val="ListParagraph"/>
              <w:numPr>
                <w:ilvl w:val="0"/>
                <w:numId w:val="25"/>
              </w:numPr>
              <w:rPr>
                <w:rFonts w:ascii="Ubuntu" w:eastAsia="Ubuntu" w:hAnsi="Ubuntu" w:cs="Ubuntu"/>
                <w:bCs/>
              </w:rPr>
            </w:pPr>
            <w:r>
              <w:rPr>
                <w:rFonts w:ascii="Ubuntu" w:eastAsia="Ubuntu" w:hAnsi="Ubuntu" w:cs="Ubuntu"/>
                <w:bCs/>
              </w:rPr>
              <w:t>KY</w:t>
            </w:r>
            <w:r>
              <w:t xml:space="preserve"> </w:t>
            </w:r>
            <w:r w:rsidRPr="00353988">
              <w:rPr>
                <w:rFonts w:ascii="Ubuntu" w:eastAsia="Ubuntu" w:hAnsi="Ubuntu" w:cs="Ubuntu"/>
                <w:bCs/>
              </w:rPr>
              <w:t>highlighted the importance of engagement, communication and consultation alongside technical implementation</w:t>
            </w:r>
            <w:r w:rsidR="00133D8F">
              <w:rPr>
                <w:rFonts w:ascii="Ubuntu" w:eastAsia="Ubuntu" w:hAnsi="Ubuntu" w:cs="Ubuntu"/>
                <w:bCs/>
              </w:rPr>
              <w:t xml:space="preserve">, and </w:t>
            </w:r>
            <w:r w:rsidRPr="00353988">
              <w:rPr>
                <w:rFonts w:ascii="Ubuntu" w:eastAsia="Ubuntu" w:hAnsi="Ubuntu" w:cs="Ubuntu"/>
                <w:bCs/>
              </w:rPr>
              <w:t>emphasised the need to ensure equality of voice and to involve staff networks early</w:t>
            </w:r>
            <w:r w:rsidR="00133D8F">
              <w:rPr>
                <w:rFonts w:ascii="Ubuntu" w:eastAsia="Ubuntu" w:hAnsi="Ubuntu" w:cs="Ubuntu"/>
                <w:bCs/>
              </w:rPr>
              <w:t>.</w:t>
            </w:r>
          </w:p>
          <w:p w14:paraId="574659A9" w14:textId="037F2743" w:rsidR="00133D8F" w:rsidRDefault="00C30005" w:rsidP="004F6313">
            <w:pPr>
              <w:pStyle w:val="ListParagraph"/>
              <w:numPr>
                <w:ilvl w:val="0"/>
                <w:numId w:val="25"/>
              </w:numPr>
              <w:rPr>
                <w:rFonts w:ascii="Ubuntu" w:eastAsia="Ubuntu" w:hAnsi="Ubuntu" w:cs="Ubuntu"/>
                <w:bCs/>
              </w:rPr>
            </w:pPr>
            <w:r>
              <w:rPr>
                <w:rFonts w:ascii="Ubuntu" w:eastAsia="Ubuntu" w:hAnsi="Ubuntu" w:cs="Ubuntu"/>
                <w:bCs/>
              </w:rPr>
              <w:t>CB</w:t>
            </w:r>
            <w:r w:rsidR="000E0201">
              <w:t xml:space="preserve"> </w:t>
            </w:r>
            <w:r w:rsidR="000E0201" w:rsidRPr="000E0201">
              <w:rPr>
                <w:rFonts w:ascii="Ubuntu" w:eastAsia="Ubuntu" w:hAnsi="Ubuntu" w:cs="Ubuntu"/>
                <w:bCs/>
              </w:rPr>
              <w:t>asked whether the programme would be overseen through the Change Board</w:t>
            </w:r>
            <w:r w:rsidR="000E0201">
              <w:rPr>
                <w:rFonts w:ascii="Ubuntu" w:eastAsia="Ubuntu" w:hAnsi="Ubuntu" w:cs="Ubuntu"/>
                <w:bCs/>
              </w:rPr>
              <w:t xml:space="preserve">. JOB </w:t>
            </w:r>
            <w:r w:rsidR="000E0201" w:rsidRPr="000E0201">
              <w:rPr>
                <w:rFonts w:ascii="Ubuntu" w:eastAsia="Ubuntu" w:hAnsi="Ubuntu" w:cs="Ubuntu"/>
                <w:bCs/>
              </w:rPr>
              <w:t>confirmed that this would be the case following approval of the programme brief.</w:t>
            </w:r>
            <w:r w:rsidR="00C5301C">
              <w:rPr>
                <w:rFonts w:ascii="Ubuntu" w:eastAsia="Ubuntu" w:hAnsi="Ubuntu" w:cs="Ubuntu"/>
                <w:bCs/>
              </w:rPr>
              <w:t xml:space="preserve"> A working group will be set up as a pre-cursor to a change programme.</w:t>
            </w:r>
          </w:p>
          <w:p w14:paraId="106DE373" w14:textId="14D398B7" w:rsidR="00860055" w:rsidRDefault="00860055" w:rsidP="004F6313">
            <w:pPr>
              <w:pStyle w:val="ListParagraph"/>
              <w:numPr>
                <w:ilvl w:val="0"/>
                <w:numId w:val="25"/>
              </w:numPr>
              <w:rPr>
                <w:rFonts w:ascii="Ubuntu" w:eastAsia="Ubuntu" w:hAnsi="Ubuntu" w:cs="Ubuntu"/>
                <w:bCs/>
              </w:rPr>
            </w:pPr>
            <w:r>
              <w:rPr>
                <w:rFonts w:ascii="Ubuntu" w:eastAsia="Ubuntu" w:hAnsi="Ubuntu" w:cs="Ubuntu"/>
                <w:bCs/>
              </w:rPr>
              <w:t>CB</w:t>
            </w:r>
            <w:r w:rsidR="00700447">
              <w:t xml:space="preserve"> </w:t>
            </w:r>
            <w:r w:rsidR="00700447" w:rsidRPr="00700447">
              <w:rPr>
                <w:rFonts w:ascii="Ubuntu" w:eastAsia="Ubuntu" w:hAnsi="Ubuntu" w:cs="Ubuntu"/>
                <w:bCs/>
              </w:rPr>
              <w:t xml:space="preserve">also emphasised the opportunity to improve mandatory training arrangements through the new system, </w:t>
            </w:r>
            <w:r w:rsidR="00D4511D">
              <w:rPr>
                <w:rFonts w:ascii="Ubuntu" w:eastAsia="Ubuntu" w:hAnsi="Ubuntu" w:cs="Ubuntu"/>
                <w:bCs/>
              </w:rPr>
              <w:t>referencing</w:t>
            </w:r>
            <w:r w:rsidR="00700447">
              <w:rPr>
                <w:rFonts w:ascii="Ubuntu" w:eastAsia="Ubuntu" w:hAnsi="Ubuntu" w:cs="Ubuntu"/>
                <w:bCs/>
              </w:rPr>
              <w:t xml:space="preserve"> </w:t>
            </w:r>
            <w:r w:rsidR="00700447" w:rsidRPr="00700447">
              <w:rPr>
                <w:rFonts w:ascii="Ubuntu" w:eastAsia="Ubuntu" w:hAnsi="Ubuntu" w:cs="Ubuntu"/>
                <w:bCs/>
              </w:rPr>
              <w:t>positive experience</w:t>
            </w:r>
            <w:r w:rsidR="00700447">
              <w:rPr>
                <w:rFonts w:ascii="Ubuntu" w:eastAsia="Ubuntu" w:hAnsi="Ubuntu" w:cs="Ubuntu"/>
                <w:bCs/>
              </w:rPr>
              <w:t>s</w:t>
            </w:r>
            <w:r w:rsidR="00700447" w:rsidRPr="00700447">
              <w:rPr>
                <w:rFonts w:ascii="Ubuntu" w:eastAsia="Ubuntu" w:hAnsi="Ubuntu" w:cs="Ubuntu"/>
                <w:bCs/>
              </w:rPr>
              <w:t xml:space="preserve"> in other NHS organisations. </w:t>
            </w:r>
            <w:r w:rsidR="00D4511D" w:rsidRPr="00700447">
              <w:rPr>
                <w:rFonts w:ascii="Ubuntu" w:eastAsia="Ubuntu" w:hAnsi="Ubuntu" w:cs="Ubuntu"/>
                <w:bCs/>
              </w:rPr>
              <w:t>J</w:t>
            </w:r>
            <w:r w:rsidR="00D4511D">
              <w:rPr>
                <w:rFonts w:ascii="Ubuntu" w:eastAsia="Ubuntu" w:hAnsi="Ubuntu" w:cs="Ubuntu"/>
                <w:bCs/>
              </w:rPr>
              <w:t>OB</w:t>
            </w:r>
            <w:r w:rsidR="00D4511D" w:rsidRPr="00700447">
              <w:rPr>
                <w:rFonts w:ascii="Ubuntu" w:eastAsia="Ubuntu" w:hAnsi="Ubuntu" w:cs="Ubuntu"/>
                <w:bCs/>
              </w:rPr>
              <w:t xml:space="preserve"> </w:t>
            </w:r>
            <w:r w:rsidR="00700447" w:rsidRPr="00700447">
              <w:rPr>
                <w:rFonts w:ascii="Ubuntu" w:eastAsia="Ubuntu" w:hAnsi="Ubuntu" w:cs="Ubuntu"/>
                <w:bCs/>
              </w:rPr>
              <w:t xml:space="preserve">confirmed that learning and mandatory training functionality </w:t>
            </w:r>
            <w:r w:rsidR="00D4511D">
              <w:rPr>
                <w:rFonts w:ascii="Ubuntu" w:eastAsia="Ubuntu" w:hAnsi="Ubuntu" w:cs="Ubuntu"/>
                <w:bCs/>
              </w:rPr>
              <w:t>was</w:t>
            </w:r>
            <w:r w:rsidR="00D4511D" w:rsidRPr="00700447">
              <w:rPr>
                <w:rFonts w:ascii="Ubuntu" w:eastAsia="Ubuntu" w:hAnsi="Ubuntu" w:cs="Ubuntu"/>
                <w:bCs/>
              </w:rPr>
              <w:t xml:space="preserve"> </w:t>
            </w:r>
            <w:r w:rsidR="00700447" w:rsidRPr="00700447">
              <w:rPr>
                <w:rFonts w:ascii="Ubuntu" w:eastAsia="Ubuntu" w:hAnsi="Ubuntu" w:cs="Ubuntu"/>
                <w:bCs/>
              </w:rPr>
              <w:t>being considered through national design workshops</w:t>
            </w:r>
            <w:r w:rsidR="00700447">
              <w:rPr>
                <w:rFonts w:ascii="Ubuntu" w:eastAsia="Ubuntu" w:hAnsi="Ubuntu" w:cs="Ubuntu"/>
                <w:bCs/>
              </w:rPr>
              <w:t>.</w:t>
            </w:r>
          </w:p>
          <w:p w14:paraId="3BE4EC8A" w14:textId="7FEB9CF3" w:rsidR="00700447" w:rsidRDefault="00175856" w:rsidP="004F6313">
            <w:pPr>
              <w:pStyle w:val="ListParagraph"/>
              <w:numPr>
                <w:ilvl w:val="0"/>
                <w:numId w:val="25"/>
              </w:numPr>
              <w:rPr>
                <w:rFonts w:ascii="Ubuntu" w:eastAsia="Ubuntu" w:hAnsi="Ubuntu" w:cs="Ubuntu"/>
                <w:bCs/>
              </w:rPr>
            </w:pPr>
            <w:r>
              <w:rPr>
                <w:rFonts w:ascii="Ubuntu" w:eastAsia="Ubuntu" w:hAnsi="Ubuntu" w:cs="Ubuntu"/>
                <w:bCs/>
              </w:rPr>
              <w:t>SS</w:t>
            </w:r>
            <w:r w:rsidR="007212C0">
              <w:t xml:space="preserve"> </w:t>
            </w:r>
            <w:r w:rsidR="007212C0" w:rsidRPr="007212C0">
              <w:rPr>
                <w:rFonts w:ascii="Ubuntu" w:eastAsia="Ubuntu" w:hAnsi="Ubuntu" w:cs="Ubuntu"/>
                <w:bCs/>
              </w:rPr>
              <w:t xml:space="preserve">queried whether the new system would integrate with Oracle financial systems. </w:t>
            </w:r>
            <w:r w:rsidR="00D4511D" w:rsidRPr="007212C0">
              <w:rPr>
                <w:rFonts w:ascii="Ubuntu" w:eastAsia="Ubuntu" w:hAnsi="Ubuntu" w:cs="Ubuntu"/>
                <w:bCs/>
              </w:rPr>
              <w:t>J</w:t>
            </w:r>
            <w:r w:rsidR="00D4511D">
              <w:rPr>
                <w:rFonts w:ascii="Ubuntu" w:eastAsia="Ubuntu" w:hAnsi="Ubuntu" w:cs="Ubuntu"/>
                <w:bCs/>
              </w:rPr>
              <w:t>OB</w:t>
            </w:r>
            <w:r w:rsidR="00D4511D" w:rsidRPr="007212C0">
              <w:rPr>
                <w:rFonts w:ascii="Ubuntu" w:eastAsia="Ubuntu" w:hAnsi="Ubuntu" w:cs="Ubuntu"/>
                <w:bCs/>
              </w:rPr>
              <w:t xml:space="preserve"> </w:t>
            </w:r>
            <w:r w:rsidR="007212C0" w:rsidRPr="007212C0">
              <w:rPr>
                <w:rFonts w:ascii="Ubuntu" w:eastAsia="Ubuntu" w:hAnsi="Ubuntu" w:cs="Ubuntu"/>
                <w:bCs/>
              </w:rPr>
              <w:t>advised that while the Future Workforce Solution w</w:t>
            </w:r>
            <w:r w:rsidR="00D4511D">
              <w:rPr>
                <w:rFonts w:ascii="Ubuntu" w:eastAsia="Ubuntu" w:hAnsi="Ubuntu" w:cs="Ubuntu"/>
                <w:bCs/>
              </w:rPr>
              <w:t>ould</w:t>
            </w:r>
            <w:r w:rsidR="007212C0" w:rsidRPr="007212C0">
              <w:rPr>
                <w:rFonts w:ascii="Ubuntu" w:eastAsia="Ubuntu" w:hAnsi="Ubuntu" w:cs="Ubuntu"/>
                <w:bCs/>
              </w:rPr>
              <w:t xml:space="preserve"> be built on an Oracle Fusion platform, the workforce and finance systems </w:t>
            </w:r>
            <w:r w:rsidR="00D4511D">
              <w:rPr>
                <w:rFonts w:ascii="Ubuntu" w:eastAsia="Ubuntu" w:hAnsi="Ubuntu" w:cs="Ubuntu"/>
                <w:bCs/>
              </w:rPr>
              <w:t xml:space="preserve">would </w:t>
            </w:r>
            <w:r w:rsidR="007212C0" w:rsidRPr="007212C0">
              <w:rPr>
                <w:rFonts w:ascii="Ubuntu" w:eastAsia="Ubuntu" w:hAnsi="Ubuntu" w:cs="Ubuntu"/>
                <w:bCs/>
              </w:rPr>
              <w:t xml:space="preserve">remain separate initiatives, although improved integration </w:t>
            </w:r>
            <w:r w:rsidR="00D4511D">
              <w:rPr>
                <w:rFonts w:ascii="Ubuntu" w:eastAsia="Ubuntu" w:hAnsi="Ubuntu" w:cs="Ubuntu"/>
                <w:bCs/>
              </w:rPr>
              <w:t>was</w:t>
            </w:r>
            <w:r w:rsidR="00D4511D" w:rsidRPr="007212C0">
              <w:rPr>
                <w:rFonts w:ascii="Ubuntu" w:eastAsia="Ubuntu" w:hAnsi="Ubuntu" w:cs="Ubuntu"/>
                <w:bCs/>
              </w:rPr>
              <w:t xml:space="preserve"> </w:t>
            </w:r>
            <w:r w:rsidR="007212C0" w:rsidRPr="007212C0">
              <w:rPr>
                <w:rFonts w:ascii="Ubuntu" w:eastAsia="Ubuntu" w:hAnsi="Ubuntu" w:cs="Ubuntu"/>
                <w:bCs/>
              </w:rPr>
              <w:t>anticipated.</w:t>
            </w:r>
          </w:p>
          <w:p w14:paraId="20A330CC" w14:textId="55D85378" w:rsidR="007212C0" w:rsidRDefault="002211FA" w:rsidP="004F6313">
            <w:pPr>
              <w:pStyle w:val="ListParagraph"/>
              <w:numPr>
                <w:ilvl w:val="0"/>
                <w:numId w:val="25"/>
              </w:numPr>
              <w:rPr>
                <w:rFonts w:ascii="Ubuntu" w:eastAsia="Ubuntu" w:hAnsi="Ubuntu" w:cs="Ubuntu"/>
                <w:bCs/>
              </w:rPr>
            </w:pPr>
            <w:r>
              <w:rPr>
                <w:rFonts w:ascii="Ubuntu" w:eastAsia="Ubuntu" w:hAnsi="Ubuntu" w:cs="Ubuntu"/>
                <w:bCs/>
              </w:rPr>
              <w:t>TR</w:t>
            </w:r>
            <w:r>
              <w:t xml:space="preserve"> </w:t>
            </w:r>
            <w:r w:rsidRPr="002211FA">
              <w:rPr>
                <w:rFonts w:ascii="Ubuntu" w:eastAsia="Ubuntu" w:hAnsi="Ubuntu" w:cs="Ubuntu"/>
                <w:bCs/>
              </w:rPr>
              <w:t xml:space="preserve">queried whether the programme </w:t>
            </w:r>
            <w:r w:rsidR="00D4511D">
              <w:rPr>
                <w:rFonts w:ascii="Ubuntu" w:eastAsia="Ubuntu" w:hAnsi="Ubuntu" w:cs="Ubuntu"/>
                <w:bCs/>
              </w:rPr>
              <w:t>sat</w:t>
            </w:r>
            <w:r w:rsidR="00D4511D" w:rsidRPr="002211FA">
              <w:rPr>
                <w:rFonts w:ascii="Ubuntu" w:eastAsia="Ubuntu" w:hAnsi="Ubuntu" w:cs="Ubuntu"/>
                <w:bCs/>
              </w:rPr>
              <w:t xml:space="preserve"> </w:t>
            </w:r>
            <w:r w:rsidRPr="002211FA">
              <w:rPr>
                <w:rFonts w:ascii="Ubuntu" w:eastAsia="Ubuntu" w:hAnsi="Ubuntu" w:cs="Ubuntu"/>
                <w:bCs/>
              </w:rPr>
              <w:t xml:space="preserve">within the </w:t>
            </w:r>
            <w:r w:rsidR="00D4511D">
              <w:rPr>
                <w:rFonts w:ascii="Ubuntu" w:eastAsia="Ubuntu" w:hAnsi="Ubuntu" w:cs="Ubuntu"/>
                <w:bCs/>
              </w:rPr>
              <w:t>O</w:t>
            </w:r>
            <w:r w:rsidRPr="002211FA">
              <w:rPr>
                <w:rFonts w:ascii="Ubuntu" w:eastAsia="Ubuntu" w:hAnsi="Ubuntu" w:cs="Ubuntu"/>
                <w:bCs/>
              </w:rPr>
              <w:t xml:space="preserve">rganisation’s wider digital transformation agenda. </w:t>
            </w:r>
            <w:r>
              <w:rPr>
                <w:rFonts w:ascii="Ubuntu" w:eastAsia="Ubuntu" w:hAnsi="Ubuntu" w:cs="Ubuntu"/>
                <w:bCs/>
              </w:rPr>
              <w:t>KF</w:t>
            </w:r>
            <w:r w:rsidRPr="002211FA">
              <w:rPr>
                <w:rFonts w:ascii="Ubuntu" w:eastAsia="Ubuntu" w:hAnsi="Ubuntu" w:cs="Ubuntu"/>
                <w:bCs/>
              </w:rPr>
              <w:t xml:space="preserve"> advised that while the programme </w:t>
            </w:r>
            <w:r w:rsidR="00D4511D">
              <w:rPr>
                <w:rFonts w:ascii="Ubuntu" w:eastAsia="Ubuntu" w:hAnsi="Ubuntu" w:cs="Ubuntu"/>
                <w:bCs/>
              </w:rPr>
              <w:t>was</w:t>
            </w:r>
            <w:r w:rsidR="00D4511D" w:rsidRPr="002211FA">
              <w:rPr>
                <w:rFonts w:ascii="Ubuntu" w:eastAsia="Ubuntu" w:hAnsi="Ubuntu" w:cs="Ubuntu"/>
                <w:bCs/>
              </w:rPr>
              <w:t xml:space="preserve"> </w:t>
            </w:r>
            <w:r w:rsidRPr="002211FA">
              <w:rPr>
                <w:rFonts w:ascii="Ubuntu" w:eastAsia="Ubuntu" w:hAnsi="Ubuntu" w:cs="Ubuntu"/>
                <w:bCs/>
              </w:rPr>
              <w:t xml:space="preserve">recognised as a major digital transformation, it </w:t>
            </w:r>
            <w:r w:rsidR="00D4511D" w:rsidRPr="002211FA">
              <w:rPr>
                <w:rFonts w:ascii="Ubuntu" w:eastAsia="Ubuntu" w:hAnsi="Ubuntu" w:cs="Ubuntu"/>
                <w:bCs/>
              </w:rPr>
              <w:t>w</w:t>
            </w:r>
            <w:r w:rsidR="00D4511D">
              <w:rPr>
                <w:rFonts w:ascii="Ubuntu" w:eastAsia="Ubuntu" w:hAnsi="Ubuntu" w:cs="Ubuntu"/>
                <w:bCs/>
              </w:rPr>
              <w:t>ould</w:t>
            </w:r>
            <w:r w:rsidR="00D4511D" w:rsidRPr="002211FA">
              <w:rPr>
                <w:rFonts w:ascii="Ubuntu" w:eastAsia="Ubuntu" w:hAnsi="Ubuntu" w:cs="Ubuntu"/>
                <w:bCs/>
              </w:rPr>
              <w:t xml:space="preserve"> </w:t>
            </w:r>
            <w:r w:rsidRPr="002211FA">
              <w:rPr>
                <w:rFonts w:ascii="Ubuntu" w:eastAsia="Ubuntu" w:hAnsi="Ubuntu" w:cs="Ubuntu"/>
                <w:bCs/>
              </w:rPr>
              <w:t xml:space="preserve">be governed through the Change Board with </w:t>
            </w:r>
            <w:r w:rsidR="00C27228">
              <w:rPr>
                <w:rFonts w:ascii="Ubuntu" w:eastAsia="Ubuntu" w:hAnsi="Ubuntu" w:cs="Ubuntu"/>
                <w:bCs/>
              </w:rPr>
              <w:t>D</w:t>
            </w:r>
            <w:r w:rsidRPr="002211FA">
              <w:rPr>
                <w:rFonts w:ascii="Ubuntu" w:eastAsia="Ubuntu" w:hAnsi="Ubuntu" w:cs="Ubuntu"/>
                <w:bCs/>
              </w:rPr>
              <w:t>igital colleagues actively involved</w:t>
            </w:r>
            <w:r w:rsidR="00C27228">
              <w:rPr>
                <w:rFonts w:ascii="Ubuntu" w:eastAsia="Ubuntu" w:hAnsi="Ubuntu" w:cs="Ubuntu"/>
                <w:bCs/>
              </w:rPr>
              <w:t xml:space="preserve"> as part of the working group and eventual change programme</w:t>
            </w:r>
            <w:r w:rsidRPr="002211FA">
              <w:rPr>
                <w:rFonts w:ascii="Ubuntu" w:eastAsia="Ubuntu" w:hAnsi="Ubuntu" w:cs="Ubuntu"/>
                <w:bCs/>
              </w:rPr>
              <w:t>.</w:t>
            </w:r>
          </w:p>
          <w:p w14:paraId="1937C082" w14:textId="1129607E" w:rsidR="002211FA" w:rsidRDefault="00FF1F96" w:rsidP="004F6313">
            <w:pPr>
              <w:pStyle w:val="ListParagraph"/>
              <w:numPr>
                <w:ilvl w:val="0"/>
                <w:numId w:val="25"/>
              </w:numPr>
              <w:rPr>
                <w:rFonts w:ascii="Ubuntu" w:eastAsia="Ubuntu" w:hAnsi="Ubuntu" w:cs="Ubuntu"/>
                <w:bCs/>
              </w:rPr>
            </w:pPr>
            <w:r>
              <w:rPr>
                <w:rFonts w:ascii="Ubuntu" w:eastAsia="Ubuntu" w:hAnsi="Ubuntu" w:cs="Ubuntu"/>
                <w:bCs/>
              </w:rPr>
              <w:t>PB</w:t>
            </w:r>
            <w:r w:rsidRPr="00D4511D">
              <w:rPr>
                <w:rFonts w:ascii="Ubuntu" w:eastAsia="Ubuntu" w:hAnsi="Ubuntu" w:cs="Ubuntu"/>
                <w:bCs/>
              </w:rPr>
              <w:t xml:space="preserve"> </w:t>
            </w:r>
            <w:r w:rsidR="00D4511D" w:rsidRPr="00D4511D">
              <w:rPr>
                <w:rFonts w:ascii="Ubuntu" w:eastAsia="Ubuntu" w:hAnsi="Ubuntu" w:cs="Ubuntu"/>
                <w:bCs/>
              </w:rPr>
              <w:t xml:space="preserve">sought assurance that the system would accommodate varying user groups and access requirements, such as Board members and contractors. </w:t>
            </w:r>
            <w:r w:rsidRPr="00FF1F96">
              <w:rPr>
                <w:rFonts w:ascii="Ubuntu" w:eastAsia="Ubuntu" w:hAnsi="Ubuntu" w:cs="Ubuntu"/>
                <w:bCs/>
              </w:rPr>
              <w:t>J</w:t>
            </w:r>
            <w:r>
              <w:rPr>
                <w:rFonts w:ascii="Ubuntu" w:eastAsia="Ubuntu" w:hAnsi="Ubuntu" w:cs="Ubuntu"/>
                <w:bCs/>
              </w:rPr>
              <w:t>OB</w:t>
            </w:r>
            <w:r w:rsidRPr="00FF1F96">
              <w:rPr>
                <w:rFonts w:ascii="Ubuntu" w:eastAsia="Ubuntu" w:hAnsi="Ubuntu" w:cs="Ubuntu"/>
                <w:bCs/>
              </w:rPr>
              <w:t xml:space="preserve"> confirmed that this issue ha</w:t>
            </w:r>
            <w:r w:rsidR="00D4511D">
              <w:rPr>
                <w:rFonts w:ascii="Ubuntu" w:eastAsia="Ubuntu" w:hAnsi="Ubuntu" w:cs="Ubuntu"/>
                <w:bCs/>
              </w:rPr>
              <w:t>d</w:t>
            </w:r>
            <w:r w:rsidRPr="00FF1F96">
              <w:rPr>
                <w:rFonts w:ascii="Ubuntu" w:eastAsia="Ubuntu" w:hAnsi="Ubuntu" w:cs="Ubuntu"/>
                <w:bCs/>
              </w:rPr>
              <w:t xml:space="preserve"> been raised at </w:t>
            </w:r>
            <w:r w:rsidR="00D4511D">
              <w:rPr>
                <w:rFonts w:ascii="Ubuntu" w:eastAsia="Ubuntu" w:hAnsi="Ubuntu" w:cs="Ubuntu"/>
                <w:bCs/>
              </w:rPr>
              <w:t xml:space="preserve">a </w:t>
            </w:r>
            <w:r w:rsidRPr="00FF1F96">
              <w:rPr>
                <w:rFonts w:ascii="Ubuntu" w:eastAsia="Ubuntu" w:hAnsi="Ubuntu" w:cs="Ubuntu"/>
                <w:bCs/>
              </w:rPr>
              <w:t>national level and would be considered through system design.</w:t>
            </w:r>
          </w:p>
          <w:p w14:paraId="74F76272" w14:textId="2AD15900" w:rsidR="00FF1F96" w:rsidRPr="002A3DD2" w:rsidRDefault="00D352B2" w:rsidP="002A3DD2">
            <w:pPr>
              <w:pStyle w:val="ListParagraph"/>
              <w:numPr>
                <w:ilvl w:val="0"/>
                <w:numId w:val="25"/>
              </w:numPr>
              <w:rPr>
                <w:rFonts w:ascii="Ubuntu" w:eastAsia="Ubuntu" w:hAnsi="Ubuntu" w:cs="Ubuntu"/>
                <w:bCs/>
              </w:rPr>
            </w:pPr>
            <w:r>
              <w:rPr>
                <w:rFonts w:ascii="Ubuntu" w:eastAsia="Ubuntu" w:hAnsi="Ubuntu" w:cs="Ubuntu"/>
                <w:bCs/>
              </w:rPr>
              <w:t>MB</w:t>
            </w:r>
            <w:r w:rsidR="00C21FEC">
              <w:t xml:space="preserve"> </w:t>
            </w:r>
            <w:r w:rsidR="00C21FEC" w:rsidRPr="00C21FEC">
              <w:rPr>
                <w:rFonts w:ascii="Ubuntu" w:eastAsia="Ubuntu" w:hAnsi="Ubuntu" w:cs="Ubuntu"/>
                <w:bCs/>
              </w:rPr>
              <w:t xml:space="preserve">shared reflections from her involvement in system design work, </w:t>
            </w:r>
            <w:r w:rsidR="00C21FEC">
              <w:rPr>
                <w:rFonts w:ascii="Ubuntu" w:eastAsia="Ubuntu" w:hAnsi="Ubuntu" w:cs="Ubuntu"/>
                <w:bCs/>
              </w:rPr>
              <w:t xml:space="preserve">and </w:t>
            </w:r>
            <w:r w:rsidR="00C21FEC" w:rsidRPr="00C21FEC">
              <w:rPr>
                <w:rFonts w:ascii="Ubuntu" w:eastAsia="Ubuntu" w:hAnsi="Ubuntu" w:cs="Ubuntu"/>
                <w:bCs/>
              </w:rPr>
              <w:t>not</w:t>
            </w:r>
            <w:r w:rsidR="00C21FEC">
              <w:rPr>
                <w:rFonts w:ascii="Ubuntu" w:eastAsia="Ubuntu" w:hAnsi="Ubuntu" w:cs="Ubuntu"/>
                <w:bCs/>
              </w:rPr>
              <w:t>ed</w:t>
            </w:r>
            <w:r w:rsidR="00C21FEC" w:rsidRPr="00C21FEC">
              <w:rPr>
                <w:rFonts w:ascii="Ubuntu" w:eastAsia="Ubuntu" w:hAnsi="Ubuntu" w:cs="Ubuntu"/>
                <w:bCs/>
              </w:rPr>
              <w:t xml:space="preserve"> the importance of managing expectations regarding which features would ultimately be delivered. She </w:t>
            </w:r>
            <w:r w:rsidR="002A3DD2">
              <w:rPr>
                <w:rFonts w:ascii="Ubuntu" w:eastAsia="Ubuntu" w:hAnsi="Ubuntu" w:cs="Ubuntu"/>
                <w:bCs/>
              </w:rPr>
              <w:t xml:space="preserve">also </w:t>
            </w:r>
            <w:r w:rsidR="00C21FEC" w:rsidRPr="00C21FEC">
              <w:rPr>
                <w:rFonts w:ascii="Ubuntu" w:eastAsia="Ubuntu" w:hAnsi="Ubuntu" w:cs="Ubuntu"/>
                <w:bCs/>
              </w:rPr>
              <w:t>queried the extent to which wave allocation could be influenced and reflected on the balance between early adoption benefits and organisational capacity constraints.</w:t>
            </w:r>
            <w:r w:rsidR="002A3DD2">
              <w:rPr>
                <w:rFonts w:ascii="Ubuntu" w:eastAsia="Ubuntu" w:hAnsi="Ubuntu" w:cs="Ubuntu"/>
                <w:bCs/>
              </w:rPr>
              <w:t xml:space="preserve"> JOB</w:t>
            </w:r>
            <w:r w:rsidR="00C21FEC" w:rsidRPr="002A3DD2">
              <w:rPr>
                <w:rFonts w:ascii="Ubuntu" w:eastAsia="Ubuntu" w:hAnsi="Ubuntu" w:cs="Ubuntu"/>
                <w:bCs/>
              </w:rPr>
              <w:t xml:space="preserve"> confirmed that wave allocation </w:t>
            </w:r>
            <w:r w:rsidR="00D4511D">
              <w:rPr>
                <w:rFonts w:ascii="Ubuntu" w:eastAsia="Ubuntu" w:hAnsi="Ubuntu" w:cs="Ubuntu"/>
                <w:bCs/>
              </w:rPr>
              <w:t>was</w:t>
            </w:r>
            <w:r w:rsidR="00C21FEC" w:rsidRPr="002A3DD2">
              <w:rPr>
                <w:rFonts w:ascii="Ubuntu" w:eastAsia="Ubuntu" w:hAnsi="Ubuntu" w:cs="Ubuntu"/>
                <w:bCs/>
              </w:rPr>
              <w:t xml:space="preserve"> expected to be nationally determined with limited flexibility, and acknowledged the need to consider alignment with broader organisational change capacity.</w:t>
            </w:r>
          </w:p>
          <w:p w14:paraId="483CE1E8" w14:textId="77777777" w:rsidR="00114ECC" w:rsidRDefault="00114ECC" w:rsidP="001549A8">
            <w:pPr>
              <w:rPr>
                <w:rFonts w:ascii="Ubuntu" w:eastAsia="Ubuntu" w:hAnsi="Ubuntu" w:cs="Ubuntu"/>
                <w:bCs/>
              </w:rPr>
            </w:pPr>
          </w:p>
          <w:p w14:paraId="1FFF3167" w14:textId="0195C3C6" w:rsidR="001549A8" w:rsidRDefault="00C44FBB" w:rsidP="001549A8">
            <w:pPr>
              <w:rPr>
                <w:rFonts w:ascii="Ubuntu" w:eastAsia="Ubuntu" w:hAnsi="Ubuntu" w:cs="Ubuntu"/>
                <w:bCs/>
              </w:rPr>
            </w:pPr>
            <w:r>
              <w:rPr>
                <w:rFonts w:ascii="Ubuntu" w:eastAsia="Ubuntu" w:hAnsi="Ubuntu" w:cs="Ubuntu"/>
                <w:bCs/>
              </w:rPr>
              <w:t xml:space="preserve">The Committee </w:t>
            </w:r>
            <w:r w:rsidR="00855679">
              <w:rPr>
                <w:rFonts w:ascii="Ubuntu" w:eastAsia="Ubuntu" w:hAnsi="Ubuntu" w:cs="Ubuntu"/>
                <w:bCs/>
              </w:rPr>
              <w:t>took</w:t>
            </w:r>
            <w:r w:rsidR="00BC74F0">
              <w:t xml:space="preserve"> </w:t>
            </w:r>
            <w:r w:rsidR="00BC74F0" w:rsidRPr="00BC74F0">
              <w:rPr>
                <w:rFonts w:ascii="Ubuntu" w:eastAsia="Ubuntu" w:hAnsi="Ubuntu" w:cs="Ubuntu"/>
                <w:b/>
              </w:rPr>
              <w:t>assurance</w:t>
            </w:r>
            <w:r w:rsidR="00BC74F0" w:rsidRPr="00BC74F0">
              <w:rPr>
                <w:rFonts w:ascii="Ubuntu" w:eastAsia="Ubuntu" w:hAnsi="Ubuntu" w:cs="Ubuntu"/>
                <w:bCs/>
              </w:rPr>
              <w:t xml:space="preserve"> </w:t>
            </w:r>
            <w:r w:rsidR="00BC74F0">
              <w:rPr>
                <w:rFonts w:ascii="Ubuntu" w:eastAsia="Ubuntu" w:hAnsi="Ubuntu" w:cs="Ubuntu"/>
                <w:bCs/>
              </w:rPr>
              <w:t>on</w:t>
            </w:r>
            <w:r w:rsidR="00BC74F0" w:rsidRPr="00BC74F0">
              <w:rPr>
                <w:rFonts w:ascii="Ubuntu" w:eastAsia="Ubuntu" w:hAnsi="Ubuntu" w:cs="Ubuntu"/>
                <w:bCs/>
              </w:rPr>
              <w:t xml:space="preserve"> the preparatory work underway to support organisational readiness for the Future Workforce Solution</w:t>
            </w:r>
            <w:r w:rsidR="00BC74F0">
              <w:rPr>
                <w:rFonts w:ascii="Ubuntu" w:eastAsia="Ubuntu" w:hAnsi="Ubuntu" w:cs="Ubuntu"/>
                <w:bCs/>
              </w:rPr>
              <w:t>.</w:t>
            </w:r>
          </w:p>
          <w:p w14:paraId="6678688D" w14:textId="0E5C9CA9" w:rsidR="001549A8" w:rsidRPr="0096066B" w:rsidRDefault="001549A8" w:rsidP="001549A8">
            <w:pPr>
              <w:rPr>
                <w:rFonts w:ascii="Ubuntu" w:eastAsia="Ubuntu" w:hAnsi="Ubuntu" w:cs="Ubuntu"/>
                <w:bCs/>
              </w:rPr>
            </w:pPr>
          </w:p>
        </w:tc>
      </w:tr>
      <w:tr w:rsidR="001549A8" w:rsidRPr="00800D2A" w14:paraId="55CB0764" w14:textId="77777777" w:rsidTr="00734DB6">
        <w:tc>
          <w:tcPr>
            <w:tcW w:w="9660" w:type="dxa"/>
            <w:gridSpan w:val="2"/>
            <w:shd w:val="clear" w:color="auto" w:fill="F2F2F2" w:themeFill="background1" w:themeFillShade="F2"/>
          </w:tcPr>
          <w:p w14:paraId="3A0B1255" w14:textId="169270B8" w:rsidR="001549A8" w:rsidRPr="00406B59" w:rsidRDefault="001549A8" w:rsidP="00A67F0A">
            <w:pPr>
              <w:jc w:val="left"/>
              <w:rPr>
                <w:rFonts w:ascii="Ubuntu" w:eastAsia="Ubuntu" w:hAnsi="Ubuntu" w:cs="Ubuntu"/>
                <w:b/>
              </w:rPr>
            </w:pPr>
            <w:r w:rsidRPr="005D4AEC">
              <w:rPr>
                <w:rFonts w:ascii="Ubuntu" w:eastAsia="Ubuntu" w:hAnsi="Ubuntu" w:cs="Ubuntu"/>
                <w:b/>
              </w:rPr>
              <w:lastRenderedPageBreak/>
              <w:t>Governance and Accountability</w:t>
            </w:r>
          </w:p>
        </w:tc>
      </w:tr>
      <w:tr w:rsidR="001549A8" w:rsidRPr="00800D2A" w14:paraId="7A963249" w14:textId="77777777" w:rsidTr="00C46AE3">
        <w:tc>
          <w:tcPr>
            <w:tcW w:w="2865" w:type="dxa"/>
            <w:shd w:val="clear" w:color="auto" w:fill="F2F2F2" w:themeFill="background1" w:themeFillShade="F2"/>
          </w:tcPr>
          <w:p w14:paraId="54AC1B99" w14:textId="5FCA3616" w:rsidR="001549A8" w:rsidRPr="00800D2A" w:rsidRDefault="001549A8" w:rsidP="00A67F0A">
            <w:pPr>
              <w:jc w:val="left"/>
              <w:rPr>
                <w:rFonts w:ascii="Ubuntu" w:eastAsia="Ubuntu" w:hAnsi="Ubuntu" w:cs="Ubuntu"/>
                <w:b/>
              </w:rPr>
            </w:pPr>
            <w:r w:rsidRPr="00800D2A">
              <w:rPr>
                <w:rFonts w:ascii="Ubuntu" w:eastAsia="Ubuntu" w:hAnsi="Ubuntu" w:cs="Ubuntu"/>
                <w:b/>
              </w:rPr>
              <w:t xml:space="preserve">PODC </w:t>
            </w:r>
            <w:r>
              <w:rPr>
                <w:rFonts w:ascii="Ubuntu" w:eastAsia="Ubuntu" w:hAnsi="Ubuntu" w:cs="Ubuntu"/>
                <w:b/>
              </w:rPr>
              <w:t>8</w:t>
            </w:r>
            <w:r w:rsidRPr="00800D2A">
              <w:rPr>
                <w:rFonts w:ascii="Ubuntu" w:eastAsia="Ubuntu" w:hAnsi="Ubuntu" w:cs="Ubuntu"/>
                <w:b/>
              </w:rPr>
              <w:t>/</w:t>
            </w:r>
            <w:r>
              <w:rPr>
                <w:rFonts w:ascii="Ubuntu" w:eastAsia="Ubuntu" w:hAnsi="Ubuntu" w:cs="Ubuntu"/>
                <w:b/>
              </w:rPr>
              <w:t>2026.04.16</w:t>
            </w:r>
          </w:p>
        </w:tc>
        <w:tc>
          <w:tcPr>
            <w:tcW w:w="6795" w:type="dxa"/>
            <w:shd w:val="clear" w:color="auto" w:fill="F2F2F2" w:themeFill="background1" w:themeFillShade="F2"/>
          </w:tcPr>
          <w:p w14:paraId="69ABB045" w14:textId="18A27931" w:rsidR="001549A8" w:rsidRPr="00663316" w:rsidRDefault="0006526E" w:rsidP="00A67F0A">
            <w:pPr>
              <w:jc w:val="left"/>
              <w:rPr>
                <w:rFonts w:ascii="Ubuntu" w:eastAsia="Ubuntu" w:hAnsi="Ubuntu" w:cs="Ubuntu"/>
                <w:b/>
                <w:bCs/>
              </w:rPr>
            </w:pPr>
            <w:r w:rsidRPr="0006526E">
              <w:rPr>
                <w:rFonts w:ascii="Ubuntu" w:eastAsia="Ubuntu" w:hAnsi="Ubuntu" w:cs="Ubuntu"/>
                <w:b/>
                <w:bCs/>
              </w:rPr>
              <w:t>Bi-Annual Corporate Policies Update</w:t>
            </w:r>
          </w:p>
        </w:tc>
      </w:tr>
      <w:tr w:rsidR="001549A8" w:rsidRPr="00800D2A" w14:paraId="0B3E851D" w14:textId="77777777" w:rsidTr="001549A8">
        <w:tc>
          <w:tcPr>
            <w:tcW w:w="9660" w:type="dxa"/>
            <w:gridSpan w:val="2"/>
          </w:tcPr>
          <w:p w14:paraId="3E8D3EC1" w14:textId="6C831C82" w:rsidR="001549A8" w:rsidRDefault="009E6ADB" w:rsidP="00A67F0A">
            <w:pPr>
              <w:jc w:val="left"/>
              <w:rPr>
                <w:rFonts w:ascii="Ubuntu" w:eastAsia="Ubuntu" w:hAnsi="Ubuntu" w:cs="Ubuntu"/>
              </w:rPr>
            </w:pPr>
            <w:r>
              <w:rPr>
                <w:rFonts w:ascii="Ubuntu" w:eastAsia="Ubuntu" w:hAnsi="Ubuntu" w:cs="Ubuntu"/>
              </w:rPr>
              <w:t xml:space="preserve">LB introduced the </w:t>
            </w:r>
            <w:r w:rsidR="00683CC0">
              <w:rPr>
                <w:rFonts w:ascii="Ubuntu" w:eastAsia="Ubuntu" w:hAnsi="Ubuntu" w:cs="Ubuntu"/>
              </w:rPr>
              <w:t>Bi-Annual Corporate Policies report</w:t>
            </w:r>
            <w:r w:rsidR="00711FFA">
              <w:rPr>
                <w:rFonts w:ascii="Ubuntu" w:eastAsia="Ubuntu" w:hAnsi="Ubuntu" w:cs="Ubuntu"/>
              </w:rPr>
              <w:t xml:space="preserve"> </w:t>
            </w:r>
            <w:r w:rsidR="00D4511D">
              <w:rPr>
                <w:rFonts w:ascii="Ubuntu" w:eastAsia="Ubuntu" w:hAnsi="Ubuntu" w:cs="Ubuntu"/>
              </w:rPr>
              <w:t xml:space="preserve">which </w:t>
            </w:r>
            <w:r w:rsidR="00711FFA">
              <w:rPr>
                <w:rFonts w:ascii="Ubuntu" w:eastAsia="Ubuntu" w:hAnsi="Ubuntu" w:cs="Ubuntu"/>
              </w:rPr>
              <w:t>provided an</w:t>
            </w:r>
            <w:r w:rsidR="00FA50C1">
              <w:t xml:space="preserve"> </w:t>
            </w:r>
            <w:r w:rsidR="00FA50C1" w:rsidRPr="00FA50C1">
              <w:rPr>
                <w:rFonts w:ascii="Ubuntu" w:eastAsia="Ubuntu" w:hAnsi="Ubuntu" w:cs="Ubuntu"/>
              </w:rPr>
              <w:t>overview of the current status of Corporate Policies within the Committee’s remit</w:t>
            </w:r>
            <w:r w:rsidR="00FA50C1">
              <w:rPr>
                <w:rFonts w:ascii="Ubuntu" w:eastAsia="Ubuntu" w:hAnsi="Ubuntu" w:cs="Ubuntu"/>
              </w:rPr>
              <w:t>.</w:t>
            </w:r>
          </w:p>
          <w:p w14:paraId="70D456D0" w14:textId="77777777" w:rsidR="00FA50C1" w:rsidRDefault="00FA50C1" w:rsidP="00A67F0A">
            <w:pPr>
              <w:jc w:val="left"/>
              <w:rPr>
                <w:rFonts w:ascii="Ubuntu" w:eastAsia="Ubuntu" w:hAnsi="Ubuntu" w:cs="Ubuntu"/>
              </w:rPr>
            </w:pPr>
          </w:p>
          <w:p w14:paraId="39FA2D6F" w14:textId="5E5A40FF" w:rsidR="00D53736" w:rsidRDefault="00A11C5E" w:rsidP="00D53736">
            <w:pPr>
              <w:jc w:val="left"/>
              <w:rPr>
                <w:rFonts w:ascii="Ubuntu" w:eastAsia="Ubuntu" w:hAnsi="Ubuntu" w:cs="Ubuntu"/>
              </w:rPr>
            </w:pPr>
            <w:r>
              <w:rPr>
                <w:rFonts w:ascii="Ubuntu" w:eastAsia="Ubuntu" w:hAnsi="Ubuntu" w:cs="Ubuntu"/>
              </w:rPr>
              <w:t>LB noted that</w:t>
            </w:r>
            <w:r w:rsidR="00D53736">
              <w:t xml:space="preserve"> </w:t>
            </w:r>
            <w:r w:rsidR="00D53736" w:rsidRPr="00D53736">
              <w:rPr>
                <w:rFonts w:ascii="Ubuntu" w:eastAsia="Ubuntu" w:hAnsi="Ubuntu" w:cs="Ubuntu"/>
              </w:rPr>
              <w:t>at the time of reportin</w:t>
            </w:r>
            <w:r w:rsidR="00527E7D">
              <w:rPr>
                <w:rFonts w:ascii="Ubuntu" w:eastAsia="Ubuntu" w:hAnsi="Ubuntu" w:cs="Ubuntu"/>
              </w:rPr>
              <w:t>g</w:t>
            </w:r>
            <w:r w:rsidR="00D53736" w:rsidRPr="00D53736">
              <w:rPr>
                <w:rFonts w:ascii="Ubuntu" w:eastAsia="Ubuntu" w:hAnsi="Ubuntu" w:cs="Ubuntu"/>
              </w:rPr>
              <w:t xml:space="preserve"> 14 policies were out of date, </w:t>
            </w:r>
            <w:r w:rsidR="00527E7D">
              <w:rPr>
                <w:rFonts w:ascii="Ubuntu" w:eastAsia="Ubuntu" w:hAnsi="Ubuntu" w:cs="Ubuntu"/>
              </w:rPr>
              <w:t xml:space="preserve">which </w:t>
            </w:r>
            <w:r w:rsidR="00D53736" w:rsidRPr="00D53736">
              <w:rPr>
                <w:rFonts w:ascii="Ubuntu" w:eastAsia="Ubuntu" w:hAnsi="Ubuntu" w:cs="Ubuntu"/>
              </w:rPr>
              <w:t>represent</w:t>
            </w:r>
            <w:r w:rsidR="00527E7D">
              <w:rPr>
                <w:rFonts w:ascii="Ubuntu" w:eastAsia="Ubuntu" w:hAnsi="Ubuntu" w:cs="Ubuntu"/>
              </w:rPr>
              <w:t>ed</w:t>
            </w:r>
            <w:r w:rsidR="00D53736" w:rsidRPr="00D53736">
              <w:rPr>
                <w:rFonts w:ascii="Ubuntu" w:eastAsia="Ubuntu" w:hAnsi="Ubuntu" w:cs="Ubuntu"/>
              </w:rPr>
              <w:t xml:space="preserve"> approximately 31% of the total policies. </w:t>
            </w:r>
            <w:r w:rsidR="00206C7B">
              <w:rPr>
                <w:rFonts w:ascii="Ubuntu" w:eastAsia="Ubuntu" w:hAnsi="Ubuntu" w:cs="Ubuntu"/>
              </w:rPr>
              <w:t xml:space="preserve">10 of these out of date policies were All-Wales policies and therefore extant. </w:t>
            </w:r>
            <w:r w:rsidR="00D53736" w:rsidRPr="00D53736">
              <w:rPr>
                <w:rFonts w:ascii="Ubuntu" w:eastAsia="Ubuntu" w:hAnsi="Ubuntu" w:cs="Ubuntu"/>
              </w:rPr>
              <w:t xml:space="preserve">She advised that detailed updates were provided in the accompanying </w:t>
            </w:r>
            <w:r w:rsidR="00527E7D">
              <w:rPr>
                <w:rFonts w:ascii="Ubuntu" w:eastAsia="Ubuntu" w:hAnsi="Ubuntu" w:cs="Ubuntu"/>
              </w:rPr>
              <w:t>paper</w:t>
            </w:r>
            <w:r w:rsidR="00D53736" w:rsidRPr="00D53736">
              <w:rPr>
                <w:rFonts w:ascii="Ubuntu" w:eastAsia="Ubuntu" w:hAnsi="Ubuntu" w:cs="Ubuntu"/>
              </w:rPr>
              <w:t xml:space="preserve">, </w:t>
            </w:r>
            <w:r w:rsidR="00527E7D">
              <w:rPr>
                <w:rFonts w:ascii="Ubuntu" w:eastAsia="Ubuntu" w:hAnsi="Ubuntu" w:cs="Ubuntu"/>
              </w:rPr>
              <w:t xml:space="preserve">which </w:t>
            </w:r>
            <w:r w:rsidR="00D53736" w:rsidRPr="00D53736">
              <w:rPr>
                <w:rFonts w:ascii="Ubuntu" w:eastAsia="Ubuntu" w:hAnsi="Ubuntu" w:cs="Ubuntu"/>
              </w:rPr>
              <w:t>outlin</w:t>
            </w:r>
            <w:r w:rsidR="00527E7D">
              <w:rPr>
                <w:rFonts w:ascii="Ubuntu" w:eastAsia="Ubuntu" w:hAnsi="Ubuntu" w:cs="Ubuntu"/>
              </w:rPr>
              <w:t>ed</w:t>
            </w:r>
            <w:r w:rsidR="00D53736" w:rsidRPr="00D53736">
              <w:rPr>
                <w:rFonts w:ascii="Ubuntu" w:eastAsia="Ubuntu" w:hAnsi="Ubuntu" w:cs="Ubuntu"/>
              </w:rPr>
              <w:t xml:space="preserve"> the status of each policy and the actions underway to progress review and approval.</w:t>
            </w:r>
            <w:r w:rsidR="00D4511D">
              <w:rPr>
                <w:rFonts w:ascii="Ubuntu" w:eastAsia="Ubuntu" w:hAnsi="Ubuntu" w:cs="Ubuntu"/>
              </w:rPr>
              <w:t xml:space="preserve"> </w:t>
            </w:r>
          </w:p>
          <w:p w14:paraId="6A101989" w14:textId="77777777" w:rsidR="00527E7D" w:rsidRPr="00D53736" w:rsidRDefault="00527E7D" w:rsidP="00D53736">
            <w:pPr>
              <w:jc w:val="left"/>
              <w:rPr>
                <w:rFonts w:ascii="Ubuntu" w:eastAsia="Ubuntu" w:hAnsi="Ubuntu" w:cs="Ubuntu"/>
              </w:rPr>
            </w:pPr>
          </w:p>
          <w:p w14:paraId="0858295F" w14:textId="0E3A807D" w:rsidR="00FA50C1" w:rsidRPr="009E6ADB" w:rsidRDefault="00D53736" w:rsidP="00D53736">
            <w:pPr>
              <w:jc w:val="left"/>
              <w:rPr>
                <w:rFonts w:ascii="Ubuntu" w:eastAsia="Ubuntu" w:hAnsi="Ubuntu" w:cs="Ubuntu"/>
              </w:rPr>
            </w:pPr>
            <w:r w:rsidRPr="00D53736">
              <w:rPr>
                <w:rFonts w:ascii="Ubuntu" w:eastAsia="Ubuntu" w:hAnsi="Ubuntu" w:cs="Ubuntu"/>
              </w:rPr>
              <w:t>L</w:t>
            </w:r>
            <w:r w:rsidR="00527E7D">
              <w:rPr>
                <w:rFonts w:ascii="Ubuntu" w:eastAsia="Ubuntu" w:hAnsi="Ubuntu" w:cs="Ubuntu"/>
              </w:rPr>
              <w:t xml:space="preserve">B also </w:t>
            </w:r>
            <w:r w:rsidRPr="00D53736">
              <w:rPr>
                <w:rFonts w:ascii="Ubuntu" w:eastAsia="Ubuntu" w:hAnsi="Ubuntu" w:cs="Ubuntu"/>
              </w:rPr>
              <w:t>highlighted that four policies were currently in development and expected to be brought to the July Committee meeting for approval. She explained that in some cases progress had been dependent on consultation and feedback through the Local Partnership Forum</w:t>
            </w:r>
            <w:r w:rsidR="00527E7D">
              <w:rPr>
                <w:rFonts w:ascii="Ubuntu" w:eastAsia="Ubuntu" w:hAnsi="Ubuntu" w:cs="Ubuntu"/>
              </w:rPr>
              <w:t>.</w:t>
            </w:r>
            <w:r w:rsidR="00646697">
              <w:rPr>
                <w:rFonts w:ascii="Ubuntu" w:eastAsia="Ubuntu" w:hAnsi="Ubuntu" w:cs="Ubuntu"/>
              </w:rPr>
              <w:t xml:space="preserve"> LB</w:t>
            </w:r>
            <w:r w:rsidRPr="00D53736">
              <w:rPr>
                <w:rFonts w:ascii="Ubuntu" w:eastAsia="Ubuntu" w:hAnsi="Ubuntu" w:cs="Ubuntu"/>
              </w:rPr>
              <w:t xml:space="preserve"> confirmed that </w:t>
            </w:r>
            <w:r w:rsidR="00FF263E">
              <w:rPr>
                <w:rFonts w:ascii="Ubuntu" w:eastAsia="Ubuntu" w:hAnsi="Ubuntu" w:cs="Ubuntu"/>
              </w:rPr>
              <w:t>all</w:t>
            </w:r>
            <w:r w:rsidRPr="00D53736">
              <w:rPr>
                <w:rFonts w:ascii="Ubuntu" w:eastAsia="Ubuntu" w:hAnsi="Ubuntu" w:cs="Ubuntu"/>
              </w:rPr>
              <w:t xml:space="preserve"> </w:t>
            </w:r>
            <w:r w:rsidR="00FF263E">
              <w:rPr>
                <w:rFonts w:ascii="Ubuntu" w:eastAsia="Ubuntu" w:hAnsi="Ubuntu" w:cs="Ubuntu"/>
              </w:rPr>
              <w:t xml:space="preserve">of the out of review date policies </w:t>
            </w:r>
            <w:r w:rsidRPr="00D53736">
              <w:rPr>
                <w:rFonts w:ascii="Ubuntu" w:eastAsia="Ubuntu" w:hAnsi="Ubuntu" w:cs="Ubuntu"/>
              </w:rPr>
              <w:t xml:space="preserve">were assessed as low risk, and that appropriate interim controls remained in place while </w:t>
            </w:r>
            <w:r w:rsidR="00FF263E">
              <w:rPr>
                <w:rFonts w:ascii="Ubuntu" w:eastAsia="Ubuntu" w:hAnsi="Ubuntu" w:cs="Ubuntu"/>
              </w:rPr>
              <w:t xml:space="preserve">these </w:t>
            </w:r>
            <w:r w:rsidRPr="00D53736">
              <w:rPr>
                <w:rFonts w:ascii="Ubuntu" w:eastAsia="Ubuntu" w:hAnsi="Ubuntu" w:cs="Ubuntu"/>
              </w:rPr>
              <w:t>policies were being updated.</w:t>
            </w:r>
          </w:p>
          <w:p w14:paraId="526CFFA1" w14:textId="77777777" w:rsidR="000F2A1F" w:rsidRDefault="000F2A1F" w:rsidP="00A67F0A">
            <w:pPr>
              <w:jc w:val="left"/>
              <w:rPr>
                <w:rFonts w:ascii="Ubuntu" w:eastAsia="Ubuntu" w:hAnsi="Ubuntu" w:cs="Ubuntu"/>
                <w:b/>
                <w:bCs/>
              </w:rPr>
            </w:pPr>
          </w:p>
          <w:p w14:paraId="3D734C2F" w14:textId="01705021" w:rsidR="000F2A1F" w:rsidRPr="00646697" w:rsidRDefault="00646697" w:rsidP="00A67F0A">
            <w:pPr>
              <w:jc w:val="left"/>
              <w:rPr>
                <w:rFonts w:ascii="Ubuntu" w:eastAsia="Ubuntu" w:hAnsi="Ubuntu" w:cs="Ubuntu"/>
              </w:rPr>
            </w:pPr>
            <w:r w:rsidRPr="00646697">
              <w:rPr>
                <w:rFonts w:ascii="Ubuntu" w:eastAsia="Ubuntu" w:hAnsi="Ubuntu" w:cs="Ubuntu"/>
              </w:rPr>
              <w:t xml:space="preserve">The Committee </w:t>
            </w:r>
            <w:r w:rsidR="00BC74F0">
              <w:rPr>
                <w:rFonts w:ascii="Ubuntu" w:eastAsia="Ubuntu" w:hAnsi="Ubuntu" w:cs="Ubuntu"/>
              </w:rPr>
              <w:t xml:space="preserve">took </w:t>
            </w:r>
            <w:r w:rsidR="00D645D5" w:rsidRPr="00D645D5">
              <w:rPr>
                <w:rFonts w:ascii="Ubuntu" w:eastAsia="Ubuntu" w:hAnsi="Ubuntu" w:cs="Ubuntu"/>
                <w:b/>
                <w:bCs/>
                <w:lang w:val="nl-NL"/>
              </w:rPr>
              <w:t>assurance</w:t>
            </w:r>
            <w:r w:rsidR="00D645D5" w:rsidRPr="00D645D5">
              <w:rPr>
                <w:rFonts w:ascii="Ubuntu" w:eastAsia="Ubuntu" w:hAnsi="Ubuntu" w:cs="Ubuntu"/>
                <w:lang w:val="nl-NL"/>
              </w:rPr>
              <w:t xml:space="preserve"> on the prioritisation and progress being made to review policies, procedures and other written control documents within the remit of the Committee.</w:t>
            </w:r>
          </w:p>
        </w:tc>
      </w:tr>
      <w:tr w:rsidR="00A67F0A" w:rsidRPr="00800D2A" w14:paraId="3573E5E1" w14:textId="77777777" w:rsidTr="00C46AE3">
        <w:tc>
          <w:tcPr>
            <w:tcW w:w="2865" w:type="dxa"/>
            <w:shd w:val="clear" w:color="auto" w:fill="F2F2F2" w:themeFill="background1" w:themeFillShade="F2"/>
          </w:tcPr>
          <w:p w14:paraId="3BD9B5A4" w14:textId="7BD9419E" w:rsidR="00A67F0A" w:rsidRDefault="00A67F0A" w:rsidP="00A67F0A">
            <w:pPr>
              <w:jc w:val="left"/>
              <w:rPr>
                <w:rFonts w:ascii="Ubuntu" w:eastAsia="Ubuntu" w:hAnsi="Ubuntu" w:cs="Ubuntu"/>
                <w:bCs/>
              </w:rPr>
            </w:pPr>
            <w:r w:rsidRPr="00800D2A">
              <w:rPr>
                <w:rFonts w:ascii="Ubuntu" w:eastAsia="Ubuntu" w:hAnsi="Ubuntu" w:cs="Ubuntu"/>
                <w:b/>
              </w:rPr>
              <w:t xml:space="preserve">PODC </w:t>
            </w:r>
            <w:r w:rsidR="0006526E">
              <w:rPr>
                <w:rFonts w:ascii="Ubuntu" w:eastAsia="Ubuntu" w:hAnsi="Ubuntu" w:cs="Ubuntu"/>
                <w:b/>
              </w:rPr>
              <w:t>9</w:t>
            </w:r>
            <w:r w:rsidRPr="00800D2A">
              <w:rPr>
                <w:rFonts w:ascii="Ubuntu" w:eastAsia="Ubuntu" w:hAnsi="Ubuntu" w:cs="Ubuntu"/>
                <w:b/>
              </w:rPr>
              <w:t>/</w:t>
            </w:r>
            <w:r>
              <w:rPr>
                <w:rFonts w:ascii="Ubuntu" w:eastAsia="Ubuntu" w:hAnsi="Ubuntu" w:cs="Ubuntu"/>
                <w:b/>
              </w:rPr>
              <w:t>2026.04.16</w:t>
            </w:r>
          </w:p>
        </w:tc>
        <w:tc>
          <w:tcPr>
            <w:tcW w:w="6795" w:type="dxa"/>
            <w:shd w:val="clear" w:color="auto" w:fill="F2F2F2" w:themeFill="background1" w:themeFillShade="F2"/>
          </w:tcPr>
          <w:p w14:paraId="547C090C" w14:textId="273E51A9" w:rsidR="00A67F0A" w:rsidRPr="00AC66F0" w:rsidRDefault="00A67F0A" w:rsidP="00A67F0A">
            <w:pPr>
              <w:jc w:val="left"/>
              <w:rPr>
                <w:rFonts w:ascii="Ubuntu" w:eastAsia="Ubuntu" w:hAnsi="Ubuntu" w:cs="Ubuntu"/>
                <w:b/>
              </w:rPr>
            </w:pPr>
            <w:r w:rsidRPr="00663316">
              <w:rPr>
                <w:rFonts w:ascii="Ubuntu" w:eastAsia="Ubuntu" w:hAnsi="Ubuntu" w:cs="Ubuntu"/>
                <w:b/>
                <w:bCs/>
              </w:rPr>
              <w:t>Policies for Approval</w:t>
            </w:r>
          </w:p>
        </w:tc>
      </w:tr>
      <w:tr w:rsidR="00A67F0A" w:rsidRPr="00800D2A" w14:paraId="460F6D33" w14:textId="77777777" w:rsidTr="008F38CA">
        <w:tc>
          <w:tcPr>
            <w:tcW w:w="9660" w:type="dxa"/>
            <w:gridSpan w:val="2"/>
          </w:tcPr>
          <w:p w14:paraId="758B0385" w14:textId="4B6F6574" w:rsidR="00A67F0A" w:rsidRDefault="00A67F0A" w:rsidP="00A67F0A">
            <w:pPr>
              <w:rPr>
                <w:rFonts w:ascii="Ubuntu" w:eastAsia="Ubuntu" w:hAnsi="Ubuntu" w:cs="Ubuntu"/>
                <w:bCs/>
              </w:rPr>
            </w:pPr>
            <w:r>
              <w:rPr>
                <w:rFonts w:ascii="Ubuntu" w:eastAsia="Ubuntu" w:hAnsi="Ubuntu" w:cs="Ubuntu"/>
                <w:bCs/>
              </w:rPr>
              <w:t xml:space="preserve">The </w:t>
            </w:r>
            <w:r w:rsidR="007E6327">
              <w:rPr>
                <w:rFonts w:ascii="Ubuntu" w:eastAsia="Ubuntu" w:hAnsi="Ubuntu" w:cs="Ubuntu"/>
                <w:bCs/>
              </w:rPr>
              <w:t xml:space="preserve">Regulated Healthcare Professionals </w:t>
            </w:r>
            <w:r w:rsidR="00AA654F">
              <w:rPr>
                <w:rFonts w:ascii="Ubuntu" w:eastAsia="Ubuntu" w:hAnsi="Ubuntu" w:cs="Ubuntu"/>
                <w:bCs/>
              </w:rPr>
              <w:t xml:space="preserve">Policy </w:t>
            </w:r>
            <w:r w:rsidR="00FF263E">
              <w:rPr>
                <w:rFonts w:ascii="Ubuntu" w:eastAsia="Ubuntu" w:hAnsi="Ubuntu" w:cs="Ubuntu"/>
                <w:bCs/>
              </w:rPr>
              <w:t>and Procedure was</w:t>
            </w:r>
            <w:r>
              <w:rPr>
                <w:rFonts w:ascii="Ubuntu" w:eastAsia="Ubuntu" w:hAnsi="Ubuntu" w:cs="Ubuntu"/>
                <w:bCs/>
              </w:rPr>
              <w:t xml:space="preserve"> presented to the Committee for approval</w:t>
            </w:r>
            <w:r w:rsidR="00FF263E">
              <w:rPr>
                <w:rFonts w:ascii="Ubuntu" w:eastAsia="Ubuntu" w:hAnsi="Ubuntu" w:cs="Ubuntu"/>
                <w:bCs/>
              </w:rPr>
              <w:t xml:space="preserve">. </w:t>
            </w:r>
          </w:p>
          <w:p w14:paraId="49473160" w14:textId="77777777" w:rsidR="00C66DB1" w:rsidRDefault="00C66DB1" w:rsidP="00A67F0A">
            <w:pPr>
              <w:rPr>
                <w:rFonts w:ascii="Ubuntu" w:eastAsia="Ubuntu" w:hAnsi="Ubuntu" w:cs="Ubuntu"/>
                <w:bCs/>
              </w:rPr>
            </w:pPr>
          </w:p>
          <w:p w14:paraId="242A589F" w14:textId="526344AE" w:rsidR="00C66DB1" w:rsidRDefault="00C66DB1" w:rsidP="00A67F0A">
            <w:pPr>
              <w:rPr>
                <w:rFonts w:ascii="Ubuntu" w:eastAsia="Ubuntu" w:hAnsi="Ubuntu" w:cs="Ubuntu"/>
                <w:bCs/>
              </w:rPr>
            </w:pPr>
            <w:r>
              <w:rPr>
                <w:rFonts w:ascii="Ubuntu" w:eastAsia="Ubuntu" w:hAnsi="Ubuntu" w:cs="Ubuntu"/>
                <w:bCs/>
              </w:rPr>
              <w:t>A</w:t>
            </w:r>
            <w:r w:rsidR="00C27228">
              <w:rPr>
                <w:rFonts w:ascii="Ubuntu" w:eastAsia="Ubuntu" w:hAnsi="Ubuntu" w:cs="Ubuntu"/>
                <w:bCs/>
              </w:rPr>
              <w:t>G</w:t>
            </w:r>
            <w:r w:rsidR="008522D8">
              <w:t xml:space="preserve"> </w:t>
            </w:r>
            <w:r w:rsidR="008522D8" w:rsidRPr="008522D8">
              <w:rPr>
                <w:rFonts w:ascii="Ubuntu" w:eastAsia="Ubuntu" w:hAnsi="Ubuntu" w:cs="Ubuntu"/>
                <w:bCs/>
              </w:rPr>
              <w:t xml:space="preserve">advised that this policy </w:t>
            </w:r>
            <w:r w:rsidR="0062733F">
              <w:rPr>
                <w:rFonts w:ascii="Ubuntu" w:eastAsia="Ubuntu" w:hAnsi="Ubuntu" w:cs="Ubuntu"/>
                <w:bCs/>
              </w:rPr>
              <w:t xml:space="preserve">was </w:t>
            </w:r>
            <w:r w:rsidR="008522D8" w:rsidRPr="008522D8">
              <w:rPr>
                <w:rFonts w:ascii="Ubuntu" w:eastAsia="Ubuntu" w:hAnsi="Ubuntu" w:cs="Ubuntu"/>
                <w:bCs/>
              </w:rPr>
              <w:t xml:space="preserve">required for organisations employing regulated healthcare professionals, to ensure appropriate professional registration and fitness to practise arrangements </w:t>
            </w:r>
            <w:r w:rsidR="0062733F">
              <w:rPr>
                <w:rFonts w:ascii="Ubuntu" w:eastAsia="Ubuntu" w:hAnsi="Ubuntu" w:cs="Ubuntu"/>
                <w:bCs/>
              </w:rPr>
              <w:t>were</w:t>
            </w:r>
            <w:r w:rsidR="0062733F" w:rsidRPr="008522D8">
              <w:rPr>
                <w:rFonts w:ascii="Ubuntu" w:eastAsia="Ubuntu" w:hAnsi="Ubuntu" w:cs="Ubuntu"/>
                <w:bCs/>
              </w:rPr>
              <w:t xml:space="preserve"> </w:t>
            </w:r>
            <w:r w:rsidR="008522D8" w:rsidRPr="008522D8">
              <w:rPr>
                <w:rFonts w:ascii="Ubuntu" w:eastAsia="Ubuntu" w:hAnsi="Ubuntu" w:cs="Ubuntu"/>
                <w:bCs/>
              </w:rPr>
              <w:t>in place to protect the public and service users.</w:t>
            </w:r>
            <w:r w:rsidR="008522D8">
              <w:rPr>
                <w:rFonts w:ascii="Ubuntu" w:eastAsia="Ubuntu" w:hAnsi="Ubuntu" w:cs="Ubuntu"/>
                <w:bCs/>
              </w:rPr>
              <w:t xml:space="preserve"> A</w:t>
            </w:r>
            <w:r w:rsidR="00C27228">
              <w:rPr>
                <w:rFonts w:ascii="Ubuntu" w:eastAsia="Ubuntu" w:hAnsi="Ubuntu" w:cs="Ubuntu"/>
                <w:bCs/>
              </w:rPr>
              <w:t>G</w:t>
            </w:r>
            <w:r w:rsidR="006D1BCE">
              <w:t xml:space="preserve"> </w:t>
            </w:r>
            <w:r w:rsidR="006D1BCE" w:rsidRPr="006D1BCE">
              <w:rPr>
                <w:rFonts w:ascii="Ubuntu" w:eastAsia="Ubuntu" w:hAnsi="Ubuntu" w:cs="Ubuntu"/>
                <w:bCs/>
              </w:rPr>
              <w:t>explained that the policy review focused on a small number of updates</w:t>
            </w:r>
            <w:r w:rsidR="006D1BCE">
              <w:rPr>
                <w:rFonts w:ascii="Ubuntu" w:eastAsia="Ubuntu" w:hAnsi="Ubuntu" w:cs="Ubuntu"/>
                <w:bCs/>
              </w:rPr>
              <w:t>, and that these</w:t>
            </w:r>
            <w:r w:rsidR="005C4917">
              <w:rPr>
                <w:rFonts w:ascii="Ubuntu" w:eastAsia="Ubuntu" w:hAnsi="Ubuntu" w:cs="Ubuntu"/>
                <w:bCs/>
              </w:rPr>
              <w:t xml:space="preserve"> </w:t>
            </w:r>
            <w:r w:rsidR="006D1BCE" w:rsidRPr="006D1BCE">
              <w:rPr>
                <w:rFonts w:ascii="Ubuntu" w:eastAsia="Ubuntu" w:hAnsi="Ubuntu" w:cs="Ubuntu"/>
                <w:bCs/>
              </w:rPr>
              <w:t xml:space="preserve"> updates included strengthening references to digitalisation and information governance, and clarifying arrangements for dual registration. She confirmed that the policy </w:t>
            </w:r>
            <w:r w:rsidR="0062733F" w:rsidRPr="006D1BCE">
              <w:rPr>
                <w:rFonts w:ascii="Ubuntu" w:eastAsia="Ubuntu" w:hAnsi="Ubuntu" w:cs="Ubuntu"/>
                <w:bCs/>
              </w:rPr>
              <w:t>continue</w:t>
            </w:r>
            <w:r w:rsidR="0062733F">
              <w:rPr>
                <w:rFonts w:ascii="Ubuntu" w:eastAsia="Ubuntu" w:hAnsi="Ubuntu" w:cs="Ubuntu"/>
                <w:bCs/>
              </w:rPr>
              <w:t>d</w:t>
            </w:r>
            <w:r w:rsidR="0062733F" w:rsidRPr="006D1BCE">
              <w:rPr>
                <w:rFonts w:ascii="Ubuntu" w:eastAsia="Ubuntu" w:hAnsi="Ubuntu" w:cs="Ubuntu"/>
                <w:bCs/>
              </w:rPr>
              <w:t xml:space="preserve"> </w:t>
            </w:r>
            <w:r w:rsidR="006D1BCE" w:rsidRPr="006D1BCE">
              <w:rPr>
                <w:rFonts w:ascii="Ubuntu" w:eastAsia="Ubuntu" w:hAnsi="Ubuntu" w:cs="Ubuntu"/>
                <w:bCs/>
              </w:rPr>
              <w:t xml:space="preserve">to provide assurance that staff who </w:t>
            </w:r>
            <w:r w:rsidR="0062733F">
              <w:rPr>
                <w:rFonts w:ascii="Ubuntu" w:eastAsia="Ubuntu" w:hAnsi="Ubuntu" w:cs="Ubuntu"/>
                <w:bCs/>
              </w:rPr>
              <w:t>were</w:t>
            </w:r>
            <w:r w:rsidR="00A34E23">
              <w:rPr>
                <w:rFonts w:ascii="Ubuntu" w:eastAsia="Ubuntu" w:hAnsi="Ubuntu" w:cs="Ubuntu"/>
                <w:bCs/>
              </w:rPr>
              <w:t xml:space="preserve"> </w:t>
            </w:r>
            <w:r w:rsidR="006D1BCE" w:rsidRPr="006D1BCE">
              <w:rPr>
                <w:rFonts w:ascii="Ubuntu" w:eastAsia="Ubuntu" w:hAnsi="Ubuntu" w:cs="Ubuntu"/>
                <w:bCs/>
              </w:rPr>
              <w:t xml:space="preserve">required to hold professional registration for their role </w:t>
            </w:r>
            <w:r w:rsidR="0062733F" w:rsidRPr="006D1BCE">
              <w:rPr>
                <w:rFonts w:ascii="Ubuntu" w:eastAsia="Ubuntu" w:hAnsi="Ubuntu" w:cs="Ubuntu"/>
                <w:bCs/>
              </w:rPr>
              <w:t>d</w:t>
            </w:r>
            <w:r w:rsidR="0062733F">
              <w:rPr>
                <w:rFonts w:ascii="Ubuntu" w:eastAsia="Ubuntu" w:hAnsi="Ubuntu" w:cs="Ubuntu"/>
                <w:bCs/>
              </w:rPr>
              <w:t>id</w:t>
            </w:r>
            <w:r w:rsidR="0062733F" w:rsidRPr="006D1BCE">
              <w:rPr>
                <w:rFonts w:ascii="Ubuntu" w:eastAsia="Ubuntu" w:hAnsi="Ubuntu" w:cs="Ubuntu"/>
                <w:bCs/>
              </w:rPr>
              <w:t xml:space="preserve"> </w:t>
            </w:r>
            <w:r w:rsidR="006D1BCE" w:rsidRPr="006D1BCE">
              <w:rPr>
                <w:rFonts w:ascii="Ubuntu" w:eastAsia="Ubuntu" w:hAnsi="Ubuntu" w:cs="Ubuntu"/>
                <w:bCs/>
              </w:rPr>
              <w:t>so appropriately.</w:t>
            </w:r>
          </w:p>
          <w:p w14:paraId="47EA68B7" w14:textId="77777777" w:rsidR="005C4917" w:rsidRDefault="005C4917" w:rsidP="00A67F0A">
            <w:pPr>
              <w:rPr>
                <w:rFonts w:ascii="Ubuntu" w:eastAsia="Ubuntu" w:hAnsi="Ubuntu" w:cs="Ubuntu"/>
                <w:bCs/>
              </w:rPr>
            </w:pPr>
          </w:p>
          <w:p w14:paraId="13B551A6" w14:textId="66F96CCA" w:rsidR="005C4917" w:rsidRDefault="00BB1D02" w:rsidP="00A67F0A">
            <w:pPr>
              <w:rPr>
                <w:rFonts w:ascii="Ubuntu" w:eastAsia="Ubuntu" w:hAnsi="Ubuntu" w:cs="Ubuntu"/>
                <w:bCs/>
              </w:rPr>
            </w:pPr>
            <w:r>
              <w:rPr>
                <w:rFonts w:ascii="Ubuntu" w:eastAsia="Ubuntu" w:hAnsi="Ubuntu" w:cs="Ubuntu"/>
                <w:bCs/>
              </w:rPr>
              <w:t>CB</w:t>
            </w:r>
            <w:r w:rsidR="00346B8F">
              <w:t xml:space="preserve"> </w:t>
            </w:r>
            <w:r w:rsidR="00346B8F" w:rsidRPr="00346B8F">
              <w:rPr>
                <w:rFonts w:ascii="Ubuntu" w:eastAsia="Ubuntu" w:hAnsi="Ubuntu" w:cs="Ubuntu"/>
                <w:bCs/>
              </w:rPr>
              <w:t>advised that the policy had been reviewed and considered through Executive level governance arrangements, and confirmed that she and medical colleagues were content with the revisions made.</w:t>
            </w:r>
          </w:p>
          <w:p w14:paraId="556C2D7E" w14:textId="77777777" w:rsidR="00A67F0A" w:rsidRDefault="00A67F0A" w:rsidP="00A67F0A">
            <w:pPr>
              <w:rPr>
                <w:rFonts w:ascii="Ubuntu" w:eastAsia="Ubuntu" w:hAnsi="Ubuntu" w:cs="Ubuntu"/>
                <w:bCs/>
              </w:rPr>
            </w:pPr>
          </w:p>
          <w:p w14:paraId="470280AE" w14:textId="763FB8FA" w:rsidR="00A67F0A" w:rsidRPr="00346B8F" w:rsidRDefault="00A67F0A" w:rsidP="00346B8F">
            <w:pPr>
              <w:contextualSpacing/>
              <w:jc w:val="left"/>
              <w:rPr>
                <w:rFonts w:ascii="Ubuntu" w:eastAsia="Ubuntu" w:hAnsi="Ubuntu" w:cs="Ubuntu"/>
                <w:bCs/>
              </w:rPr>
            </w:pPr>
            <w:r>
              <w:rPr>
                <w:rFonts w:ascii="Ubuntu" w:eastAsia="Ubuntu" w:hAnsi="Ubuntu" w:cs="Ubuntu"/>
                <w:bCs/>
              </w:rPr>
              <w:t xml:space="preserve">The Committee </w:t>
            </w:r>
            <w:r>
              <w:rPr>
                <w:rFonts w:ascii="Ubuntu" w:eastAsia="Ubuntu" w:hAnsi="Ubuntu" w:cs="Ubuntu"/>
                <w:b/>
              </w:rPr>
              <w:t>approve</w:t>
            </w:r>
            <w:r w:rsidR="00A34E23">
              <w:rPr>
                <w:rFonts w:ascii="Ubuntu" w:eastAsia="Ubuntu" w:hAnsi="Ubuntu" w:cs="Ubuntu"/>
                <w:b/>
              </w:rPr>
              <w:t>d</w:t>
            </w:r>
            <w:r>
              <w:rPr>
                <w:rFonts w:ascii="Ubuntu" w:eastAsia="Ubuntu" w:hAnsi="Ubuntu" w:cs="Ubuntu"/>
                <w:bCs/>
              </w:rPr>
              <w:t xml:space="preserve"> the</w:t>
            </w:r>
            <w:r w:rsidR="00346B8F">
              <w:rPr>
                <w:rFonts w:ascii="Ubuntu" w:eastAsia="Ubuntu" w:hAnsi="Ubuntu" w:cs="Ubuntu"/>
                <w:bCs/>
              </w:rPr>
              <w:t xml:space="preserve"> Regulated Healthcare Professionals Policy</w:t>
            </w:r>
            <w:r w:rsidR="0062733F">
              <w:rPr>
                <w:rFonts w:ascii="Ubuntu" w:eastAsia="Ubuntu" w:hAnsi="Ubuntu" w:cs="Ubuntu"/>
                <w:bCs/>
              </w:rPr>
              <w:t xml:space="preserve"> and procedure</w:t>
            </w:r>
            <w:r w:rsidR="000F2A1F">
              <w:rPr>
                <w:rFonts w:ascii="Ubuntu" w:eastAsia="Ubuntu" w:hAnsi="Ubuntu" w:cs="Ubuntu"/>
                <w:bCs/>
              </w:rPr>
              <w:t>.</w:t>
            </w:r>
          </w:p>
        </w:tc>
      </w:tr>
      <w:tr w:rsidR="0006526E" w:rsidRPr="00800D2A" w14:paraId="42DA7277" w14:textId="77777777" w:rsidTr="0006526E">
        <w:tc>
          <w:tcPr>
            <w:tcW w:w="2865" w:type="dxa"/>
            <w:shd w:val="clear" w:color="auto" w:fill="F2F2F2" w:themeFill="background1" w:themeFillShade="F2"/>
          </w:tcPr>
          <w:p w14:paraId="497659AE" w14:textId="6F51D3B5" w:rsidR="0006526E" w:rsidRPr="005D4AEC" w:rsidRDefault="0006526E" w:rsidP="0006526E">
            <w:pPr>
              <w:jc w:val="left"/>
              <w:rPr>
                <w:rFonts w:ascii="Ubuntu" w:eastAsia="Ubuntu" w:hAnsi="Ubuntu" w:cs="Ubuntu"/>
                <w:b/>
              </w:rPr>
            </w:pPr>
            <w:r w:rsidRPr="00800D2A">
              <w:rPr>
                <w:rFonts w:ascii="Ubuntu" w:eastAsia="Ubuntu" w:hAnsi="Ubuntu" w:cs="Ubuntu"/>
                <w:b/>
              </w:rPr>
              <w:t xml:space="preserve">PODC </w:t>
            </w:r>
            <w:r>
              <w:rPr>
                <w:rFonts w:ascii="Ubuntu" w:eastAsia="Ubuntu" w:hAnsi="Ubuntu" w:cs="Ubuntu"/>
                <w:b/>
              </w:rPr>
              <w:t>10</w:t>
            </w:r>
            <w:r w:rsidRPr="00800D2A">
              <w:rPr>
                <w:rFonts w:ascii="Ubuntu" w:eastAsia="Ubuntu" w:hAnsi="Ubuntu" w:cs="Ubuntu"/>
                <w:b/>
              </w:rPr>
              <w:t>/</w:t>
            </w:r>
            <w:r>
              <w:rPr>
                <w:rFonts w:ascii="Ubuntu" w:eastAsia="Ubuntu" w:hAnsi="Ubuntu" w:cs="Ubuntu"/>
                <w:b/>
              </w:rPr>
              <w:t>2026.04.16</w:t>
            </w:r>
          </w:p>
        </w:tc>
        <w:tc>
          <w:tcPr>
            <w:tcW w:w="6795" w:type="dxa"/>
            <w:shd w:val="clear" w:color="auto" w:fill="F2F2F2" w:themeFill="background1" w:themeFillShade="F2"/>
          </w:tcPr>
          <w:p w14:paraId="67F87CD9" w14:textId="5FC7DEFF" w:rsidR="0006526E" w:rsidRPr="005D4AEC" w:rsidRDefault="00CA085B" w:rsidP="0006526E">
            <w:pPr>
              <w:jc w:val="left"/>
              <w:rPr>
                <w:rFonts w:ascii="Ubuntu" w:eastAsia="Ubuntu" w:hAnsi="Ubuntu" w:cs="Ubuntu"/>
                <w:b/>
              </w:rPr>
            </w:pPr>
            <w:r w:rsidRPr="00CA085B">
              <w:rPr>
                <w:rFonts w:ascii="Ubuntu" w:eastAsia="Ubuntu" w:hAnsi="Ubuntu" w:cs="Ubuntu"/>
                <w:b/>
              </w:rPr>
              <w:t>Ratification of Chairs Action</w:t>
            </w:r>
          </w:p>
        </w:tc>
      </w:tr>
      <w:tr w:rsidR="0006526E" w:rsidRPr="00800D2A" w14:paraId="76E67923" w14:textId="77777777" w:rsidTr="0006526E">
        <w:tc>
          <w:tcPr>
            <w:tcW w:w="9660" w:type="dxa"/>
            <w:gridSpan w:val="2"/>
          </w:tcPr>
          <w:p w14:paraId="5C7DA30D" w14:textId="105081DD" w:rsidR="005D575C" w:rsidRPr="005D575C" w:rsidRDefault="00FE68B7" w:rsidP="005D575C">
            <w:pPr>
              <w:jc w:val="left"/>
              <w:rPr>
                <w:rFonts w:ascii="Ubuntu" w:eastAsia="Ubuntu" w:hAnsi="Ubuntu" w:cs="Ubuntu"/>
                <w:bCs/>
              </w:rPr>
            </w:pPr>
            <w:r>
              <w:rPr>
                <w:rFonts w:ascii="Ubuntu" w:eastAsia="Ubuntu" w:hAnsi="Ubuntu" w:cs="Ubuntu"/>
                <w:bCs/>
              </w:rPr>
              <w:t xml:space="preserve">LB </w:t>
            </w:r>
            <w:r w:rsidR="002B34B5" w:rsidRPr="002B34B5">
              <w:rPr>
                <w:rFonts w:ascii="Ubuntu" w:eastAsia="Ubuntu" w:hAnsi="Ubuntu" w:cs="Ubuntu"/>
                <w:bCs/>
              </w:rPr>
              <w:t xml:space="preserve">advised that </w:t>
            </w:r>
            <w:r w:rsidR="00A34E23">
              <w:rPr>
                <w:rFonts w:ascii="Ubuntu" w:eastAsia="Ubuntu" w:hAnsi="Ubuntu" w:cs="Ubuntu"/>
                <w:bCs/>
              </w:rPr>
              <w:t>a</w:t>
            </w:r>
            <w:r w:rsidR="00A34E23" w:rsidRPr="002B34B5">
              <w:rPr>
                <w:rFonts w:ascii="Ubuntu" w:eastAsia="Ubuntu" w:hAnsi="Ubuntu" w:cs="Ubuntu"/>
                <w:bCs/>
              </w:rPr>
              <w:t xml:space="preserve"> </w:t>
            </w:r>
            <w:r w:rsidR="002B34B5" w:rsidRPr="002B34B5">
              <w:rPr>
                <w:rFonts w:ascii="Ubuntu" w:eastAsia="Ubuntu" w:hAnsi="Ubuntu" w:cs="Ubuntu"/>
                <w:bCs/>
              </w:rPr>
              <w:t>Chair’s Actions had been taken</w:t>
            </w:r>
            <w:r w:rsidR="00A34E23">
              <w:rPr>
                <w:rFonts w:ascii="Ubuntu" w:eastAsia="Ubuntu" w:hAnsi="Ubuntu" w:cs="Ubuntu"/>
                <w:bCs/>
              </w:rPr>
              <w:t xml:space="preserve"> </w:t>
            </w:r>
            <w:r w:rsidR="00A34E23" w:rsidRPr="002B34B5">
              <w:rPr>
                <w:rFonts w:ascii="Ubuntu" w:eastAsia="Ubuntu" w:hAnsi="Ubuntu" w:cs="Ubuntu"/>
                <w:bCs/>
              </w:rPr>
              <w:t>since the last meeting</w:t>
            </w:r>
            <w:r w:rsidR="002B34B5" w:rsidRPr="002B34B5">
              <w:rPr>
                <w:rFonts w:ascii="Ubuntu" w:eastAsia="Ubuntu" w:hAnsi="Ubuntu" w:cs="Ubuntu"/>
                <w:bCs/>
              </w:rPr>
              <w:t xml:space="preserve"> </w:t>
            </w:r>
            <w:r w:rsidR="00A34E23">
              <w:rPr>
                <w:rFonts w:ascii="Ubuntu" w:eastAsia="Ubuntu" w:hAnsi="Ubuntu" w:cs="Ubuntu"/>
                <w:bCs/>
              </w:rPr>
              <w:t xml:space="preserve">to approve two All Wales policies </w:t>
            </w:r>
            <w:r w:rsidR="002B34B5" w:rsidRPr="002B34B5">
              <w:rPr>
                <w:rFonts w:ascii="Ubuntu" w:eastAsia="Ubuntu" w:hAnsi="Ubuntu" w:cs="Ubuntu"/>
                <w:bCs/>
              </w:rPr>
              <w:t>to enable</w:t>
            </w:r>
            <w:r w:rsidR="00A34E23">
              <w:rPr>
                <w:rFonts w:ascii="Ubuntu" w:eastAsia="Ubuntu" w:hAnsi="Ubuntu" w:cs="Ubuntu"/>
                <w:bCs/>
              </w:rPr>
              <w:t xml:space="preserve"> their</w:t>
            </w:r>
            <w:r w:rsidR="002B34B5" w:rsidRPr="002B34B5">
              <w:rPr>
                <w:rFonts w:ascii="Ubuntu" w:eastAsia="Ubuntu" w:hAnsi="Ubuntu" w:cs="Ubuntu"/>
                <w:bCs/>
              </w:rPr>
              <w:t xml:space="preserve"> timely implementation within required timescales.</w:t>
            </w:r>
            <w:r w:rsidR="005D575C">
              <w:t xml:space="preserve"> </w:t>
            </w:r>
            <w:r w:rsidR="005D575C" w:rsidRPr="005D575C">
              <w:rPr>
                <w:rFonts w:ascii="Ubuntu" w:eastAsia="Ubuntu" w:hAnsi="Ubuntu" w:cs="Ubuntu"/>
                <w:bCs/>
              </w:rPr>
              <w:t>The two policies approved via Chair’s Action were:</w:t>
            </w:r>
          </w:p>
          <w:p w14:paraId="5AE51A6A" w14:textId="7111C78C" w:rsidR="005D575C" w:rsidRPr="001D061D" w:rsidRDefault="005D575C" w:rsidP="001D061D">
            <w:pPr>
              <w:pStyle w:val="ListParagraph"/>
              <w:numPr>
                <w:ilvl w:val="0"/>
                <w:numId w:val="42"/>
              </w:numPr>
              <w:jc w:val="left"/>
              <w:rPr>
                <w:rFonts w:ascii="Ubuntu" w:eastAsia="Ubuntu" w:hAnsi="Ubuntu" w:cs="Ubuntu"/>
                <w:bCs/>
              </w:rPr>
            </w:pPr>
            <w:r w:rsidRPr="001D061D">
              <w:rPr>
                <w:rFonts w:ascii="Ubuntu" w:eastAsia="Ubuntu" w:hAnsi="Ubuntu" w:cs="Ubuntu"/>
                <w:bCs/>
              </w:rPr>
              <w:t>All-Wales Improving Performance at Work Policy</w:t>
            </w:r>
          </w:p>
          <w:p w14:paraId="6A51A493" w14:textId="38C7D3F4" w:rsidR="0006526E" w:rsidRPr="001D061D" w:rsidRDefault="005D575C" w:rsidP="001D061D">
            <w:pPr>
              <w:pStyle w:val="ListParagraph"/>
              <w:numPr>
                <w:ilvl w:val="0"/>
                <w:numId w:val="42"/>
              </w:numPr>
              <w:jc w:val="left"/>
              <w:rPr>
                <w:rFonts w:ascii="Ubuntu" w:eastAsia="Ubuntu" w:hAnsi="Ubuntu" w:cs="Ubuntu"/>
                <w:bCs/>
              </w:rPr>
            </w:pPr>
            <w:r w:rsidRPr="001D061D">
              <w:rPr>
                <w:rFonts w:ascii="Ubuntu" w:eastAsia="Ubuntu" w:hAnsi="Ubuntu" w:cs="Ubuntu"/>
                <w:bCs/>
              </w:rPr>
              <w:lastRenderedPageBreak/>
              <w:t>All-Wales Disciplinary Policy</w:t>
            </w:r>
          </w:p>
          <w:p w14:paraId="45FE5C04" w14:textId="77777777" w:rsidR="0070566B" w:rsidRDefault="0070566B" w:rsidP="005D575C">
            <w:pPr>
              <w:jc w:val="left"/>
              <w:rPr>
                <w:rFonts w:ascii="Ubuntu" w:eastAsia="Ubuntu" w:hAnsi="Ubuntu" w:cs="Ubuntu"/>
                <w:bCs/>
              </w:rPr>
            </w:pPr>
          </w:p>
          <w:p w14:paraId="7DE9A6C1" w14:textId="77777777" w:rsidR="0070566B" w:rsidRDefault="00483CFA" w:rsidP="005D575C">
            <w:pPr>
              <w:jc w:val="left"/>
              <w:rPr>
                <w:rFonts w:ascii="Ubuntu" w:eastAsia="Ubuntu" w:hAnsi="Ubuntu" w:cs="Ubuntu"/>
                <w:bCs/>
              </w:rPr>
            </w:pPr>
            <w:r>
              <w:rPr>
                <w:rFonts w:ascii="Ubuntu" w:eastAsia="Ubuntu" w:hAnsi="Ubuntu" w:cs="Ubuntu"/>
                <w:bCs/>
              </w:rPr>
              <w:t>LB</w:t>
            </w:r>
            <w:r>
              <w:t xml:space="preserve"> </w:t>
            </w:r>
            <w:r w:rsidRPr="00483CFA">
              <w:rPr>
                <w:rFonts w:ascii="Ubuntu" w:eastAsia="Ubuntu" w:hAnsi="Ubuntu" w:cs="Ubuntu"/>
                <w:bCs/>
              </w:rPr>
              <w:t>explained that both policies were subject to tight deadlines for implementation (1 April</w:t>
            </w:r>
            <w:r w:rsidR="00935140">
              <w:rPr>
                <w:rFonts w:ascii="Ubuntu" w:eastAsia="Ubuntu" w:hAnsi="Ubuntu" w:cs="Ubuntu"/>
                <w:bCs/>
              </w:rPr>
              <w:t xml:space="preserve"> 2026</w:t>
            </w:r>
            <w:r w:rsidRPr="00483CFA">
              <w:rPr>
                <w:rFonts w:ascii="Ubuntu" w:eastAsia="Ubuntu" w:hAnsi="Ubuntu" w:cs="Ubuntu"/>
                <w:bCs/>
              </w:rPr>
              <w:t>) and that, due to timing of consultation and approval processes, it had not been possible to bring them to Committee for approval in advance. The policies had therefore been progressed through the appropriate internal governance routes, including consultation and Leadership Team consideration, before being approved via Chair’s Action</w:t>
            </w:r>
            <w:r w:rsidR="00CF4BE0">
              <w:t xml:space="preserve"> </w:t>
            </w:r>
            <w:r w:rsidR="00CF4BE0" w:rsidRPr="00CF4BE0">
              <w:rPr>
                <w:rFonts w:ascii="Ubuntu" w:eastAsia="Ubuntu" w:hAnsi="Ubuntu" w:cs="Ubuntu"/>
                <w:bCs/>
              </w:rPr>
              <w:t>to avoid delay to implementation and ensure organisational compliance.</w:t>
            </w:r>
          </w:p>
          <w:p w14:paraId="66F5B769" w14:textId="77777777" w:rsidR="00CF4BE0" w:rsidRDefault="00CF4BE0" w:rsidP="005D575C">
            <w:pPr>
              <w:jc w:val="left"/>
              <w:rPr>
                <w:rFonts w:ascii="Ubuntu" w:eastAsia="Ubuntu" w:hAnsi="Ubuntu" w:cs="Ubuntu"/>
                <w:bCs/>
              </w:rPr>
            </w:pPr>
          </w:p>
          <w:p w14:paraId="2B57A78A" w14:textId="4A99485C" w:rsidR="00CF4BE0" w:rsidRDefault="00CF4BE0" w:rsidP="005D575C">
            <w:pPr>
              <w:jc w:val="left"/>
              <w:rPr>
                <w:rFonts w:ascii="Ubuntu" w:eastAsia="Ubuntu" w:hAnsi="Ubuntu" w:cs="Ubuntu"/>
                <w:bCs/>
              </w:rPr>
            </w:pPr>
            <w:r>
              <w:rPr>
                <w:rFonts w:ascii="Ubuntu" w:eastAsia="Ubuntu" w:hAnsi="Ubuntu" w:cs="Ubuntu"/>
                <w:bCs/>
              </w:rPr>
              <w:t>The Committee</w:t>
            </w:r>
            <w:r w:rsidR="00D645D5">
              <w:rPr>
                <w:rFonts w:ascii="Ubuntu" w:eastAsia="Ubuntu" w:hAnsi="Ubuntu" w:cs="Ubuntu"/>
                <w:bCs/>
              </w:rPr>
              <w:t>:</w:t>
            </w:r>
          </w:p>
          <w:p w14:paraId="618D9DDA" w14:textId="7083C664" w:rsidR="00A34E23" w:rsidRPr="00A34E23" w:rsidRDefault="00430557" w:rsidP="00A34E23">
            <w:pPr>
              <w:pStyle w:val="NoSpacing"/>
              <w:numPr>
                <w:ilvl w:val="0"/>
                <w:numId w:val="41"/>
              </w:numPr>
              <w:rPr>
                <w:rFonts w:ascii="Ubuntu" w:eastAsia="Ubuntu" w:hAnsi="Ubuntu" w:cs="Ubuntu"/>
                <w:lang w:val="en-US"/>
              </w:rPr>
            </w:pPr>
            <w:r w:rsidRPr="00A34E23">
              <w:rPr>
                <w:rFonts w:ascii="Ubuntu" w:eastAsia="Ubuntu" w:hAnsi="Ubuntu" w:cs="Ubuntu"/>
                <w:b/>
                <w:bCs/>
                <w:lang w:val="en-US"/>
              </w:rPr>
              <w:t>Note</w:t>
            </w:r>
            <w:r w:rsidR="00A34E23" w:rsidRPr="00A34E23">
              <w:rPr>
                <w:rFonts w:ascii="Ubuntu" w:eastAsia="Ubuntu" w:hAnsi="Ubuntu" w:cs="Ubuntu"/>
                <w:b/>
                <w:bCs/>
                <w:lang w:val="en-US"/>
              </w:rPr>
              <w:t>d</w:t>
            </w:r>
            <w:r w:rsidRPr="00A34E23">
              <w:rPr>
                <w:rFonts w:ascii="Ubuntu" w:eastAsia="Ubuntu" w:hAnsi="Ubuntu" w:cs="Ubuntu"/>
                <w:lang w:val="en-US"/>
              </w:rPr>
              <w:t xml:space="preserve"> the occasion where a Chairs Action was taken;</w:t>
            </w:r>
          </w:p>
          <w:p w14:paraId="27CEC403" w14:textId="08654D09" w:rsidR="00430557" w:rsidRPr="00A34E23" w:rsidRDefault="00A34E23" w:rsidP="00A34E23">
            <w:pPr>
              <w:pStyle w:val="NoSpacing"/>
              <w:numPr>
                <w:ilvl w:val="0"/>
                <w:numId w:val="41"/>
              </w:numPr>
              <w:rPr>
                <w:rFonts w:ascii="Ubuntu" w:eastAsia="Ubuntu" w:hAnsi="Ubuntu" w:cs="Ubuntu"/>
                <w:lang w:val="en-US"/>
              </w:rPr>
            </w:pPr>
            <w:r w:rsidRPr="00A34E23">
              <w:rPr>
                <w:rFonts w:ascii="Ubuntu" w:eastAsia="Ubuntu" w:hAnsi="Ubuntu" w:cs="Ubuntu"/>
                <w:b/>
                <w:bCs/>
                <w:lang w:val="en-US"/>
              </w:rPr>
              <w:t xml:space="preserve">Ratified </w:t>
            </w:r>
            <w:r w:rsidRPr="00A34E23">
              <w:rPr>
                <w:rFonts w:ascii="Ubuntu" w:eastAsia="Ubuntu" w:hAnsi="Ubuntu" w:cs="Ubuntu"/>
                <w:lang w:val="en-US"/>
              </w:rPr>
              <w:t xml:space="preserve">the approval of the </w:t>
            </w:r>
            <w:r w:rsidR="00430557" w:rsidRPr="00A34E23">
              <w:rPr>
                <w:rFonts w:ascii="Ubuntu" w:eastAsia="Ubuntu" w:hAnsi="Ubuntu" w:cs="Ubuntu"/>
                <w:lang w:val="en-US"/>
              </w:rPr>
              <w:t>adoption of the All-Wales Improving Performance at Work Policy and the All-Wales Disciplinary Policy.</w:t>
            </w:r>
          </w:p>
          <w:p w14:paraId="79240BD2" w14:textId="5EEA867A" w:rsidR="00D645D5" w:rsidRPr="00430557" w:rsidRDefault="00A34E23" w:rsidP="00A34E23">
            <w:pPr>
              <w:pStyle w:val="NoSpacing"/>
              <w:numPr>
                <w:ilvl w:val="0"/>
                <w:numId w:val="41"/>
              </w:numPr>
              <w:rPr>
                <w:rFonts w:ascii="Ubuntu" w:eastAsia="Ubuntu" w:hAnsi="Ubuntu" w:cs="Ubuntu"/>
                <w:lang w:val="en-US"/>
              </w:rPr>
            </w:pPr>
            <w:r w:rsidRPr="00430557">
              <w:rPr>
                <w:rFonts w:ascii="Ubuntu" w:eastAsia="Ubuntu" w:hAnsi="Ubuntu" w:cs="Ubuntu"/>
                <w:lang w:val="en-US"/>
              </w:rPr>
              <w:t>T</w:t>
            </w:r>
            <w:r>
              <w:rPr>
                <w:rFonts w:ascii="Ubuntu" w:eastAsia="Ubuntu" w:hAnsi="Ubuntu" w:cs="Ubuntu"/>
                <w:lang w:val="en-US"/>
              </w:rPr>
              <w:t>ook</w:t>
            </w:r>
            <w:r w:rsidRPr="00430557">
              <w:rPr>
                <w:rFonts w:ascii="Ubuntu" w:eastAsia="Ubuntu" w:hAnsi="Ubuntu" w:cs="Ubuntu"/>
                <w:lang w:val="en-US"/>
              </w:rPr>
              <w:t xml:space="preserve"> </w:t>
            </w:r>
            <w:r w:rsidR="00430557" w:rsidRPr="00430557">
              <w:rPr>
                <w:rFonts w:ascii="Ubuntu" w:eastAsia="Ubuntu" w:hAnsi="Ubuntu" w:cs="Ubuntu"/>
                <w:b/>
                <w:bCs/>
                <w:lang w:val="en-US"/>
              </w:rPr>
              <w:t>assurance</w:t>
            </w:r>
            <w:r w:rsidR="00430557" w:rsidRPr="00430557">
              <w:rPr>
                <w:rFonts w:ascii="Ubuntu" w:eastAsia="Ubuntu" w:hAnsi="Ubuntu" w:cs="Ubuntu"/>
                <w:lang w:val="en-US"/>
              </w:rPr>
              <w:t xml:space="preserve"> that the action was taken in accordance with Section 8 of the Standing Orders.</w:t>
            </w:r>
          </w:p>
        </w:tc>
      </w:tr>
      <w:tr w:rsidR="0006526E" w:rsidRPr="00800D2A" w14:paraId="2D83A669" w14:textId="77777777" w:rsidTr="6A29F37D">
        <w:tc>
          <w:tcPr>
            <w:tcW w:w="9660" w:type="dxa"/>
            <w:gridSpan w:val="2"/>
            <w:shd w:val="clear" w:color="auto" w:fill="F2F2F2" w:themeFill="background1" w:themeFillShade="F2"/>
          </w:tcPr>
          <w:p w14:paraId="5590C287" w14:textId="6306B9F2" w:rsidR="0006526E" w:rsidRPr="00800D2A" w:rsidRDefault="0006526E" w:rsidP="0006526E">
            <w:pPr>
              <w:ind w:left="66"/>
              <w:jc w:val="left"/>
              <w:rPr>
                <w:rFonts w:ascii="Ubuntu" w:eastAsia="Ubuntu" w:hAnsi="Ubuntu" w:cs="Ubuntu"/>
                <w:b/>
              </w:rPr>
            </w:pPr>
            <w:r w:rsidRPr="00800D2A">
              <w:rPr>
                <w:rFonts w:ascii="Ubuntu" w:eastAsia="Ubuntu" w:hAnsi="Ubuntu" w:cs="Ubuntu"/>
                <w:b/>
              </w:rPr>
              <w:lastRenderedPageBreak/>
              <w:t>For Information</w:t>
            </w:r>
          </w:p>
        </w:tc>
      </w:tr>
      <w:tr w:rsidR="0006526E" w:rsidRPr="00800D2A" w14:paraId="121E2254" w14:textId="77777777" w:rsidTr="00C46AE3">
        <w:tc>
          <w:tcPr>
            <w:tcW w:w="2865" w:type="dxa"/>
            <w:tcBorders>
              <w:bottom w:val="single" w:sz="4" w:space="0" w:color="auto"/>
            </w:tcBorders>
            <w:shd w:val="clear" w:color="auto" w:fill="F2F2F2" w:themeFill="background1" w:themeFillShade="F2"/>
          </w:tcPr>
          <w:p w14:paraId="1F906F43" w14:textId="6354ADB2" w:rsidR="0006526E" w:rsidRPr="00800D2A" w:rsidRDefault="0006526E" w:rsidP="0006526E">
            <w:pPr>
              <w:rPr>
                <w:rFonts w:ascii="Ubuntu" w:eastAsia="Ubuntu" w:hAnsi="Ubuntu" w:cs="Ubuntu"/>
                <w:b/>
              </w:rPr>
            </w:pPr>
            <w:r w:rsidRPr="00800D2A">
              <w:rPr>
                <w:rFonts w:ascii="Ubuntu" w:eastAsia="Ubuntu" w:hAnsi="Ubuntu" w:cs="Ubuntu"/>
                <w:b/>
              </w:rPr>
              <w:t>PODC 1</w:t>
            </w:r>
            <w:r>
              <w:rPr>
                <w:rFonts w:ascii="Ubuntu" w:eastAsia="Ubuntu" w:hAnsi="Ubuntu" w:cs="Ubuntu"/>
                <w:b/>
              </w:rPr>
              <w:t>4</w:t>
            </w:r>
            <w:r w:rsidRPr="00800D2A">
              <w:rPr>
                <w:rFonts w:ascii="Ubuntu" w:eastAsia="Ubuntu" w:hAnsi="Ubuntu" w:cs="Ubuntu"/>
                <w:b/>
              </w:rPr>
              <w:t>/</w:t>
            </w:r>
            <w:r>
              <w:rPr>
                <w:rFonts w:ascii="Ubuntu" w:eastAsia="Ubuntu" w:hAnsi="Ubuntu" w:cs="Ubuntu"/>
                <w:b/>
              </w:rPr>
              <w:t>2026.04.16</w:t>
            </w:r>
          </w:p>
        </w:tc>
        <w:tc>
          <w:tcPr>
            <w:tcW w:w="6795" w:type="dxa"/>
            <w:tcBorders>
              <w:bottom w:val="single" w:sz="4" w:space="0" w:color="auto"/>
            </w:tcBorders>
            <w:shd w:val="clear" w:color="auto" w:fill="F2F2F2" w:themeFill="background1" w:themeFillShade="F2"/>
            <w:vAlign w:val="center"/>
          </w:tcPr>
          <w:p w14:paraId="03092D5E" w14:textId="1965A131" w:rsidR="0006526E" w:rsidRPr="00800D2A" w:rsidRDefault="0006526E" w:rsidP="0006526E">
            <w:pPr>
              <w:ind w:left="37"/>
              <w:jc w:val="left"/>
              <w:rPr>
                <w:rFonts w:ascii="Ubuntu" w:eastAsia="Ubuntu" w:hAnsi="Ubuntu" w:cs="Ubuntu"/>
                <w:b/>
              </w:rPr>
            </w:pPr>
            <w:r w:rsidRPr="00800D2A">
              <w:rPr>
                <w:rFonts w:ascii="Ubuntu" w:eastAsia="Ubuntu" w:hAnsi="Ubuntu" w:cs="Ubuntu"/>
                <w:b/>
              </w:rPr>
              <w:t>Items to Note</w:t>
            </w:r>
          </w:p>
        </w:tc>
      </w:tr>
      <w:tr w:rsidR="0006526E" w:rsidRPr="00800D2A" w14:paraId="52CEEDB5" w14:textId="77777777" w:rsidTr="00C46AE3">
        <w:tc>
          <w:tcPr>
            <w:tcW w:w="2865" w:type="dxa"/>
            <w:tcBorders>
              <w:bottom w:val="single" w:sz="4" w:space="0" w:color="auto"/>
            </w:tcBorders>
            <w:shd w:val="clear" w:color="auto" w:fill="F2F2F2" w:themeFill="background1" w:themeFillShade="F2"/>
          </w:tcPr>
          <w:p w14:paraId="4704E97B" w14:textId="6ED338A6" w:rsidR="0006526E" w:rsidRPr="00800D2A" w:rsidRDefault="0006526E" w:rsidP="0006526E">
            <w:pPr>
              <w:rPr>
                <w:rFonts w:ascii="Ubuntu" w:eastAsia="Ubuntu" w:hAnsi="Ubuntu" w:cs="Ubuntu"/>
                <w:b/>
              </w:rPr>
            </w:pPr>
            <w:r w:rsidRPr="00800D2A">
              <w:rPr>
                <w:rFonts w:ascii="Ubuntu" w:eastAsia="Ubuntu" w:hAnsi="Ubuntu" w:cs="Ubuntu"/>
                <w:b/>
              </w:rPr>
              <w:t>PODC 1</w:t>
            </w:r>
            <w:r>
              <w:rPr>
                <w:rFonts w:ascii="Ubuntu" w:eastAsia="Ubuntu" w:hAnsi="Ubuntu" w:cs="Ubuntu"/>
                <w:b/>
              </w:rPr>
              <w:t>4</w:t>
            </w:r>
            <w:r w:rsidRPr="00800D2A">
              <w:rPr>
                <w:rFonts w:ascii="Ubuntu" w:eastAsia="Ubuntu" w:hAnsi="Ubuntu" w:cs="Ubuntu"/>
                <w:b/>
              </w:rPr>
              <w:t>.1/</w:t>
            </w:r>
            <w:r>
              <w:rPr>
                <w:rFonts w:ascii="Ubuntu" w:eastAsia="Ubuntu" w:hAnsi="Ubuntu" w:cs="Ubuntu"/>
                <w:b/>
              </w:rPr>
              <w:t>2026.04.16</w:t>
            </w:r>
          </w:p>
        </w:tc>
        <w:tc>
          <w:tcPr>
            <w:tcW w:w="6795" w:type="dxa"/>
            <w:tcBorders>
              <w:bottom w:val="single" w:sz="4" w:space="0" w:color="auto"/>
            </w:tcBorders>
            <w:shd w:val="clear" w:color="auto" w:fill="F2F2F2" w:themeFill="background1" w:themeFillShade="F2"/>
            <w:vAlign w:val="center"/>
          </w:tcPr>
          <w:p w14:paraId="227DE535" w14:textId="26477B86" w:rsidR="0006526E" w:rsidRPr="00800D2A" w:rsidRDefault="0006526E" w:rsidP="0006526E">
            <w:pPr>
              <w:ind w:left="37"/>
              <w:jc w:val="left"/>
              <w:rPr>
                <w:rFonts w:ascii="Ubuntu" w:eastAsia="Ubuntu" w:hAnsi="Ubuntu" w:cs="Ubuntu"/>
                <w:b/>
              </w:rPr>
            </w:pPr>
            <w:r w:rsidRPr="00800D2A">
              <w:rPr>
                <w:rFonts w:ascii="Ubuntu" w:eastAsia="Ubuntu" w:hAnsi="Ubuntu" w:cs="Ubuntu"/>
                <w:b/>
                <w:bCs/>
              </w:rPr>
              <w:t>Performance and Insights Report - Workforce Extract</w:t>
            </w:r>
          </w:p>
        </w:tc>
      </w:tr>
      <w:tr w:rsidR="0006526E" w:rsidRPr="00800D2A" w14:paraId="0D59D463" w14:textId="77777777" w:rsidTr="00695913">
        <w:tc>
          <w:tcPr>
            <w:tcW w:w="9660" w:type="dxa"/>
            <w:gridSpan w:val="2"/>
            <w:tcBorders>
              <w:bottom w:val="single" w:sz="4" w:space="0" w:color="auto"/>
            </w:tcBorders>
            <w:shd w:val="clear" w:color="auto" w:fill="FFFFFF" w:themeFill="background1"/>
          </w:tcPr>
          <w:p w14:paraId="3E08F8CF" w14:textId="22FA6A1F" w:rsidR="0006526E" w:rsidRPr="00800D2A" w:rsidRDefault="0006526E" w:rsidP="0006526E">
            <w:pPr>
              <w:ind w:left="37"/>
              <w:jc w:val="left"/>
              <w:rPr>
                <w:rFonts w:ascii="Ubuntu" w:eastAsia="Ubuntu" w:hAnsi="Ubuntu" w:cs="Ubuntu"/>
              </w:rPr>
            </w:pPr>
            <w:r w:rsidRPr="00800D2A">
              <w:rPr>
                <w:rFonts w:ascii="Ubuntu" w:eastAsia="Ubuntu" w:hAnsi="Ubuntu" w:cs="Ubuntu"/>
                <w:bCs/>
              </w:rPr>
              <w:t xml:space="preserve">The Committee </w:t>
            </w:r>
            <w:r w:rsidRPr="00800D2A">
              <w:rPr>
                <w:rFonts w:ascii="Ubuntu" w:eastAsia="Ubuntu" w:hAnsi="Ubuntu" w:cs="Ubuntu"/>
                <w:b/>
              </w:rPr>
              <w:t>noted</w:t>
            </w:r>
            <w:r w:rsidRPr="00800D2A">
              <w:rPr>
                <w:rFonts w:ascii="Ubuntu" w:eastAsia="Ubuntu" w:hAnsi="Ubuntu" w:cs="Ubuntu"/>
                <w:bCs/>
              </w:rPr>
              <w:t xml:space="preserve"> the Insight report workforce extract for information.</w:t>
            </w:r>
          </w:p>
          <w:p w14:paraId="415FA56B" w14:textId="1B8BDC0F" w:rsidR="0006526E" w:rsidRPr="00800D2A" w:rsidRDefault="0006526E" w:rsidP="0006526E">
            <w:pPr>
              <w:jc w:val="left"/>
              <w:rPr>
                <w:rFonts w:ascii="Ubuntu" w:eastAsia="Ubuntu" w:hAnsi="Ubuntu" w:cs="Ubuntu"/>
                <w:b/>
              </w:rPr>
            </w:pPr>
          </w:p>
        </w:tc>
      </w:tr>
      <w:tr w:rsidR="0006526E" w:rsidRPr="00800D2A" w14:paraId="681FEDF9" w14:textId="77777777" w:rsidTr="00C46AE3">
        <w:tc>
          <w:tcPr>
            <w:tcW w:w="2865" w:type="dxa"/>
            <w:tcBorders>
              <w:bottom w:val="single" w:sz="4" w:space="0" w:color="auto"/>
            </w:tcBorders>
            <w:shd w:val="clear" w:color="auto" w:fill="F2F2F2" w:themeFill="background1" w:themeFillShade="F2"/>
          </w:tcPr>
          <w:p w14:paraId="2B6BEB61" w14:textId="41D218F5" w:rsidR="0006526E" w:rsidRPr="00800D2A" w:rsidRDefault="0006526E" w:rsidP="0006526E">
            <w:pPr>
              <w:rPr>
                <w:rFonts w:ascii="Ubuntu" w:eastAsia="Ubuntu" w:hAnsi="Ubuntu" w:cs="Ubuntu"/>
                <w:b/>
              </w:rPr>
            </w:pPr>
            <w:r w:rsidRPr="00800D2A">
              <w:rPr>
                <w:rFonts w:ascii="Ubuntu" w:eastAsia="Ubuntu" w:hAnsi="Ubuntu" w:cs="Ubuntu"/>
                <w:b/>
              </w:rPr>
              <w:t>PODC 1</w:t>
            </w:r>
            <w:r>
              <w:rPr>
                <w:rFonts w:ascii="Ubuntu" w:eastAsia="Ubuntu" w:hAnsi="Ubuntu" w:cs="Ubuntu"/>
                <w:b/>
              </w:rPr>
              <w:t>4</w:t>
            </w:r>
            <w:r w:rsidRPr="00800D2A">
              <w:rPr>
                <w:rFonts w:ascii="Ubuntu" w:eastAsia="Ubuntu" w:hAnsi="Ubuntu" w:cs="Ubuntu"/>
                <w:b/>
              </w:rPr>
              <w:t>.2/</w:t>
            </w:r>
          </w:p>
          <w:p w14:paraId="6610281D" w14:textId="4FC54DD7" w:rsidR="0006526E" w:rsidRPr="00800D2A" w:rsidRDefault="0006526E" w:rsidP="0006526E">
            <w:pPr>
              <w:rPr>
                <w:rFonts w:ascii="Ubuntu" w:eastAsia="Ubuntu" w:hAnsi="Ubuntu" w:cs="Ubuntu"/>
                <w:b/>
              </w:rPr>
            </w:pPr>
            <w:r>
              <w:rPr>
                <w:rFonts w:ascii="Ubuntu" w:eastAsia="Ubuntu" w:hAnsi="Ubuntu" w:cs="Ubuntu"/>
                <w:b/>
              </w:rPr>
              <w:t>2026.04.16</w:t>
            </w:r>
          </w:p>
        </w:tc>
        <w:tc>
          <w:tcPr>
            <w:tcW w:w="6795" w:type="dxa"/>
            <w:tcBorders>
              <w:bottom w:val="single" w:sz="4" w:space="0" w:color="auto"/>
            </w:tcBorders>
            <w:shd w:val="clear" w:color="auto" w:fill="F2F2F2" w:themeFill="background1" w:themeFillShade="F2"/>
            <w:vAlign w:val="center"/>
          </w:tcPr>
          <w:p w14:paraId="14DFC89D" w14:textId="1CCDBF1E" w:rsidR="0006526E" w:rsidRPr="00800D2A" w:rsidRDefault="0006526E" w:rsidP="0006526E">
            <w:pPr>
              <w:ind w:left="37"/>
              <w:jc w:val="left"/>
              <w:rPr>
                <w:rFonts w:ascii="Ubuntu" w:eastAsia="Ubuntu" w:hAnsi="Ubuntu" w:cs="Ubuntu"/>
                <w:b/>
              </w:rPr>
            </w:pPr>
            <w:r w:rsidRPr="0029141C">
              <w:rPr>
                <w:rFonts w:ascii="Ubuntu" w:eastAsia="Ubuntu" w:hAnsi="Ubuntu" w:cs="Ubuntu"/>
                <w:b/>
                <w:bCs/>
              </w:rPr>
              <w:t>Audit Recommendations Tracker Update</w:t>
            </w:r>
          </w:p>
        </w:tc>
      </w:tr>
      <w:tr w:rsidR="0006526E" w:rsidRPr="00800D2A" w14:paraId="59CEB499" w14:textId="77777777" w:rsidTr="006067CB">
        <w:trPr>
          <w:trHeight w:val="96"/>
        </w:trPr>
        <w:tc>
          <w:tcPr>
            <w:tcW w:w="9660" w:type="dxa"/>
            <w:gridSpan w:val="2"/>
            <w:tcBorders>
              <w:bottom w:val="single" w:sz="4" w:space="0" w:color="auto"/>
            </w:tcBorders>
            <w:shd w:val="clear" w:color="auto" w:fill="FFFFFF" w:themeFill="background1"/>
          </w:tcPr>
          <w:p w14:paraId="36C7E3ED" w14:textId="02509603" w:rsidR="0006526E" w:rsidRDefault="0006526E" w:rsidP="0006526E">
            <w:pPr>
              <w:rPr>
                <w:rFonts w:ascii="Ubuntu" w:eastAsia="Ubuntu" w:hAnsi="Ubuntu" w:cs="Ubuntu"/>
                <w:bCs/>
              </w:rPr>
            </w:pPr>
            <w:r>
              <w:rPr>
                <w:rFonts w:ascii="Ubuntu" w:eastAsia="Ubuntu" w:hAnsi="Ubuntu" w:cs="Ubuntu"/>
                <w:bCs/>
              </w:rPr>
              <w:t xml:space="preserve">The Committee </w:t>
            </w:r>
            <w:r w:rsidRPr="00D01297">
              <w:rPr>
                <w:rFonts w:ascii="Ubuntu" w:eastAsia="Ubuntu" w:hAnsi="Ubuntu" w:cs="Ubuntu"/>
                <w:b/>
              </w:rPr>
              <w:t>noted</w:t>
            </w:r>
            <w:r>
              <w:rPr>
                <w:rFonts w:ascii="Ubuntu" w:eastAsia="Ubuntu" w:hAnsi="Ubuntu" w:cs="Ubuntu"/>
                <w:bCs/>
              </w:rPr>
              <w:t xml:space="preserve"> the</w:t>
            </w:r>
            <w:r w:rsidRPr="00C81602">
              <w:rPr>
                <w:rFonts w:ascii="Ubuntu" w:eastAsia="Ubuntu" w:hAnsi="Ubuntu" w:cs="Ubuntu"/>
                <w:bCs/>
              </w:rPr>
              <w:t xml:space="preserve"> extract from the </w:t>
            </w:r>
            <w:r>
              <w:rPr>
                <w:rFonts w:ascii="Ubuntu" w:eastAsia="Ubuntu" w:hAnsi="Ubuntu" w:cs="Ubuntu"/>
                <w:bCs/>
              </w:rPr>
              <w:t xml:space="preserve">Audit Recommendation Tracker </w:t>
            </w:r>
            <w:r w:rsidRPr="00C81602">
              <w:rPr>
                <w:rFonts w:ascii="Ubuntu" w:eastAsia="Ubuntu" w:hAnsi="Ubuntu" w:cs="Ubuntu"/>
                <w:bCs/>
              </w:rPr>
              <w:t xml:space="preserve">report </w:t>
            </w:r>
            <w:r>
              <w:rPr>
                <w:rFonts w:ascii="Ubuntu" w:eastAsia="Ubuntu" w:hAnsi="Ubuntu" w:cs="Ubuntu"/>
                <w:bCs/>
              </w:rPr>
              <w:t xml:space="preserve">that was </w:t>
            </w:r>
            <w:r w:rsidRPr="00C81602">
              <w:rPr>
                <w:rFonts w:ascii="Ubuntu" w:eastAsia="Ubuntu" w:hAnsi="Ubuntu" w:cs="Ubuntu"/>
                <w:bCs/>
              </w:rPr>
              <w:t xml:space="preserve">presented to the Audit Committee in </w:t>
            </w:r>
            <w:r w:rsidR="00412CCF">
              <w:rPr>
                <w:rFonts w:ascii="Ubuntu" w:eastAsia="Ubuntu" w:hAnsi="Ubuntu" w:cs="Ubuntu"/>
                <w:bCs/>
              </w:rPr>
              <w:t>March</w:t>
            </w:r>
            <w:r>
              <w:rPr>
                <w:rFonts w:ascii="Ubuntu" w:eastAsia="Ubuntu" w:hAnsi="Ubuntu" w:cs="Ubuntu"/>
                <w:bCs/>
              </w:rPr>
              <w:t xml:space="preserve"> 202</w:t>
            </w:r>
            <w:r w:rsidR="00412CCF">
              <w:rPr>
                <w:rFonts w:ascii="Ubuntu" w:eastAsia="Ubuntu" w:hAnsi="Ubuntu" w:cs="Ubuntu"/>
                <w:bCs/>
              </w:rPr>
              <w:t>6</w:t>
            </w:r>
            <w:r>
              <w:rPr>
                <w:rFonts w:ascii="Ubuntu" w:eastAsia="Ubuntu" w:hAnsi="Ubuntu" w:cs="Ubuntu"/>
                <w:bCs/>
              </w:rPr>
              <w:t>.</w:t>
            </w:r>
          </w:p>
          <w:p w14:paraId="089B664E" w14:textId="77777777" w:rsidR="000A366C" w:rsidRDefault="000A366C" w:rsidP="0006526E">
            <w:pPr>
              <w:rPr>
                <w:rFonts w:ascii="Ubuntu" w:eastAsia="Ubuntu" w:hAnsi="Ubuntu" w:cs="Ubuntu"/>
                <w:bCs/>
              </w:rPr>
            </w:pPr>
          </w:p>
          <w:p w14:paraId="26E5D76D" w14:textId="33240170" w:rsidR="000A366C" w:rsidRDefault="000A366C" w:rsidP="0006526E">
            <w:pPr>
              <w:rPr>
                <w:rFonts w:ascii="Ubuntu" w:eastAsia="Ubuntu" w:hAnsi="Ubuntu" w:cs="Ubuntu"/>
                <w:bCs/>
              </w:rPr>
            </w:pPr>
            <w:r>
              <w:rPr>
                <w:rFonts w:ascii="Ubuntu" w:eastAsia="Ubuntu" w:hAnsi="Ubuntu" w:cs="Ubuntu"/>
                <w:bCs/>
              </w:rPr>
              <w:t>LB</w:t>
            </w:r>
            <w:r>
              <w:t xml:space="preserve"> </w:t>
            </w:r>
            <w:r w:rsidRPr="000A366C">
              <w:rPr>
                <w:rFonts w:ascii="Ubuntu" w:eastAsia="Ubuntu" w:hAnsi="Ubuntu" w:cs="Ubuntu"/>
                <w:bCs/>
              </w:rPr>
              <w:t>confirmed that there were no significant issues requiring escalation</w:t>
            </w:r>
            <w:r>
              <w:rPr>
                <w:rFonts w:ascii="Ubuntu" w:eastAsia="Ubuntu" w:hAnsi="Ubuntu" w:cs="Ubuntu"/>
                <w:bCs/>
              </w:rPr>
              <w:t>.</w:t>
            </w:r>
          </w:p>
          <w:p w14:paraId="012A9625" w14:textId="45977B2F" w:rsidR="0006526E" w:rsidRPr="00626D2E" w:rsidRDefault="0006526E" w:rsidP="0006526E">
            <w:pPr>
              <w:rPr>
                <w:rFonts w:ascii="Ubuntu" w:eastAsia="Ubuntu" w:hAnsi="Ubuntu" w:cs="Ubuntu"/>
              </w:rPr>
            </w:pPr>
          </w:p>
        </w:tc>
      </w:tr>
      <w:tr w:rsidR="0006526E" w:rsidRPr="00800D2A" w14:paraId="2A60D8F8" w14:textId="77777777" w:rsidTr="00C46AE3">
        <w:tc>
          <w:tcPr>
            <w:tcW w:w="2865" w:type="dxa"/>
            <w:tcBorders>
              <w:bottom w:val="single" w:sz="4" w:space="0" w:color="auto"/>
            </w:tcBorders>
            <w:shd w:val="clear" w:color="auto" w:fill="F2F2F2" w:themeFill="background1" w:themeFillShade="F2"/>
          </w:tcPr>
          <w:p w14:paraId="555ED9D3" w14:textId="28D8FD28" w:rsidR="0006526E" w:rsidRPr="00800D2A" w:rsidRDefault="0006526E" w:rsidP="0006526E">
            <w:pPr>
              <w:rPr>
                <w:rFonts w:ascii="Ubuntu" w:eastAsia="Ubuntu" w:hAnsi="Ubuntu" w:cs="Ubuntu"/>
                <w:b/>
              </w:rPr>
            </w:pPr>
            <w:r w:rsidRPr="00800D2A">
              <w:rPr>
                <w:rFonts w:ascii="Ubuntu" w:eastAsia="Ubuntu" w:hAnsi="Ubuntu" w:cs="Ubuntu"/>
                <w:b/>
              </w:rPr>
              <w:t>PODC 1</w:t>
            </w:r>
            <w:r>
              <w:rPr>
                <w:rFonts w:ascii="Ubuntu" w:eastAsia="Ubuntu" w:hAnsi="Ubuntu" w:cs="Ubuntu"/>
                <w:b/>
              </w:rPr>
              <w:t>4</w:t>
            </w:r>
            <w:r w:rsidRPr="00800D2A">
              <w:rPr>
                <w:rFonts w:ascii="Ubuntu" w:eastAsia="Ubuntu" w:hAnsi="Ubuntu" w:cs="Ubuntu"/>
                <w:b/>
              </w:rPr>
              <w:t>.</w:t>
            </w:r>
            <w:r>
              <w:rPr>
                <w:rFonts w:ascii="Ubuntu" w:eastAsia="Ubuntu" w:hAnsi="Ubuntu" w:cs="Ubuntu"/>
                <w:b/>
              </w:rPr>
              <w:t>4</w:t>
            </w:r>
            <w:r w:rsidRPr="00800D2A">
              <w:rPr>
                <w:rFonts w:ascii="Ubuntu" w:eastAsia="Ubuntu" w:hAnsi="Ubuntu" w:cs="Ubuntu"/>
                <w:b/>
              </w:rPr>
              <w:t>/</w:t>
            </w:r>
          </w:p>
          <w:p w14:paraId="1657EF2F" w14:textId="1B2EFE4B" w:rsidR="0006526E" w:rsidRPr="00800D2A" w:rsidRDefault="0006526E" w:rsidP="0006526E">
            <w:pPr>
              <w:rPr>
                <w:rFonts w:ascii="Ubuntu" w:eastAsia="Ubuntu" w:hAnsi="Ubuntu" w:cs="Ubuntu"/>
                <w:b/>
              </w:rPr>
            </w:pPr>
            <w:r>
              <w:rPr>
                <w:rFonts w:ascii="Ubuntu" w:eastAsia="Ubuntu" w:hAnsi="Ubuntu" w:cs="Ubuntu"/>
                <w:b/>
              </w:rPr>
              <w:t>2026.04.16</w:t>
            </w:r>
          </w:p>
        </w:tc>
        <w:tc>
          <w:tcPr>
            <w:tcW w:w="6795" w:type="dxa"/>
            <w:tcBorders>
              <w:bottom w:val="single" w:sz="4" w:space="0" w:color="auto"/>
            </w:tcBorders>
            <w:shd w:val="clear" w:color="auto" w:fill="F2F2F2" w:themeFill="background1" w:themeFillShade="F2"/>
            <w:vAlign w:val="center"/>
          </w:tcPr>
          <w:p w14:paraId="467FA81A" w14:textId="7B1BE721" w:rsidR="0006526E" w:rsidRPr="00800D2A" w:rsidRDefault="0006526E" w:rsidP="0006526E">
            <w:pPr>
              <w:ind w:left="37"/>
              <w:jc w:val="left"/>
              <w:rPr>
                <w:rFonts w:ascii="Ubuntu" w:eastAsia="Ubuntu" w:hAnsi="Ubuntu" w:cs="Ubuntu"/>
                <w:b/>
              </w:rPr>
            </w:pPr>
            <w:r w:rsidRPr="00800D2A">
              <w:rPr>
                <w:rFonts w:ascii="Ubuntu" w:eastAsia="Ubuntu" w:hAnsi="Ubuntu" w:cs="Ubuntu"/>
                <w:b/>
                <w:bCs/>
              </w:rPr>
              <w:t>Committee Workplan</w:t>
            </w:r>
          </w:p>
        </w:tc>
      </w:tr>
      <w:tr w:rsidR="0006526E" w:rsidRPr="00800D2A" w14:paraId="4E3C6D76" w14:textId="77777777" w:rsidTr="00881A0C">
        <w:tc>
          <w:tcPr>
            <w:tcW w:w="9660" w:type="dxa"/>
            <w:gridSpan w:val="2"/>
            <w:tcBorders>
              <w:bottom w:val="single" w:sz="4" w:space="0" w:color="auto"/>
            </w:tcBorders>
            <w:shd w:val="clear" w:color="auto" w:fill="FFFFFF" w:themeFill="background1"/>
          </w:tcPr>
          <w:p w14:paraId="4B974751" w14:textId="51EBDCB0" w:rsidR="00F8315F" w:rsidRDefault="006A05CF" w:rsidP="00814435">
            <w:pPr>
              <w:jc w:val="left"/>
              <w:rPr>
                <w:rFonts w:ascii="Ubuntu" w:eastAsia="Ubuntu" w:hAnsi="Ubuntu" w:cs="Ubuntu"/>
                <w:bCs/>
              </w:rPr>
            </w:pPr>
            <w:r>
              <w:rPr>
                <w:rFonts w:ascii="Ubuntu" w:eastAsia="Ubuntu" w:hAnsi="Ubuntu" w:cs="Ubuntu"/>
                <w:bCs/>
              </w:rPr>
              <w:t>LB</w:t>
            </w:r>
            <w:r w:rsidR="00814435">
              <w:t xml:space="preserve"> </w:t>
            </w:r>
            <w:r w:rsidR="00814435" w:rsidRPr="00814435">
              <w:rPr>
                <w:rFonts w:ascii="Ubuntu" w:eastAsia="Ubuntu" w:hAnsi="Ubuntu" w:cs="Ubuntu"/>
                <w:bCs/>
              </w:rPr>
              <w:t xml:space="preserve">presented the Committee Work Plan, </w:t>
            </w:r>
            <w:r w:rsidR="000F5338">
              <w:rPr>
                <w:rFonts w:ascii="Ubuntu" w:eastAsia="Ubuntu" w:hAnsi="Ubuntu" w:cs="Ubuntu"/>
                <w:bCs/>
              </w:rPr>
              <w:t xml:space="preserve">and </w:t>
            </w:r>
            <w:r w:rsidR="00814435" w:rsidRPr="00814435">
              <w:rPr>
                <w:rFonts w:ascii="Ubuntu" w:eastAsia="Ubuntu" w:hAnsi="Ubuntu" w:cs="Ubuntu"/>
                <w:bCs/>
              </w:rPr>
              <w:t>advis</w:t>
            </w:r>
            <w:r w:rsidR="000F5338">
              <w:rPr>
                <w:rFonts w:ascii="Ubuntu" w:eastAsia="Ubuntu" w:hAnsi="Ubuntu" w:cs="Ubuntu"/>
                <w:bCs/>
              </w:rPr>
              <w:t>ed</w:t>
            </w:r>
            <w:r w:rsidR="00814435" w:rsidRPr="00814435">
              <w:rPr>
                <w:rFonts w:ascii="Ubuntu" w:eastAsia="Ubuntu" w:hAnsi="Ubuntu" w:cs="Ubuntu"/>
                <w:bCs/>
              </w:rPr>
              <w:t xml:space="preserve"> that there were no significant changes since the previous version was circulated. She highlighted one update relat</w:t>
            </w:r>
            <w:r w:rsidR="00AA3632">
              <w:rPr>
                <w:rFonts w:ascii="Ubuntu" w:eastAsia="Ubuntu" w:hAnsi="Ubuntu" w:cs="Ubuntu"/>
                <w:bCs/>
              </w:rPr>
              <w:t>ed</w:t>
            </w:r>
            <w:r w:rsidR="00814435" w:rsidRPr="00814435">
              <w:rPr>
                <w:rFonts w:ascii="Ubuntu" w:eastAsia="Ubuntu" w:hAnsi="Ubuntu" w:cs="Ubuntu"/>
                <w:bCs/>
              </w:rPr>
              <w:t xml:space="preserve"> to Welsh language reporting, </w:t>
            </w:r>
            <w:r w:rsidR="00AA3632">
              <w:rPr>
                <w:rFonts w:ascii="Ubuntu" w:eastAsia="Ubuntu" w:hAnsi="Ubuntu" w:cs="Ubuntu"/>
                <w:bCs/>
              </w:rPr>
              <w:t xml:space="preserve">and </w:t>
            </w:r>
            <w:r w:rsidR="00814435" w:rsidRPr="00814435">
              <w:rPr>
                <w:rFonts w:ascii="Ubuntu" w:eastAsia="Ubuntu" w:hAnsi="Ubuntu" w:cs="Ubuntu"/>
                <w:bCs/>
              </w:rPr>
              <w:t>explain</w:t>
            </w:r>
            <w:r w:rsidR="00AA3632">
              <w:rPr>
                <w:rFonts w:ascii="Ubuntu" w:eastAsia="Ubuntu" w:hAnsi="Ubuntu" w:cs="Ubuntu"/>
                <w:bCs/>
              </w:rPr>
              <w:t>ed</w:t>
            </w:r>
            <w:r w:rsidR="00814435" w:rsidRPr="00814435">
              <w:rPr>
                <w:rFonts w:ascii="Ubuntu" w:eastAsia="Ubuntu" w:hAnsi="Ubuntu" w:cs="Ubuntu"/>
                <w:bCs/>
              </w:rPr>
              <w:t xml:space="preserve"> that two planned reports (</w:t>
            </w:r>
            <w:r w:rsidR="00AA3632">
              <w:rPr>
                <w:rFonts w:ascii="Ubuntu" w:eastAsia="Ubuntu" w:hAnsi="Ubuntu" w:cs="Ubuntu"/>
                <w:bCs/>
              </w:rPr>
              <w:t xml:space="preserve">the </w:t>
            </w:r>
            <w:r w:rsidR="00814435" w:rsidRPr="00814435">
              <w:rPr>
                <w:rFonts w:ascii="Ubuntu" w:eastAsia="Ubuntu" w:hAnsi="Ubuntu" w:cs="Ubuntu"/>
                <w:bCs/>
              </w:rPr>
              <w:t xml:space="preserve">“More Than Words” </w:t>
            </w:r>
            <w:r w:rsidR="00A34E23">
              <w:rPr>
                <w:rFonts w:ascii="Ubuntu" w:eastAsia="Ubuntu" w:hAnsi="Ubuntu" w:cs="Ubuntu"/>
                <w:bCs/>
              </w:rPr>
              <w:t xml:space="preserve">report </w:t>
            </w:r>
            <w:r w:rsidR="00814435" w:rsidRPr="00814435">
              <w:rPr>
                <w:rFonts w:ascii="Ubuntu" w:eastAsia="Ubuntu" w:hAnsi="Ubuntu" w:cs="Ubuntu"/>
                <w:bCs/>
              </w:rPr>
              <w:t>and the Welsh Language Annual Report) would be merged into a single combined report due to alignment of timescales.</w:t>
            </w:r>
            <w:r w:rsidR="00AA3632">
              <w:rPr>
                <w:rFonts w:ascii="Ubuntu" w:eastAsia="Ubuntu" w:hAnsi="Ubuntu" w:cs="Ubuntu"/>
                <w:bCs/>
              </w:rPr>
              <w:t xml:space="preserve"> LB</w:t>
            </w:r>
            <w:r w:rsidR="00814435" w:rsidRPr="00814435">
              <w:rPr>
                <w:rFonts w:ascii="Ubuntu" w:eastAsia="Ubuntu" w:hAnsi="Ubuntu" w:cs="Ubuntu"/>
                <w:bCs/>
              </w:rPr>
              <w:t xml:space="preserve"> advised that this change was intended to streamline reporting</w:t>
            </w:r>
            <w:r w:rsidR="00AA3632">
              <w:rPr>
                <w:rFonts w:ascii="Ubuntu" w:eastAsia="Ubuntu" w:hAnsi="Ubuntu" w:cs="Ubuntu"/>
                <w:bCs/>
              </w:rPr>
              <w:t>,</w:t>
            </w:r>
            <w:r w:rsidR="00814435" w:rsidRPr="00814435">
              <w:rPr>
                <w:rFonts w:ascii="Ubuntu" w:eastAsia="Ubuntu" w:hAnsi="Ubuntu" w:cs="Ubuntu"/>
                <w:bCs/>
              </w:rPr>
              <w:t xml:space="preserve"> and would not reduce the level of assurance provided.</w:t>
            </w:r>
          </w:p>
          <w:p w14:paraId="2D8479AB" w14:textId="6E23CCD3" w:rsidR="00B85AE1" w:rsidRPr="00800D2A" w:rsidRDefault="00B85AE1" w:rsidP="00B85AE1">
            <w:pPr>
              <w:ind w:left="37"/>
              <w:jc w:val="left"/>
              <w:rPr>
                <w:rFonts w:ascii="Ubuntu" w:eastAsia="Ubuntu" w:hAnsi="Ubuntu" w:cs="Ubuntu"/>
                <w:bCs/>
              </w:rPr>
            </w:pPr>
          </w:p>
        </w:tc>
      </w:tr>
      <w:tr w:rsidR="00CA085B" w:rsidRPr="00800D2A" w14:paraId="798F2F1A" w14:textId="77777777" w:rsidTr="00B85AE1">
        <w:tc>
          <w:tcPr>
            <w:tcW w:w="2865" w:type="dxa"/>
            <w:tcBorders>
              <w:bottom w:val="single" w:sz="4" w:space="0" w:color="auto"/>
            </w:tcBorders>
            <w:shd w:val="clear" w:color="auto" w:fill="F2F2F2" w:themeFill="background1" w:themeFillShade="F2"/>
          </w:tcPr>
          <w:p w14:paraId="6A9228D7" w14:textId="7B8130FA" w:rsidR="00CA085B" w:rsidRPr="00800D2A" w:rsidRDefault="00CA085B" w:rsidP="00CA085B">
            <w:pPr>
              <w:rPr>
                <w:rFonts w:ascii="Ubuntu" w:eastAsia="Ubuntu" w:hAnsi="Ubuntu" w:cs="Ubuntu"/>
                <w:b/>
              </w:rPr>
            </w:pPr>
            <w:r w:rsidRPr="00800D2A">
              <w:rPr>
                <w:rFonts w:ascii="Ubuntu" w:eastAsia="Ubuntu" w:hAnsi="Ubuntu" w:cs="Ubuntu"/>
                <w:b/>
              </w:rPr>
              <w:t>PODC 1</w:t>
            </w:r>
            <w:r>
              <w:rPr>
                <w:rFonts w:ascii="Ubuntu" w:eastAsia="Ubuntu" w:hAnsi="Ubuntu" w:cs="Ubuntu"/>
                <w:b/>
              </w:rPr>
              <w:t>2</w:t>
            </w:r>
            <w:r w:rsidRPr="00800D2A">
              <w:rPr>
                <w:rFonts w:ascii="Ubuntu" w:eastAsia="Ubuntu" w:hAnsi="Ubuntu" w:cs="Ubuntu"/>
                <w:b/>
              </w:rPr>
              <w:t>/</w:t>
            </w:r>
          </w:p>
          <w:p w14:paraId="138B1D44" w14:textId="0435B90B" w:rsidR="00CA085B" w:rsidRDefault="00CA085B" w:rsidP="00CA085B">
            <w:pPr>
              <w:ind w:left="37"/>
              <w:jc w:val="left"/>
              <w:rPr>
                <w:rFonts w:ascii="Ubuntu" w:eastAsia="Ubuntu" w:hAnsi="Ubuntu" w:cs="Ubuntu"/>
                <w:bCs/>
              </w:rPr>
            </w:pPr>
            <w:r>
              <w:rPr>
                <w:rFonts w:ascii="Ubuntu" w:eastAsia="Ubuntu" w:hAnsi="Ubuntu" w:cs="Ubuntu"/>
                <w:b/>
              </w:rPr>
              <w:t>2026.04.16</w:t>
            </w:r>
          </w:p>
        </w:tc>
        <w:tc>
          <w:tcPr>
            <w:tcW w:w="6795" w:type="dxa"/>
            <w:tcBorders>
              <w:bottom w:val="single" w:sz="4" w:space="0" w:color="auto"/>
            </w:tcBorders>
            <w:shd w:val="clear" w:color="auto" w:fill="F2F2F2" w:themeFill="background1" w:themeFillShade="F2"/>
          </w:tcPr>
          <w:p w14:paraId="7743A7F4" w14:textId="097018F4" w:rsidR="00CA085B" w:rsidRPr="00B85AE1" w:rsidRDefault="00B85AE1" w:rsidP="00B85AE1">
            <w:pPr>
              <w:ind w:left="37"/>
              <w:jc w:val="left"/>
              <w:rPr>
                <w:rFonts w:ascii="Ubuntu" w:eastAsia="Ubuntu" w:hAnsi="Ubuntu" w:cs="Ubuntu"/>
                <w:b/>
              </w:rPr>
            </w:pPr>
            <w:r w:rsidRPr="00B85AE1">
              <w:rPr>
                <w:rFonts w:ascii="Ubuntu" w:eastAsia="Ubuntu" w:hAnsi="Ubuntu" w:cs="Ubuntu"/>
                <w:b/>
              </w:rPr>
              <w:t>NHS Performance and Improvement Business Bi-Annual Assurance Report</w:t>
            </w:r>
          </w:p>
        </w:tc>
      </w:tr>
      <w:tr w:rsidR="00CA085B" w:rsidRPr="00800D2A" w14:paraId="4D5E2E1C" w14:textId="77777777" w:rsidTr="00881A0C">
        <w:tc>
          <w:tcPr>
            <w:tcW w:w="9660" w:type="dxa"/>
            <w:gridSpan w:val="2"/>
            <w:tcBorders>
              <w:bottom w:val="single" w:sz="4" w:space="0" w:color="auto"/>
            </w:tcBorders>
            <w:shd w:val="clear" w:color="auto" w:fill="FFFFFF" w:themeFill="background1"/>
          </w:tcPr>
          <w:p w14:paraId="0894A84F" w14:textId="46D8FA33" w:rsidR="00CA085B" w:rsidRDefault="002932C9" w:rsidP="009052A0">
            <w:pPr>
              <w:ind w:left="37"/>
              <w:jc w:val="left"/>
              <w:rPr>
                <w:rFonts w:ascii="Ubuntu" w:eastAsia="Ubuntu" w:hAnsi="Ubuntu" w:cs="Ubuntu"/>
                <w:bCs/>
              </w:rPr>
            </w:pPr>
            <w:r>
              <w:rPr>
                <w:rFonts w:ascii="Ubuntu" w:eastAsia="Ubuntu" w:hAnsi="Ubuntu" w:cs="Ubuntu"/>
                <w:bCs/>
              </w:rPr>
              <w:t xml:space="preserve">VT </w:t>
            </w:r>
            <w:r w:rsidR="00BD211F" w:rsidRPr="00BD211F">
              <w:rPr>
                <w:rFonts w:ascii="Ubuntu" w:eastAsia="Ubuntu" w:hAnsi="Ubuntu" w:cs="Ubuntu"/>
                <w:bCs/>
              </w:rPr>
              <w:t>presented the NHS Performance and Improvement Bi-Annual Assurance Report and outlined its purpose to provide assurance to the Committee on People</w:t>
            </w:r>
            <w:r w:rsidR="009052A0">
              <w:rPr>
                <w:rFonts w:ascii="Ubuntu" w:eastAsia="Ubuntu" w:hAnsi="Ubuntu" w:cs="Ubuntu"/>
                <w:bCs/>
              </w:rPr>
              <w:t xml:space="preserve"> </w:t>
            </w:r>
            <w:r w:rsidR="00BD211F" w:rsidRPr="00BD211F">
              <w:rPr>
                <w:rFonts w:ascii="Ubuntu" w:eastAsia="Ubuntu" w:hAnsi="Ubuntu" w:cs="Ubuntu"/>
                <w:bCs/>
              </w:rPr>
              <w:t>governance requirements for Equality, Diversity and Inclusion (EDI) and Welsh language, as specified in the assurance schedule.</w:t>
            </w:r>
          </w:p>
          <w:p w14:paraId="539F12C7" w14:textId="77777777" w:rsidR="009052A0" w:rsidRDefault="009052A0" w:rsidP="009052A0">
            <w:pPr>
              <w:ind w:left="37"/>
              <w:jc w:val="left"/>
              <w:rPr>
                <w:rFonts w:ascii="Ubuntu" w:eastAsia="Ubuntu" w:hAnsi="Ubuntu" w:cs="Ubuntu"/>
                <w:bCs/>
              </w:rPr>
            </w:pPr>
          </w:p>
          <w:p w14:paraId="54217558" w14:textId="3CBEA09A" w:rsidR="009052A0" w:rsidRDefault="009052A0" w:rsidP="009052A0">
            <w:pPr>
              <w:ind w:left="37"/>
              <w:jc w:val="left"/>
              <w:rPr>
                <w:rFonts w:ascii="Ubuntu" w:eastAsia="Ubuntu" w:hAnsi="Ubuntu" w:cs="Ubuntu"/>
                <w:bCs/>
              </w:rPr>
            </w:pPr>
            <w:r>
              <w:rPr>
                <w:rFonts w:ascii="Ubuntu" w:eastAsia="Ubuntu" w:hAnsi="Ubuntu" w:cs="Ubuntu"/>
                <w:bCs/>
              </w:rPr>
              <w:t xml:space="preserve">VT </w:t>
            </w:r>
            <w:r w:rsidR="008D0234" w:rsidRPr="008D0234">
              <w:rPr>
                <w:rFonts w:ascii="Ubuntu" w:eastAsia="Ubuntu" w:hAnsi="Ubuntu" w:cs="Ubuntu"/>
                <w:bCs/>
              </w:rPr>
              <w:t>highlighted key points from the report:</w:t>
            </w:r>
          </w:p>
          <w:p w14:paraId="76D10D71" w14:textId="6E0A3BEC" w:rsidR="008D0234" w:rsidRPr="002534E4" w:rsidRDefault="002534E4" w:rsidP="008D0234">
            <w:pPr>
              <w:pStyle w:val="ListParagraph"/>
              <w:numPr>
                <w:ilvl w:val="0"/>
                <w:numId w:val="24"/>
              </w:numPr>
              <w:jc w:val="left"/>
              <w:rPr>
                <w:rFonts w:ascii="Ubuntu" w:eastAsia="Ubuntu" w:hAnsi="Ubuntu" w:cs="Ubuntu"/>
                <w:bCs/>
              </w:rPr>
            </w:pPr>
            <w:r w:rsidRPr="002534E4">
              <w:rPr>
                <w:rFonts w:ascii="Ubuntu" w:eastAsia="Ubuntu" w:hAnsi="Ubuntu" w:cs="Ubuntu"/>
                <w:bCs/>
                <w:lang w:val="en-US"/>
              </w:rPr>
              <w:t xml:space="preserve">EDI considerations </w:t>
            </w:r>
            <w:r>
              <w:rPr>
                <w:rFonts w:ascii="Ubuntu" w:eastAsia="Ubuntu" w:hAnsi="Ubuntu" w:cs="Ubuntu"/>
                <w:bCs/>
                <w:lang w:val="en-US"/>
              </w:rPr>
              <w:t>were</w:t>
            </w:r>
            <w:r w:rsidRPr="002534E4">
              <w:rPr>
                <w:rFonts w:ascii="Ubuntu" w:eastAsia="Ubuntu" w:hAnsi="Ubuntu" w:cs="Ubuntu"/>
                <w:bCs/>
                <w:lang w:val="en-US"/>
              </w:rPr>
              <w:t xml:space="preserve"> embedded across organisational processes and informed by workforce data, with actions in place to address identified disclosure gaps.</w:t>
            </w:r>
          </w:p>
          <w:p w14:paraId="1DDAF665" w14:textId="365DA353" w:rsidR="002534E4" w:rsidRDefault="00A26F62" w:rsidP="008D0234">
            <w:pPr>
              <w:pStyle w:val="ListParagraph"/>
              <w:numPr>
                <w:ilvl w:val="0"/>
                <w:numId w:val="24"/>
              </w:numPr>
              <w:jc w:val="left"/>
              <w:rPr>
                <w:rFonts w:ascii="Ubuntu" w:eastAsia="Ubuntu" w:hAnsi="Ubuntu" w:cs="Ubuntu"/>
                <w:bCs/>
              </w:rPr>
            </w:pPr>
            <w:r w:rsidRPr="00A26F62">
              <w:rPr>
                <w:rFonts w:ascii="Ubuntu" w:eastAsia="Ubuntu" w:hAnsi="Ubuntu" w:cs="Ubuntu"/>
                <w:bCs/>
              </w:rPr>
              <w:t>Welsh language compliance remain</w:t>
            </w:r>
            <w:r>
              <w:rPr>
                <w:rFonts w:ascii="Ubuntu" w:eastAsia="Ubuntu" w:hAnsi="Ubuntu" w:cs="Ubuntu"/>
                <w:bCs/>
              </w:rPr>
              <w:t>ed</w:t>
            </w:r>
            <w:r w:rsidRPr="00A26F62">
              <w:rPr>
                <w:rFonts w:ascii="Ubuntu" w:eastAsia="Ubuntu" w:hAnsi="Ubuntu" w:cs="Ubuntu"/>
                <w:bCs/>
              </w:rPr>
              <w:t> high overall.</w:t>
            </w:r>
          </w:p>
          <w:p w14:paraId="1F797FF4" w14:textId="4C017702" w:rsidR="00A26F62" w:rsidRDefault="00135164" w:rsidP="008D0234">
            <w:pPr>
              <w:pStyle w:val="ListParagraph"/>
              <w:numPr>
                <w:ilvl w:val="0"/>
                <w:numId w:val="24"/>
              </w:numPr>
              <w:jc w:val="left"/>
              <w:rPr>
                <w:rFonts w:ascii="Ubuntu" w:eastAsia="Ubuntu" w:hAnsi="Ubuntu" w:cs="Ubuntu"/>
                <w:bCs/>
              </w:rPr>
            </w:pPr>
            <w:r>
              <w:rPr>
                <w:rFonts w:ascii="Ubuntu" w:eastAsia="Ubuntu" w:hAnsi="Ubuntu" w:cs="Ubuntu"/>
                <w:bCs/>
              </w:rPr>
              <w:lastRenderedPageBreak/>
              <w:t>N</w:t>
            </w:r>
            <w:r w:rsidRPr="00135164">
              <w:rPr>
                <w:rFonts w:ascii="Ubuntu" w:eastAsia="Ubuntu" w:hAnsi="Ubuntu" w:cs="Ubuntu"/>
                <w:bCs/>
              </w:rPr>
              <w:t>o raising concerns cases had been reported within the last six months.</w:t>
            </w:r>
          </w:p>
          <w:p w14:paraId="12A23AC3" w14:textId="1AEE6586" w:rsidR="00607B3B" w:rsidRPr="007E1D5D" w:rsidRDefault="007E1D5D" w:rsidP="008D0234">
            <w:pPr>
              <w:pStyle w:val="ListParagraph"/>
              <w:numPr>
                <w:ilvl w:val="0"/>
                <w:numId w:val="24"/>
              </w:numPr>
              <w:jc w:val="left"/>
              <w:rPr>
                <w:rFonts w:ascii="Ubuntu" w:eastAsia="Ubuntu" w:hAnsi="Ubuntu" w:cs="Ubuntu"/>
                <w:bCs/>
              </w:rPr>
            </w:pPr>
            <w:r>
              <w:rPr>
                <w:rFonts w:ascii="Ubuntu" w:eastAsia="Ubuntu" w:hAnsi="Ubuntu" w:cs="Ubuntu"/>
                <w:bCs/>
                <w:lang w:val="en-US"/>
              </w:rPr>
              <w:t>W</w:t>
            </w:r>
            <w:r w:rsidRPr="007E1D5D">
              <w:rPr>
                <w:rFonts w:ascii="Ubuntu" w:eastAsia="Ubuntu" w:hAnsi="Ubuntu" w:cs="Ubuntu"/>
                <w:bCs/>
                <w:lang w:val="en-US"/>
              </w:rPr>
              <w:t>orkforce planning activity continue</w:t>
            </w:r>
            <w:r w:rsidR="00A34E23">
              <w:rPr>
                <w:rFonts w:ascii="Ubuntu" w:eastAsia="Ubuntu" w:hAnsi="Ubuntu" w:cs="Ubuntu"/>
                <w:bCs/>
                <w:lang w:val="en-US"/>
              </w:rPr>
              <w:t>d</w:t>
            </w:r>
            <w:r w:rsidRPr="007E1D5D">
              <w:rPr>
                <w:rFonts w:ascii="Ubuntu" w:eastAsia="Ubuntu" w:hAnsi="Ubuntu" w:cs="Ubuntu"/>
                <w:bCs/>
                <w:lang w:val="en-US"/>
              </w:rPr>
              <w:t xml:space="preserve"> to support future operating models through engagement</w:t>
            </w:r>
            <w:r w:rsidR="00BB0335">
              <w:rPr>
                <w:rFonts w:ascii="Ubuntu" w:eastAsia="Ubuntu" w:hAnsi="Ubuntu" w:cs="Ubuntu"/>
                <w:bCs/>
                <w:lang w:val="en-US"/>
              </w:rPr>
              <w:t>.</w:t>
            </w:r>
          </w:p>
          <w:p w14:paraId="44533725" w14:textId="77777777" w:rsidR="007E1D5D" w:rsidRDefault="007E1D5D" w:rsidP="007E1D5D">
            <w:pPr>
              <w:jc w:val="left"/>
              <w:rPr>
                <w:rFonts w:ascii="Ubuntu" w:eastAsia="Ubuntu" w:hAnsi="Ubuntu" w:cs="Ubuntu"/>
                <w:bCs/>
              </w:rPr>
            </w:pPr>
          </w:p>
          <w:p w14:paraId="6A650F19" w14:textId="3A2D6B76" w:rsidR="00B85AE1" w:rsidRDefault="007E1D5D" w:rsidP="0094685A">
            <w:pPr>
              <w:jc w:val="left"/>
              <w:rPr>
                <w:rFonts w:ascii="Ubuntu" w:eastAsia="Ubuntu" w:hAnsi="Ubuntu" w:cs="Ubuntu"/>
                <w:bCs/>
              </w:rPr>
            </w:pPr>
            <w:r>
              <w:rPr>
                <w:rFonts w:ascii="Ubuntu" w:eastAsia="Ubuntu" w:hAnsi="Ubuntu" w:cs="Ubuntu"/>
                <w:bCs/>
              </w:rPr>
              <w:t xml:space="preserve">CJ </w:t>
            </w:r>
            <w:r w:rsidR="0094685A" w:rsidRPr="0094685A">
              <w:rPr>
                <w:rFonts w:ascii="Ubuntu" w:eastAsia="Ubuntu" w:hAnsi="Ubuntu" w:cs="Ubuntu"/>
                <w:bCs/>
                <w:lang w:val="en-US"/>
              </w:rPr>
              <w:t xml:space="preserve">sought clarification on whether the absence of raising concerns cases should be viewed as positive assurance or whether there was a risk that issues </w:t>
            </w:r>
            <w:r w:rsidR="00A34E23">
              <w:rPr>
                <w:rFonts w:ascii="Ubuntu" w:eastAsia="Ubuntu" w:hAnsi="Ubuntu" w:cs="Ubuntu"/>
                <w:bCs/>
                <w:lang w:val="en-US"/>
              </w:rPr>
              <w:t>were</w:t>
            </w:r>
            <w:r w:rsidR="00A34E23" w:rsidRPr="0094685A">
              <w:rPr>
                <w:rFonts w:ascii="Ubuntu" w:eastAsia="Ubuntu" w:hAnsi="Ubuntu" w:cs="Ubuntu"/>
                <w:bCs/>
                <w:lang w:val="en-US"/>
              </w:rPr>
              <w:t xml:space="preserve"> </w:t>
            </w:r>
            <w:r w:rsidR="0094685A" w:rsidRPr="0094685A">
              <w:rPr>
                <w:rFonts w:ascii="Ubuntu" w:eastAsia="Ubuntu" w:hAnsi="Ubuntu" w:cs="Ubuntu"/>
                <w:bCs/>
                <w:lang w:val="en-US"/>
              </w:rPr>
              <w:t>not being raised.</w:t>
            </w:r>
            <w:r w:rsidR="0094685A" w:rsidRPr="0094685A">
              <w:rPr>
                <w:rFonts w:ascii="Ubuntu" w:eastAsia="Ubuntu" w:hAnsi="Ubuntu" w:cs="Ubuntu"/>
                <w:bCs/>
              </w:rPr>
              <w:t> </w:t>
            </w:r>
            <w:r w:rsidR="0094685A">
              <w:rPr>
                <w:rFonts w:ascii="Ubuntu" w:eastAsia="Ubuntu" w:hAnsi="Ubuntu" w:cs="Ubuntu"/>
                <w:bCs/>
              </w:rPr>
              <w:t xml:space="preserve">VT </w:t>
            </w:r>
            <w:r w:rsidR="0094685A" w:rsidRPr="0094685A">
              <w:rPr>
                <w:rFonts w:ascii="Ubuntu" w:eastAsia="Ubuntu" w:hAnsi="Ubuntu" w:cs="Ubuntu"/>
                <w:bCs/>
              </w:rPr>
              <w:t>confirmed that the report did not indicate an absence of grievances overall, but rather that concerns raised had been managed appropriately through established processes. She advised that there was no evidence to indicate systemic issues with raising or handling concerns.</w:t>
            </w:r>
          </w:p>
          <w:p w14:paraId="5249D924" w14:textId="77777777" w:rsidR="0094685A" w:rsidRDefault="0094685A" w:rsidP="0094685A">
            <w:pPr>
              <w:jc w:val="left"/>
              <w:rPr>
                <w:rFonts w:ascii="Ubuntu" w:eastAsia="Ubuntu" w:hAnsi="Ubuntu" w:cs="Ubuntu"/>
                <w:bCs/>
              </w:rPr>
            </w:pPr>
          </w:p>
          <w:p w14:paraId="2E20D0F3" w14:textId="1AFB4862" w:rsidR="0094685A" w:rsidRDefault="0094685A" w:rsidP="0094685A">
            <w:pPr>
              <w:jc w:val="left"/>
              <w:rPr>
                <w:rFonts w:ascii="Ubuntu" w:eastAsia="Ubuntu" w:hAnsi="Ubuntu" w:cs="Ubuntu"/>
                <w:bCs/>
              </w:rPr>
            </w:pPr>
            <w:r>
              <w:rPr>
                <w:rFonts w:ascii="Ubuntu" w:eastAsia="Ubuntu" w:hAnsi="Ubuntu" w:cs="Ubuntu"/>
                <w:bCs/>
              </w:rPr>
              <w:t>CJ thanked VT for the update.</w:t>
            </w:r>
          </w:p>
          <w:p w14:paraId="74B75B6E" w14:textId="77777777" w:rsidR="0094685A" w:rsidRDefault="0094685A" w:rsidP="0094685A">
            <w:pPr>
              <w:jc w:val="left"/>
              <w:rPr>
                <w:rFonts w:ascii="Ubuntu" w:eastAsia="Ubuntu" w:hAnsi="Ubuntu" w:cs="Ubuntu"/>
                <w:bCs/>
              </w:rPr>
            </w:pPr>
          </w:p>
          <w:p w14:paraId="460AB8FE" w14:textId="672E529C" w:rsidR="00AF30C7" w:rsidRDefault="0094685A" w:rsidP="00AF30C7">
            <w:pPr>
              <w:pStyle w:val="NoSpacing"/>
              <w:rPr>
                <w:rFonts w:ascii="Ubuntu" w:hAnsi="Ubuntu"/>
                <w:lang w:val="en-GB"/>
              </w:rPr>
            </w:pPr>
            <w:r>
              <w:rPr>
                <w:rFonts w:ascii="Ubuntu" w:eastAsia="Ubuntu" w:hAnsi="Ubuntu" w:cs="Ubuntu"/>
                <w:bCs/>
              </w:rPr>
              <w:t xml:space="preserve">The Committee </w:t>
            </w:r>
            <w:r w:rsidR="00A34E23">
              <w:rPr>
                <w:rFonts w:ascii="Ubuntu" w:eastAsia="Ubuntu" w:hAnsi="Ubuntu" w:cs="Ubuntu"/>
                <w:bCs/>
              </w:rPr>
              <w:t>took</w:t>
            </w:r>
            <w:r w:rsidR="002A2208">
              <w:t xml:space="preserve"> </w:t>
            </w:r>
            <w:r w:rsidR="002A2208" w:rsidRPr="00FC4296">
              <w:rPr>
                <w:rFonts w:ascii="Ubuntu" w:eastAsia="Ubuntu" w:hAnsi="Ubuntu" w:cs="Ubuntu"/>
                <w:b/>
              </w:rPr>
              <w:t>assurance</w:t>
            </w:r>
            <w:r w:rsidR="002A2208" w:rsidRPr="002A2208">
              <w:rPr>
                <w:rFonts w:ascii="Ubuntu" w:eastAsia="Ubuntu" w:hAnsi="Ubuntu" w:cs="Ubuntu"/>
                <w:bCs/>
              </w:rPr>
              <w:t xml:space="preserve"> that effective arrangements </w:t>
            </w:r>
            <w:r w:rsidR="00A34E23">
              <w:rPr>
                <w:rFonts w:ascii="Ubuntu" w:eastAsia="Ubuntu" w:hAnsi="Ubuntu" w:cs="Ubuntu"/>
                <w:bCs/>
              </w:rPr>
              <w:t>wer</w:t>
            </w:r>
            <w:r w:rsidR="00A34E23" w:rsidRPr="002A2208">
              <w:rPr>
                <w:rFonts w:ascii="Ubuntu" w:eastAsia="Ubuntu" w:hAnsi="Ubuntu" w:cs="Ubuntu"/>
                <w:bCs/>
              </w:rPr>
              <w:t xml:space="preserve">e </w:t>
            </w:r>
            <w:r w:rsidR="002A2208" w:rsidRPr="002A2208">
              <w:rPr>
                <w:rFonts w:ascii="Ubuntu" w:eastAsia="Ubuntu" w:hAnsi="Ubuntu" w:cs="Ubuntu"/>
                <w:bCs/>
              </w:rPr>
              <w:t>in place for related processes</w:t>
            </w:r>
            <w:r w:rsidR="00A34E23">
              <w:rPr>
                <w:rFonts w:ascii="Ubuntu" w:hAnsi="Ubuntu"/>
              </w:rPr>
              <w:t xml:space="preserve"> </w:t>
            </w:r>
            <w:r w:rsidR="00A34E23">
              <w:rPr>
                <w:rFonts w:ascii="Ubuntu" w:hAnsi="Ubuntu"/>
                <w:lang w:val="en-GB"/>
              </w:rPr>
              <w:t>f</w:t>
            </w:r>
            <w:r w:rsidR="00AF30C7" w:rsidRPr="001B6986">
              <w:rPr>
                <w:rFonts w:ascii="Ubuntu" w:hAnsi="Ubuntu"/>
                <w:lang w:val="en-GB"/>
              </w:rPr>
              <w:t>or the period 1 September 2025 – 31 March 2026:</w:t>
            </w:r>
          </w:p>
          <w:p w14:paraId="22186E0B" w14:textId="77777777" w:rsidR="00A34E23" w:rsidRPr="001B6986" w:rsidRDefault="00A34E23" w:rsidP="00AF30C7">
            <w:pPr>
              <w:pStyle w:val="NoSpacing"/>
              <w:rPr>
                <w:rFonts w:ascii="Ubuntu" w:hAnsi="Ubuntu"/>
                <w:lang w:val="en-GB"/>
              </w:rPr>
            </w:pPr>
          </w:p>
          <w:p w14:paraId="2467C2F0" w14:textId="77777777" w:rsidR="00AF30C7" w:rsidRPr="00EE7F00" w:rsidRDefault="00AF30C7" w:rsidP="00AF30C7">
            <w:pPr>
              <w:pStyle w:val="NoSpacing"/>
              <w:rPr>
                <w:rFonts w:ascii="Ubuntu" w:hAnsi="Ubuntu"/>
                <w:b/>
                <w:bCs/>
                <w:lang w:val="en-GB"/>
              </w:rPr>
            </w:pPr>
            <w:r w:rsidRPr="00EE7F00">
              <w:rPr>
                <w:rFonts w:ascii="Ubuntu" w:hAnsi="Ubuntu"/>
                <w:b/>
                <w:bCs/>
                <w:lang w:val="en-GB"/>
              </w:rPr>
              <w:t>Equality, Diversity and Inclusion</w:t>
            </w:r>
          </w:p>
          <w:p w14:paraId="3BAE42C9" w14:textId="33BB75F1" w:rsidR="00AF30C7" w:rsidRPr="00EE7F00" w:rsidRDefault="00A34E23" w:rsidP="00AF30C7">
            <w:pPr>
              <w:pStyle w:val="NoSpacing"/>
              <w:numPr>
                <w:ilvl w:val="0"/>
                <w:numId w:val="39"/>
              </w:numPr>
              <w:rPr>
                <w:rFonts w:ascii="Ubuntu" w:hAnsi="Ubuntu"/>
                <w:lang w:val="en-GB"/>
              </w:rPr>
            </w:pPr>
            <w:r w:rsidRPr="001B6986">
              <w:rPr>
                <w:rFonts w:ascii="Ubuntu" w:hAnsi="Ubuntu"/>
                <w:lang w:val="en-GB"/>
              </w:rPr>
              <w:t>T</w:t>
            </w:r>
            <w:r>
              <w:rPr>
                <w:rFonts w:ascii="Ubuntu" w:hAnsi="Ubuntu"/>
                <w:lang w:val="en-GB"/>
              </w:rPr>
              <w:t>ook</w:t>
            </w:r>
            <w:r w:rsidRPr="001B6986">
              <w:rPr>
                <w:rFonts w:ascii="Ubuntu" w:hAnsi="Ubuntu"/>
                <w:lang w:val="en-GB"/>
              </w:rPr>
              <w:t xml:space="preserve"> </w:t>
            </w:r>
            <w:r w:rsidR="00AF30C7" w:rsidRPr="00EE7F00">
              <w:rPr>
                <w:rFonts w:ascii="Ubuntu" w:hAnsi="Ubuntu"/>
                <w:b/>
                <w:bCs/>
                <w:lang w:val="en-GB"/>
              </w:rPr>
              <w:t>assurance</w:t>
            </w:r>
            <w:r w:rsidR="00AF30C7" w:rsidRPr="001B6986">
              <w:rPr>
                <w:rFonts w:ascii="Ubuntu" w:hAnsi="Ubuntu"/>
                <w:lang w:val="en-GB"/>
              </w:rPr>
              <w:t xml:space="preserve"> that there </w:t>
            </w:r>
            <w:r>
              <w:rPr>
                <w:rFonts w:ascii="Ubuntu" w:hAnsi="Ubuntu"/>
                <w:lang w:val="en-GB"/>
              </w:rPr>
              <w:t>were</w:t>
            </w:r>
            <w:r w:rsidRPr="001B6986">
              <w:rPr>
                <w:rFonts w:ascii="Ubuntu" w:hAnsi="Ubuntu"/>
                <w:lang w:val="en-GB"/>
              </w:rPr>
              <w:t xml:space="preserve"> </w:t>
            </w:r>
            <w:r w:rsidR="00AF30C7" w:rsidRPr="001B6986">
              <w:rPr>
                <w:rFonts w:ascii="Ubuntu" w:hAnsi="Ubuntu"/>
                <w:lang w:val="en-GB"/>
              </w:rPr>
              <w:t xml:space="preserve">effective arrangements in place to ensure compliance with </w:t>
            </w:r>
            <w:r w:rsidR="00AF30C7" w:rsidRPr="00EE7F00">
              <w:rPr>
                <w:rFonts w:ascii="Ubuntu" w:hAnsi="Ubuntu"/>
                <w:lang w:val="en-GB"/>
              </w:rPr>
              <w:t>Equality, Diversity and Inclusion requirements</w:t>
            </w:r>
          </w:p>
          <w:p w14:paraId="2744EB71" w14:textId="77777777" w:rsidR="00AF30C7" w:rsidRPr="00EE7F00" w:rsidRDefault="00AF30C7" w:rsidP="00AF30C7">
            <w:pPr>
              <w:pStyle w:val="NoSpacing"/>
              <w:rPr>
                <w:rFonts w:ascii="Ubuntu" w:hAnsi="Ubuntu"/>
                <w:b/>
                <w:bCs/>
                <w:lang w:val="en-GB"/>
              </w:rPr>
            </w:pPr>
            <w:r w:rsidRPr="00EE7F00">
              <w:rPr>
                <w:rFonts w:ascii="Ubuntu" w:hAnsi="Ubuntu"/>
                <w:b/>
                <w:bCs/>
                <w:lang w:val="en-GB"/>
              </w:rPr>
              <w:t>Welsh Language</w:t>
            </w:r>
          </w:p>
          <w:p w14:paraId="1A092066" w14:textId="6DEDA638" w:rsidR="00AF30C7" w:rsidRPr="00EE7F00" w:rsidRDefault="00A34E23" w:rsidP="00AF30C7">
            <w:pPr>
              <w:pStyle w:val="NoSpacing"/>
              <w:numPr>
                <w:ilvl w:val="0"/>
                <w:numId w:val="39"/>
              </w:numPr>
              <w:rPr>
                <w:rFonts w:ascii="Ubuntu" w:hAnsi="Ubuntu"/>
                <w:lang w:val="en-GB"/>
              </w:rPr>
            </w:pPr>
            <w:r w:rsidRPr="001B6986">
              <w:rPr>
                <w:rFonts w:ascii="Ubuntu" w:hAnsi="Ubuntu"/>
                <w:lang w:val="en-GB"/>
              </w:rPr>
              <w:t>T</w:t>
            </w:r>
            <w:r>
              <w:rPr>
                <w:rFonts w:ascii="Ubuntu" w:hAnsi="Ubuntu"/>
                <w:lang w:val="en-GB"/>
              </w:rPr>
              <w:t>ook</w:t>
            </w:r>
            <w:r w:rsidRPr="001B6986">
              <w:rPr>
                <w:rFonts w:ascii="Ubuntu" w:hAnsi="Ubuntu"/>
                <w:lang w:val="en-GB"/>
              </w:rPr>
              <w:t xml:space="preserve"> </w:t>
            </w:r>
            <w:r w:rsidR="00AF30C7" w:rsidRPr="00EE7F00">
              <w:rPr>
                <w:rFonts w:ascii="Ubuntu" w:hAnsi="Ubuntu"/>
                <w:b/>
                <w:bCs/>
                <w:lang w:val="en-GB"/>
              </w:rPr>
              <w:t>assurance</w:t>
            </w:r>
            <w:r w:rsidR="00AF30C7" w:rsidRPr="001B6986">
              <w:rPr>
                <w:rFonts w:ascii="Ubuntu" w:hAnsi="Ubuntu"/>
                <w:lang w:val="en-GB"/>
              </w:rPr>
              <w:t xml:space="preserve"> that there </w:t>
            </w:r>
            <w:r>
              <w:rPr>
                <w:rFonts w:ascii="Ubuntu" w:hAnsi="Ubuntu"/>
                <w:lang w:val="en-GB"/>
              </w:rPr>
              <w:t>were</w:t>
            </w:r>
            <w:r w:rsidR="00AF30C7" w:rsidRPr="001B6986">
              <w:rPr>
                <w:rFonts w:ascii="Ubuntu" w:hAnsi="Ubuntu"/>
                <w:lang w:val="en-GB"/>
              </w:rPr>
              <w:t xml:space="preserve"> effective arrangements in place to ensure compliance with </w:t>
            </w:r>
            <w:r w:rsidR="00AF30C7" w:rsidRPr="00EE7F00">
              <w:rPr>
                <w:rFonts w:ascii="Ubuntu" w:hAnsi="Ubuntu"/>
                <w:lang w:val="en-GB"/>
              </w:rPr>
              <w:t>Welsh Language requirements</w:t>
            </w:r>
            <w:r>
              <w:rPr>
                <w:rFonts w:ascii="Ubuntu" w:hAnsi="Ubuntu"/>
                <w:lang w:val="en-GB"/>
              </w:rPr>
              <w:t>.</w:t>
            </w:r>
          </w:p>
          <w:p w14:paraId="6B2CB46E" w14:textId="4748F946" w:rsidR="00AF30C7" w:rsidRPr="001B6986" w:rsidRDefault="00A34E23" w:rsidP="00AF30C7">
            <w:pPr>
              <w:pStyle w:val="NoSpacing"/>
              <w:numPr>
                <w:ilvl w:val="0"/>
                <w:numId w:val="39"/>
              </w:numPr>
              <w:rPr>
                <w:rFonts w:ascii="Ubuntu" w:hAnsi="Ubuntu"/>
                <w:lang w:val="en-GB"/>
              </w:rPr>
            </w:pPr>
            <w:r w:rsidRPr="001B6986">
              <w:rPr>
                <w:rFonts w:ascii="Ubuntu" w:hAnsi="Ubuntu"/>
                <w:lang w:val="en-GB"/>
              </w:rPr>
              <w:t>T</w:t>
            </w:r>
            <w:r>
              <w:rPr>
                <w:rFonts w:ascii="Ubuntu" w:hAnsi="Ubuntu"/>
                <w:lang w:val="en-GB"/>
              </w:rPr>
              <w:t>ook</w:t>
            </w:r>
            <w:r w:rsidRPr="001B6986">
              <w:rPr>
                <w:rFonts w:ascii="Ubuntu" w:hAnsi="Ubuntu"/>
                <w:lang w:val="en-GB"/>
              </w:rPr>
              <w:t xml:space="preserve"> </w:t>
            </w:r>
            <w:r w:rsidR="00AF30C7" w:rsidRPr="00E5593B">
              <w:rPr>
                <w:rFonts w:ascii="Ubuntu" w:hAnsi="Ubuntu"/>
                <w:b/>
                <w:bCs/>
                <w:lang w:val="en-GB"/>
              </w:rPr>
              <w:t>assurance</w:t>
            </w:r>
            <w:r w:rsidR="00AF30C7" w:rsidRPr="001B6986">
              <w:rPr>
                <w:rFonts w:ascii="Ubuntu" w:hAnsi="Ubuntu"/>
                <w:lang w:val="en-GB"/>
              </w:rPr>
              <w:t xml:space="preserve"> that any areas of non-compliance </w:t>
            </w:r>
            <w:r>
              <w:rPr>
                <w:rFonts w:ascii="Ubuntu" w:hAnsi="Ubuntu"/>
                <w:lang w:val="en-GB"/>
              </w:rPr>
              <w:t>were</w:t>
            </w:r>
            <w:r w:rsidRPr="001B6986">
              <w:rPr>
                <w:rFonts w:ascii="Ubuntu" w:hAnsi="Ubuntu"/>
                <w:lang w:val="en-GB"/>
              </w:rPr>
              <w:t xml:space="preserve"> </w:t>
            </w:r>
            <w:r w:rsidR="00AF30C7" w:rsidRPr="001B6986">
              <w:rPr>
                <w:rFonts w:ascii="Ubuntu" w:hAnsi="Ubuntu"/>
                <w:lang w:val="en-GB"/>
              </w:rPr>
              <w:t>being appropriately managed.</w:t>
            </w:r>
          </w:p>
          <w:p w14:paraId="08B30934" w14:textId="77777777" w:rsidR="00AF30C7" w:rsidRDefault="00AF30C7" w:rsidP="00AF30C7">
            <w:pPr>
              <w:pStyle w:val="NoSpacing"/>
              <w:rPr>
                <w:rFonts w:ascii="Ubuntu" w:hAnsi="Ubuntu"/>
                <w:lang w:val="en-GB"/>
              </w:rPr>
            </w:pPr>
          </w:p>
          <w:p w14:paraId="2D12D5D3" w14:textId="675A27BA" w:rsidR="00AF30C7" w:rsidRPr="001B6986" w:rsidRDefault="00AF30C7" w:rsidP="00AF30C7">
            <w:pPr>
              <w:pStyle w:val="NoSpacing"/>
              <w:rPr>
                <w:rFonts w:ascii="Ubuntu" w:hAnsi="Ubuntu"/>
                <w:lang w:val="en-GB"/>
              </w:rPr>
            </w:pPr>
            <w:r w:rsidRPr="001B6986">
              <w:rPr>
                <w:rFonts w:ascii="Ubuntu" w:hAnsi="Ubuntu"/>
                <w:lang w:val="en-GB"/>
              </w:rPr>
              <w:t>For the period 1 April 2025 – 31 March 2026:</w:t>
            </w:r>
          </w:p>
          <w:p w14:paraId="46A1CEDA" w14:textId="77777777" w:rsidR="00AF30C7" w:rsidRPr="00E5593B" w:rsidRDefault="00AF30C7" w:rsidP="00AF30C7">
            <w:pPr>
              <w:pStyle w:val="NoSpacing"/>
              <w:rPr>
                <w:rFonts w:ascii="Ubuntu" w:hAnsi="Ubuntu"/>
                <w:b/>
                <w:bCs/>
                <w:lang w:val="en-GB"/>
              </w:rPr>
            </w:pPr>
            <w:r w:rsidRPr="00E5593B">
              <w:rPr>
                <w:rFonts w:ascii="Ubuntu" w:hAnsi="Ubuntu"/>
                <w:b/>
                <w:bCs/>
                <w:lang w:val="en-GB"/>
              </w:rPr>
              <w:t>Raising Concerns Process</w:t>
            </w:r>
          </w:p>
          <w:p w14:paraId="48895ACF" w14:textId="3408DC20" w:rsidR="00AF30C7" w:rsidRPr="00E5593B" w:rsidRDefault="00A34E23" w:rsidP="00AF30C7">
            <w:pPr>
              <w:pStyle w:val="NoSpacing"/>
              <w:numPr>
                <w:ilvl w:val="0"/>
                <w:numId w:val="39"/>
              </w:numPr>
              <w:rPr>
                <w:rFonts w:ascii="Ubuntu" w:hAnsi="Ubuntu"/>
                <w:lang w:val="en-GB"/>
              </w:rPr>
            </w:pPr>
            <w:r w:rsidRPr="001B6986">
              <w:rPr>
                <w:rFonts w:ascii="Ubuntu" w:hAnsi="Ubuntu"/>
                <w:lang w:val="en-GB"/>
              </w:rPr>
              <w:t>T</w:t>
            </w:r>
            <w:r>
              <w:rPr>
                <w:rFonts w:ascii="Ubuntu" w:hAnsi="Ubuntu"/>
                <w:lang w:val="en-GB"/>
              </w:rPr>
              <w:t>ook</w:t>
            </w:r>
            <w:r w:rsidRPr="001B6986">
              <w:rPr>
                <w:rFonts w:ascii="Ubuntu" w:hAnsi="Ubuntu"/>
                <w:lang w:val="en-GB"/>
              </w:rPr>
              <w:t xml:space="preserve"> </w:t>
            </w:r>
            <w:r w:rsidR="00AF30C7" w:rsidRPr="00E5593B">
              <w:rPr>
                <w:rFonts w:ascii="Ubuntu" w:hAnsi="Ubuntu"/>
                <w:b/>
                <w:bCs/>
                <w:lang w:val="en-GB"/>
              </w:rPr>
              <w:t>assurance</w:t>
            </w:r>
            <w:r w:rsidR="00AF30C7" w:rsidRPr="001B6986">
              <w:rPr>
                <w:rFonts w:ascii="Ubuntu" w:hAnsi="Ubuntu"/>
                <w:lang w:val="en-GB"/>
              </w:rPr>
              <w:t xml:space="preserve"> that there </w:t>
            </w:r>
            <w:r>
              <w:rPr>
                <w:rFonts w:ascii="Ubuntu" w:hAnsi="Ubuntu"/>
                <w:lang w:val="en-GB"/>
              </w:rPr>
              <w:t>were</w:t>
            </w:r>
            <w:r w:rsidRPr="001B6986">
              <w:rPr>
                <w:rFonts w:ascii="Ubuntu" w:hAnsi="Ubuntu"/>
                <w:lang w:val="en-GB"/>
              </w:rPr>
              <w:t xml:space="preserve"> </w:t>
            </w:r>
            <w:r w:rsidR="00AF30C7" w:rsidRPr="001B6986">
              <w:rPr>
                <w:rFonts w:ascii="Ubuntu" w:hAnsi="Ubuntu"/>
                <w:lang w:val="en-GB"/>
              </w:rPr>
              <w:t xml:space="preserve">effective arrangements in place to ensure compliance with </w:t>
            </w:r>
            <w:r w:rsidR="00AF30C7" w:rsidRPr="00E5593B">
              <w:rPr>
                <w:rFonts w:ascii="Ubuntu" w:hAnsi="Ubuntu"/>
                <w:lang w:val="en-GB"/>
              </w:rPr>
              <w:t>the raising concerns process</w:t>
            </w:r>
            <w:r>
              <w:rPr>
                <w:rFonts w:ascii="Ubuntu" w:hAnsi="Ubuntu"/>
                <w:lang w:val="en-GB"/>
              </w:rPr>
              <w:t>.</w:t>
            </w:r>
          </w:p>
          <w:p w14:paraId="586D9A54" w14:textId="77777777" w:rsidR="00AF30C7" w:rsidRPr="00E5593B" w:rsidRDefault="00AF30C7" w:rsidP="00AF30C7">
            <w:pPr>
              <w:pStyle w:val="NoSpacing"/>
              <w:rPr>
                <w:rFonts w:ascii="Ubuntu" w:hAnsi="Ubuntu"/>
                <w:b/>
                <w:bCs/>
                <w:lang w:val="en-GB"/>
              </w:rPr>
            </w:pPr>
            <w:r w:rsidRPr="00E5593B">
              <w:rPr>
                <w:rFonts w:ascii="Ubuntu" w:hAnsi="Ubuntu"/>
                <w:b/>
                <w:bCs/>
                <w:lang w:val="en-GB"/>
              </w:rPr>
              <w:t xml:space="preserve">Workforce planning </w:t>
            </w:r>
          </w:p>
          <w:p w14:paraId="7FC66E44" w14:textId="45935B00" w:rsidR="00AF30C7" w:rsidRPr="001B6986" w:rsidRDefault="00A34E23" w:rsidP="00AF30C7">
            <w:pPr>
              <w:pStyle w:val="NoSpacing"/>
              <w:numPr>
                <w:ilvl w:val="0"/>
                <w:numId w:val="39"/>
              </w:numPr>
              <w:rPr>
                <w:rFonts w:ascii="Ubuntu" w:hAnsi="Ubuntu"/>
                <w:lang w:val="en-GB"/>
              </w:rPr>
            </w:pPr>
            <w:r>
              <w:rPr>
                <w:rFonts w:ascii="Ubuntu" w:hAnsi="Ubuntu"/>
                <w:lang w:val="en-GB"/>
              </w:rPr>
              <w:t>Took</w:t>
            </w:r>
            <w:r w:rsidRPr="001B6986">
              <w:rPr>
                <w:rFonts w:ascii="Ubuntu" w:hAnsi="Ubuntu"/>
                <w:lang w:val="en-GB"/>
              </w:rPr>
              <w:t xml:space="preserve"> </w:t>
            </w:r>
            <w:r w:rsidR="00AF30C7" w:rsidRPr="00E5593B">
              <w:rPr>
                <w:rFonts w:ascii="Ubuntu" w:hAnsi="Ubuntu"/>
                <w:b/>
                <w:bCs/>
                <w:lang w:val="en-GB"/>
              </w:rPr>
              <w:t>assurance</w:t>
            </w:r>
            <w:r w:rsidR="00AF30C7" w:rsidRPr="001B6986">
              <w:rPr>
                <w:rFonts w:ascii="Ubuntu" w:hAnsi="Ubuntu"/>
                <w:lang w:val="en-GB"/>
              </w:rPr>
              <w:t xml:space="preserve"> that there </w:t>
            </w:r>
            <w:r>
              <w:rPr>
                <w:rFonts w:ascii="Ubuntu" w:hAnsi="Ubuntu"/>
                <w:lang w:val="en-GB"/>
              </w:rPr>
              <w:t>were</w:t>
            </w:r>
            <w:r w:rsidRPr="001B6986">
              <w:rPr>
                <w:rFonts w:ascii="Ubuntu" w:hAnsi="Ubuntu"/>
                <w:lang w:val="en-GB"/>
              </w:rPr>
              <w:t xml:space="preserve"> </w:t>
            </w:r>
            <w:r w:rsidR="00AF30C7" w:rsidRPr="001B6986">
              <w:rPr>
                <w:rFonts w:ascii="Ubuntu" w:hAnsi="Ubuntu"/>
                <w:lang w:val="en-GB"/>
              </w:rPr>
              <w:t xml:space="preserve">effective arrangements in place to ensure workforce planning </w:t>
            </w:r>
            <w:r>
              <w:rPr>
                <w:rFonts w:ascii="Ubuntu" w:hAnsi="Ubuntu"/>
                <w:lang w:val="en-GB"/>
              </w:rPr>
              <w:t>was</w:t>
            </w:r>
            <w:r w:rsidRPr="001B6986">
              <w:rPr>
                <w:rFonts w:ascii="Ubuntu" w:hAnsi="Ubuntu"/>
                <w:lang w:val="en-GB"/>
              </w:rPr>
              <w:t xml:space="preserve"> </w:t>
            </w:r>
            <w:r w:rsidR="00AF30C7" w:rsidRPr="001B6986">
              <w:rPr>
                <w:rFonts w:ascii="Ubuntu" w:hAnsi="Ubuntu"/>
                <w:lang w:val="en-GB"/>
              </w:rPr>
              <w:t>undertaken correctly and accurately</w:t>
            </w:r>
            <w:r>
              <w:rPr>
                <w:rFonts w:ascii="Ubuntu" w:hAnsi="Ubuntu"/>
                <w:lang w:val="en-GB"/>
              </w:rPr>
              <w:t>.</w:t>
            </w:r>
          </w:p>
          <w:p w14:paraId="7A811A2A" w14:textId="320DF8C0" w:rsidR="00AF30C7" w:rsidRPr="001B6986" w:rsidRDefault="00AF30C7" w:rsidP="00AF30C7">
            <w:pPr>
              <w:pStyle w:val="NoSpacing"/>
              <w:rPr>
                <w:rFonts w:ascii="Ubuntu" w:hAnsi="Ubuntu"/>
                <w:b/>
                <w:bCs/>
                <w:lang w:val="en-GB"/>
              </w:rPr>
            </w:pPr>
            <w:r w:rsidRPr="001B6986">
              <w:rPr>
                <w:rFonts w:ascii="Ubuntu" w:hAnsi="Ubuntu"/>
                <w:b/>
                <w:bCs/>
                <w:lang w:val="en-GB"/>
              </w:rPr>
              <w:t>Grievances</w:t>
            </w:r>
            <w:r w:rsidR="00BB5B91">
              <w:rPr>
                <w:rFonts w:ascii="Ubuntu" w:hAnsi="Ubuntu"/>
                <w:b/>
                <w:bCs/>
                <w:lang w:val="en-GB"/>
              </w:rPr>
              <w:t xml:space="preserve"> (Formal requests for resolution)</w:t>
            </w:r>
          </w:p>
          <w:p w14:paraId="04C00B11" w14:textId="7DF4C607" w:rsidR="00C74791" w:rsidRPr="00AF30C7" w:rsidRDefault="00A34E23" w:rsidP="00AF30C7">
            <w:pPr>
              <w:pStyle w:val="ListParagraph"/>
              <w:numPr>
                <w:ilvl w:val="0"/>
                <w:numId w:val="39"/>
              </w:numPr>
              <w:jc w:val="left"/>
              <w:rPr>
                <w:rFonts w:ascii="Ubuntu" w:eastAsia="Ubuntu" w:hAnsi="Ubuntu" w:cs="Ubuntu"/>
                <w:bCs/>
              </w:rPr>
            </w:pPr>
            <w:r w:rsidRPr="00AF30C7">
              <w:rPr>
                <w:rFonts w:ascii="Ubuntu" w:hAnsi="Ubuntu"/>
              </w:rPr>
              <w:t>T</w:t>
            </w:r>
            <w:r>
              <w:rPr>
                <w:rFonts w:ascii="Ubuntu" w:hAnsi="Ubuntu"/>
              </w:rPr>
              <w:t>ook</w:t>
            </w:r>
            <w:r w:rsidRPr="00AF30C7">
              <w:rPr>
                <w:rFonts w:ascii="Ubuntu" w:hAnsi="Ubuntu"/>
              </w:rPr>
              <w:t xml:space="preserve"> </w:t>
            </w:r>
            <w:r w:rsidR="00AF30C7" w:rsidRPr="00AF30C7">
              <w:rPr>
                <w:rFonts w:ascii="Ubuntu" w:hAnsi="Ubuntu"/>
                <w:b/>
                <w:bCs/>
              </w:rPr>
              <w:t>assurance</w:t>
            </w:r>
            <w:r w:rsidR="00AF30C7" w:rsidRPr="00AF30C7">
              <w:rPr>
                <w:rFonts w:ascii="Ubuntu" w:hAnsi="Ubuntu"/>
              </w:rPr>
              <w:t xml:space="preserve"> that there </w:t>
            </w:r>
            <w:r>
              <w:rPr>
                <w:rFonts w:ascii="Ubuntu" w:hAnsi="Ubuntu"/>
              </w:rPr>
              <w:t>were</w:t>
            </w:r>
            <w:r w:rsidRPr="00AF30C7">
              <w:rPr>
                <w:rFonts w:ascii="Ubuntu" w:hAnsi="Ubuntu"/>
              </w:rPr>
              <w:t xml:space="preserve"> </w:t>
            </w:r>
            <w:r w:rsidR="00AF30C7" w:rsidRPr="00AF30C7">
              <w:rPr>
                <w:rFonts w:ascii="Ubuntu" w:hAnsi="Ubuntu"/>
              </w:rPr>
              <w:t xml:space="preserve">effective arrangements in place to ensure that grievances </w:t>
            </w:r>
            <w:r>
              <w:rPr>
                <w:rFonts w:ascii="Ubuntu" w:hAnsi="Ubuntu"/>
              </w:rPr>
              <w:t>were</w:t>
            </w:r>
            <w:r w:rsidRPr="00AF30C7">
              <w:rPr>
                <w:rFonts w:ascii="Ubuntu" w:hAnsi="Ubuntu"/>
              </w:rPr>
              <w:t xml:space="preserve"> </w:t>
            </w:r>
            <w:r w:rsidR="00AF30C7" w:rsidRPr="00AF30C7">
              <w:rPr>
                <w:rFonts w:ascii="Ubuntu" w:hAnsi="Ubuntu"/>
              </w:rPr>
              <w:t>undertaken correctly and accurately</w:t>
            </w:r>
            <w:r>
              <w:rPr>
                <w:rFonts w:ascii="Ubuntu" w:hAnsi="Ubuntu"/>
              </w:rPr>
              <w:t>.</w:t>
            </w:r>
          </w:p>
          <w:p w14:paraId="40102D6E" w14:textId="77777777" w:rsidR="00B85AE1" w:rsidRDefault="00B85AE1" w:rsidP="0006526E">
            <w:pPr>
              <w:ind w:left="37"/>
              <w:jc w:val="left"/>
              <w:rPr>
                <w:rFonts w:ascii="Ubuntu" w:eastAsia="Ubuntu" w:hAnsi="Ubuntu" w:cs="Ubuntu"/>
                <w:bCs/>
              </w:rPr>
            </w:pPr>
          </w:p>
          <w:p w14:paraId="29E19001" w14:textId="77777777" w:rsidR="00B85AE1" w:rsidRDefault="00B85AE1" w:rsidP="00945B48">
            <w:pPr>
              <w:jc w:val="left"/>
              <w:rPr>
                <w:rFonts w:ascii="Ubuntu" w:eastAsia="Ubuntu" w:hAnsi="Ubuntu" w:cs="Ubuntu"/>
                <w:bCs/>
              </w:rPr>
            </w:pPr>
          </w:p>
        </w:tc>
      </w:tr>
      <w:tr w:rsidR="0006526E" w:rsidRPr="00800D2A" w14:paraId="28A846E8" w14:textId="77777777" w:rsidTr="00C46AE3">
        <w:tc>
          <w:tcPr>
            <w:tcW w:w="2865" w:type="dxa"/>
            <w:tcBorders>
              <w:right w:val="single" w:sz="4" w:space="0" w:color="auto"/>
            </w:tcBorders>
            <w:shd w:val="clear" w:color="auto" w:fill="F2F2F2" w:themeFill="background1" w:themeFillShade="F2"/>
          </w:tcPr>
          <w:p w14:paraId="038D63A9" w14:textId="0D253A87" w:rsidR="0006526E" w:rsidRPr="00800D2A" w:rsidRDefault="0006526E" w:rsidP="0006526E">
            <w:pPr>
              <w:rPr>
                <w:rFonts w:ascii="Ubuntu" w:eastAsia="Ubuntu" w:hAnsi="Ubuntu" w:cs="Ubuntu"/>
                <w:b/>
              </w:rPr>
            </w:pPr>
            <w:r w:rsidRPr="00800D2A">
              <w:rPr>
                <w:rFonts w:ascii="Ubuntu" w:eastAsia="Ubuntu" w:hAnsi="Ubuntu" w:cs="Ubuntu"/>
                <w:b/>
              </w:rPr>
              <w:lastRenderedPageBreak/>
              <w:t>PODC 1</w:t>
            </w:r>
            <w:r>
              <w:rPr>
                <w:rFonts w:ascii="Ubuntu" w:eastAsia="Ubuntu" w:hAnsi="Ubuntu" w:cs="Ubuntu"/>
                <w:b/>
              </w:rPr>
              <w:t>6</w:t>
            </w:r>
            <w:r w:rsidRPr="00800D2A">
              <w:rPr>
                <w:rFonts w:ascii="Ubuntu" w:eastAsia="Ubuntu" w:hAnsi="Ubuntu" w:cs="Ubuntu"/>
                <w:b/>
              </w:rPr>
              <w:t>/</w:t>
            </w:r>
            <w:r>
              <w:rPr>
                <w:rFonts w:ascii="Ubuntu" w:eastAsia="Ubuntu" w:hAnsi="Ubuntu" w:cs="Ubuntu"/>
                <w:b/>
              </w:rPr>
              <w:t>2026.04.16</w:t>
            </w:r>
          </w:p>
        </w:tc>
        <w:tc>
          <w:tcPr>
            <w:tcW w:w="6795" w:type="dxa"/>
            <w:tcBorders>
              <w:left w:val="single" w:sz="4" w:space="0" w:color="auto"/>
            </w:tcBorders>
            <w:shd w:val="clear" w:color="auto" w:fill="F2F2F2" w:themeFill="background1" w:themeFillShade="F2"/>
            <w:vAlign w:val="center"/>
          </w:tcPr>
          <w:p w14:paraId="62350FB4" w14:textId="52324F09" w:rsidR="0006526E" w:rsidRPr="00800D2A" w:rsidRDefault="0006526E" w:rsidP="0006526E">
            <w:pPr>
              <w:jc w:val="left"/>
              <w:rPr>
                <w:rFonts w:ascii="Ubuntu" w:eastAsia="Ubuntu" w:hAnsi="Ubuntu" w:cs="Ubuntu"/>
                <w:b/>
              </w:rPr>
            </w:pPr>
            <w:r w:rsidRPr="00800D2A">
              <w:rPr>
                <w:rFonts w:ascii="Ubuntu" w:eastAsia="Ubuntu" w:hAnsi="Ubuntu" w:cs="Ubuntu"/>
                <w:b/>
              </w:rPr>
              <w:t>Closing Administration</w:t>
            </w:r>
          </w:p>
        </w:tc>
      </w:tr>
      <w:tr w:rsidR="0006526E" w:rsidRPr="00800D2A" w14:paraId="21D62D2B" w14:textId="77777777" w:rsidTr="6A29F37D">
        <w:tc>
          <w:tcPr>
            <w:tcW w:w="9660" w:type="dxa"/>
            <w:gridSpan w:val="2"/>
          </w:tcPr>
          <w:p w14:paraId="3ACA3C63" w14:textId="3B1DB81B" w:rsidR="0006526E" w:rsidRPr="00800D2A" w:rsidRDefault="00A34E23" w:rsidP="0006526E">
            <w:pPr>
              <w:rPr>
                <w:rFonts w:ascii="Ubuntu" w:eastAsia="Ubuntu" w:hAnsi="Ubuntu" w:cs="Ubuntu"/>
              </w:rPr>
            </w:pPr>
            <w:r>
              <w:rPr>
                <w:rFonts w:ascii="Ubuntu" w:eastAsia="Ubuntu" w:hAnsi="Ubuntu" w:cs="Ubuntu"/>
              </w:rPr>
              <w:t>CJ</w:t>
            </w:r>
            <w:r w:rsidRPr="00800D2A">
              <w:rPr>
                <w:rFonts w:ascii="Ubuntu" w:eastAsia="Ubuntu" w:hAnsi="Ubuntu" w:cs="Ubuntu"/>
              </w:rPr>
              <w:t xml:space="preserve"> </w:t>
            </w:r>
            <w:r w:rsidR="0006526E" w:rsidRPr="00800D2A">
              <w:rPr>
                <w:rFonts w:ascii="Ubuntu" w:eastAsia="Ubuntu" w:hAnsi="Ubuntu" w:cs="Ubuntu"/>
              </w:rPr>
              <w:t xml:space="preserve">thanked everyone for their contributions and closed </w:t>
            </w:r>
            <w:r w:rsidR="0006526E">
              <w:rPr>
                <w:rFonts w:ascii="Ubuntu" w:eastAsia="Ubuntu" w:hAnsi="Ubuntu" w:cs="Ubuntu"/>
              </w:rPr>
              <w:t>the</w:t>
            </w:r>
            <w:r w:rsidR="0006526E" w:rsidRPr="00800D2A">
              <w:rPr>
                <w:rFonts w:ascii="Ubuntu" w:eastAsia="Ubuntu" w:hAnsi="Ubuntu" w:cs="Ubuntu"/>
              </w:rPr>
              <w:t xml:space="preserve"> meeting.</w:t>
            </w:r>
          </w:p>
          <w:p w14:paraId="223B3E7C" w14:textId="77777777" w:rsidR="0006526E" w:rsidRPr="00800D2A" w:rsidRDefault="0006526E" w:rsidP="0006526E">
            <w:pPr>
              <w:rPr>
                <w:rFonts w:ascii="Ubuntu" w:eastAsia="Ubuntu" w:hAnsi="Ubuntu" w:cs="Ubuntu"/>
              </w:rPr>
            </w:pPr>
          </w:p>
          <w:p w14:paraId="36510D18" w14:textId="77777777" w:rsidR="0006526E" w:rsidRPr="00800D2A" w:rsidRDefault="0006526E" w:rsidP="0006526E">
            <w:pPr>
              <w:pStyle w:val="NoSpacing"/>
              <w:rPr>
                <w:rFonts w:ascii="Ubuntu" w:eastAsia="Ubuntu" w:hAnsi="Ubuntu" w:cs="Ubuntu"/>
                <w:lang w:val="en-GB"/>
              </w:rPr>
            </w:pPr>
            <w:r w:rsidRPr="00800D2A">
              <w:rPr>
                <w:rFonts w:ascii="Ubuntu" w:eastAsia="Ubuntu" w:hAnsi="Ubuntu" w:cs="Ubuntu"/>
                <w:lang w:val="en-GB"/>
              </w:rPr>
              <w:t xml:space="preserve">The Committee was asked to e-mail feedback on the meeting to the Board Business Unit. </w:t>
            </w:r>
          </w:p>
          <w:p w14:paraId="4DCAD78A" w14:textId="77777777" w:rsidR="0006526E" w:rsidRPr="00800D2A" w:rsidRDefault="0006526E" w:rsidP="0006526E">
            <w:pPr>
              <w:rPr>
                <w:rFonts w:ascii="Ubuntu" w:eastAsia="Ubuntu" w:hAnsi="Ubuntu" w:cs="Ubuntu"/>
                <w:bCs/>
              </w:rPr>
            </w:pPr>
          </w:p>
          <w:p w14:paraId="3862E5A7" w14:textId="643BE284" w:rsidR="0006526E" w:rsidRPr="00800D2A" w:rsidRDefault="0006526E" w:rsidP="0006526E">
            <w:pPr>
              <w:rPr>
                <w:rFonts w:ascii="Ubuntu" w:eastAsia="Ubuntu" w:hAnsi="Ubuntu" w:cs="Ubuntu"/>
                <w:bCs/>
              </w:rPr>
            </w:pPr>
            <w:r w:rsidRPr="00800D2A">
              <w:rPr>
                <w:rFonts w:ascii="Ubuntu" w:eastAsia="Ubuntu" w:hAnsi="Ubuntu" w:cs="Ubuntu"/>
                <w:bCs/>
              </w:rPr>
              <w:t>Date of next Committee meeting:</w:t>
            </w:r>
            <w:r>
              <w:rPr>
                <w:rFonts w:ascii="Ubuntu" w:eastAsia="Ubuntu" w:hAnsi="Ubuntu" w:cs="Ubuntu"/>
                <w:bCs/>
              </w:rPr>
              <w:t xml:space="preserve"> 16 </w:t>
            </w:r>
            <w:r w:rsidR="007207B8">
              <w:rPr>
                <w:rFonts w:ascii="Ubuntu" w:eastAsia="Ubuntu" w:hAnsi="Ubuntu" w:cs="Ubuntu"/>
                <w:bCs/>
              </w:rPr>
              <w:t>July</w:t>
            </w:r>
            <w:r>
              <w:rPr>
                <w:rFonts w:ascii="Ubuntu" w:eastAsia="Ubuntu" w:hAnsi="Ubuntu" w:cs="Ubuntu"/>
                <w:bCs/>
              </w:rPr>
              <w:t xml:space="preserve"> 2026</w:t>
            </w:r>
          </w:p>
          <w:p w14:paraId="11D13475" w14:textId="5A8D312D" w:rsidR="0006526E" w:rsidRPr="00800D2A" w:rsidRDefault="0006526E" w:rsidP="0006526E">
            <w:pPr>
              <w:rPr>
                <w:rFonts w:ascii="Ubuntu" w:eastAsia="Ubuntu" w:hAnsi="Ubuntu" w:cs="Ubuntu"/>
                <w:b/>
              </w:rPr>
            </w:pPr>
          </w:p>
        </w:tc>
      </w:tr>
      <w:tr w:rsidR="0006526E" w:rsidRPr="00800D2A" w14:paraId="3E75C481" w14:textId="77777777" w:rsidTr="6A29F37D">
        <w:tc>
          <w:tcPr>
            <w:tcW w:w="9660" w:type="dxa"/>
            <w:gridSpan w:val="2"/>
            <w:shd w:val="clear" w:color="auto" w:fill="FFFFFF" w:themeFill="background1"/>
          </w:tcPr>
          <w:p w14:paraId="322487AD" w14:textId="769CF4EB" w:rsidR="0006526E" w:rsidRPr="00800D2A" w:rsidRDefault="0006526E" w:rsidP="0006526E">
            <w:pPr>
              <w:jc w:val="center"/>
              <w:rPr>
                <w:rFonts w:ascii="Ubuntu" w:eastAsia="Ubuntu" w:hAnsi="Ubuntu" w:cs="Ubuntu"/>
              </w:rPr>
            </w:pPr>
            <w:r w:rsidRPr="00800D2A">
              <w:rPr>
                <w:rFonts w:ascii="Ubuntu" w:eastAsia="Ubuntu" w:hAnsi="Ubuntu" w:cs="Ubuntu"/>
              </w:rPr>
              <w:t xml:space="preserve">The meeting closed at </w:t>
            </w:r>
            <w:r>
              <w:rPr>
                <w:rFonts w:ascii="Ubuntu" w:eastAsia="Ubuntu" w:hAnsi="Ubuntu" w:cs="Ubuntu"/>
              </w:rPr>
              <w:t>12:50</w:t>
            </w:r>
          </w:p>
        </w:tc>
      </w:tr>
    </w:tbl>
    <w:p w14:paraId="4AA4A831" w14:textId="77777777" w:rsidR="00CD5545" w:rsidRDefault="00CD5545" w:rsidP="008F5885">
      <w:pPr>
        <w:tabs>
          <w:tab w:val="left" w:pos="33"/>
        </w:tabs>
        <w:rPr>
          <w:rFonts w:ascii="Ubuntu" w:eastAsia="Ubuntu" w:hAnsi="Ubuntu" w:cs="Ubuntu"/>
        </w:rPr>
      </w:pPr>
    </w:p>
    <w:sectPr w:rsidR="00CD5545" w:rsidSect="00796BDC">
      <w:headerReference w:type="even" r:id="rId11"/>
      <w:headerReference w:type="default" r:id="rId12"/>
      <w:footerReference w:type="even" r:id="rId13"/>
      <w:footerReference w:type="default" r:id="rId14"/>
      <w:headerReference w:type="first" r:id="rId15"/>
      <w:footerReference w:type="first" r:id="rId16"/>
      <w:pgSz w:w="11906" w:h="16838"/>
      <w:pgMar w:top="1843" w:right="1440" w:bottom="1135"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AB4B" w14:textId="77777777" w:rsidR="00F61282" w:rsidRPr="00800D2A" w:rsidRDefault="00F61282" w:rsidP="00DE5FB3">
      <w:r w:rsidRPr="00800D2A">
        <w:separator/>
      </w:r>
    </w:p>
  </w:endnote>
  <w:endnote w:type="continuationSeparator" w:id="0">
    <w:p w14:paraId="2A1BA3DF" w14:textId="77777777" w:rsidR="00F61282" w:rsidRPr="00800D2A" w:rsidRDefault="00F61282" w:rsidP="00DE5FB3">
      <w:r w:rsidRPr="00800D2A">
        <w:continuationSeparator/>
      </w:r>
    </w:p>
  </w:endnote>
  <w:endnote w:type="continuationNotice" w:id="1">
    <w:p w14:paraId="68A61F56" w14:textId="77777777" w:rsidR="00F61282" w:rsidRPr="00800D2A" w:rsidRDefault="00F61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ADAD" w14:textId="77777777" w:rsidR="00496AFA" w:rsidRDefault="00496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2"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27"/>
      <w:gridCol w:w="3402"/>
      <w:gridCol w:w="2693"/>
    </w:tblGrid>
    <w:tr w:rsidR="008C1719" w:rsidRPr="00800D2A" w14:paraId="107B0C71" w14:textId="77777777" w:rsidTr="00E80262">
      <w:trPr>
        <w:trHeight w:val="273"/>
      </w:trPr>
      <w:tc>
        <w:tcPr>
          <w:tcW w:w="3227" w:type="dxa"/>
        </w:tcPr>
        <w:p w14:paraId="2F280F94" w14:textId="1BC18D06" w:rsidR="008C1719" w:rsidRPr="00800D2A" w:rsidRDefault="008C1719" w:rsidP="00BB0ACF">
          <w:pPr>
            <w:pStyle w:val="Footer"/>
            <w:rPr>
              <w:b/>
              <w:color w:val="FFFFFF" w:themeColor="background1"/>
              <w:sz w:val="20"/>
            </w:rPr>
          </w:pPr>
          <w:r w:rsidRPr="00800D2A">
            <w:rPr>
              <w:b/>
              <w:color w:val="FFFFFF" w:themeColor="background1"/>
              <w:sz w:val="20"/>
            </w:rPr>
            <w:t xml:space="preserve">Date:  </w:t>
          </w:r>
          <w:r w:rsidR="004C6EAE">
            <w:rPr>
              <w:bCs/>
              <w:color w:val="FFFFFF" w:themeColor="background1"/>
              <w:sz w:val="20"/>
            </w:rPr>
            <w:t>16 April</w:t>
          </w:r>
          <w:r w:rsidR="007C41A9" w:rsidRPr="00800D2A">
            <w:rPr>
              <w:bCs/>
              <w:color w:val="FFFFFF" w:themeColor="background1"/>
              <w:sz w:val="20"/>
            </w:rPr>
            <w:t xml:space="preserve"> 202</w:t>
          </w:r>
          <w:r w:rsidR="00887988">
            <w:rPr>
              <w:bCs/>
              <w:color w:val="FFFFFF" w:themeColor="background1"/>
              <w:sz w:val="20"/>
            </w:rPr>
            <w:t>6</w:t>
          </w:r>
        </w:p>
      </w:tc>
      <w:tc>
        <w:tcPr>
          <w:tcW w:w="3402" w:type="dxa"/>
        </w:tcPr>
        <w:p w14:paraId="2EEA66D3" w14:textId="4CA0620C" w:rsidR="008C1719" w:rsidRPr="00800D2A" w:rsidRDefault="008C1719" w:rsidP="0094219B">
          <w:pPr>
            <w:pStyle w:val="Footer"/>
            <w:jc w:val="center"/>
            <w:rPr>
              <w:color w:val="FFFFFF" w:themeColor="background1"/>
              <w:sz w:val="20"/>
            </w:rPr>
          </w:pPr>
          <w:r w:rsidRPr="00800D2A">
            <w:rPr>
              <w:b/>
              <w:color w:val="FFFFFF" w:themeColor="background1"/>
              <w:sz w:val="20"/>
            </w:rPr>
            <w:t xml:space="preserve">Version: </w:t>
          </w:r>
          <w:r w:rsidRPr="00800D2A">
            <w:rPr>
              <w:bCs/>
              <w:color w:val="FFFFFF" w:themeColor="background1"/>
              <w:sz w:val="20"/>
            </w:rPr>
            <w:t xml:space="preserve"> </w:t>
          </w:r>
          <w:r w:rsidR="00F3243C">
            <w:rPr>
              <w:bCs/>
              <w:color w:val="FFFFFF" w:themeColor="background1"/>
              <w:sz w:val="20"/>
            </w:rPr>
            <w:t>Unconfirmed</w:t>
          </w:r>
        </w:p>
      </w:tc>
      <w:tc>
        <w:tcPr>
          <w:tcW w:w="2693" w:type="dxa"/>
        </w:tcPr>
        <w:p w14:paraId="7177801F" w14:textId="4546F892" w:rsidR="008C1719" w:rsidRPr="00800D2A" w:rsidRDefault="008C1719" w:rsidP="00927E98">
          <w:pPr>
            <w:pStyle w:val="Footer"/>
            <w:jc w:val="center"/>
            <w:rPr>
              <w:b/>
              <w:color w:val="FFFFFF" w:themeColor="background1"/>
              <w:sz w:val="20"/>
            </w:rPr>
          </w:pPr>
          <w:r w:rsidRPr="00800D2A">
            <w:rPr>
              <w:b/>
              <w:color w:val="FFFFFF" w:themeColor="background1"/>
              <w:sz w:val="20"/>
            </w:rPr>
            <w:t xml:space="preserve">Page: </w:t>
          </w:r>
          <w:r w:rsidRPr="00800D2A">
            <w:rPr>
              <w:color w:val="FFFFFF" w:themeColor="background1"/>
              <w:sz w:val="20"/>
            </w:rPr>
            <w:fldChar w:fldCharType="begin"/>
          </w:r>
          <w:r w:rsidRPr="00800D2A">
            <w:rPr>
              <w:color w:val="FFFFFF" w:themeColor="background1"/>
              <w:sz w:val="20"/>
            </w:rPr>
            <w:instrText xml:space="preserve"> PAGE   \* MERGEFORMAT </w:instrText>
          </w:r>
          <w:r w:rsidRPr="00800D2A">
            <w:rPr>
              <w:color w:val="FFFFFF" w:themeColor="background1"/>
              <w:sz w:val="20"/>
            </w:rPr>
            <w:fldChar w:fldCharType="separate"/>
          </w:r>
          <w:r w:rsidR="00814E58" w:rsidRPr="00800D2A">
            <w:rPr>
              <w:color w:val="FFFFFF" w:themeColor="background1"/>
              <w:sz w:val="20"/>
            </w:rPr>
            <w:t>9</w:t>
          </w:r>
          <w:r w:rsidRPr="00800D2A">
            <w:rPr>
              <w:color w:val="FFFFFF" w:themeColor="background1"/>
              <w:sz w:val="20"/>
            </w:rPr>
            <w:fldChar w:fldCharType="end"/>
          </w:r>
        </w:p>
      </w:tc>
    </w:tr>
  </w:tbl>
  <w:p w14:paraId="5B99032C" w14:textId="07597CD4" w:rsidR="008C1719" w:rsidRPr="00800D2A" w:rsidRDefault="00647E1F" w:rsidP="00E80262">
    <w:pPr>
      <w:pStyle w:val="Footer"/>
      <w:tabs>
        <w:tab w:val="clear" w:pos="4513"/>
        <w:tab w:val="clear" w:pos="9026"/>
        <w:tab w:val="left" w:pos="5040"/>
      </w:tabs>
    </w:pPr>
    <w:r w:rsidRPr="00800D2A">
      <w:rPr>
        <w:noProof/>
        <w:color w:val="FFFFFF" w:themeColor="background1"/>
      </w:rPr>
      <w:drawing>
        <wp:anchor distT="0" distB="0" distL="114300" distR="114300" simplePos="0" relativeHeight="251657728" behindDoc="1" locked="0" layoutInCell="1" allowOverlap="1" wp14:anchorId="04CB78EA" wp14:editId="5ADFADFA">
          <wp:simplePos x="0" y="0"/>
          <wp:positionH relativeFrom="column">
            <wp:posOffset>-923925</wp:posOffset>
          </wp:positionH>
          <wp:positionV relativeFrom="paragraph">
            <wp:posOffset>-389255</wp:posOffset>
          </wp:positionV>
          <wp:extent cx="7560310" cy="1323340"/>
          <wp:effectExtent l="0" t="0" r="254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00D2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22A" w14:textId="77777777" w:rsidR="00496AFA" w:rsidRDefault="00496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40BA" w14:textId="77777777" w:rsidR="00F61282" w:rsidRPr="00800D2A" w:rsidRDefault="00F61282" w:rsidP="00DE5FB3">
      <w:r w:rsidRPr="00800D2A">
        <w:separator/>
      </w:r>
    </w:p>
  </w:footnote>
  <w:footnote w:type="continuationSeparator" w:id="0">
    <w:p w14:paraId="300FB51C" w14:textId="77777777" w:rsidR="00F61282" w:rsidRPr="00800D2A" w:rsidRDefault="00F61282" w:rsidP="00DE5FB3">
      <w:r w:rsidRPr="00800D2A">
        <w:continuationSeparator/>
      </w:r>
    </w:p>
  </w:footnote>
  <w:footnote w:type="continuationNotice" w:id="1">
    <w:p w14:paraId="55B25825" w14:textId="77777777" w:rsidR="00F61282" w:rsidRPr="00800D2A" w:rsidRDefault="00F61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E573" w14:textId="77777777" w:rsidR="00496AFA" w:rsidRDefault="00496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9" w:type="dxa"/>
      <w:tblInd w:w="-176" w:type="dxa"/>
      <w:tblLook w:val="01E0" w:firstRow="1" w:lastRow="1" w:firstColumn="1" w:lastColumn="1" w:noHBand="0" w:noVBand="0"/>
    </w:tblPr>
    <w:tblGrid>
      <w:gridCol w:w="885"/>
      <w:gridCol w:w="8784"/>
    </w:tblGrid>
    <w:tr w:rsidR="008C1719" w:rsidRPr="00800D2A" w14:paraId="6FC5730C" w14:textId="77777777" w:rsidTr="008973D7">
      <w:trPr>
        <w:trHeight w:val="136"/>
      </w:trPr>
      <w:tc>
        <w:tcPr>
          <w:tcW w:w="885" w:type="dxa"/>
          <w:vAlign w:val="center"/>
        </w:tcPr>
        <w:p w14:paraId="7E9EC01E" w14:textId="6C986B02" w:rsidR="008C1719" w:rsidRPr="00800D2A" w:rsidRDefault="008C1719" w:rsidP="00927E98">
          <w:pPr>
            <w:pStyle w:val="Header"/>
            <w:jc w:val="left"/>
            <w:rPr>
              <w:sz w:val="20"/>
            </w:rPr>
          </w:pPr>
        </w:p>
      </w:tc>
      <w:tc>
        <w:tcPr>
          <w:tcW w:w="8784" w:type="dxa"/>
        </w:tcPr>
        <w:p w14:paraId="2F53E70F" w14:textId="0211FEE0" w:rsidR="00841B2D" w:rsidRPr="00800D2A" w:rsidRDefault="00841B2D" w:rsidP="00DB5198">
          <w:pPr>
            <w:pStyle w:val="Header"/>
            <w:jc w:val="right"/>
            <w:rPr>
              <w:color w:val="FFFFFF" w:themeColor="background1"/>
              <w:sz w:val="20"/>
              <w:szCs w:val="22"/>
            </w:rPr>
          </w:pPr>
        </w:p>
        <w:p w14:paraId="2B3D34FD" w14:textId="6AC4344A" w:rsidR="008C1719" w:rsidRPr="00800D2A" w:rsidRDefault="0046373B" w:rsidP="00DB5198">
          <w:pPr>
            <w:pStyle w:val="Header"/>
            <w:jc w:val="right"/>
            <w:rPr>
              <w:color w:val="FFFFFF" w:themeColor="background1"/>
              <w:szCs w:val="32"/>
            </w:rPr>
          </w:pPr>
          <w:r w:rsidRPr="00800D2A">
            <w:rPr>
              <w:color w:val="FFFFFF" w:themeColor="background1"/>
              <w:szCs w:val="28"/>
            </w:rPr>
            <w:t>People and Organisational Development</w:t>
          </w:r>
          <w:r w:rsidR="008C1719" w:rsidRPr="00800D2A">
            <w:rPr>
              <w:color w:val="FFFFFF" w:themeColor="background1"/>
              <w:szCs w:val="28"/>
            </w:rPr>
            <w:t xml:space="preserve"> Committee</w:t>
          </w:r>
        </w:p>
        <w:p w14:paraId="66268B93" w14:textId="7522F7A5" w:rsidR="008C1719" w:rsidRPr="00800D2A" w:rsidRDefault="00F3243C" w:rsidP="00BB0ACF">
          <w:pPr>
            <w:pStyle w:val="Header"/>
            <w:ind w:left="-111"/>
            <w:jc w:val="right"/>
            <w:rPr>
              <w:color w:val="FFFFFF" w:themeColor="background1"/>
              <w:sz w:val="20"/>
            </w:rPr>
          </w:pPr>
          <w:r>
            <w:rPr>
              <w:color w:val="FFFFFF" w:themeColor="background1"/>
              <w:szCs w:val="28"/>
            </w:rPr>
            <w:t>Unconfirmed</w:t>
          </w:r>
          <w:r w:rsidR="00F01607" w:rsidRPr="00800D2A">
            <w:rPr>
              <w:color w:val="FFFFFF" w:themeColor="background1"/>
              <w:szCs w:val="28"/>
            </w:rPr>
            <w:t xml:space="preserve"> </w:t>
          </w:r>
          <w:r w:rsidR="008C1719" w:rsidRPr="00800D2A">
            <w:rPr>
              <w:color w:val="FFFFFF" w:themeColor="background1"/>
              <w:szCs w:val="28"/>
            </w:rPr>
            <w:t xml:space="preserve">Minutes </w:t>
          </w:r>
          <w:r w:rsidR="009F0BAC" w:rsidRPr="00800D2A">
            <w:rPr>
              <w:color w:val="FFFFFF" w:themeColor="background1"/>
              <w:szCs w:val="28"/>
            </w:rPr>
            <w:t>–</w:t>
          </w:r>
          <w:r w:rsidR="00E96EE3" w:rsidRPr="00800D2A">
            <w:rPr>
              <w:color w:val="FFFFFF" w:themeColor="background1"/>
              <w:szCs w:val="28"/>
            </w:rPr>
            <w:t xml:space="preserve"> </w:t>
          </w:r>
          <w:r w:rsidR="004C6EAE">
            <w:rPr>
              <w:color w:val="FFFFFF" w:themeColor="background1"/>
              <w:szCs w:val="28"/>
            </w:rPr>
            <w:t>16 April</w:t>
          </w:r>
          <w:r w:rsidR="00887988">
            <w:rPr>
              <w:color w:val="FFFFFF" w:themeColor="background1"/>
              <w:szCs w:val="28"/>
            </w:rPr>
            <w:t xml:space="preserve"> 2026</w:t>
          </w:r>
        </w:p>
      </w:tc>
    </w:tr>
  </w:tbl>
  <w:p w14:paraId="04DB7BBD" w14:textId="7FCF0D68" w:rsidR="008C1719" w:rsidRPr="00800D2A" w:rsidRDefault="00F61282" w:rsidP="0067592B">
    <w:pPr>
      <w:pStyle w:val="Header"/>
      <w:tabs>
        <w:tab w:val="clear" w:pos="4513"/>
        <w:tab w:val="clear" w:pos="9026"/>
        <w:tab w:val="left" w:pos="7845"/>
      </w:tabs>
    </w:pPr>
    <w:sdt>
      <w:sdtPr>
        <w:id w:val="-373224010"/>
        <w:docPartObj>
          <w:docPartGallery w:val="Watermarks"/>
          <w:docPartUnique/>
        </w:docPartObj>
      </w:sdtPr>
      <w:sdtEndPr/>
      <w:sdtContent>
        <w:r>
          <w:rPr>
            <w:noProof/>
          </w:rPr>
          <w:pict w14:anchorId="22F84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5798" o:spid="_x0000_s1034" type="#_x0000_t136" style="position:absolute;left:0;text-align:left;margin-left:0;margin-top:0;width:509pt;height:127.25pt;rotation:315;z-index:-251657728;mso-position-horizontal:center;mso-position-horizontal-relative:margin;mso-position-vertical:center;mso-position-vertical-relative:margin" o:allowincell="f" fillcolor="silver" stroked="f">
              <v:fill opacity=".5"/>
              <v:textpath style="font-family:&quot;Calibri&quot;;font-size:1pt" string="UNCONFIRMED"/>
              <w10:wrap anchorx="margin" anchory="margin"/>
            </v:shape>
          </w:pict>
        </w:r>
      </w:sdtContent>
    </w:sdt>
    <w:r w:rsidR="002343A2" w:rsidRPr="00800D2A">
      <w:rPr>
        <w:rFonts w:ascii="Ubuntu" w:hAnsi="Ubuntu"/>
        <w:noProof/>
        <w:lang w:eastAsia="en-GB"/>
      </w:rPr>
      <mc:AlternateContent>
        <mc:Choice Requires="wpg">
          <w:drawing>
            <wp:anchor distT="0" distB="0" distL="114300" distR="114300" simplePos="0" relativeHeight="251656704" behindDoc="1" locked="0" layoutInCell="1" allowOverlap="1" wp14:anchorId="3E01F020" wp14:editId="7C350C16">
              <wp:simplePos x="0" y="0"/>
              <wp:positionH relativeFrom="page">
                <wp:posOffset>-13335</wp:posOffset>
              </wp:positionH>
              <wp:positionV relativeFrom="page">
                <wp:posOffset>-212725</wp:posOffset>
              </wp:positionV>
              <wp:extent cx="7560310" cy="1323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0AE9CC0" id="Group 2" o:spid="_x0000_s1026" style="position:absolute;margin-left:-1.05pt;margin-top:-16.75pt;width:595.3pt;height:104.2pt;z-index:-251659776;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r:id="rId6" o:title=""/>
                <v:path arrowok="t"/>
                <o:lock v:ext="edit" aspectratio="f"/>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0539" w14:textId="77777777" w:rsidR="00496AFA" w:rsidRDefault="00496AFA">
    <w:pPr>
      <w:pStyle w:val="Header"/>
    </w:pPr>
  </w:p>
</w:hdr>
</file>

<file path=word/intelligence2.xml><?xml version="1.0" encoding="utf-8"?>
<int2:intelligence xmlns:int2="http://schemas.microsoft.com/office/intelligence/2020/intelligence" xmlns:oel="http://schemas.microsoft.com/office/2019/extlst">
  <int2:observations>
    <int2:textHash int2:hashCode="8ZuD9cLY1ud3WS" int2:id="14rI4q55">
      <int2:state int2:value="Rejected" int2:type="AugLoop_Text_Critique"/>
    </int2:textHash>
    <int2:textHash int2:hashCode="Q3Sq7iR/sjfObJ" int2:id="eLJVZP4Q">
      <int2:state int2:value="Rejected" int2:type="AugLoop_Text_Critique"/>
    </int2:textHash>
    <int2:textHash int2:hashCode="yRySh8C10u8eXn" int2:id="ssQfn6nJ">
      <int2:state int2:value="Rejected" int2:type="AugLoop_Text_Critique"/>
    </int2:textHash>
    <int2:textHash int2:hashCode="+qdTImkQK6spXY" int2:id="uEw6oRI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F8A9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060B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547D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20A8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08F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9A92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4012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8631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E95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059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17E2A"/>
    <w:multiLevelType w:val="hybridMultilevel"/>
    <w:tmpl w:val="1D2EC4CE"/>
    <w:lvl w:ilvl="0" w:tplc="CD0C02B0">
      <w:start w:val="1"/>
      <w:numFmt w:val="bullet"/>
      <w:lvlText w:val=""/>
      <w:lvlJc w:val="left"/>
      <w:pPr>
        <w:ind w:left="720" w:hanging="360"/>
      </w:pPr>
      <w:rPr>
        <w:rFonts w:ascii="Symbol" w:hAnsi="Symbol" w:hint="default"/>
      </w:rPr>
    </w:lvl>
    <w:lvl w:ilvl="1" w:tplc="7F380DE2">
      <w:start w:val="1"/>
      <w:numFmt w:val="bullet"/>
      <w:lvlText w:val="o"/>
      <w:lvlJc w:val="left"/>
      <w:pPr>
        <w:ind w:left="1440" w:hanging="360"/>
      </w:pPr>
      <w:rPr>
        <w:rFonts w:ascii="Courier New" w:hAnsi="Courier New" w:hint="default"/>
      </w:rPr>
    </w:lvl>
    <w:lvl w:ilvl="2" w:tplc="11AEB156">
      <w:start w:val="1"/>
      <w:numFmt w:val="bullet"/>
      <w:lvlText w:val=""/>
      <w:lvlJc w:val="left"/>
      <w:pPr>
        <w:ind w:left="2160" w:hanging="360"/>
      </w:pPr>
      <w:rPr>
        <w:rFonts w:ascii="Wingdings" w:hAnsi="Wingdings" w:hint="default"/>
      </w:rPr>
    </w:lvl>
    <w:lvl w:ilvl="3" w:tplc="AE28A276">
      <w:start w:val="1"/>
      <w:numFmt w:val="bullet"/>
      <w:lvlText w:val=""/>
      <w:lvlJc w:val="left"/>
      <w:pPr>
        <w:ind w:left="2880" w:hanging="360"/>
      </w:pPr>
      <w:rPr>
        <w:rFonts w:ascii="Symbol" w:hAnsi="Symbol" w:hint="default"/>
      </w:rPr>
    </w:lvl>
    <w:lvl w:ilvl="4" w:tplc="F91C6104">
      <w:start w:val="1"/>
      <w:numFmt w:val="bullet"/>
      <w:lvlText w:val="o"/>
      <w:lvlJc w:val="left"/>
      <w:pPr>
        <w:ind w:left="3600" w:hanging="360"/>
      </w:pPr>
      <w:rPr>
        <w:rFonts w:ascii="Courier New" w:hAnsi="Courier New" w:hint="default"/>
      </w:rPr>
    </w:lvl>
    <w:lvl w:ilvl="5" w:tplc="6FACA01C">
      <w:start w:val="1"/>
      <w:numFmt w:val="bullet"/>
      <w:lvlText w:val=""/>
      <w:lvlJc w:val="left"/>
      <w:pPr>
        <w:ind w:left="4320" w:hanging="360"/>
      </w:pPr>
      <w:rPr>
        <w:rFonts w:ascii="Wingdings" w:hAnsi="Wingdings" w:hint="default"/>
      </w:rPr>
    </w:lvl>
    <w:lvl w:ilvl="6" w:tplc="DC902A18">
      <w:start w:val="1"/>
      <w:numFmt w:val="bullet"/>
      <w:lvlText w:val=""/>
      <w:lvlJc w:val="left"/>
      <w:pPr>
        <w:ind w:left="5040" w:hanging="360"/>
      </w:pPr>
      <w:rPr>
        <w:rFonts w:ascii="Symbol" w:hAnsi="Symbol" w:hint="default"/>
      </w:rPr>
    </w:lvl>
    <w:lvl w:ilvl="7" w:tplc="5D501F06">
      <w:start w:val="1"/>
      <w:numFmt w:val="bullet"/>
      <w:lvlText w:val="o"/>
      <w:lvlJc w:val="left"/>
      <w:pPr>
        <w:ind w:left="5760" w:hanging="360"/>
      </w:pPr>
      <w:rPr>
        <w:rFonts w:ascii="Courier New" w:hAnsi="Courier New" w:hint="default"/>
      </w:rPr>
    </w:lvl>
    <w:lvl w:ilvl="8" w:tplc="B450052A">
      <w:start w:val="1"/>
      <w:numFmt w:val="bullet"/>
      <w:lvlText w:val=""/>
      <w:lvlJc w:val="left"/>
      <w:pPr>
        <w:ind w:left="6480" w:hanging="360"/>
      </w:pPr>
      <w:rPr>
        <w:rFonts w:ascii="Wingdings" w:hAnsi="Wingdings" w:hint="default"/>
      </w:rPr>
    </w:lvl>
  </w:abstractNum>
  <w:abstractNum w:abstractNumId="11" w15:restartNumberingAfterBreak="0">
    <w:nsid w:val="03B436BA"/>
    <w:multiLevelType w:val="hybridMultilevel"/>
    <w:tmpl w:val="64B04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E33CD1"/>
    <w:multiLevelType w:val="hybridMultilevel"/>
    <w:tmpl w:val="ACA00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85F2E2"/>
    <w:multiLevelType w:val="hybridMultilevel"/>
    <w:tmpl w:val="5E0452DC"/>
    <w:lvl w:ilvl="0" w:tplc="53CA04CA">
      <w:start w:val="1"/>
      <w:numFmt w:val="bullet"/>
      <w:lvlText w:val=""/>
      <w:lvlJc w:val="left"/>
      <w:pPr>
        <w:ind w:left="720" w:hanging="360"/>
      </w:pPr>
      <w:rPr>
        <w:rFonts w:ascii="Symbol" w:hAnsi="Symbol" w:hint="default"/>
      </w:rPr>
    </w:lvl>
    <w:lvl w:ilvl="1" w:tplc="F328E68A">
      <w:start w:val="1"/>
      <w:numFmt w:val="bullet"/>
      <w:lvlText w:val="o"/>
      <w:lvlJc w:val="left"/>
      <w:pPr>
        <w:ind w:left="1440" w:hanging="360"/>
      </w:pPr>
      <w:rPr>
        <w:rFonts w:ascii="Courier New" w:hAnsi="Courier New" w:hint="default"/>
      </w:rPr>
    </w:lvl>
    <w:lvl w:ilvl="2" w:tplc="DFC04E02">
      <w:start w:val="1"/>
      <w:numFmt w:val="bullet"/>
      <w:lvlText w:val=""/>
      <w:lvlJc w:val="left"/>
      <w:pPr>
        <w:ind w:left="2160" w:hanging="360"/>
      </w:pPr>
      <w:rPr>
        <w:rFonts w:ascii="Wingdings" w:hAnsi="Wingdings" w:hint="default"/>
      </w:rPr>
    </w:lvl>
    <w:lvl w:ilvl="3" w:tplc="0556F046">
      <w:start w:val="1"/>
      <w:numFmt w:val="bullet"/>
      <w:lvlText w:val=""/>
      <w:lvlJc w:val="left"/>
      <w:pPr>
        <w:ind w:left="2880" w:hanging="360"/>
      </w:pPr>
      <w:rPr>
        <w:rFonts w:ascii="Symbol" w:hAnsi="Symbol" w:hint="default"/>
      </w:rPr>
    </w:lvl>
    <w:lvl w:ilvl="4" w:tplc="42343A7C">
      <w:start w:val="1"/>
      <w:numFmt w:val="bullet"/>
      <w:lvlText w:val="o"/>
      <w:lvlJc w:val="left"/>
      <w:pPr>
        <w:ind w:left="3600" w:hanging="360"/>
      </w:pPr>
      <w:rPr>
        <w:rFonts w:ascii="Courier New" w:hAnsi="Courier New" w:hint="default"/>
      </w:rPr>
    </w:lvl>
    <w:lvl w:ilvl="5" w:tplc="36609264">
      <w:start w:val="1"/>
      <w:numFmt w:val="bullet"/>
      <w:lvlText w:val=""/>
      <w:lvlJc w:val="left"/>
      <w:pPr>
        <w:ind w:left="4320" w:hanging="360"/>
      </w:pPr>
      <w:rPr>
        <w:rFonts w:ascii="Wingdings" w:hAnsi="Wingdings" w:hint="default"/>
      </w:rPr>
    </w:lvl>
    <w:lvl w:ilvl="6" w:tplc="A324199C">
      <w:start w:val="1"/>
      <w:numFmt w:val="bullet"/>
      <w:lvlText w:val=""/>
      <w:lvlJc w:val="left"/>
      <w:pPr>
        <w:ind w:left="5040" w:hanging="360"/>
      </w:pPr>
      <w:rPr>
        <w:rFonts w:ascii="Symbol" w:hAnsi="Symbol" w:hint="default"/>
      </w:rPr>
    </w:lvl>
    <w:lvl w:ilvl="7" w:tplc="CFDE0F9E">
      <w:start w:val="1"/>
      <w:numFmt w:val="bullet"/>
      <w:lvlText w:val="o"/>
      <w:lvlJc w:val="left"/>
      <w:pPr>
        <w:ind w:left="5760" w:hanging="360"/>
      </w:pPr>
      <w:rPr>
        <w:rFonts w:ascii="Courier New" w:hAnsi="Courier New" w:hint="default"/>
      </w:rPr>
    </w:lvl>
    <w:lvl w:ilvl="8" w:tplc="64EAD446">
      <w:start w:val="1"/>
      <w:numFmt w:val="bullet"/>
      <w:lvlText w:val=""/>
      <w:lvlJc w:val="left"/>
      <w:pPr>
        <w:ind w:left="6480" w:hanging="360"/>
      </w:pPr>
      <w:rPr>
        <w:rFonts w:ascii="Wingdings" w:hAnsi="Wingdings" w:hint="default"/>
      </w:rPr>
    </w:lvl>
  </w:abstractNum>
  <w:abstractNum w:abstractNumId="14" w15:restartNumberingAfterBreak="0">
    <w:nsid w:val="13F37E9D"/>
    <w:multiLevelType w:val="hybridMultilevel"/>
    <w:tmpl w:val="240E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F83F8D"/>
    <w:multiLevelType w:val="hybridMultilevel"/>
    <w:tmpl w:val="9352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235375"/>
    <w:multiLevelType w:val="hybridMultilevel"/>
    <w:tmpl w:val="D62AC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C91ED9"/>
    <w:multiLevelType w:val="hybridMultilevel"/>
    <w:tmpl w:val="67D0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715332"/>
    <w:multiLevelType w:val="hybridMultilevel"/>
    <w:tmpl w:val="B8A6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B1CD2"/>
    <w:multiLevelType w:val="hybridMultilevel"/>
    <w:tmpl w:val="1262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B60B58"/>
    <w:multiLevelType w:val="hybridMultilevel"/>
    <w:tmpl w:val="9BCA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EF030A"/>
    <w:multiLevelType w:val="hybridMultilevel"/>
    <w:tmpl w:val="9878A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FB23AE"/>
    <w:multiLevelType w:val="hybridMultilevel"/>
    <w:tmpl w:val="1F5C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F327D9"/>
    <w:multiLevelType w:val="hybridMultilevel"/>
    <w:tmpl w:val="F77E3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5D3290F"/>
    <w:multiLevelType w:val="hybridMultilevel"/>
    <w:tmpl w:val="C436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8827F8"/>
    <w:multiLevelType w:val="hybridMultilevel"/>
    <w:tmpl w:val="C968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267AEA"/>
    <w:multiLevelType w:val="hybridMultilevel"/>
    <w:tmpl w:val="75968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F004AA"/>
    <w:multiLevelType w:val="hybridMultilevel"/>
    <w:tmpl w:val="41A6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91DC9"/>
    <w:multiLevelType w:val="hybridMultilevel"/>
    <w:tmpl w:val="A896F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493C30"/>
    <w:multiLevelType w:val="hybridMultilevel"/>
    <w:tmpl w:val="3856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B503EA"/>
    <w:multiLevelType w:val="hybridMultilevel"/>
    <w:tmpl w:val="D3C4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D07007"/>
    <w:multiLevelType w:val="hybridMultilevel"/>
    <w:tmpl w:val="3EE0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9305D7"/>
    <w:multiLevelType w:val="hybridMultilevel"/>
    <w:tmpl w:val="9200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2561DA"/>
    <w:multiLevelType w:val="hybridMultilevel"/>
    <w:tmpl w:val="833A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1C4FB5"/>
    <w:multiLevelType w:val="hybridMultilevel"/>
    <w:tmpl w:val="1E5C0D3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5" w15:restartNumberingAfterBreak="0">
    <w:nsid w:val="67352223"/>
    <w:multiLevelType w:val="hybridMultilevel"/>
    <w:tmpl w:val="9BD83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F4629E"/>
    <w:multiLevelType w:val="hybridMultilevel"/>
    <w:tmpl w:val="28BA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FF5EFA"/>
    <w:multiLevelType w:val="hybridMultilevel"/>
    <w:tmpl w:val="C2FE2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7549FF"/>
    <w:multiLevelType w:val="multilevel"/>
    <w:tmpl w:val="C44ADCC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718"/>
        </w:tabs>
        <w:ind w:left="1718" w:hanging="1008"/>
      </w:pPr>
    </w:lvl>
    <w:lvl w:ilvl="3">
      <w:start w:val="1"/>
      <w:numFmt w:val="none"/>
      <w:lvlText w:val="%1.%2.%3.%4"/>
      <w:lvlJc w:val="left"/>
      <w:pPr>
        <w:tabs>
          <w:tab w:val="num" w:pos="108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9" w15:restartNumberingAfterBreak="0">
    <w:nsid w:val="74204B1E"/>
    <w:multiLevelType w:val="hybridMultilevel"/>
    <w:tmpl w:val="0A48B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C8BE31"/>
    <w:multiLevelType w:val="hybridMultilevel"/>
    <w:tmpl w:val="B9B2944A"/>
    <w:lvl w:ilvl="0" w:tplc="4F446C12">
      <w:start w:val="1"/>
      <w:numFmt w:val="bullet"/>
      <w:lvlText w:val=""/>
      <w:lvlJc w:val="left"/>
      <w:pPr>
        <w:ind w:left="720" w:hanging="360"/>
      </w:pPr>
      <w:rPr>
        <w:rFonts w:ascii="Symbol" w:hAnsi="Symbol" w:hint="default"/>
      </w:rPr>
    </w:lvl>
    <w:lvl w:ilvl="1" w:tplc="84BA5422">
      <w:start w:val="1"/>
      <w:numFmt w:val="bullet"/>
      <w:lvlText w:val="o"/>
      <w:lvlJc w:val="left"/>
      <w:pPr>
        <w:ind w:left="1440" w:hanging="360"/>
      </w:pPr>
      <w:rPr>
        <w:rFonts w:ascii="Courier New" w:hAnsi="Courier New" w:hint="default"/>
      </w:rPr>
    </w:lvl>
    <w:lvl w:ilvl="2" w:tplc="0F8CDF92">
      <w:start w:val="1"/>
      <w:numFmt w:val="bullet"/>
      <w:lvlText w:val=""/>
      <w:lvlJc w:val="left"/>
      <w:pPr>
        <w:ind w:left="2160" w:hanging="360"/>
      </w:pPr>
      <w:rPr>
        <w:rFonts w:ascii="Wingdings" w:hAnsi="Wingdings" w:hint="default"/>
      </w:rPr>
    </w:lvl>
    <w:lvl w:ilvl="3" w:tplc="95EAC6CA">
      <w:start w:val="1"/>
      <w:numFmt w:val="bullet"/>
      <w:lvlText w:val=""/>
      <w:lvlJc w:val="left"/>
      <w:pPr>
        <w:ind w:left="2880" w:hanging="360"/>
      </w:pPr>
      <w:rPr>
        <w:rFonts w:ascii="Symbol" w:hAnsi="Symbol" w:hint="default"/>
      </w:rPr>
    </w:lvl>
    <w:lvl w:ilvl="4" w:tplc="AF9C85AE">
      <w:start w:val="1"/>
      <w:numFmt w:val="bullet"/>
      <w:lvlText w:val="o"/>
      <w:lvlJc w:val="left"/>
      <w:pPr>
        <w:ind w:left="3600" w:hanging="360"/>
      </w:pPr>
      <w:rPr>
        <w:rFonts w:ascii="Courier New" w:hAnsi="Courier New" w:hint="default"/>
      </w:rPr>
    </w:lvl>
    <w:lvl w:ilvl="5" w:tplc="F17CBB54">
      <w:start w:val="1"/>
      <w:numFmt w:val="bullet"/>
      <w:lvlText w:val=""/>
      <w:lvlJc w:val="left"/>
      <w:pPr>
        <w:ind w:left="4320" w:hanging="360"/>
      </w:pPr>
      <w:rPr>
        <w:rFonts w:ascii="Wingdings" w:hAnsi="Wingdings" w:hint="default"/>
      </w:rPr>
    </w:lvl>
    <w:lvl w:ilvl="6" w:tplc="3670B6D8">
      <w:start w:val="1"/>
      <w:numFmt w:val="bullet"/>
      <w:lvlText w:val=""/>
      <w:lvlJc w:val="left"/>
      <w:pPr>
        <w:ind w:left="5040" w:hanging="360"/>
      </w:pPr>
      <w:rPr>
        <w:rFonts w:ascii="Symbol" w:hAnsi="Symbol" w:hint="default"/>
      </w:rPr>
    </w:lvl>
    <w:lvl w:ilvl="7" w:tplc="0B202B06">
      <w:start w:val="1"/>
      <w:numFmt w:val="bullet"/>
      <w:lvlText w:val="o"/>
      <w:lvlJc w:val="left"/>
      <w:pPr>
        <w:ind w:left="5760" w:hanging="360"/>
      </w:pPr>
      <w:rPr>
        <w:rFonts w:ascii="Courier New" w:hAnsi="Courier New" w:hint="default"/>
      </w:rPr>
    </w:lvl>
    <w:lvl w:ilvl="8" w:tplc="F5266748">
      <w:start w:val="1"/>
      <w:numFmt w:val="bullet"/>
      <w:lvlText w:val=""/>
      <w:lvlJc w:val="left"/>
      <w:pPr>
        <w:ind w:left="6480" w:hanging="360"/>
      </w:pPr>
      <w:rPr>
        <w:rFonts w:ascii="Wingdings" w:hAnsi="Wingdings" w:hint="default"/>
      </w:rPr>
    </w:lvl>
  </w:abstractNum>
  <w:abstractNum w:abstractNumId="41" w15:restartNumberingAfterBreak="0">
    <w:nsid w:val="7B4260DF"/>
    <w:multiLevelType w:val="hybridMultilevel"/>
    <w:tmpl w:val="C116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991606">
    <w:abstractNumId w:val="38"/>
  </w:num>
  <w:num w:numId="2" w16cid:durableId="1794128789">
    <w:abstractNumId w:val="9"/>
  </w:num>
  <w:num w:numId="3" w16cid:durableId="317922146">
    <w:abstractNumId w:val="7"/>
  </w:num>
  <w:num w:numId="4" w16cid:durableId="1103382228">
    <w:abstractNumId w:val="6"/>
  </w:num>
  <w:num w:numId="5" w16cid:durableId="2090812482">
    <w:abstractNumId w:val="5"/>
  </w:num>
  <w:num w:numId="6" w16cid:durableId="1700231722">
    <w:abstractNumId w:val="4"/>
  </w:num>
  <w:num w:numId="7" w16cid:durableId="142048155">
    <w:abstractNumId w:val="8"/>
  </w:num>
  <w:num w:numId="8" w16cid:durableId="227421327">
    <w:abstractNumId w:val="3"/>
  </w:num>
  <w:num w:numId="9" w16cid:durableId="1551653362">
    <w:abstractNumId w:val="2"/>
  </w:num>
  <w:num w:numId="10" w16cid:durableId="862979301">
    <w:abstractNumId w:val="1"/>
  </w:num>
  <w:num w:numId="11" w16cid:durableId="1338532077">
    <w:abstractNumId w:val="0"/>
  </w:num>
  <w:num w:numId="12" w16cid:durableId="769355406">
    <w:abstractNumId w:val="16"/>
  </w:num>
  <w:num w:numId="13" w16cid:durableId="1075594118">
    <w:abstractNumId w:val="20"/>
  </w:num>
  <w:num w:numId="14" w16cid:durableId="249043659">
    <w:abstractNumId w:val="18"/>
  </w:num>
  <w:num w:numId="15" w16cid:durableId="1716659394">
    <w:abstractNumId w:val="36"/>
  </w:num>
  <w:num w:numId="16" w16cid:durableId="967392089">
    <w:abstractNumId w:val="10"/>
  </w:num>
  <w:num w:numId="17" w16cid:durableId="981425602">
    <w:abstractNumId w:val="14"/>
  </w:num>
  <w:num w:numId="18" w16cid:durableId="259798643">
    <w:abstractNumId w:val="15"/>
  </w:num>
  <w:num w:numId="19" w16cid:durableId="167789240">
    <w:abstractNumId w:val="28"/>
  </w:num>
  <w:num w:numId="20" w16cid:durableId="1065179368">
    <w:abstractNumId w:val="39"/>
  </w:num>
  <w:num w:numId="21" w16cid:durableId="1285455865">
    <w:abstractNumId w:val="31"/>
  </w:num>
  <w:num w:numId="22" w16cid:durableId="1276860993">
    <w:abstractNumId w:val="13"/>
  </w:num>
  <w:num w:numId="23" w16cid:durableId="1107702898">
    <w:abstractNumId w:val="24"/>
  </w:num>
  <w:num w:numId="24" w16cid:durableId="1491293462">
    <w:abstractNumId w:val="34"/>
  </w:num>
  <w:num w:numId="25" w16cid:durableId="1228414371">
    <w:abstractNumId w:val="26"/>
  </w:num>
  <w:num w:numId="26" w16cid:durableId="1018698874">
    <w:abstractNumId w:val="17"/>
  </w:num>
  <w:num w:numId="27" w16cid:durableId="1498227095">
    <w:abstractNumId w:val="29"/>
  </w:num>
  <w:num w:numId="28" w16cid:durableId="2091147622">
    <w:abstractNumId w:val="30"/>
  </w:num>
  <w:num w:numId="29" w16cid:durableId="993024241">
    <w:abstractNumId w:val="40"/>
  </w:num>
  <w:num w:numId="30" w16cid:durableId="1332224343">
    <w:abstractNumId w:val="21"/>
  </w:num>
  <w:num w:numId="31" w16cid:durableId="27684192">
    <w:abstractNumId w:val="32"/>
  </w:num>
  <w:num w:numId="32" w16cid:durableId="219828281">
    <w:abstractNumId w:val="37"/>
  </w:num>
  <w:num w:numId="33" w16cid:durableId="1132871297">
    <w:abstractNumId w:val="19"/>
  </w:num>
  <w:num w:numId="34" w16cid:durableId="1426262416">
    <w:abstractNumId w:val="12"/>
  </w:num>
  <w:num w:numId="35" w16cid:durableId="1952277749">
    <w:abstractNumId w:val="33"/>
  </w:num>
  <w:num w:numId="36" w16cid:durableId="1257131297">
    <w:abstractNumId w:val="22"/>
  </w:num>
  <w:num w:numId="37" w16cid:durableId="486554873">
    <w:abstractNumId w:val="35"/>
  </w:num>
  <w:num w:numId="38" w16cid:durableId="1814640873">
    <w:abstractNumId w:val="11"/>
  </w:num>
  <w:num w:numId="39" w16cid:durableId="255793945">
    <w:abstractNumId w:val="25"/>
  </w:num>
  <w:num w:numId="40" w16cid:durableId="1329139984">
    <w:abstractNumId w:val="23"/>
  </w:num>
  <w:num w:numId="41" w16cid:durableId="204949012">
    <w:abstractNumId w:val="27"/>
  </w:num>
  <w:num w:numId="42" w16cid:durableId="1057585006">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DE"/>
    <w:rsid w:val="0000010F"/>
    <w:rsid w:val="00000321"/>
    <w:rsid w:val="000004A7"/>
    <w:rsid w:val="000006D9"/>
    <w:rsid w:val="000008B5"/>
    <w:rsid w:val="000008BB"/>
    <w:rsid w:val="000009E9"/>
    <w:rsid w:val="000015EA"/>
    <w:rsid w:val="00001877"/>
    <w:rsid w:val="00001B18"/>
    <w:rsid w:val="00001E4F"/>
    <w:rsid w:val="00001E80"/>
    <w:rsid w:val="000020C0"/>
    <w:rsid w:val="00002146"/>
    <w:rsid w:val="000021C5"/>
    <w:rsid w:val="00002268"/>
    <w:rsid w:val="0000231F"/>
    <w:rsid w:val="000023C8"/>
    <w:rsid w:val="0000242E"/>
    <w:rsid w:val="0000270A"/>
    <w:rsid w:val="00002BD4"/>
    <w:rsid w:val="00003472"/>
    <w:rsid w:val="000034F3"/>
    <w:rsid w:val="00003D00"/>
    <w:rsid w:val="00003D87"/>
    <w:rsid w:val="000041B6"/>
    <w:rsid w:val="00004494"/>
    <w:rsid w:val="000045BD"/>
    <w:rsid w:val="00004611"/>
    <w:rsid w:val="00004F9C"/>
    <w:rsid w:val="00004FB5"/>
    <w:rsid w:val="00005642"/>
    <w:rsid w:val="0000565A"/>
    <w:rsid w:val="00005763"/>
    <w:rsid w:val="00005993"/>
    <w:rsid w:val="000059FC"/>
    <w:rsid w:val="00005ABD"/>
    <w:rsid w:val="00005AD8"/>
    <w:rsid w:val="00005BAB"/>
    <w:rsid w:val="00005E6A"/>
    <w:rsid w:val="000063DE"/>
    <w:rsid w:val="00006759"/>
    <w:rsid w:val="0000680D"/>
    <w:rsid w:val="000069E8"/>
    <w:rsid w:val="000072C3"/>
    <w:rsid w:val="0000733A"/>
    <w:rsid w:val="00007982"/>
    <w:rsid w:val="00007B52"/>
    <w:rsid w:val="00007C66"/>
    <w:rsid w:val="00007C80"/>
    <w:rsid w:val="00007F0B"/>
    <w:rsid w:val="00007F20"/>
    <w:rsid w:val="00007F85"/>
    <w:rsid w:val="00007FAD"/>
    <w:rsid w:val="00010086"/>
    <w:rsid w:val="00010219"/>
    <w:rsid w:val="00010375"/>
    <w:rsid w:val="00010A7C"/>
    <w:rsid w:val="00010C22"/>
    <w:rsid w:val="00010C29"/>
    <w:rsid w:val="00010C51"/>
    <w:rsid w:val="00010D8E"/>
    <w:rsid w:val="00010FA4"/>
    <w:rsid w:val="00011031"/>
    <w:rsid w:val="000110F3"/>
    <w:rsid w:val="000111C3"/>
    <w:rsid w:val="000113AD"/>
    <w:rsid w:val="000117C5"/>
    <w:rsid w:val="00011C97"/>
    <w:rsid w:val="00011D5E"/>
    <w:rsid w:val="00012111"/>
    <w:rsid w:val="0001225A"/>
    <w:rsid w:val="00012345"/>
    <w:rsid w:val="00012488"/>
    <w:rsid w:val="0001251D"/>
    <w:rsid w:val="00012710"/>
    <w:rsid w:val="00012B88"/>
    <w:rsid w:val="00012BC4"/>
    <w:rsid w:val="00012D0B"/>
    <w:rsid w:val="00012E46"/>
    <w:rsid w:val="00013086"/>
    <w:rsid w:val="00013F0F"/>
    <w:rsid w:val="00013F64"/>
    <w:rsid w:val="00014259"/>
    <w:rsid w:val="0001484C"/>
    <w:rsid w:val="00014951"/>
    <w:rsid w:val="000150DD"/>
    <w:rsid w:val="000159E5"/>
    <w:rsid w:val="00015A78"/>
    <w:rsid w:val="00015E75"/>
    <w:rsid w:val="00015F61"/>
    <w:rsid w:val="00015F87"/>
    <w:rsid w:val="00016125"/>
    <w:rsid w:val="000161E7"/>
    <w:rsid w:val="0001634E"/>
    <w:rsid w:val="00016511"/>
    <w:rsid w:val="00016543"/>
    <w:rsid w:val="00016817"/>
    <w:rsid w:val="00016E82"/>
    <w:rsid w:val="0001702C"/>
    <w:rsid w:val="00017132"/>
    <w:rsid w:val="000179F1"/>
    <w:rsid w:val="00017BB5"/>
    <w:rsid w:val="0002004B"/>
    <w:rsid w:val="000201CD"/>
    <w:rsid w:val="0002031B"/>
    <w:rsid w:val="0002034F"/>
    <w:rsid w:val="0002055F"/>
    <w:rsid w:val="0002081C"/>
    <w:rsid w:val="000208DC"/>
    <w:rsid w:val="00020B69"/>
    <w:rsid w:val="00020E76"/>
    <w:rsid w:val="00020F03"/>
    <w:rsid w:val="000210A7"/>
    <w:rsid w:val="000210AF"/>
    <w:rsid w:val="0002118B"/>
    <w:rsid w:val="00021226"/>
    <w:rsid w:val="000212FA"/>
    <w:rsid w:val="0002131F"/>
    <w:rsid w:val="00021C3A"/>
    <w:rsid w:val="00021E4C"/>
    <w:rsid w:val="00022032"/>
    <w:rsid w:val="0002206C"/>
    <w:rsid w:val="00022158"/>
    <w:rsid w:val="000221B2"/>
    <w:rsid w:val="000221CD"/>
    <w:rsid w:val="000222D0"/>
    <w:rsid w:val="000223E6"/>
    <w:rsid w:val="00022691"/>
    <w:rsid w:val="00022797"/>
    <w:rsid w:val="000227A3"/>
    <w:rsid w:val="00022824"/>
    <w:rsid w:val="000229EA"/>
    <w:rsid w:val="00022D6A"/>
    <w:rsid w:val="00022E99"/>
    <w:rsid w:val="00022F1B"/>
    <w:rsid w:val="00022FA7"/>
    <w:rsid w:val="000232D0"/>
    <w:rsid w:val="00023597"/>
    <w:rsid w:val="0002387E"/>
    <w:rsid w:val="00023A1D"/>
    <w:rsid w:val="00023D17"/>
    <w:rsid w:val="00023DB7"/>
    <w:rsid w:val="00023E7D"/>
    <w:rsid w:val="000243BF"/>
    <w:rsid w:val="000243FC"/>
    <w:rsid w:val="0002466A"/>
    <w:rsid w:val="00024A75"/>
    <w:rsid w:val="0002539D"/>
    <w:rsid w:val="00025A68"/>
    <w:rsid w:val="00025CD6"/>
    <w:rsid w:val="00025E03"/>
    <w:rsid w:val="00025EDB"/>
    <w:rsid w:val="00026370"/>
    <w:rsid w:val="000265DF"/>
    <w:rsid w:val="00026610"/>
    <w:rsid w:val="00026982"/>
    <w:rsid w:val="000271B6"/>
    <w:rsid w:val="00027227"/>
    <w:rsid w:val="000272D5"/>
    <w:rsid w:val="00027720"/>
    <w:rsid w:val="0002778E"/>
    <w:rsid w:val="00027A89"/>
    <w:rsid w:val="00030029"/>
    <w:rsid w:val="000301A5"/>
    <w:rsid w:val="00030313"/>
    <w:rsid w:val="0003057E"/>
    <w:rsid w:val="00030633"/>
    <w:rsid w:val="0003097A"/>
    <w:rsid w:val="00030AAD"/>
    <w:rsid w:val="00030E7F"/>
    <w:rsid w:val="0003123E"/>
    <w:rsid w:val="00031712"/>
    <w:rsid w:val="000317BF"/>
    <w:rsid w:val="00031CF4"/>
    <w:rsid w:val="00031D8B"/>
    <w:rsid w:val="00031DDC"/>
    <w:rsid w:val="00031DF0"/>
    <w:rsid w:val="00031F2A"/>
    <w:rsid w:val="00032179"/>
    <w:rsid w:val="00032192"/>
    <w:rsid w:val="00032752"/>
    <w:rsid w:val="00032877"/>
    <w:rsid w:val="00032BF7"/>
    <w:rsid w:val="00032EFB"/>
    <w:rsid w:val="00033117"/>
    <w:rsid w:val="00033489"/>
    <w:rsid w:val="000334DE"/>
    <w:rsid w:val="0003358D"/>
    <w:rsid w:val="0003369F"/>
    <w:rsid w:val="0003390D"/>
    <w:rsid w:val="000339B4"/>
    <w:rsid w:val="00033C18"/>
    <w:rsid w:val="00033F0D"/>
    <w:rsid w:val="0003406E"/>
    <w:rsid w:val="00034293"/>
    <w:rsid w:val="000351D6"/>
    <w:rsid w:val="0003531F"/>
    <w:rsid w:val="000353A0"/>
    <w:rsid w:val="000359B8"/>
    <w:rsid w:val="00035EBC"/>
    <w:rsid w:val="0003628E"/>
    <w:rsid w:val="0003655B"/>
    <w:rsid w:val="000365E1"/>
    <w:rsid w:val="000367A6"/>
    <w:rsid w:val="00036FD8"/>
    <w:rsid w:val="000371C5"/>
    <w:rsid w:val="000371EB"/>
    <w:rsid w:val="00037223"/>
    <w:rsid w:val="00037321"/>
    <w:rsid w:val="000373E6"/>
    <w:rsid w:val="0003744A"/>
    <w:rsid w:val="00037582"/>
    <w:rsid w:val="00037C2F"/>
    <w:rsid w:val="00037E22"/>
    <w:rsid w:val="00037F66"/>
    <w:rsid w:val="0004017E"/>
    <w:rsid w:val="0004025F"/>
    <w:rsid w:val="000403A6"/>
    <w:rsid w:val="00040528"/>
    <w:rsid w:val="0004053B"/>
    <w:rsid w:val="00040717"/>
    <w:rsid w:val="00040C60"/>
    <w:rsid w:val="00040C99"/>
    <w:rsid w:val="00040F6B"/>
    <w:rsid w:val="000414EA"/>
    <w:rsid w:val="0004150D"/>
    <w:rsid w:val="000417AC"/>
    <w:rsid w:val="000418ED"/>
    <w:rsid w:val="0004195F"/>
    <w:rsid w:val="00041C19"/>
    <w:rsid w:val="00041D6C"/>
    <w:rsid w:val="000423F6"/>
    <w:rsid w:val="00042507"/>
    <w:rsid w:val="0004285D"/>
    <w:rsid w:val="00042A28"/>
    <w:rsid w:val="00042CF7"/>
    <w:rsid w:val="00042D20"/>
    <w:rsid w:val="00042DD7"/>
    <w:rsid w:val="00042E0F"/>
    <w:rsid w:val="00042E71"/>
    <w:rsid w:val="0004338B"/>
    <w:rsid w:val="000437F0"/>
    <w:rsid w:val="00043934"/>
    <w:rsid w:val="00043F93"/>
    <w:rsid w:val="00044082"/>
    <w:rsid w:val="00044286"/>
    <w:rsid w:val="000444B8"/>
    <w:rsid w:val="00044CF5"/>
    <w:rsid w:val="00044D1D"/>
    <w:rsid w:val="00044E81"/>
    <w:rsid w:val="00044FF6"/>
    <w:rsid w:val="000452B2"/>
    <w:rsid w:val="00045A6D"/>
    <w:rsid w:val="00045B7F"/>
    <w:rsid w:val="00045C7B"/>
    <w:rsid w:val="00045CA0"/>
    <w:rsid w:val="00045D50"/>
    <w:rsid w:val="00046655"/>
    <w:rsid w:val="00046656"/>
    <w:rsid w:val="00046E5D"/>
    <w:rsid w:val="00046E67"/>
    <w:rsid w:val="000471D4"/>
    <w:rsid w:val="00047833"/>
    <w:rsid w:val="00047ADA"/>
    <w:rsid w:val="00047BAF"/>
    <w:rsid w:val="00047C92"/>
    <w:rsid w:val="00047E48"/>
    <w:rsid w:val="00047EC1"/>
    <w:rsid w:val="000500AB"/>
    <w:rsid w:val="00050143"/>
    <w:rsid w:val="0005023B"/>
    <w:rsid w:val="00050852"/>
    <w:rsid w:val="000511B2"/>
    <w:rsid w:val="00051BA1"/>
    <w:rsid w:val="00051BFA"/>
    <w:rsid w:val="00051FAC"/>
    <w:rsid w:val="000520A1"/>
    <w:rsid w:val="00052907"/>
    <w:rsid w:val="00052A2F"/>
    <w:rsid w:val="00052CEE"/>
    <w:rsid w:val="00052E5D"/>
    <w:rsid w:val="00052F20"/>
    <w:rsid w:val="00053018"/>
    <w:rsid w:val="00053107"/>
    <w:rsid w:val="0005318C"/>
    <w:rsid w:val="0005340F"/>
    <w:rsid w:val="00053A04"/>
    <w:rsid w:val="00053DD5"/>
    <w:rsid w:val="00054072"/>
    <w:rsid w:val="000542CC"/>
    <w:rsid w:val="00054572"/>
    <w:rsid w:val="000549B3"/>
    <w:rsid w:val="00054B19"/>
    <w:rsid w:val="000552D7"/>
    <w:rsid w:val="0005537C"/>
    <w:rsid w:val="00055468"/>
    <w:rsid w:val="0005546B"/>
    <w:rsid w:val="000559D3"/>
    <w:rsid w:val="000559E3"/>
    <w:rsid w:val="00055A14"/>
    <w:rsid w:val="00055E95"/>
    <w:rsid w:val="00056068"/>
    <w:rsid w:val="0005619C"/>
    <w:rsid w:val="0005683C"/>
    <w:rsid w:val="00056D3D"/>
    <w:rsid w:val="00056ED4"/>
    <w:rsid w:val="00056FB9"/>
    <w:rsid w:val="000571AE"/>
    <w:rsid w:val="00057465"/>
    <w:rsid w:val="0005760A"/>
    <w:rsid w:val="00057754"/>
    <w:rsid w:val="00057791"/>
    <w:rsid w:val="000579C3"/>
    <w:rsid w:val="00057A39"/>
    <w:rsid w:val="00057AC8"/>
    <w:rsid w:val="00057BEA"/>
    <w:rsid w:val="00057EEB"/>
    <w:rsid w:val="0006007D"/>
    <w:rsid w:val="00060569"/>
    <w:rsid w:val="000605AE"/>
    <w:rsid w:val="00060C0D"/>
    <w:rsid w:val="00060D49"/>
    <w:rsid w:val="00060F70"/>
    <w:rsid w:val="00061571"/>
    <w:rsid w:val="0006182B"/>
    <w:rsid w:val="00061B05"/>
    <w:rsid w:val="00061C97"/>
    <w:rsid w:val="00061CD8"/>
    <w:rsid w:val="00061F1D"/>
    <w:rsid w:val="0006291B"/>
    <w:rsid w:val="00062B70"/>
    <w:rsid w:val="00062CDE"/>
    <w:rsid w:val="00063111"/>
    <w:rsid w:val="00063239"/>
    <w:rsid w:val="0006368C"/>
    <w:rsid w:val="00063C18"/>
    <w:rsid w:val="00063E38"/>
    <w:rsid w:val="00063F91"/>
    <w:rsid w:val="0006456E"/>
    <w:rsid w:val="000645C6"/>
    <w:rsid w:val="000649E9"/>
    <w:rsid w:val="00064BE5"/>
    <w:rsid w:val="0006526E"/>
    <w:rsid w:val="0006542E"/>
    <w:rsid w:val="00065771"/>
    <w:rsid w:val="0006586B"/>
    <w:rsid w:val="00065AC6"/>
    <w:rsid w:val="00065C52"/>
    <w:rsid w:val="00065C56"/>
    <w:rsid w:val="00065CE4"/>
    <w:rsid w:val="00065CEF"/>
    <w:rsid w:val="00065E27"/>
    <w:rsid w:val="00065F18"/>
    <w:rsid w:val="0006608E"/>
    <w:rsid w:val="00066BF8"/>
    <w:rsid w:val="00066C3D"/>
    <w:rsid w:val="00067093"/>
    <w:rsid w:val="000676D0"/>
    <w:rsid w:val="00067FB0"/>
    <w:rsid w:val="00070098"/>
    <w:rsid w:val="00070402"/>
    <w:rsid w:val="00070468"/>
    <w:rsid w:val="0007054C"/>
    <w:rsid w:val="000708DF"/>
    <w:rsid w:val="000709FF"/>
    <w:rsid w:val="0007118A"/>
    <w:rsid w:val="000711C1"/>
    <w:rsid w:val="000713A0"/>
    <w:rsid w:val="0007150E"/>
    <w:rsid w:val="00071641"/>
    <w:rsid w:val="00071932"/>
    <w:rsid w:val="00071BF3"/>
    <w:rsid w:val="00071DBB"/>
    <w:rsid w:val="00071E9B"/>
    <w:rsid w:val="00071EC9"/>
    <w:rsid w:val="00072087"/>
    <w:rsid w:val="000724FC"/>
    <w:rsid w:val="000725E2"/>
    <w:rsid w:val="000727B5"/>
    <w:rsid w:val="0007296C"/>
    <w:rsid w:val="000730B3"/>
    <w:rsid w:val="0007364A"/>
    <w:rsid w:val="00073706"/>
    <w:rsid w:val="00073716"/>
    <w:rsid w:val="00073E57"/>
    <w:rsid w:val="000741AF"/>
    <w:rsid w:val="00074303"/>
    <w:rsid w:val="00074771"/>
    <w:rsid w:val="00074DE5"/>
    <w:rsid w:val="00074E14"/>
    <w:rsid w:val="00075424"/>
    <w:rsid w:val="0007551A"/>
    <w:rsid w:val="00075C36"/>
    <w:rsid w:val="00075E97"/>
    <w:rsid w:val="00076046"/>
    <w:rsid w:val="0007613B"/>
    <w:rsid w:val="000762BD"/>
    <w:rsid w:val="00076DF8"/>
    <w:rsid w:val="00077091"/>
    <w:rsid w:val="000770D5"/>
    <w:rsid w:val="000772DE"/>
    <w:rsid w:val="00077519"/>
    <w:rsid w:val="0007796E"/>
    <w:rsid w:val="00077B3A"/>
    <w:rsid w:val="00077BB5"/>
    <w:rsid w:val="00077E1C"/>
    <w:rsid w:val="00077E38"/>
    <w:rsid w:val="00077E9C"/>
    <w:rsid w:val="00077EE3"/>
    <w:rsid w:val="0008006D"/>
    <w:rsid w:val="000800E3"/>
    <w:rsid w:val="0008080D"/>
    <w:rsid w:val="0008084C"/>
    <w:rsid w:val="000808A4"/>
    <w:rsid w:val="00080ADE"/>
    <w:rsid w:val="00080D3C"/>
    <w:rsid w:val="00080FA3"/>
    <w:rsid w:val="00081768"/>
    <w:rsid w:val="00081B16"/>
    <w:rsid w:val="00081CF0"/>
    <w:rsid w:val="00081D65"/>
    <w:rsid w:val="00081F6D"/>
    <w:rsid w:val="0008294E"/>
    <w:rsid w:val="00082D10"/>
    <w:rsid w:val="00082E1D"/>
    <w:rsid w:val="0008300A"/>
    <w:rsid w:val="00083024"/>
    <w:rsid w:val="000831DF"/>
    <w:rsid w:val="000839AD"/>
    <w:rsid w:val="000839B2"/>
    <w:rsid w:val="00083C05"/>
    <w:rsid w:val="00083D95"/>
    <w:rsid w:val="00083ED2"/>
    <w:rsid w:val="00084078"/>
    <w:rsid w:val="0008444C"/>
    <w:rsid w:val="000846F2"/>
    <w:rsid w:val="00084704"/>
    <w:rsid w:val="000847FD"/>
    <w:rsid w:val="00084A7C"/>
    <w:rsid w:val="00084C55"/>
    <w:rsid w:val="00084E4D"/>
    <w:rsid w:val="00085073"/>
    <w:rsid w:val="0008518D"/>
    <w:rsid w:val="000852BC"/>
    <w:rsid w:val="00085AAE"/>
    <w:rsid w:val="000860FA"/>
    <w:rsid w:val="000861D3"/>
    <w:rsid w:val="000864DC"/>
    <w:rsid w:val="00086BAD"/>
    <w:rsid w:val="00086DE9"/>
    <w:rsid w:val="00086EB1"/>
    <w:rsid w:val="00086F10"/>
    <w:rsid w:val="00087039"/>
    <w:rsid w:val="00087192"/>
    <w:rsid w:val="00087335"/>
    <w:rsid w:val="0008761C"/>
    <w:rsid w:val="000876C3"/>
    <w:rsid w:val="00090280"/>
    <w:rsid w:val="00090BC9"/>
    <w:rsid w:val="00091431"/>
    <w:rsid w:val="0009163C"/>
    <w:rsid w:val="000917E6"/>
    <w:rsid w:val="0009196A"/>
    <w:rsid w:val="00091A58"/>
    <w:rsid w:val="00091CB2"/>
    <w:rsid w:val="0009213D"/>
    <w:rsid w:val="0009280D"/>
    <w:rsid w:val="0009282E"/>
    <w:rsid w:val="00092D57"/>
    <w:rsid w:val="00092FAA"/>
    <w:rsid w:val="0009302B"/>
    <w:rsid w:val="000930EB"/>
    <w:rsid w:val="0009317A"/>
    <w:rsid w:val="000932F1"/>
    <w:rsid w:val="00093711"/>
    <w:rsid w:val="00093C6F"/>
    <w:rsid w:val="00094055"/>
    <w:rsid w:val="00094B22"/>
    <w:rsid w:val="00094C23"/>
    <w:rsid w:val="00094CD7"/>
    <w:rsid w:val="00094D41"/>
    <w:rsid w:val="00095194"/>
    <w:rsid w:val="00095276"/>
    <w:rsid w:val="000953B0"/>
    <w:rsid w:val="0009578D"/>
    <w:rsid w:val="0009580F"/>
    <w:rsid w:val="00095B37"/>
    <w:rsid w:val="00095BCB"/>
    <w:rsid w:val="00095BCF"/>
    <w:rsid w:val="00095C73"/>
    <w:rsid w:val="00095CE8"/>
    <w:rsid w:val="00095DEA"/>
    <w:rsid w:val="00095EA5"/>
    <w:rsid w:val="00095EE8"/>
    <w:rsid w:val="00095F82"/>
    <w:rsid w:val="000961A7"/>
    <w:rsid w:val="000961AD"/>
    <w:rsid w:val="000961D7"/>
    <w:rsid w:val="000968B7"/>
    <w:rsid w:val="00096AE7"/>
    <w:rsid w:val="00096B0C"/>
    <w:rsid w:val="00096D31"/>
    <w:rsid w:val="00096DD8"/>
    <w:rsid w:val="00096DE5"/>
    <w:rsid w:val="00096FE3"/>
    <w:rsid w:val="00096FFF"/>
    <w:rsid w:val="0009709D"/>
    <w:rsid w:val="0009717C"/>
    <w:rsid w:val="0009723C"/>
    <w:rsid w:val="00097837"/>
    <w:rsid w:val="00097C9A"/>
    <w:rsid w:val="00097DA3"/>
    <w:rsid w:val="00097E16"/>
    <w:rsid w:val="00097E7A"/>
    <w:rsid w:val="000A00FC"/>
    <w:rsid w:val="000A0158"/>
    <w:rsid w:val="000A03CE"/>
    <w:rsid w:val="000A0444"/>
    <w:rsid w:val="000A0849"/>
    <w:rsid w:val="000A09C9"/>
    <w:rsid w:val="000A0A0E"/>
    <w:rsid w:val="000A0B81"/>
    <w:rsid w:val="000A0C63"/>
    <w:rsid w:val="000A0D32"/>
    <w:rsid w:val="000A0DB3"/>
    <w:rsid w:val="000A109E"/>
    <w:rsid w:val="000A13C9"/>
    <w:rsid w:val="000A159E"/>
    <w:rsid w:val="000A1703"/>
    <w:rsid w:val="000A18E3"/>
    <w:rsid w:val="000A1F79"/>
    <w:rsid w:val="000A28C9"/>
    <w:rsid w:val="000A29B2"/>
    <w:rsid w:val="000A2A02"/>
    <w:rsid w:val="000A2CF3"/>
    <w:rsid w:val="000A2D90"/>
    <w:rsid w:val="000A2FBA"/>
    <w:rsid w:val="000A3268"/>
    <w:rsid w:val="000A3585"/>
    <w:rsid w:val="000A366C"/>
    <w:rsid w:val="000A3713"/>
    <w:rsid w:val="000A4033"/>
    <w:rsid w:val="000A4188"/>
    <w:rsid w:val="000A48E3"/>
    <w:rsid w:val="000A4A13"/>
    <w:rsid w:val="000A4AB8"/>
    <w:rsid w:val="000A519D"/>
    <w:rsid w:val="000A5244"/>
    <w:rsid w:val="000A525E"/>
    <w:rsid w:val="000A5301"/>
    <w:rsid w:val="000A5468"/>
    <w:rsid w:val="000A54E6"/>
    <w:rsid w:val="000A58C5"/>
    <w:rsid w:val="000A5B75"/>
    <w:rsid w:val="000A6176"/>
    <w:rsid w:val="000A64A1"/>
    <w:rsid w:val="000A64AD"/>
    <w:rsid w:val="000A6535"/>
    <w:rsid w:val="000A659E"/>
    <w:rsid w:val="000A6A0D"/>
    <w:rsid w:val="000A6C38"/>
    <w:rsid w:val="000A6CC3"/>
    <w:rsid w:val="000A7008"/>
    <w:rsid w:val="000A72BF"/>
    <w:rsid w:val="000A7320"/>
    <w:rsid w:val="000A7758"/>
    <w:rsid w:val="000A7932"/>
    <w:rsid w:val="000B01E5"/>
    <w:rsid w:val="000B0979"/>
    <w:rsid w:val="000B1017"/>
    <w:rsid w:val="000B10A9"/>
    <w:rsid w:val="000B18CD"/>
    <w:rsid w:val="000B1A1C"/>
    <w:rsid w:val="000B1A92"/>
    <w:rsid w:val="000B1C4C"/>
    <w:rsid w:val="000B2463"/>
    <w:rsid w:val="000B24B3"/>
    <w:rsid w:val="000B25DE"/>
    <w:rsid w:val="000B2789"/>
    <w:rsid w:val="000B280D"/>
    <w:rsid w:val="000B2B59"/>
    <w:rsid w:val="000B2B7A"/>
    <w:rsid w:val="000B2D44"/>
    <w:rsid w:val="000B2FD4"/>
    <w:rsid w:val="000B3017"/>
    <w:rsid w:val="000B34B2"/>
    <w:rsid w:val="000B3669"/>
    <w:rsid w:val="000B3725"/>
    <w:rsid w:val="000B3FB9"/>
    <w:rsid w:val="000B4248"/>
    <w:rsid w:val="000B4318"/>
    <w:rsid w:val="000B46CD"/>
    <w:rsid w:val="000B4765"/>
    <w:rsid w:val="000B47CC"/>
    <w:rsid w:val="000B4A36"/>
    <w:rsid w:val="000B4E53"/>
    <w:rsid w:val="000B5238"/>
    <w:rsid w:val="000B5262"/>
    <w:rsid w:val="000B5304"/>
    <w:rsid w:val="000B55B7"/>
    <w:rsid w:val="000B57FA"/>
    <w:rsid w:val="000B5882"/>
    <w:rsid w:val="000B5AFC"/>
    <w:rsid w:val="000B5F55"/>
    <w:rsid w:val="000B6342"/>
    <w:rsid w:val="000B6596"/>
    <w:rsid w:val="000B66FE"/>
    <w:rsid w:val="000B6C3A"/>
    <w:rsid w:val="000B708C"/>
    <w:rsid w:val="000B7206"/>
    <w:rsid w:val="000B74F4"/>
    <w:rsid w:val="000B7755"/>
    <w:rsid w:val="000B79B7"/>
    <w:rsid w:val="000B7B14"/>
    <w:rsid w:val="000B7C48"/>
    <w:rsid w:val="000B7DFB"/>
    <w:rsid w:val="000C00A5"/>
    <w:rsid w:val="000C012F"/>
    <w:rsid w:val="000C018B"/>
    <w:rsid w:val="000C0BB1"/>
    <w:rsid w:val="000C12B7"/>
    <w:rsid w:val="000C1410"/>
    <w:rsid w:val="000C1499"/>
    <w:rsid w:val="000C14BC"/>
    <w:rsid w:val="000C193D"/>
    <w:rsid w:val="000C1970"/>
    <w:rsid w:val="000C1AAE"/>
    <w:rsid w:val="000C1E3B"/>
    <w:rsid w:val="000C1E76"/>
    <w:rsid w:val="000C1F2D"/>
    <w:rsid w:val="000C21FA"/>
    <w:rsid w:val="000C25EF"/>
    <w:rsid w:val="000C276A"/>
    <w:rsid w:val="000C2A0D"/>
    <w:rsid w:val="000C2BB6"/>
    <w:rsid w:val="000C2BFA"/>
    <w:rsid w:val="000C3492"/>
    <w:rsid w:val="000C34CB"/>
    <w:rsid w:val="000C34DA"/>
    <w:rsid w:val="000C379C"/>
    <w:rsid w:val="000C3D58"/>
    <w:rsid w:val="000C47E7"/>
    <w:rsid w:val="000C4DDD"/>
    <w:rsid w:val="000C4F04"/>
    <w:rsid w:val="000C4F18"/>
    <w:rsid w:val="000C5058"/>
    <w:rsid w:val="000C5127"/>
    <w:rsid w:val="000C528E"/>
    <w:rsid w:val="000C53CE"/>
    <w:rsid w:val="000C64CB"/>
    <w:rsid w:val="000C64FF"/>
    <w:rsid w:val="000C660C"/>
    <w:rsid w:val="000C6819"/>
    <w:rsid w:val="000C6F94"/>
    <w:rsid w:val="000C71C2"/>
    <w:rsid w:val="000C72A9"/>
    <w:rsid w:val="000C73BA"/>
    <w:rsid w:val="000C788C"/>
    <w:rsid w:val="000C7A16"/>
    <w:rsid w:val="000C7C11"/>
    <w:rsid w:val="000C7E45"/>
    <w:rsid w:val="000C7F42"/>
    <w:rsid w:val="000D0675"/>
    <w:rsid w:val="000D06A3"/>
    <w:rsid w:val="000D07B8"/>
    <w:rsid w:val="000D14F4"/>
    <w:rsid w:val="000D166A"/>
    <w:rsid w:val="000D168B"/>
    <w:rsid w:val="000D17CD"/>
    <w:rsid w:val="000D1907"/>
    <w:rsid w:val="000D1A32"/>
    <w:rsid w:val="000D1A39"/>
    <w:rsid w:val="000D26AC"/>
    <w:rsid w:val="000D2826"/>
    <w:rsid w:val="000D2BED"/>
    <w:rsid w:val="000D2F5C"/>
    <w:rsid w:val="000D3053"/>
    <w:rsid w:val="000D313E"/>
    <w:rsid w:val="000D3315"/>
    <w:rsid w:val="000D3BE1"/>
    <w:rsid w:val="000D3EA6"/>
    <w:rsid w:val="000D3EC9"/>
    <w:rsid w:val="000D3EF1"/>
    <w:rsid w:val="000D40A3"/>
    <w:rsid w:val="000D493F"/>
    <w:rsid w:val="000D545C"/>
    <w:rsid w:val="000D56D6"/>
    <w:rsid w:val="000D5AD6"/>
    <w:rsid w:val="000D5D72"/>
    <w:rsid w:val="000D5EE7"/>
    <w:rsid w:val="000D6503"/>
    <w:rsid w:val="000D65B1"/>
    <w:rsid w:val="000D662F"/>
    <w:rsid w:val="000D66EF"/>
    <w:rsid w:val="000D69EE"/>
    <w:rsid w:val="000D6F22"/>
    <w:rsid w:val="000D7320"/>
    <w:rsid w:val="000D74A0"/>
    <w:rsid w:val="000D7E78"/>
    <w:rsid w:val="000D7FE6"/>
    <w:rsid w:val="000D7FE9"/>
    <w:rsid w:val="000E0201"/>
    <w:rsid w:val="000E0443"/>
    <w:rsid w:val="000E0812"/>
    <w:rsid w:val="000E0877"/>
    <w:rsid w:val="000E1185"/>
    <w:rsid w:val="000E120B"/>
    <w:rsid w:val="000E19E5"/>
    <w:rsid w:val="000E1E60"/>
    <w:rsid w:val="000E1E94"/>
    <w:rsid w:val="000E2500"/>
    <w:rsid w:val="000E29B3"/>
    <w:rsid w:val="000E29F5"/>
    <w:rsid w:val="000E2C53"/>
    <w:rsid w:val="000E3161"/>
    <w:rsid w:val="000E3585"/>
    <w:rsid w:val="000E394A"/>
    <w:rsid w:val="000E3B77"/>
    <w:rsid w:val="000E3C1D"/>
    <w:rsid w:val="000E47E1"/>
    <w:rsid w:val="000E484D"/>
    <w:rsid w:val="000E49BA"/>
    <w:rsid w:val="000E4DCF"/>
    <w:rsid w:val="000E4F03"/>
    <w:rsid w:val="000E50FE"/>
    <w:rsid w:val="000E51FD"/>
    <w:rsid w:val="000E52F7"/>
    <w:rsid w:val="000E5352"/>
    <w:rsid w:val="000E54D6"/>
    <w:rsid w:val="000E570E"/>
    <w:rsid w:val="000E59BD"/>
    <w:rsid w:val="000E5EF0"/>
    <w:rsid w:val="000E615D"/>
    <w:rsid w:val="000E68E5"/>
    <w:rsid w:val="000E71E0"/>
    <w:rsid w:val="000E7541"/>
    <w:rsid w:val="000E75DE"/>
    <w:rsid w:val="000E76FD"/>
    <w:rsid w:val="000E7A55"/>
    <w:rsid w:val="000E7C94"/>
    <w:rsid w:val="000E7CD7"/>
    <w:rsid w:val="000F0A92"/>
    <w:rsid w:val="000F0FE2"/>
    <w:rsid w:val="000F1ABE"/>
    <w:rsid w:val="000F2419"/>
    <w:rsid w:val="000F248D"/>
    <w:rsid w:val="000F25C9"/>
    <w:rsid w:val="000F28AE"/>
    <w:rsid w:val="000F2A1F"/>
    <w:rsid w:val="000F2AC4"/>
    <w:rsid w:val="000F2BE0"/>
    <w:rsid w:val="000F2C38"/>
    <w:rsid w:val="000F2CE4"/>
    <w:rsid w:val="000F2FEF"/>
    <w:rsid w:val="000F308B"/>
    <w:rsid w:val="000F31B6"/>
    <w:rsid w:val="000F35D4"/>
    <w:rsid w:val="000F375B"/>
    <w:rsid w:val="000F3C23"/>
    <w:rsid w:val="000F3C98"/>
    <w:rsid w:val="000F3CB5"/>
    <w:rsid w:val="000F3EA0"/>
    <w:rsid w:val="000F3F63"/>
    <w:rsid w:val="000F402B"/>
    <w:rsid w:val="000F41BD"/>
    <w:rsid w:val="000F467A"/>
    <w:rsid w:val="000F4759"/>
    <w:rsid w:val="000F4D52"/>
    <w:rsid w:val="000F4F65"/>
    <w:rsid w:val="000F4FC8"/>
    <w:rsid w:val="000F5102"/>
    <w:rsid w:val="000F52B7"/>
    <w:rsid w:val="000F5309"/>
    <w:rsid w:val="000F5338"/>
    <w:rsid w:val="000F543D"/>
    <w:rsid w:val="000F559F"/>
    <w:rsid w:val="000F5672"/>
    <w:rsid w:val="000F56DC"/>
    <w:rsid w:val="000F581E"/>
    <w:rsid w:val="000F58C8"/>
    <w:rsid w:val="000F59BB"/>
    <w:rsid w:val="000F5CF9"/>
    <w:rsid w:val="000F5FF1"/>
    <w:rsid w:val="000F6328"/>
    <w:rsid w:val="000F6434"/>
    <w:rsid w:val="000F662F"/>
    <w:rsid w:val="000F6A63"/>
    <w:rsid w:val="000F6BC9"/>
    <w:rsid w:val="000F6E41"/>
    <w:rsid w:val="000F6E4D"/>
    <w:rsid w:val="000F740F"/>
    <w:rsid w:val="000F7580"/>
    <w:rsid w:val="000F7C0A"/>
    <w:rsid w:val="000F7CC8"/>
    <w:rsid w:val="000F7F88"/>
    <w:rsid w:val="0010008D"/>
    <w:rsid w:val="00100410"/>
    <w:rsid w:val="00100D3B"/>
    <w:rsid w:val="00100DAB"/>
    <w:rsid w:val="00100F28"/>
    <w:rsid w:val="0010136D"/>
    <w:rsid w:val="001014FF"/>
    <w:rsid w:val="0010177D"/>
    <w:rsid w:val="001017FF"/>
    <w:rsid w:val="00101817"/>
    <w:rsid w:val="0010185F"/>
    <w:rsid w:val="00101C59"/>
    <w:rsid w:val="00101CFC"/>
    <w:rsid w:val="001020F0"/>
    <w:rsid w:val="001023B2"/>
    <w:rsid w:val="001024BD"/>
    <w:rsid w:val="0010263B"/>
    <w:rsid w:val="00102E38"/>
    <w:rsid w:val="00102F09"/>
    <w:rsid w:val="001031A2"/>
    <w:rsid w:val="001031CA"/>
    <w:rsid w:val="00103275"/>
    <w:rsid w:val="0010333B"/>
    <w:rsid w:val="001035EE"/>
    <w:rsid w:val="001035FA"/>
    <w:rsid w:val="00103657"/>
    <w:rsid w:val="00103828"/>
    <w:rsid w:val="001039BB"/>
    <w:rsid w:val="00103A0D"/>
    <w:rsid w:val="00103C5B"/>
    <w:rsid w:val="00103E6D"/>
    <w:rsid w:val="00103F24"/>
    <w:rsid w:val="00103FE9"/>
    <w:rsid w:val="00104538"/>
    <w:rsid w:val="0010454A"/>
    <w:rsid w:val="001045E2"/>
    <w:rsid w:val="001049A0"/>
    <w:rsid w:val="001049B2"/>
    <w:rsid w:val="00105151"/>
    <w:rsid w:val="00105193"/>
    <w:rsid w:val="0010532A"/>
    <w:rsid w:val="0010539E"/>
    <w:rsid w:val="0010583A"/>
    <w:rsid w:val="00105884"/>
    <w:rsid w:val="00105FED"/>
    <w:rsid w:val="00106209"/>
    <w:rsid w:val="001062B6"/>
    <w:rsid w:val="00106A35"/>
    <w:rsid w:val="00106DCA"/>
    <w:rsid w:val="00106E82"/>
    <w:rsid w:val="00106F34"/>
    <w:rsid w:val="0010707F"/>
    <w:rsid w:val="0010714F"/>
    <w:rsid w:val="0010715A"/>
    <w:rsid w:val="001079D1"/>
    <w:rsid w:val="00110165"/>
    <w:rsid w:val="0011045A"/>
    <w:rsid w:val="00110A6D"/>
    <w:rsid w:val="001112E8"/>
    <w:rsid w:val="00112096"/>
    <w:rsid w:val="00112DEA"/>
    <w:rsid w:val="00112E70"/>
    <w:rsid w:val="00113025"/>
    <w:rsid w:val="001130D7"/>
    <w:rsid w:val="00113A2C"/>
    <w:rsid w:val="00113BC3"/>
    <w:rsid w:val="00113BE6"/>
    <w:rsid w:val="00113BEC"/>
    <w:rsid w:val="00113F43"/>
    <w:rsid w:val="0011401F"/>
    <w:rsid w:val="001146C8"/>
    <w:rsid w:val="00114D30"/>
    <w:rsid w:val="00114EC2"/>
    <w:rsid w:val="00114ECC"/>
    <w:rsid w:val="001151DF"/>
    <w:rsid w:val="0011523F"/>
    <w:rsid w:val="0011584E"/>
    <w:rsid w:val="00115A33"/>
    <w:rsid w:val="00115C58"/>
    <w:rsid w:val="00115D3C"/>
    <w:rsid w:val="00116410"/>
    <w:rsid w:val="0011662F"/>
    <w:rsid w:val="00116AEA"/>
    <w:rsid w:val="00116BB8"/>
    <w:rsid w:val="00116E22"/>
    <w:rsid w:val="00117059"/>
    <w:rsid w:val="001170C3"/>
    <w:rsid w:val="00117200"/>
    <w:rsid w:val="001174CB"/>
    <w:rsid w:val="001177CB"/>
    <w:rsid w:val="00117856"/>
    <w:rsid w:val="00117AF9"/>
    <w:rsid w:val="00120055"/>
    <w:rsid w:val="001202CF"/>
    <w:rsid w:val="0012048F"/>
    <w:rsid w:val="0012052A"/>
    <w:rsid w:val="00120719"/>
    <w:rsid w:val="001208AC"/>
    <w:rsid w:val="00120B5B"/>
    <w:rsid w:val="00120C7E"/>
    <w:rsid w:val="001210BE"/>
    <w:rsid w:val="0012147C"/>
    <w:rsid w:val="00121FD9"/>
    <w:rsid w:val="00121FDB"/>
    <w:rsid w:val="001224B5"/>
    <w:rsid w:val="001228C8"/>
    <w:rsid w:val="00122C5C"/>
    <w:rsid w:val="00122C65"/>
    <w:rsid w:val="00122CF6"/>
    <w:rsid w:val="0012320C"/>
    <w:rsid w:val="00123BCD"/>
    <w:rsid w:val="00123EB5"/>
    <w:rsid w:val="00123FBC"/>
    <w:rsid w:val="00124470"/>
    <w:rsid w:val="0012463B"/>
    <w:rsid w:val="001246A0"/>
    <w:rsid w:val="00124728"/>
    <w:rsid w:val="0012496B"/>
    <w:rsid w:val="00124DC9"/>
    <w:rsid w:val="00124F27"/>
    <w:rsid w:val="001251D5"/>
    <w:rsid w:val="00125A07"/>
    <w:rsid w:val="00125E8E"/>
    <w:rsid w:val="00125EE3"/>
    <w:rsid w:val="00125FDD"/>
    <w:rsid w:val="001260B4"/>
    <w:rsid w:val="001262D7"/>
    <w:rsid w:val="0012667E"/>
    <w:rsid w:val="0012690F"/>
    <w:rsid w:val="001269D0"/>
    <w:rsid w:val="00126C3D"/>
    <w:rsid w:val="0012720B"/>
    <w:rsid w:val="00127353"/>
    <w:rsid w:val="00127C7E"/>
    <w:rsid w:val="00127E1C"/>
    <w:rsid w:val="00130284"/>
    <w:rsid w:val="001304FB"/>
    <w:rsid w:val="0013073E"/>
    <w:rsid w:val="0013096B"/>
    <w:rsid w:val="00130D43"/>
    <w:rsid w:val="0013116A"/>
    <w:rsid w:val="0013136A"/>
    <w:rsid w:val="0013190B"/>
    <w:rsid w:val="00131BBB"/>
    <w:rsid w:val="00131C9B"/>
    <w:rsid w:val="00131F2A"/>
    <w:rsid w:val="00132195"/>
    <w:rsid w:val="00132660"/>
    <w:rsid w:val="001327CD"/>
    <w:rsid w:val="00133341"/>
    <w:rsid w:val="00133470"/>
    <w:rsid w:val="00133798"/>
    <w:rsid w:val="00133B73"/>
    <w:rsid w:val="00133CD0"/>
    <w:rsid w:val="00133D8F"/>
    <w:rsid w:val="00133E41"/>
    <w:rsid w:val="00134799"/>
    <w:rsid w:val="00134856"/>
    <w:rsid w:val="00134D53"/>
    <w:rsid w:val="00134DD2"/>
    <w:rsid w:val="0013509F"/>
    <w:rsid w:val="00135164"/>
    <w:rsid w:val="0013521B"/>
    <w:rsid w:val="00135420"/>
    <w:rsid w:val="00135764"/>
    <w:rsid w:val="00135A45"/>
    <w:rsid w:val="00135F65"/>
    <w:rsid w:val="00135FA5"/>
    <w:rsid w:val="00135FA7"/>
    <w:rsid w:val="0013618C"/>
    <w:rsid w:val="00136588"/>
    <w:rsid w:val="0013676B"/>
    <w:rsid w:val="00136978"/>
    <w:rsid w:val="00136B5E"/>
    <w:rsid w:val="00136C10"/>
    <w:rsid w:val="00136E53"/>
    <w:rsid w:val="00136E85"/>
    <w:rsid w:val="001371C7"/>
    <w:rsid w:val="00137B3F"/>
    <w:rsid w:val="00137B5B"/>
    <w:rsid w:val="00140023"/>
    <w:rsid w:val="00140168"/>
    <w:rsid w:val="001407B2"/>
    <w:rsid w:val="00140AA9"/>
    <w:rsid w:val="00140AD4"/>
    <w:rsid w:val="00140BCE"/>
    <w:rsid w:val="00140C86"/>
    <w:rsid w:val="001417DA"/>
    <w:rsid w:val="00141AA7"/>
    <w:rsid w:val="00141E62"/>
    <w:rsid w:val="00141F01"/>
    <w:rsid w:val="00142114"/>
    <w:rsid w:val="0014212F"/>
    <w:rsid w:val="00142792"/>
    <w:rsid w:val="00142BAD"/>
    <w:rsid w:val="00142C16"/>
    <w:rsid w:val="00142C5C"/>
    <w:rsid w:val="00142F24"/>
    <w:rsid w:val="0014326B"/>
    <w:rsid w:val="00143BB9"/>
    <w:rsid w:val="00143C11"/>
    <w:rsid w:val="00143FFA"/>
    <w:rsid w:val="001442FB"/>
    <w:rsid w:val="00144374"/>
    <w:rsid w:val="001443FD"/>
    <w:rsid w:val="00144490"/>
    <w:rsid w:val="00144BC7"/>
    <w:rsid w:val="00144E68"/>
    <w:rsid w:val="00145201"/>
    <w:rsid w:val="00145274"/>
    <w:rsid w:val="00146092"/>
    <w:rsid w:val="00146193"/>
    <w:rsid w:val="001463E7"/>
    <w:rsid w:val="001464B0"/>
    <w:rsid w:val="00146582"/>
    <w:rsid w:val="001465A6"/>
    <w:rsid w:val="001467B8"/>
    <w:rsid w:val="00146935"/>
    <w:rsid w:val="0014693E"/>
    <w:rsid w:val="00146CED"/>
    <w:rsid w:val="00146D3A"/>
    <w:rsid w:val="00146F21"/>
    <w:rsid w:val="001473B3"/>
    <w:rsid w:val="00147733"/>
    <w:rsid w:val="00147BFF"/>
    <w:rsid w:val="00147C45"/>
    <w:rsid w:val="00147F02"/>
    <w:rsid w:val="00147F24"/>
    <w:rsid w:val="00150402"/>
    <w:rsid w:val="00150825"/>
    <w:rsid w:val="001509AD"/>
    <w:rsid w:val="0015151F"/>
    <w:rsid w:val="00151C9E"/>
    <w:rsid w:val="00152100"/>
    <w:rsid w:val="00152A08"/>
    <w:rsid w:val="00152BB0"/>
    <w:rsid w:val="00152D05"/>
    <w:rsid w:val="00153188"/>
    <w:rsid w:val="001535D0"/>
    <w:rsid w:val="00153857"/>
    <w:rsid w:val="001538C2"/>
    <w:rsid w:val="00153A6D"/>
    <w:rsid w:val="00153B32"/>
    <w:rsid w:val="00153D7B"/>
    <w:rsid w:val="0015470A"/>
    <w:rsid w:val="0015483A"/>
    <w:rsid w:val="001549A8"/>
    <w:rsid w:val="00154CF4"/>
    <w:rsid w:val="00154D13"/>
    <w:rsid w:val="00155132"/>
    <w:rsid w:val="001553CA"/>
    <w:rsid w:val="00155560"/>
    <w:rsid w:val="00155B10"/>
    <w:rsid w:val="00155DEC"/>
    <w:rsid w:val="00156105"/>
    <w:rsid w:val="00156624"/>
    <w:rsid w:val="00156BBC"/>
    <w:rsid w:val="00156C40"/>
    <w:rsid w:val="00157391"/>
    <w:rsid w:val="00157864"/>
    <w:rsid w:val="001578DD"/>
    <w:rsid w:val="00157B50"/>
    <w:rsid w:val="00157D7D"/>
    <w:rsid w:val="00157E0A"/>
    <w:rsid w:val="00160030"/>
    <w:rsid w:val="00160CC8"/>
    <w:rsid w:val="00160E95"/>
    <w:rsid w:val="001612C7"/>
    <w:rsid w:val="00161316"/>
    <w:rsid w:val="001613E1"/>
    <w:rsid w:val="0016163D"/>
    <w:rsid w:val="00161716"/>
    <w:rsid w:val="00161B8E"/>
    <w:rsid w:val="00161C25"/>
    <w:rsid w:val="00161DB3"/>
    <w:rsid w:val="00161EB0"/>
    <w:rsid w:val="00161ED7"/>
    <w:rsid w:val="00161F9B"/>
    <w:rsid w:val="001622B5"/>
    <w:rsid w:val="00162520"/>
    <w:rsid w:val="00162524"/>
    <w:rsid w:val="00162DCC"/>
    <w:rsid w:val="00163212"/>
    <w:rsid w:val="00163404"/>
    <w:rsid w:val="001634E4"/>
    <w:rsid w:val="0016378B"/>
    <w:rsid w:val="00163F4A"/>
    <w:rsid w:val="00164141"/>
    <w:rsid w:val="001645DE"/>
    <w:rsid w:val="00164699"/>
    <w:rsid w:val="001646AF"/>
    <w:rsid w:val="001649AB"/>
    <w:rsid w:val="00164CF6"/>
    <w:rsid w:val="001655D4"/>
    <w:rsid w:val="0016560D"/>
    <w:rsid w:val="001659E2"/>
    <w:rsid w:val="00165C66"/>
    <w:rsid w:val="00165F39"/>
    <w:rsid w:val="001660CB"/>
    <w:rsid w:val="0016610D"/>
    <w:rsid w:val="00166134"/>
    <w:rsid w:val="00166326"/>
    <w:rsid w:val="00166530"/>
    <w:rsid w:val="00166B05"/>
    <w:rsid w:val="00166D3F"/>
    <w:rsid w:val="00166F14"/>
    <w:rsid w:val="00166FBF"/>
    <w:rsid w:val="00167046"/>
    <w:rsid w:val="00167095"/>
    <w:rsid w:val="00167733"/>
    <w:rsid w:val="00167B1D"/>
    <w:rsid w:val="0017025D"/>
    <w:rsid w:val="001703F2"/>
    <w:rsid w:val="00170A57"/>
    <w:rsid w:val="00170BCE"/>
    <w:rsid w:val="00170BE3"/>
    <w:rsid w:val="00170FB6"/>
    <w:rsid w:val="00171021"/>
    <w:rsid w:val="001710AB"/>
    <w:rsid w:val="001712DA"/>
    <w:rsid w:val="00171504"/>
    <w:rsid w:val="00171627"/>
    <w:rsid w:val="00171816"/>
    <w:rsid w:val="00171999"/>
    <w:rsid w:val="001719E9"/>
    <w:rsid w:val="00171B24"/>
    <w:rsid w:val="00171EE0"/>
    <w:rsid w:val="00171F5E"/>
    <w:rsid w:val="00171F95"/>
    <w:rsid w:val="00172034"/>
    <w:rsid w:val="0017213B"/>
    <w:rsid w:val="0017279A"/>
    <w:rsid w:val="0017296A"/>
    <w:rsid w:val="0017323F"/>
    <w:rsid w:val="0017342A"/>
    <w:rsid w:val="001734E6"/>
    <w:rsid w:val="001737E0"/>
    <w:rsid w:val="001739EE"/>
    <w:rsid w:val="00173F9C"/>
    <w:rsid w:val="001741CF"/>
    <w:rsid w:val="0017448C"/>
    <w:rsid w:val="00174FCD"/>
    <w:rsid w:val="001752FD"/>
    <w:rsid w:val="00175856"/>
    <w:rsid w:val="001758B0"/>
    <w:rsid w:val="00175A7F"/>
    <w:rsid w:val="00176744"/>
    <w:rsid w:val="00176791"/>
    <w:rsid w:val="00176BB7"/>
    <w:rsid w:val="00176DCA"/>
    <w:rsid w:val="00176FA9"/>
    <w:rsid w:val="001775A2"/>
    <w:rsid w:val="00177860"/>
    <w:rsid w:val="00177906"/>
    <w:rsid w:val="00177B19"/>
    <w:rsid w:val="00177C3F"/>
    <w:rsid w:val="00177CB3"/>
    <w:rsid w:val="001800AC"/>
    <w:rsid w:val="00180296"/>
    <w:rsid w:val="00180526"/>
    <w:rsid w:val="001805AC"/>
    <w:rsid w:val="0018080F"/>
    <w:rsid w:val="0018081C"/>
    <w:rsid w:val="00180B14"/>
    <w:rsid w:val="00180FC1"/>
    <w:rsid w:val="00181448"/>
    <w:rsid w:val="00181571"/>
    <w:rsid w:val="00181673"/>
    <w:rsid w:val="001817E5"/>
    <w:rsid w:val="001821E5"/>
    <w:rsid w:val="00182599"/>
    <w:rsid w:val="001827D8"/>
    <w:rsid w:val="00182BEE"/>
    <w:rsid w:val="00182C0D"/>
    <w:rsid w:val="00182C36"/>
    <w:rsid w:val="001833E6"/>
    <w:rsid w:val="001833FB"/>
    <w:rsid w:val="00183929"/>
    <w:rsid w:val="00184225"/>
    <w:rsid w:val="001842D8"/>
    <w:rsid w:val="0018485D"/>
    <w:rsid w:val="00184AE4"/>
    <w:rsid w:val="00184FBB"/>
    <w:rsid w:val="001853A6"/>
    <w:rsid w:val="00185456"/>
    <w:rsid w:val="001855B4"/>
    <w:rsid w:val="001855B5"/>
    <w:rsid w:val="001856B9"/>
    <w:rsid w:val="00185739"/>
    <w:rsid w:val="00186115"/>
    <w:rsid w:val="00186923"/>
    <w:rsid w:val="00187486"/>
    <w:rsid w:val="00187553"/>
    <w:rsid w:val="001876A8"/>
    <w:rsid w:val="00187F9E"/>
    <w:rsid w:val="0019002C"/>
    <w:rsid w:val="0019020A"/>
    <w:rsid w:val="00190380"/>
    <w:rsid w:val="0019047E"/>
    <w:rsid w:val="001908F1"/>
    <w:rsid w:val="001909A8"/>
    <w:rsid w:val="00190CB1"/>
    <w:rsid w:val="00190D34"/>
    <w:rsid w:val="00190E1C"/>
    <w:rsid w:val="00190EA2"/>
    <w:rsid w:val="001910B9"/>
    <w:rsid w:val="001912A9"/>
    <w:rsid w:val="00191482"/>
    <w:rsid w:val="0019164E"/>
    <w:rsid w:val="001918C0"/>
    <w:rsid w:val="00191FC1"/>
    <w:rsid w:val="00192C03"/>
    <w:rsid w:val="00193554"/>
    <w:rsid w:val="001937AA"/>
    <w:rsid w:val="00193C6A"/>
    <w:rsid w:val="00193F8C"/>
    <w:rsid w:val="001942DE"/>
    <w:rsid w:val="001943DD"/>
    <w:rsid w:val="00194401"/>
    <w:rsid w:val="001945F3"/>
    <w:rsid w:val="00194623"/>
    <w:rsid w:val="00194651"/>
    <w:rsid w:val="00194804"/>
    <w:rsid w:val="00194AB8"/>
    <w:rsid w:val="00194C7B"/>
    <w:rsid w:val="00194E00"/>
    <w:rsid w:val="00194E3D"/>
    <w:rsid w:val="0019515E"/>
    <w:rsid w:val="001955A5"/>
    <w:rsid w:val="00195E62"/>
    <w:rsid w:val="001962CF"/>
    <w:rsid w:val="00196D95"/>
    <w:rsid w:val="00196E09"/>
    <w:rsid w:val="00196F15"/>
    <w:rsid w:val="00197531"/>
    <w:rsid w:val="00197702"/>
    <w:rsid w:val="00197FDC"/>
    <w:rsid w:val="001A0024"/>
    <w:rsid w:val="001A0146"/>
    <w:rsid w:val="001A09C3"/>
    <w:rsid w:val="001A0A78"/>
    <w:rsid w:val="001A0B1B"/>
    <w:rsid w:val="001A119F"/>
    <w:rsid w:val="001A12C0"/>
    <w:rsid w:val="001A1572"/>
    <w:rsid w:val="001A1A33"/>
    <w:rsid w:val="001A1E8C"/>
    <w:rsid w:val="001A1E97"/>
    <w:rsid w:val="001A1F0C"/>
    <w:rsid w:val="001A2388"/>
    <w:rsid w:val="001A24EE"/>
    <w:rsid w:val="001A255B"/>
    <w:rsid w:val="001A2707"/>
    <w:rsid w:val="001A2DE7"/>
    <w:rsid w:val="001A2FE7"/>
    <w:rsid w:val="001A3048"/>
    <w:rsid w:val="001A35DB"/>
    <w:rsid w:val="001A3A94"/>
    <w:rsid w:val="001A3DBB"/>
    <w:rsid w:val="001A3FB4"/>
    <w:rsid w:val="001A404A"/>
    <w:rsid w:val="001A481B"/>
    <w:rsid w:val="001A489D"/>
    <w:rsid w:val="001A491E"/>
    <w:rsid w:val="001A4955"/>
    <w:rsid w:val="001A4C6F"/>
    <w:rsid w:val="001A4CDF"/>
    <w:rsid w:val="001A540F"/>
    <w:rsid w:val="001A56AC"/>
    <w:rsid w:val="001A5875"/>
    <w:rsid w:val="001A5A63"/>
    <w:rsid w:val="001A60DE"/>
    <w:rsid w:val="001A61F3"/>
    <w:rsid w:val="001A68A7"/>
    <w:rsid w:val="001A6955"/>
    <w:rsid w:val="001A6D0E"/>
    <w:rsid w:val="001A6FDD"/>
    <w:rsid w:val="001A71D2"/>
    <w:rsid w:val="001A72E3"/>
    <w:rsid w:val="001A7646"/>
    <w:rsid w:val="001A7962"/>
    <w:rsid w:val="001A79A8"/>
    <w:rsid w:val="001A7E9C"/>
    <w:rsid w:val="001B0120"/>
    <w:rsid w:val="001B03E1"/>
    <w:rsid w:val="001B0CD4"/>
    <w:rsid w:val="001B0DC4"/>
    <w:rsid w:val="001B0FC3"/>
    <w:rsid w:val="001B1062"/>
    <w:rsid w:val="001B1106"/>
    <w:rsid w:val="001B133B"/>
    <w:rsid w:val="001B1568"/>
    <w:rsid w:val="001B16EB"/>
    <w:rsid w:val="001B1A3E"/>
    <w:rsid w:val="001B1B36"/>
    <w:rsid w:val="001B20EC"/>
    <w:rsid w:val="001B22BC"/>
    <w:rsid w:val="001B23D7"/>
    <w:rsid w:val="001B278D"/>
    <w:rsid w:val="001B29AD"/>
    <w:rsid w:val="001B29C6"/>
    <w:rsid w:val="001B2CE7"/>
    <w:rsid w:val="001B2D12"/>
    <w:rsid w:val="001B2DDE"/>
    <w:rsid w:val="001B3009"/>
    <w:rsid w:val="001B38E0"/>
    <w:rsid w:val="001B39C7"/>
    <w:rsid w:val="001B3F97"/>
    <w:rsid w:val="001B42F8"/>
    <w:rsid w:val="001B4E5E"/>
    <w:rsid w:val="001B4FDD"/>
    <w:rsid w:val="001B5224"/>
    <w:rsid w:val="001B53FA"/>
    <w:rsid w:val="001B54E7"/>
    <w:rsid w:val="001B5A77"/>
    <w:rsid w:val="001B5B65"/>
    <w:rsid w:val="001B5BF1"/>
    <w:rsid w:val="001B5E3C"/>
    <w:rsid w:val="001B5F0F"/>
    <w:rsid w:val="001B60E9"/>
    <w:rsid w:val="001B6115"/>
    <w:rsid w:val="001B6169"/>
    <w:rsid w:val="001B61C9"/>
    <w:rsid w:val="001B63D1"/>
    <w:rsid w:val="001B663F"/>
    <w:rsid w:val="001B6731"/>
    <w:rsid w:val="001B6C86"/>
    <w:rsid w:val="001B6D3D"/>
    <w:rsid w:val="001B722C"/>
    <w:rsid w:val="001B772F"/>
    <w:rsid w:val="001B77A8"/>
    <w:rsid w:val="001B7CAD"/>
    <w:rsid w:val="001B7E08"/>
    <w:rsid w:val="001B7E9B"/>
    <w:rsid w:val="001B7EEC"/>
    <w:rsid w:val="001B7EF8"/>
    <w:rsid w:val="001B7FEE"/>
    <w:rsid w:val="001C027D"/>
    <w:rsid w:val="001C0592"/>
    <w:rsid w:val="001C0E2D"/>
    <w:rsid w:val="001C0F12"/>
    <w:rsid w:val="001C1815"/>
    <w:rsid w:val="001C18C0"/>
    <w:rsid w:val="001C1AE7"/>
    <w:rsid w:val="001C256E"/>
    <w:rsid w:val="001C26F0"/>
    <w:rsid w:val="001C2912"/>
    <w:rsid w:val="001C2959"/>
    <w:rsid w:val="001C2A15"/>
    <w:rsid w:val="001C2B38"/>
    <w:rsid w:val="001C2BB6"/>
    <w:rsid w:val="001C2D36"/>
    <w:rsid w:val="001C306C"/>
    <w:rsid w:val="001C313E"/>
    <w:rsid w:val="001C32A7"/>
    <w:rsid w:val="001C32B2"/>
    <w:rsid w:val="001C331C"/>
    <w:rsid w:val="001C3610"/>
    <w:rsid w:val="001C3634"/>
    <w:rsid w:val="001C39A4"/>
    <w:rsid w:val="001C39D0"/>
    <w:rsid w:val="001C3C5B"/>
    <w:rsid w:val="001C3C73"/>
    <w:rsid w:val="001C3C86"/>
    <w:rsid w:val="001C3F92"/>
    <w:rsid w:val="001C45DE"/>
    <w:rsid w:val="001C46B4"/>
    <w:rsid w:val="001C47C9"/>
    <w:rsid w:val="001C4A74"/>
    <w:rsid w:val="001C4ABE"/>
    <w:rsid w:val="001C4CE5"/>
    <w:rsid w:val="001C4DB8"/>
    <w:rsid w:val="001C4ED6"/>
    <w:rsid w:val="001C50D1"/>
    <w:rsid w:val="001C5552"/>
    <w:rsid w:val="001C55FD"/>
    <w:rsid w:val="001C5661"/>
    <w:rsid w:val="001C56F9"/>
    <w:rsid w:val="001C5A64"/>
    <w:rsid w:val="001C5B74"/>
    <w:rsid w:val="001C5CBD"/>
    <w:rsid w:val="001C64B3"/>
    <w:rsid w:val="001C6742"/>
    <w:rsid w:val="001C6825"/>
    <w:rsid w:val="001C6BC7"/>
    <w:rsid w:val="001C7380"/>
    <w:rsid w:val="001C764F"/>
    <w:rsid w:val="001C7762"/>
    <w:rsid w:val="001C7B55"/>
    <w:rsid w:val="001C7C49"/>
    <w:rsid w:val="001C7E87"/>
    <w:rsid w:val="001D0070"/>
    <w:rsid w:val="001D03BE"/>
    <w:rsid w:val="001D061D"/>
    <w:rsid w:val="001D0B0B"/>
    <w:rsid w:val="001D0B6D"/>
    <w:rsid w:val="001D0BA9"/>
    <w:rsid w:val="001D15EE"/>
    <w:rsid w:val="001D19F4"/>
    <w:rsid w:val="001D1CAA"/>
    <w:rsid w:val="001D1DF2"/>
    <w:rsid w:val="001D22BB"/>
    <w:rsid w:val="001D22BE"/>
    <w:rsid w:val="001D2416"/>
    <w:rsid w:val="001D2451"/>
    <w:rsid w:val="001D265D"/>
    <w:rsid w:val="001D2944"/>
    <w:rsid w:val="001D2F64"/>
    <w:rsid w:val="001D2F92"/>
    <w:rsid w:val="001D32FF"/>
    <w:rsid w:val="001D3C36"/>
    <w:rsid w:val="001D3DCA"/>
    <w:rsid w:val="001D410E"/>
    <w:rsid w:val="001D467C"/>
    <w:rsid w:val="001D4706"/>
    <w:rsid w:val="001D48C2"/>
    <w:rsid w:val="001D48CC"/>
    <w:rsid w:val="001D498A"/>
    <w:rsid w:val="001D4D10"/>
    <w:rsid w:val="001D516B"/>
    <w:rsid w:val="001D52AE"/>
    <w:rsid w:val="001D5355"/>
    <w:rsid w:val="001D53D9"/>
    <w:rsid w:val="001D55CF"/>
    <w:rsid w:val="001D5AC6"/>
    <w:rsid w:val="001D5AD9"/>
    <w:rsid w:val="001D5B7A"/>
    <w:rsid w:val="001D5F74"/>
    <w:rsid w:val="001D608D"/>
    <w:rsid w:val="001D61E6"/>
    <w:rsid w:val="001D657E"/>
    <w:rsid w:val="001D6767"/>
    <w:rsid w:val="001D6C47"/>
    <w:rsid w:val="001D6C6F"/>
    <w:rsid w:val="001D6DE7"/>
    <w:rsid w:val="001D6ECB"/>
    <w:rsid w:val="001D705B"/>
    <w:rsid w:val="001D778F"/>
    <w:rsid w:val="001D788D"/>
    <w:rsid w:val="001D7A57"/>
    <w:rsid w:val="001D7E0D"/>
    <w:rsid w:val="001D7E4E"/>
    <w:rsid w:val="001E0078"/>
    <w:rsid w:val="001E016C"/>
    <w:rsid w:val="001E01B9"/>
    <w:rsid w:val="001E0651"/>
    <w:rsid w:val="001E066C"/>
    <w:rsid w:val="001E08ED"/>
    <w:rsid w:val="001E0947"/>
    <w:rsid w:val="001E0BB0"/>
    <w:rsid w:val="001E0FCD"/>
    <w:rsid w:val="001E0FE5"/>
    <w:rsid w:val="001E11A8"/>
    <w:rsid w:val="001E17CE"/>
    <w:rsid w:val="001E1D7B"/>
    <w:rsid w:val="001E2115"/>
    <w:rsid w:val="001E21F8"/>
    <w:rsid w:val="001E2306"/>
    <w:rsid w:val="001E24BC"/>
    <w:rsid w:val="001E2BF0"/>
    <w:rsid w:val="001E370E"/>
    <w:rsid w:val="001E3A2A"/>
    <w:rsid w:val="001E3BDB"/>
    <w:rsid w:val="001E3EDA"/>
    <w:rsid w:val="001E4309"/>
    <w:rsid w:val="001E4957"/>
    <w:rsid w:val="001E4A91"/>
    <w:rsid w:val="001E4E9F"/>
    <w:rsid w:val="001E508F"/>
    <w:rsid w:val="001E5337"/>
    <w:rsid w:val="001E537A"/>
    <w:rsid w:val="001E5504"/>
    <w:rsid w:val="001E56B7"/>
    <w:rsid w:val="001E57FA"/>
    <w:rsid w:val="001E581D"/>
    <w:rsid w:val="001E5D87"/>
    <w:rsid w:val="001E5F02"/>
    <w:rsid w:val="001E5F2D"/>
    <w:rsid w:val="001E5FDC"/>
    <w:rsid w:val="001E606D"/>
    <w:rsid w:val="001E6106"/>
    <w:rsid w:val="001E61AA"/>
    <w:rsid w:val="001E61CD"/>
    <w:rsid w:val="001E644C"/>
    <w:rsid w:val="001E67CF"/>
    <w:rsid w:val="001E6B1F"/>
    <w:rsid w:val="001E6B26"/>
    <w:rsid w:val="001E750C"/>
    <w:rsid w:val="001E7594"/>
    <w:rsid w:val="001E7698"/>
    <w:rsid w:val="001E7BB8"/>
    <w:rsid w:val="001E7C3C"/>
    <w:rsid w:val="001E7D71"/>
    <w:rsid w:val="001E7E10"/>
    <w:rsid w:val="001EFF21"/>
    <w:rsid w:val="001F035B"/>
    <w:rsid w:val="001F07DC"/>
    <w:rsid w:val="001F0D7F"/>
    <w:rsid w:val="001F1032"/>
    <w:rsid w:val="001F10D0"/>
    <w:rsid w:val="001F13C3"/>
    <w:rsid w:val="001F15D4"/>
    <w:rsid w:val="001F182C"/>
    <w:rsid w:val="001F1AC7"/>
    <w:rsid w:val="001F20D0"/>
    <w:rsid w:val="001F2309"/>
    <w:rsid w:val="001F2618"/>
    <w:rsid w:val="001F2875"/>
    <w:rsid w:val="001F2BF3"/>
    <w:rsid w:val="001F2CD7"/>
    <w:rsid w:val="001F34B5"/>
    <w:rsid w:val="001F3798"/>
    <w:rsid w:val="001F3A8D"/>
    <w:rsid w:val="001F3F86"/>
    <w:rsid w:val="001F409D"/>
    <w:rsid w:val="001F42C6"/>
    <w:rsid w:val="001F45C0"/>
    <w:rsid w:val="001F49B9"/>
    <w:rsid w:val="001F4AF8"/>
    <w:rsid w:val="001F4BBF"/>
    <w:rsid w:val="001F517A"/>
    <w:rsid w:val="001F5373"/>
    <w:rsid w:val="001F5396"/>
    <w:rsid w:val="001F5591"/>
    <w:rsid w:val="001F55BD"/>
    <w:rsid w:val="001F5862"/>
    <w:rsid w:val="001F5AB6"/>
    <w:rsid w:val="001F5C92"/>
    <w:rsid w:val="001F5DB4"/>
    <w:rsid w:val="001F6039"/>
    <w:rsid w:val="001F64B0"/>
    <w:rsid w:val="001F6A80"/>
    <w:rsid w:val="001F6D32"/>
    <w:rsid w:val="001F6EBB"/>
    <w:rsid w:val="001F6FF4"/>
    <w:rsid w:val="001F74DA"/>
    <w:rsid w:val="001F7746"/>
    <w:rsid w:val="001F7AB1"/>
    <w:rsid w:val="002001B0"/>
    <w:rsid w:val="002003BC"/>
    <w:rsid w:val="002005A0"/>
    <w:rsid w:val="00200649"/>
    <w:rsid w:val="00201223"/>
    <w:rsid w:val="002014C7"/>
    <w:rsid w:val="00201565"/>
    <w:rsid w:val="00201857"/>
    <w:rsid w:val="00201D5A"/>
    <w:rsid w:val="00201DEE"/>
    <w:rsid w:val="00201EA4"/>
    <w:rsid w:val="00202800"/>
    <w:rsid w:val="002029F8"/>
    <w:rsid w:val="00202A7E"/>
    <w:rsid w:val="00202C6B"/>
    <w:rsid w:val="00202E7D"/>
    <w:rsid w:val="0020308B"/>
    <w:rsid w:val="002033E0"/>
    <w:rsid w:val="00203441"/>
    <w:rsid w:val="00203718"/>
    <w:rsid w:val="002038DA"/>
    <w:rsid w:val="00203C42"/>
    <w:rsid w:val="00203D7F"/>
    <w:rsid w:val="00203F04"/>
    <w:rsid w:val="00204019"/>
    <w:rsid w:val="00204130"/>
    <w:rsid w:val="00204544"/>
    <w:rsid w:val="0020473D"/>
    <w:rsid w:val="002048FC"/>
    <w:rsid w:val="00204939"/>
    <w:rsid w:val="00204D05"/>
    <w:rsid w:val="00204F6F"/>
    <w:rsid w:val="0020514D"/>
    <w:rsid w:val="00205E63"/>
    <w:rsid w:val="002061BC"/>
    <w:rsid w:val="0020695F"/>
    <w:rsid w:val="00206C7B"/>
    <w:rsid w:val="00206C88"/>
    <w:rsid w:val="00206E3D"/>
    <w:rsid w:val="00206F6C"/>
    <w:rsid w:val="00206FF2"/>
    <w:rsid w:val="0020723A"/>
    <w:rsid w:val="0020747F"/>
    <w:rsid w:val="002075C6"/>
    <w:rsid w:val="002077D4"/>
    <w:rsid w:val="00207B95"/>
    <w:rsid w:val="00207C9C"/>
    <w:rsid w:val="00207D0A"/>
    <w:rsid w:val="00207DD6"/>
    <w:rsid w:val="00210030"/>
    <w:rsid w:val="0021027F"/>
    <w:rsid w:val="00210946"/>
    <w:rsid w:val="00210BA0"/>
    <w:rsid w:val="00210C47"/>
    <w:rsid w:val="00210EC9"/>
    <w:rsid w:val="00210F1B"/>
    <w:rsid w:val="00210F55"/>
    <w:rsid w:val="00211085"/>
    <w:rsid w:val="00211344"/>
    <w:rsid w:val="00211503"/>
    <w:rsid w:val="002115A4"/>
    <w:rsid w:val="002115A9"/>
    <w:rsid w:val="002121E4"/>
    <w:rsid w:val="00212423"/>
    <w:rsid w:val="00212C06"/>
    <w:rsid w:val="00212F3C"/>
    <w:rsid w:val="002130A0"/>
    <w:rsid w:val="00213892"/>
    <w:rsid w:val="00213BDA"/>
    <w:rsid w:val="00213EFC"/>
    <w:rsid w:val="00213F56"/>
    <w:rsid w:val="002140F3"/>
    <w:rsid w:val="00214133"/>
    <w:rsid w:val="00214721"/>
    <w:rsid w:val="0021473B"/>
    <w:rsid w:val="002147A1"/>
    <w:rsid w:val="0021484F"/>
    <w:rsid w:val="00214A39"/>
    <w:rsid w:val="00214B84"/>
    <w:rsid w:val="00214D40"/>
    <w:rsid w:val="00214ED7"/>
    <w:rsid w:val="002150BF"/>
    <w:rsid w:val="0021522D"/>
    <w:rsid w:val="00215379"/>
    <w:rsid w:val="002156EB"/>
    <w:rsid w:val="00215E74"/>
    <w:rsid w:val="00216144"/>
    <w:rsid w:val="00216370"/>
    <w:rsid w:val="002163E3"/>
    <w:rsid w:val="00216494"/>
    <w:rsid w:val="0021673C"/>
    <w:rsid w:val="002168BF"/>
    <w:rsid w:val="00216954"/>
    <w:rsid w:val="00216B64"/>
    <w:rsid w:val="00216C92"/>
    <w:rsid w:val="00216EFC"/>
    <w:rsid w:val="002170B0"/>
    <w:rsid w:val="0021712D"/>
    <w:rsid w:val="0021714E"/>
    <w:rsid w:val="002171B7"/>
    <w:rsid w:val="002200D7"/>
    <w:rsid w:val="00220675"/>
    <w:rsid w:val="00220803"/>
    <w:rsid w:val="00220849"/>
    <w:rsid w:val="002208C9"/>
    <w:rsid w:val="002209B7"/>
    <w:rsid w:val="00220B7D"/>
    <w:rsid w:val="00220F87"/>
    <w:rsid w:val="00220FCD"/>
    <w:rsid w:val="002211FA"/>
    <w:rsid w:val="002216C7"/>
    <w:rsid w:val="00221921"/>
    <w:rsid w:val="00221B81"/>
    <w:rsid w:val="00221CBB"/>
    <w:rsid w:val="00221E70"/>
    <w:rsid w:val="00222253"/>
    <w:rsid w:val="002227CF"/>
    <w:rsid w:val="0022298F"/>
    <w:rsid w:val="00222A4C"/>
    <w:rsid w:val="00222A7F"/>
    <w:rsid w:val="00222E1F"/>
    <w:rsid w:val="00222ECC"/>
    <w:rsid w:val="00222FB3"/>
    <w:rsid w:val="00223116"/>
    <w:rsid w:val="00223164"/>
    <w:rsid w:val="00223373"/>
    <w:rsid w:val="00223772"/>
    <w:rsid w:val="00223AD5"/>
    <w:rsid w:val="00223B23"/>
    <w:rsid w:val="00223E7E"/>
    <w:rsid w:val="00223F6B"/>
    <w:rsid w:val="00223FCC"/>
    <w:rsid w:val="002240C9"/>
    <w:rsid w:val="00224109"/>
    <w:rsid w:val="002244E7"/>
    <w:rsid w:val="002245F2"/>
    <w:rsid w:val="00224AFD"/>
    <w:rsid w:val="00224D15"/>
    <w:rsid w:val="00224D7A"/>
    <w:rsid w:val="00224EB4"/>
    <w:rsid w:val="0022511F"/>
    <w:rsid w:val="002252DA"/>
    <w:rsid w:val="00225345"/>
    <w:rsid w:val="00225618"/>
    <w:rsid w:val="0022562E"/>
    <w:rsid w:val="00225659"/>
    <w:rsid w:val="00225674"/>
    <w:rsid w:val="00225F29"/>
    <w:rsid w:val="00226042"/>
    <w:rsid w:val="002260E3"/>
    <w:rsid w:val="00226861"/>
    <w:rsid w:val="00226C5C"/>
    <w:rsid w:val="00226C82"/>
    <w:rsid w:val="00226F48"/>
    <w:rsid w:val="00227148"/>
    <w:rsid w:val="00227169"/>
    <w:rsid w:val="002278CB"/>
    <w:rsid w:val="00227936"/>
    <w:rsid w:val="00227BA6"/>
    <w:rsid w:val="002300B0"/>
    <w:rsid w:val="002301FF"/>
    <w:rsid w:val="00230648"/>
    <w:rsid w:val="00230743"/>
    <w:rsid w:val="00230C2E"/>
    <w:rsid w:val="00230C8D"/>
    <w:rsid w:val="00230F39"/>
    <w:rsid w:val="00231378"/>
    <w:rsid w:val="00231633"/>
    <w:rsid w:val="002317EF"/>
    <w:rsid w:val="00231CA1"/>
    <w:rsid w:val="00231F4A"/>
    <w:rsid w:val="00231FE3"/>
    <w:rsid w:val="0023211D"/>
    <w:rsid w:val="002322BA"/>
    <w:rsid w:val="00232430"/>
    <w:rsid w:val="00232713"/>
    <w:rsid w:val="00232737"/>
    <w:rsid w:val="00232AF8"/>
    <w:rsid w:val="00232B93"/>
    <w:rsid w:val="00232C22"/>
    <w:rsid w:val="002333B4"/>
    <w:rsid w:val="0023382B"/>
    <w:rsid w:val="00233989"/>
    <w:rsid w:val="00233C80"/>
    <w:rsid w:val="00233D80"/>
    <w:rsid w:val="00233D96"/>
    <w:rsid w:val="00233E93"/>
    <w:rsid w:val="002341A6"/>
    <w:rsid w:val="002343A2"/>
    <w:rsid w:val="002343D1"/>
    <w:rsid w:val="002346DB"/>
    <w:rsid w:val="00234A0D"/>
    <w:rsid w:val="002351CF"/>
    <w:rsid w:val="0023526A"/>
    <w:rsid w:val="00235310"/>
    <w:rsid w:val="00235782"/>
    <w:rsid w:val="00235E94"/>
    <w:rsid w:val="0023608C"/>
    <w:rsid w:val="002364F8"/>
    <w:rsid w:val="002367B3"/>
    <w:rsid w:val="00236E43"/>
    <w:rsid w:val="002370B5"/>
    <w:rsid w:val="00237612"/>
    <w:rsid w:val="002377C3"/>
    <w:rsid w:val="00237882"/>
    <w:rsid w:val="00237E60"/>
    <w:rsid w:val="00237F94"/>
    <w:rsid w:val="002404F7"/>
    <w:rsid w:val="00240513"/>
    <w:rsid w:val="002405E3"/>
    <w:rsid w:val="002405F4"/>
    <w:rsid w:val="0024082E"/>
    <w:rsid w:val="00240E08"/>
    <w:rsid w:val="00240F61"/>
    <w:rsid w:val="002413FB"/>
    <w:rsid w:val="0024166E"/>
    <w:rsid w:val="00241746"/>
    <w:rsid w:val="002419F9"/>
    <w:rsid w:val="00241AC1"/>
    <w:rsid w:val="00241B0C"/>
    <w:rsid w:val="00242121"/>
    <w:rsid w:val="0024222F"/>
    <w:rsid w:val="00242855"/>
    <w:rsid w:val="00242A11"/>
    <w:rsid w:val="00242BF9"/>
    <w:rsid w:val="00242CD5"/>
    <w:rsid w:val="0024300C"/>
    <w:rsid w:val="0024304D"/>
    <w:rsid w:val="002437DF"/>
    <w:rsid w:val="00243913"/>
    <w:rsid w:val="00243CD9"/>
    <w:rsid w:val="00243EE0"/>
    <w:rsid w:val="00243F4B"/>
    <w:rsid w:val="00244072"/>
    <w:rsid w:val="002442B9"/>
    <w:rsid w:val="00244B09"/>
    <w:rsid w:val="00244B90"/>
    <w:rsid w:val="00244CD3"/>
    <w:rsid w:val="00244DDF"/>
    <w:rsid w:val="00244F6D"/>
    <w:rsid w:val="00245079"/>
    <w:rsid w:val="002451C3"/>
    <w:rsid w:val="002454D5"/>
    <w:rsid w:val="0024564A"/>
    <w:rsid w:val="002458BD"/>
    <w:rsid w:val="00245F46"/>
    <w:rsid w:val="0024621F"/>
    <w:rsid w:val="00246861"/>
    <w:rsid w:val="002468FA"/>
    <w:rsid w:val="00246A0E"/>
    <w:rsid w:val="00246B0D"/>
    <w:rsid w:val="00246BA2"/>
    <w:rsid w:val="00246D59"/>
    <w:rsid w:val="00246EB6"/>
    <w:rsid w:val="00247055"/>
    <w:rsid w:val="002471F4"/>
    <w:rsid w:val="002476F6"/>
    <w:rsid w:val="00247C09"/>
    <w:rsid w:val="00247CEB"/>
    <w:rsid w:val="00247E73"/>
    <w:rsid w:val="00250481"/>
    <w:rsid w:val="00250716"/>
    <w:rsid w:val="0025082A"/>
    <w:rsid w:val="0025088F"/>
    <w:rsid w:val="00250A63"/>
    <w:rsid w:val="00250D2B"/>
    <w:rsid w:val="00250EA7"/>
    <w:rsid w:val="00250F4D"/>
    <w:rsid w:val="0025101D"/>
    <w:rsid w:val="00251067"/>
    <w:rsid w:val="002517D3"/>
    <w:rsid w:val="00251946"/>
    <w:rsid w:val="00251AB0"/>
    <w:rsid w:val="00251C76"/>
    <w:rsid w:val="00251DF0"/>
    <w:rsid w:val="00252027"/>
    <w:rsid w:val="00252493"/>
    <w:rsid w:val="0025257E"/>
    <w:rsid w:val="002527AE"/>
    <w:rsid w:val="0025299C"/>
    <w:rsid w:val="00252B03"/>
    <w:rsid w:val="00252BF7"/>
    <w:rsid w:val="00252CF5"/>
    <w:rsid w:val="00252DA1"/>
    <w:rsid w:val="002534E4"/>
    <w:rsid w:val="002536D6"/>
    <w:rsid w:val="002539B0"/>
    <w:rsid w:val="002539D0"/>
    <w:rsid w:val="00253B13"/>
    <w:rsid w:val="00253BC1"/>
    <w:rsid w:val="00253C45"/>
    <w:rsid w:val="002540D2"/>
    <w:rsid w:val="0025440D"/>
    <w:rsid w:val="002549A0"/>
    <w:rsid w:val="0025533C"/>
    <w:rsid w:val="00255831"/>
    <w:rsid w:val="00255BA1"/>
    <w:rsid w:val="00255DC5"/>
    <w:rsid w:val="00255EF3"/>
    <w:rsid w:val="002566D4"/>
    <w:rsid w:val="002568CC"/>
    <w:rsid w:val="002568FB"/>
    <w:rsid w:val="00256F33"/>
    <w:rsid w:val="00257013"/>
    <w:rsid w:val="002572D2"/>
    <w:rsid w:val="002575EC"/>
    <w:rsid w:val="0025764F"/>
    <w:rsid w:val="0025767A"/>
    <w:rsid w:val="0025787F"/>
    <w:rsid w:val="00257A43"/>
    <w:rsid w:val="00257BEB"/>
    <w:rsid w:val="00257D59"/>
    <w:rsid w:val="00257F92"/>
    <w:rsid w:val="002602E9"/>
    <w:rsid w:val="0026039D"/>
    <w:rsid w:val="002604A7"/>
    <w:rsid w:val="0026053C"/>
    <w:rsid w:val="00260686"/>
    <w:rsid w:val="002607EB"/>
    <w:rsid w:val="002609E3"/>
    <w:rsid w:val="00260B12"/>
    <w:rsid w:val="00260CB1"/>
    <w:rsid w:val="00260D57"/>
    <w:rsid w:val="00260E40"/>
    <w:rsid w:val="0026120F"/>
    <w:rsid w:val="0026164C"/>
    <w:rsid w:val="00261714"/>
    <w:rsid w:val="0026194C"/>
    <w:rsid w:val="00261987"/>
    <w:rsid w:val="002619B7"/>
    <w:rsid w:val="00261A8F"/>
    <w:rsid w:val="00261BCC"/>
    <w:rsid w:val="00261D1A"/>
    <w:rsid w:val="00262135"/>
    <w:rsid w:val="0026237B"/>
    <w:rsid w:val="002625A1"/>
    <w:rsid w:val="00262C6C"/>
    <w:rsid w:val="00262F67"/>
    <w:rsid w:val="0026342D"/>
    <w:rsid w:val="00263460"/>
    <w:rsid w:val="0026346F"/>
    <w:rsid w:val="00263613"/>
    <w:rsid w:val="002636AD"/>
    <w:rsid w:val="00263815"/>
    <w:rsid w:val="002639F6"/>
    <w:rsid w:val="00263DC0"/>
    <w:rsid w:val="00263FD4"/>
    <w:rsid w:val="002640F7"/>
    <w:rsid w:val="00264269"/>
    <w:rsid w:val="0026434A"/>
    <w:rsid w:val="0026446B"/>
    <w:rsid w:val="00264516"/>
    <w:rsid w:val="0026477F"/>
    <w:rsid w:val="00264D0D"/>
    <w:rsid w:val="00264DFE"/>
    <w:rsid w:val="00264ECD"/>
    <w:rsid w:val="00264F5C"/>
    <w:rsid w:val="00264F72"/>
    <w:rsid w:val="00264FE9"/>
    <w:rsid w:val="002650EE"/>
    <w:rsid w:val="00265132"/>
    <w:rsid w:val="002659D3"/>
    <w:rsid w:val="00265C8C"/>
    <w:rsid w:val="00265FCB"/>
    <w:rsid w:val="00265FD7"/>
    <w:rsid w:val="00266698"/>
    <w:rsid w:val="00266A41"/>
    <w:rsid w:val="00266A96"/>
    <w:rsid w:val="00266DCD"/>
    <w:rsid w:val="002671AB"/>
    <w:rsid w:val="002671B4"/>
    <w:rsid w:val="00267268"/>
    <w:rsid w:val="00267862"/>
    <w:rsid w:val="00267C37"/>
    <w:rsid w:val="00267E7E"/>
    <w:rsid w:val="00267F73"/>
    <w:rsid w:val="00270169"/>
    <w:rsid w:val="002703EB"/>
    <w:rsid w:val="00270696"/>
    <w:rsid w:val="00270954"/>
    <w:rsid w:val="00270C25"/>
    <w:rsid w:val="00270CB6"/>
    <w:rsid w:val="00270CD3"/>
    <w:rsid w:val="00270D0D"/>
    <w:rsid w:val="00270D45"/>
    <w:rsid w:val="00271027"/>
    <w:rsid w:val="002712A7"/>
    <w:rsid w:val="002713F9"/>
    <w:rsid w:val="0027140F"/>
    <w:rsid w:val="00271953"/>
    <w:rsid w:val="00271A05"/>
    <w:rsid w:val="00271B6C"/>
    <w:rsid w:val="00271DA7"/>
    <w:rsid w:val="00271F88"/>
    <w:rsid w:val="002721D6"/>
    <w:rsid w:val="002727F4"/>
    <w:rsid w:val="002728A2"/>
    <w:rsid w:val="002728D4"/>
    <w:rsid w:val="00272A2E"/>
    <w:rsid w:val="00272AEC"/>
    <w:rsid w:val="00272AED"/>
    <w:rsid w:val="00272DE3"/>
    <w:rsid w:val="002730E7"/>
    <w:rsid w:val="00273182"/>
    <w:rsid w:val="00273454"/>
    <w:rsid w:val="002735BD"/>
    <w:rsid w:val="00273655"/>
    <w:rsid w:val="00273693"/>
    <w:rsid w:val="00273B45"/>
    <w:rsid w:val="00273BF0"/>
    <w:rsid w:val="00273CB6"/>
    <w:rsid w:val="00273E51"/>
    <w:rsid w:val="00273E66"/>
    <w:rsid w:val="00273F09"/>
    <w:rsid w:val="00273FC0"/>
    <w:rsid w:val="00274324"/>
    <w:rsid w:val="00274369"/>
    <w:rsid w:val="00274433"/>
    <w:rsid w:val="002748A8"/>
    <w:rsid w:val="00274B85"/>
    <w:rsid w:val="002752F3"/>
    <w:rsid w:val="0027541C"/>
    <w:rsid w:val="002754EB"/>
    <w:rsid w:val="00275899"/>
    <w:rsid w:val="00275A9E"/>
    <w:rsid w:val="00275C44"/>
    <w:rsid w:val="00275CD7"/>
    <w:rsid w:val="00275DCB"/>
    <w:rsid w:val="002760E4"/>
    <w:rsid w:val="00276160"/>
    <w:rsid w:val="00276330"/>
    <w:rsid w:val="00276D44"/>
    <w:rsid w:val="00277F29"/>
    <w:rsid w:val="002803A7"/>
    <w:rsid w:val="002803AA"/>
    <w:rsid w:val="002803ED"/>
    <w:rsid w:val="00280531"/>
    <w:rsid w:val="00280594"/>
    <w:rsid w:val="002806CE"/>
    <w:rsid w:val="00280A0D"/>
    <w:rsid w:val="002814A6"/>
    <w:rsid w:val="00281733"/>
    <w:rsid w:val="00281B43"/>
    <w:rsid w:val="00281EF9"/>
    <w:rsid w:val="002823CD"/>
    <w:rsid w:val="00282639"/>
    <w:rsid w:val="00282DA1"/>
    <w:rsid w:val="00282DF8"/>
    <w:rsid w:val="0028335D"/>
    <w:rsid w:val="00283700"/>
    <w:rsid w:val="00283746"/>
    <w:rsid w:val="00283F30"/>
    <w:rsid w:val="002843A9"/>
    <w:rsid w:val="00284540"/>
    <w:rsid w:val="00284584"/>
    <w:rsid w:val="00284633"/>
    <w:rsid w:val="002848A4"/>
    <w:rsid w:val="00284BD5"/>
    <w:rsid w:val="00284CDD"/>
    <w:rsid w:val="00286262"/>
    <w:rsid w:val="00286356"/>
    <w:rsid w:val="002865BD"/>
    <w:rsid w:val="002867AB"/>
    <w:rsid w:val="0028684F"/>
    <w:rsid w:val="0028687F"/>
    <w:rsid w:val="00286AFE"/>
    <w:rsid w:val="00286C96"/>
    <w:rsid w:val="002878CF"/>
    <w:rsid w:val="002878E6"/>
    <w:rsid w:val="002879C9"/>
    <w:rsid w:val="00287BE2"/>
    <w:rsid w:val="00287F50"/>
    <w:rsid w:val="00287F88"/>
    <w:rsid w:val="002900EC"/>
    <w:rsid w:val="0029047F"/>
    <w:rsid w:val="00290B80"/>
    <w:rsid w:val="00290D84"/>
    <w:rsid w:val="00290E11"/>
    <w:rsid w:val="0029141C"/>
    <w:rsid w:val="00291493"/>
    <w:rsid w:val="0029189F"/>
    <w:rsid w:val="002919A7"/>
    <w:rsid w:val="00291AFE"/>
    <w:rsid w:val="00292015"/>
    <w:rsid w:val="00292073"/>
    <w:rsid w:val="0029215D"/>
    <w:rsid w:val="002921A1"/>
    <w:rsid w:val="00292A5D"/>
    <w:rsid w:val="00292C0D"/>
    <w:rsid w:val="00292FCD"/>
    <w:rsid w:val="00292FEA"/>
    <w:rsid w:val="002931F8"/>
    <w:rsid w:val="002932C9"/>
    <w:rsid w:val="0029342F"/>
    <w:rsid w:val="00293658"/>
    <w:rsid w:val="00293712"/>
    <w:rsid w:val="00293878"/>
    <w:rsid w:val="00293B02"/>
    <w:rsid w:val="00293BDD"/>
    <w:rsid w:val="00293D91"/>
    <w:rsid w:val="0029437D"/>
    <w:rsid w:val="002943BD"/>
    <w:rsid w:val="002947F2"/>
    <w:rsid w:val="00294A2D"/>
    <w:rsid w:val="00294B78"/>
    <w:rsid w:val="00294D70"/>
    <w:rsid w:val="00294FD1"/>
    <w:rsid w:val="00295B69"/>
    <w:rsid w:val="00295BA0"/>
    <w:rsid w:val="0029609B"/>
    <w:rsid w:val="00296174"/>
    <w:rsid w:val="00296265"/>
    <w:rsid w:val="0029648C"/>
    <w:rsid w:val="00296730"/>
    <w:rsid w:val="00296A0C"/>
    <w:rsid w:val="00296BB5"/>
    <w:rsid w:val="00296ED1"/>
    <w:rsid w:val="00297557"/>
    <w:rsid w:val="002975AC"/>
    <w:rsid w:val="002976AB"/>
    <w:rsid w:val="002A05B8"/>
    <w:rsid w:val="002A08FB"/>
    <w:rsid w:val="002A0B0A"/>
    <w:rsid w:val="002A1187"/>
    <w:rsid w:val="002A126A"/>
    <w:rsid w:val="002A1960"/>
    <w:rsid w:val="002A19B9"/>
    <w:rsid w:val="002A1BBE"/>
    <w:rsid w:val="002A1BF1"/>
    <w:rsid w:val="002A2208"/>
    <w:rsid w:val="002A2264"/>
    <w:rsid w:val="002A245A"/>
    <w:rsid w:val="002A2E93"/>
    <w:rsid w:val="002A2EAD"/>
    <w:rsid w:val="002A338A"/>
    <w:rsid w:val="002A3855"/>
    <w:rsid w:val="002A3DD2"/>
    <w:rsid w:val="002A3E6D"/>
    <w:rsid w:val="002A3E8C"/>
    <w:rsid w:val="002A41AA"/>
    <w:rsid w:val="002A49AA"/>
    <w:rsid w:val="002A4C3B"/>
    <w:rsid w:val="002A4EBB"/>
    <w:rsid w:val="002A583E"/>
    <w:rsid w:val="002A58C1"/>
    <w:rsid w:val="002A58E9"/>
    <w:rsid w:val="002A5EBB"/>
    <w:rsid w:val="002A623E"/>
    <w:rsid w:val="002A638B"/>
    <w:rsid w:val="002A6485"/>
    <w:rsid w:val="002A64AA"/>
    <w:rsid w:val="002A6743"/>
    <w:rsid w:val="002A6911"/>
    <w:rsid w:val="002A70EF"/>
    <w:rsid w:val="002A73A0"/>
    <w:rsid w:val="002A7503"/>
    <w:rsid w:val="002B0007"/>
    <w:rsid w:val="002B0022"/>
    <w:rsid w:val="002B0D2B"/>
    <w:rsid w:val="002B0D4E"/>
    <w:rsid w:val="002B116C"/>
    <w:rsid w:val="002B11B1"/>
    <w:rsid w:val="002B1324"/>
    <w:rsid w:val="002B1765"/>
    <w:rsid w:val="002B17BE"/>
    <w:rsid w:val="002B2185"/>
    <w:rsid w:val="002B21F2"/>
    <w:rsid w:val="002B2233"/>
    <w:rsid w:val="002B22A7"/>
    <w:rsid w:val="002B2706"/>
    <w:rsid w:val="002B29A3"/>
    <w:rsid w:val="002B2DBF"/>
    <w:rsid w:val="002B2DC4"/>
    <w:rsid w:val="002B33AC"/>
    <w:rsid w:val="002B34B5"/>
    <w:rsid w:val="002B3871"/>
    <w:rsid w:val="002B3ADC"/>
    <w:rsid w:val="002B3FFF"/>
    <w:rsid w:val="002B423D"/>
    <w:rsid w:val="002B4464"/>
    <w:rsid w:val="002B4711"/>
    <w:rsid w:val="002B47A1"/>
    <w:rsid w:val="002B4892"/>
    <w:rsid w:val="002B4B4D"/>
    <w:rsid w:val="002B4D87"/>
    <w:rsid w:val="002B5148"/>
    <w:rsid w:val="002B543E"/>
    <w:rsid w:val="002B553B"/>
    <w:rsid w:val="002B557C"/>
    <w:rsid w:val="002B564F"/>
    <w:rsid w:val="002B5680"/>
    <w:rsid w:val="002B5EE3"/>
    <w:rsid w:val="002B5FF3"/>
    <w:rsid w:val="002B602D"/>
    <w:rsid w:val="002B6049"/>
    <w:rsid w:val="002B68C9"/>
    <w:rsid w:val="002B6A73"/>
    <w:rsid w:val="002B6E46"/>
    <w:rsid w:val="002B6FA9"/>
    <w:rsid w:val="002B73A2"/>
    <w:rsid w:val="002C0536"/>
    <w:rsid w:val="002C0E36"/>
    <w:rsid w:val="002C0EE8"/>
    <w:rsid w:val="002C0FB4"/>
    <w:rsid w:val="002C1224"/>
    <w:rsid w:val="002C1246"/>
    <w:rsid w:val="002C1446"/>
    <w:rsid w:val="002C175D"/>
    <w:rsid w:val="002C198E"/>
    <w:rsid w:val="002C1C75"/>
    <w:rsid w:val="002C1E52"/>
    <w:rsid w:val="002C1F67"/>
    <w:rsid w:val="002C2617"/>
    <w:rsid w:val="002C2A59"/>
    <w:rsid w:val="002C2E01"/>
    <w:rsid w:val="002C2E4C"/>
    <w:rsid w:val="002C33DE"/>
    <w:rsid w:val="002C34EF"/>
    <w:rsid w:val="002C3542"/>
    <w:rsid w:val="002C36BB"/>
    <w:rsid w:val="002C389E"/>
    <w:rsid w:val="002C392A"/>
    <w:rsid w:val="002C3E4E"/>
    <w:rsid w:val="002C498F"/>
    <w:rsid w:val="002C5016"/>
    <w:rsid w:val="002C50F2"/>
    <w:rsid w:val="002C55A8"/>
    <w:rsid w:val="002C55AA"/>
    <w:rsid w:val="002C5814"/>
    <w:rsid w:val="002C589F"/>
    <w:rsid w:val="002C5C10"/>
    <w:rsid w:val="002C5D0D"/>
    <w:rsid w:val="002C5EC3"/>
    <w:rsid w:val="002C5FF8"/>
    <w:rsid w:val="002C6068"/>
    <w:rsid w:val="002C61D6"/>
    <w:rsid w:val="002C6509"/>
    <w:rsid w:val="002C6ADB"/>
    <w:rsid w:val="002C6E3A"/>
    <w:rsid w:val="002C6FE9"/>
    <w:rsid w:val="002C7281"/>
    <w:rsid w:val="002C7451"/>
    <w:rsid w:val="002C75B6"/>
    <w:rsid w:val="002C7734"/>
    <w:rsid w:val="002C77C1"/>
    <w:rsid w:val="002C7B89"/>
    <w:rsid w:val="002C7C97"/>
    <w:rsid w:val="002C7FF2"/>
    <w:rsid w:val="002D050A"/>
    <w:rsid w:val="002D0693"/>
    <w:rsid w:val="002D07B0"/>
    <w:rsid w:val="002D0D69"/>
    <w:rsid w:val="002D0F79"/>
    <w:rsid w:val="002D14AA"/>
    <w:rsid w:val="002D15D0"/>
    <w:rsid w:val="002D1624"/>
    <w:rsid w:val="002D1825"/>
    <w:rsid w:val="002D185B"/>
    <w:rsid w:val="002D1D53"/>
    <w:rsid w:val="002D1EF8"/>
    <w:rsid w:val="002D1F84"/>
    <w:rsid w:val="002D217D"/>
    <w:rsid w:val="002D2194"/>
    <w:rsid w:val="002D2298"/>
    <w:rsid w:val="002D2606"/>
    <w:rsid w:val="002D2981"/>
    <w:rsid w:val="002D29D4"/>
    <w:rsid w:val="002D2A9A"/>
    <w:rsid w:val="002D2CFD"/>
    <w:rsid w:val="002D2D3D"/>
    <w:rsid w:val="002D2D86"/>
    <w:rsid w:val="002D30A4"/>
    <w:rsid w:val="002D3972"/>
    <w:rsid w:val="002D3A56"/>
    <w:rsid w:val="002D3FF2"/>
    <w:rsid w:val="002D404B"/>
    <w:rsid w:val="002D40E7"/>
    <w:rsid w:val="002D4238"/>
    <w:rsid w:val="002D42AD"/>
    <w:rsid w:val="002D43C2"/>
    <w:rsid w:val="002D46B7"/>
    <w:rsid w:val="002D48C9"/>
    <w:rsid w:val="002D535E"/>
    <w:rsid w:val="002D5431"/>
    <w:rsid w:val="002D549A"/>
    <w:rsid w:val="002D5529"/>
    <w:rsid w:val="002D56BB"/>
    <w:rsid w:val="002D57CA"/>
    <w:rsid w:val="002D5CE7"/>
    <w:rsid w:val="002D6189"/>
    <w:rsid w:val="002D6264"/>
    <w:rsid w:val="002D62B9"/>
    <w:rsid w:val="002D6895"/>
    <w:rsid w:val="002D6D52"/>
    <w:rsid w:val="002D6D75"/>
    <w:rsid w:val="002D6E54"/>
    <w:rsid w:val="002D6FD0"/>
    <w:rsid w:val="002D72B3"/>
    <w:rsid w:val="002D738D"/>
    <w:rsid w:val="002D7860"/>
    <w:rsid w:val="002D79B2"/>
    <w:rsid w:val="002D7C3D"/>
    <w:rsid w:val="002D7D2C"/>
    <w:rsid w:val="002D7E56"/>
    <w:rsid w:val="002D7F83"/>
    <w:rsid w:val="002E0300"/>
    <w:rsid w:val="002E0391"/>
    <w:rsid w:val="002E0451"/>
    <w:rsid w:val="002E05BF"/>
    <w:rsid w:val="002E07A3"/>
    <w:rsid w:val="002E0965"/>
    <w:rsid w:val="002E0977"/>
    <w:rsid w:val="002E0B5B"/>
    <w:rsid w:val="002E0D74"/>
    <w:rsid w:val="002E107E"/>
    <w:rsid w:val="002E126C"/>
    <w:rsid w:val="002E139D"/>
    <w:rsid w:val="002E1439"/>
    <w:rsid w:val="002E1462"/>
    <w:rsid w:val="002E19B0"/>
    <w:rsid w:val="002E1D7E"/>
    <w:rsid w:val="002E20B9"/>
    <w:rsid w:val="002E253D"/>
    <w:rsid w:val="002E2592"/>
    <w:rsid w:val="002E26CC"/>
    <w:rsid w:val="002E26CF"/>
    <w:rsid w:val="002E2752"/>
    <w:rsid w:val="002E277D"/>
    <w:rsid w:val="002E2934"/>
    <w:rsid w:val="002E2AD9"/>
    <w:rsid w:val="002E2C1C"/>
    <w:rsid w:val="002E2C1F"/>
    <w:rsid w:val="002E2DF2"/>
    <w:rsid w:val="002E327D"/>
    <w:rsid w:val="002E34DB"/>
    <w:rsid w:val="002E3A5D"/>
    <w:rsid w:val="002E4575"/>
    <w:rsid w:val="002E4E80"/>
    <w:rsid w:val="002E5172"/>
    <w:rsid w:val="002E53AD"/>
    <w:rsid w:val="002E56B6"/>
    <w:rsid w:val="002E5E1A"/>
    <w:rsid w:val="002E604C"/>
    <w:rsid w:val="002E64A5"/>
    <w:rsid w:val="002E656C"/>
    <w:rsid w:val="002E66C1"/>
    <w:rsid w:val="002E6738"/>
    <w:rsid w:val="002E6988"/>
    <w:rsid w:val="002E6A57"/>
    <w:rsid w:val="002E6C77"/>
    <w:rsid w:val="002E6D93"/>
    <w:rsid w:val="002E767E"/>
    <w:rsid w:val="002E7689"/>
    <w:rsid w:val="002E76AA"/>
    <w:rsid w:val="002E770E"/>
    <w:rsid w:val="002E77C1"/>
    <w:rsid w:val="002E7906"/>
    <w:rsid w:val="002E7CB9"/>
    <w:rsid w:val="002E7D1D"/>
    <w:rsid w:val="002E7D6D"/>
    <w:rsid w:val="002E7DBE"/>
    <w:rsid w:val="002E7F08"/>
    <w:rsid w:val="002F003C"/>
    <w:rsid w:val="002F012C"/>
    <w:rsid w:val="002F01E9"/>
    <w:rsid w:val="002F0238"/>
    <w:rsid w:val="002F02FC"/>
    <w:rsid w:val="002F03D1"/>
    <w:rsid w:val="002F0811"/>
    <w:rsid w:val="002F0973"/>
    <w:rsid w:val="002F0B52"/>
    <w:rsid w:val="002F0B7D"/>
    <w:rsid w:val="002F0DE3"/>
    <w:rsid w:val="002F1075"/>
    <w:rsid w:val="002F1266"/>
    <w:rsid w:val="002F149F"/>
    <w:rsid w:val="002F170D"/>
    <w:rsid w:val="002F1718"/>
    <w:rsid w:val="002F17FE"/>
    <w:rsid w:val="002F1B56"/>
    <w:rsid w:val="002F1C19"/>
    <w:rsid w:val="002F1C7C"/>
    <w:rsid w:val="002F21A0"/>
    <w:rsid w:val="002F2379"/>
    <w:rsid w:val="002F2796"/>
    <w:rsid w:val="002F2937"/>
    <w:rsid w:val="002F2C1F"/>
    <w:rsid w:val="002F2D50"/>
    <w:rsid w:val="002F2D76"/>
    <w:rsid w:val="002F318E"/>
    <w:rsid w:val="002F3195"/>
    <w:rsid w:val="002F32FF"/>
    <w:rsid w:val="002F3419"/>
    <w:rsid w:val="002F3B4E"/>
    <w:rsid w:val="002F3DD7"/>
    <w:rsid w:val="002F3FC2"/>
    <w:rsid w:val="002F427A"/>
    <w:rsid w:val="002F4522"/>
    <w:rsid w:val="002F45B5"/>
    <w:rsid w:val="002F47E4"/>
    <w:rsid w:val="002F491C"/>
    <w:rsid w:val="002F497B"/>
    <w:rsid w:val="002F4A87"/>
    <w:rsid w:val="002F4C3D"/>
    <w:rsid w:val="002F4EE9"/>
    <w:rsid w:val="002F549B"/>
    <w:rsid w:val="002F568F"/>
    <w:rsid w:val="002F570D"/>
    <w:rsid w:val="002F5901"/>
    <w:rsid w:val="002F5AD5"/>
    <w:rsid w:val="002F5AE8"/>
    <w:rsid w:val="002F5EA2"/>
    <w:rsid w:val="002F644C"/>
    <w:rsid w:val="002F6B8E"/>
    <w:rsid w:val="002F6CAE"/>
    <w:rsid w:val="002F6FF3"/>
    <w:rsid w:val="002F73AA"/>
    <w:rsid w:val="002F73FF"/>
    <w:rsid w:val="002F75B1"/>
    <w:rsid w:val="002F7648"/>
    <w:rsid w:val="002F76BA"/>
    <w:rsid w:val="002F7B0E"/>
    <w:rsid w:val="003002B4"/>
    <w:rsid w:val="00300444"/>
    <w:rsid w:val="0030044E"/>
    <w:rsid w:val="003009D1"/>
    <w:rsid w:val="00300BA5"/>
    <w:rsid w:val="00300E10"/>
    <w:rsid w:val="00300EE1"/>
    <w:rsid w:val="00300FD9"/>
    <w:rsid w:val="00301215"/>
    <w:rsid w:val="003012C9"/>
    <w:rsid w:val="0030142E"/>
    <w:rsid w:val="00301C82"/>
    <w:rsid w:val="00301DA6"/>
    <w:rsid w:val="00302112"/>
    <w:rsid w:val="003024E7"/>
    <w:rsid w:val="0030281E"/>
    <w:rsid w:val="003029C8"/>
    <w:rsid w:val="00302B09"/>
    <w:rsid w:val="00303150"/>
    <w:rsid w:val="003033DF"/>
    <w:rsid w:val="00303443"/>
    <w:rsid w:val="00303A3C"/>
    <w:rsid w:val="0030432E"/>
    <w:rsid w:val="00304A68"/>
    <w:rsid w:val="00304BEC"/>
    <w:rsid w:val="00304D1C"/>
    <w:rsid w:val="00304FCB"/>
    <w:rsid w:val="003054DF"/>
    <w:rsid w:val="00305685"/>
    <w:rsid w:val="003056F4"/>
    <w:rsid w:val="00305756"/>
    <w:rsid w:val="00305A28"/>
    <w:rsid w:val="00305A8E"/>
    <w:rsid w:val="00305E2C"/>
    <w:rsid w:val="003061A9"/>
    <w:rsid w:val="003063CA"/>
    <w:rsid w:val="00306654"/>
    <w:rsid w:val="003068ED"/>
    <w:rsid w:val="00306B26"/>
    <w:rsid w:val="00306BB6"/>
    <w:rsid w:val="00306C96"/>
    <w:rsid w:val="00307178"/>
    <w:rsid w:val="00307204"/>
    <w:rsid w:val="003073D1"/>
    <w:rsid w:val="003078EB"/>
    <w:rsid w:val="00307D61"/>
    <w:rsid w:val="00307FDC"/>
    <w:rsid w:val="003102AF"/>
    <w:rsid w:val="003103AF"/>
    <w:rsid w:val="00310504"/>
    <w:rsid w:val="00310842"/>
    <w:rsid w:val="00310A73"/>
    <w:rsid w:val="00310BA5"/>
    <w:rsid w:val="00311037"/>
    <w:rsid w:val="00311229"/>
    <w:rsid w:val="003113CB"/>
    <w:rsid w:val="0031146F"/>
    <w:rsid w:val="00311E19"/>
    <w:rsid w:val="00311EA7"/>
    <w:rsid w:val="0031225E"/>
    <w:rsid w:val="00312543"/>
    <w:rsid w:val="003126F1"/>
    <w:rsid w:val="00312F2C"/>
    <w:rsid w:val="0031300C"/>
    <w:rsid w:val="0031300F"/>
    <w:rsid w:val="0031320E"/>
    <w:rsid w:val="00313461"/>
    <w:rsid w:val="003136B0"/>
    <w:rsid w:val="003137FE"/>
    <w:rsid w:val="003139CA"/>
    <w:rsid w:val="00313C10"/>
    <w:rsid w:val="00313D00"/>
    <w:rsid w:val="00314130"/>
    <w:rsid w:val="003149BB"/>
    <w:rsid w:val="00314A40"/>
    <w:rsid w:val="00314B8A"/>
    <w:rsid w:val="00314C6E"/>
    <w:rsid w:val="00314DCD"/>
    <w:rsid w:val="0031553D"/>
    <w:rsid w:val="003156E3"/>
    <w:rsid w:val="0031588E"/>
    <w:rsid w:val="00315E41"/>
    <w:rsid w:val="00316709"/>
    <w:rsid w:val="0031696F"/>
    <w:rsid w:val="00316A77"/>
    <w:rsid w:val="00316D0B"/>
    <w:rsid w:val="00317A47"/>
    <w:rsid w:val="00317ADD"/>
    <w:rsid w:val="00317CA8"/>
    <w:rsid w:val="00317CFA"/>
    <w:rsid w:val="00317DB6"/>
    <w:rsid w:val="00317FAC"/>
    <w:rsid w:val="00320331"/>
    <w:rsid w:val="003209C5"/>
    <w:rsid w:val="00320C0F"/>
    <w:rsid w:val="0032103A"/>
    <w:rsid w:val="003211D4"/>
    <w:rsid w:val="00321A72"/>
    <w:rsid w:val="00322722"/>
    <w:rsid w:val="00322BC1"/>
    <w:rsid w:val="003230D1"/>
    <w:rsid w:val="0032323C"/>
    <w:rsid w:val="003233DA"/>
    <w:rsid w:val="0032389D"/>
    <w:rsid w:val="00323B98"/>
    <w:rsid w:val="00324304"/>
    <w:rsid w:val="003245A0"/>
    <w:rsid w:val="00324661"/>
    <w:rsid w:val="00324C96"/>
    <w:rsid w:val="00324D19"/>
    <w:rsid w:val="003252B2"/>
    <w:rsid w:val="0032532D"/>
    <w:rsid w:val="00325493"/>
    <w:rsid w:val="00325646"/>
    <w:rsid w:val="00325A7D"/>
    <w:rsid w:val="00325D10"/>
    <w:rsid w:val="00325DD0"/>
    <w:rsid w:val="00325E34"/>
    <w:rsid w:val="003260AB"/>
    <w:rsid w:val="003260B7"/>
    <w:rsid w:val="003260D8"/>
    <w:rsid w:val="00326228"/>
    <w:rsid w:val="0032639A"/>
    <w:rsid w:val="0032676A"/>
    <w:rsid w:val="00326E10"/>
    <w:rsid w:val="00326F3A"/>
    <w:rsid w:val="003272AB"/>
    <w:rsid w:val="00327342"/>
    <w:rsid w:val="003273D7"/>
    <w:rsid w:val="003275E0"/>
    <w:rsid w:val="003276A0"/>
    <w:rsid w:val="003276DA"/>
    <w:rsid w:val="00327777"/>
    <w:rsid w:val="003277A1"/>
    <w:rsid w:val="003277EA"/>
    <w:rsid w:val="00327AEA"/>
    <w:rsid w:val="00327E4D"/>
    <w:rsid w:val="00330368"/>
    <w:rsid w:val="003305A9"/>
    <w:rsid w:val="0033069C"/>
    <w:rsid w:val="00330829"/>
    <w:rsid w:val="00330856"/>
    <w:rsid w:val="00330938"/>
    <w:rsid w:val="003309B4"/>
    <w:rsid w:val="003309E5"/>
    <w:rsid w:val="00330CF5"/>
    <w:rsid w:val="00330D50"/>
    <w:rsid w:val="00331571"/>
    <w:rsid w:val="00331894"/>
    <w:rsid w:val="00331966"/>
    <w:rsid w:val="00331DA4"/>
    <w:rsid w:val="00332067"/>
    <w:rsid w:val="003322E7"/>
    <w:rsid w:val="00332989"/>
    <w:rsid w:val="00332A78"/>
    <w:rsid w:val="00332C58"/>
    <w:rsid w:val="00333385"/>
    <w:rsid w:val="00333E6C"/>
    <w:rsid w:val="00333EF9"/>
    <w:rsid w:val="00334329"/>
    <w:rsid w:val="00334677"/>
    <w:rsid w:val="003346C6"/>
    <w:rsid w:val="00334715"/>
    <w:rsid w:val="00334892"/>
    <w:rsid w:val="00334CA4"/>
    <w:rsid w:val="00334CED"/>
    <w:rsid w:val="00334EE4"/>
    <w:rsid w:val="0033515A"/>
    <w:rsid w:val="003354F1"/>
    <w:rsid w:val="003355CB"/>
    <w:rsid w:val="003355DB"/>
    <w:rsid w:val="003357FC"/>
    <w:rsid w:val="003359E2"/>
    <w:rsid w:val="003359E3"/>
    <w:rsid w:val="00335C99"/>
    <w:rsid w:val="0033608F"/>
    <w:rsid w:val="003364A6"/>
    <w:rsid w:val="00336520"/>
    <w:rsid w:val="0033666A"/>
    <w:rsid w:val="00336695"/>
    <w:rsid w:val="003368D8"/>
    <w:rsid w:val="00336E04"/>
    <w:rsid w:val="00337127"/>
    <w:rsid w:val="00337567"/>
    <w:rsid w:val="00337952"/>
    <w:rsid w:val="00340206"/>
    <w:rsid w:val="003403B3"/>
    <w:rsid w:val="00340591"/>
    <w:rsid w:val="003406B6"/>
    <w:rsid w:val="00340A96"/>
    <w:rsid w:val="00340F64"/>
    <w:rsid w:val="0034114E"/>
    <w:rsid w:val="00341252"/>
    <w:rsid w:val="0034133A"/>
    <w:rsid w:val="00341377"/>
    <w:rsid w:val="00341750"/>
    <w:rsid w:val="00341BCE"/>
    <w:rsid w:val="00341FD0"/>
    <w:rsid w:val="003420CB"/>
    <w:rsid w:val="00342285"/>
    <w:rsid w:val="003429A0"/>
    <w:rsid w:val="00342B93"/>
    <w:rsid w:val="00342C00"/>
    <w:rsid w:val="00342D13"/>
    <w:rsid w:val="00342F56"/>
    <w:rsid w:val="00342F65"/>
    <w:rsid w:val="00343002"/>
    <w:rsid w:val="0034327B"/>
    <w:rsid w:val="003435E8"/>
    <w:rsid w:val="00343627"/>
    <w:rsid w:val="0034368B"/>
    <w:rsid w:val="003438A5"/>
    <w:rsid w:val="003438DD"/>
    <w:rsid w:val="0034392D"/>
    <w:rsid w:val="0034399B"/>
    <w:rsid w:val="00343D2D"/>
    <w:rsid w:val="00343F89"/>
    <w:rsid w:val="003442C6"/>
    <w:rsid w:val="003444F8"/>
    <w:rsid w:val="003446AA"/>
    <w:rsid w:val="0034485A"/>
    <w:rsid w:val="00344C69"/>
    <w:rsid w:val="003455D5"/>
    <w:rsid w:val="00345608"/>
    <w:rsid w:val="0034594F"/>
    <w:rsid w:val="00345A4B"/>
    <w:rsid w:val="00345F06"/>
    <w:rsid w:val="0034619E"/>
    <w:rsid w:val="003462CA"/>
    <w:rsid w:val="0034640B"/>
    <w:rsid w:val="003464E1"/>
    <w:rsid w:val="00346592"/>
    <w:rsid w:val="00346AA4"/>
    <w:rsid w:val="00346ABC"/>
    <w:rsid w:val="00346AF6"/>
    <w:rsid w:val="00346B8F"/>
    <w:rsid w:val="00346CCB"/>
    <w:rsid w:val="003471FD"/>
    <w:rsid w:val="00347471"/>
    <w:rsid w:val="00347571"/>
    <w:rsid w:val="00347790"/>
    <w:rsid w:val="00347B53"/>
    <w:rsid w:val="00347BF1"/>
    <w:rsid w:val="00347CE1"/>
    <w:rsid w:val="00347D25"/>
    <w:rsid w:val="00350176"/>
    <w:rsid w:val="00350479"/>
    <w:rsid w:val="00350974"/>
    <w:rsid w:val="00350B3E"/>
    <w:rsid w:val="00350C3F"/>
    <w:rsid w:val="00350D8D"/>
    <w:rsid w:val="00350F14"/>
    <w:rsid w:val="00351134"/>
    <w:rsid w:val="003511A2"/>
    <w:rsid w:val="00351742"/>
    <w:rsid w:val="00351B49"/>
    <w:rsid w:val="00352361"/>
    <w:rsid w:val="003524BE"/>
    <w:rsid w:val="00352854"/>
    <w:rsid w:val="00352871"/>
    <w:rsid w:val="00352943"/>
    <w:rsid w:val="003529C2"/>
    <w:rsid w:val="00352BF4"/>
    <w:rsid w:val="0035360E"/>
    <w:rsid w:val="00353988"/>
    <w:rsid w:val="003539DA"/>
    <w:rsid w:val="00353B4E"/>
    <w:rsid w:val="00353C12"/>
    <w:rsid w:val="00353DB3"/>
    <w:rsid w:val="00353E07"/>
    <w:rsid w:val="00353EF7"/>
    <w:rsid w:val="00354085"/>
    <w:rsid w:val="0035420C"/>
    <w:rsid w:val="003542DD"/>
    <w:rsid w:val="00354545"/>
    <w:rsid w:val="003546D5"/>
    <w:rsid w:val="00354868"/>
    <w:rsid w:val="00354977"/>
    <w:rsid w:val="00354978"/>
    <w:rsid w:val="00354AEA"/>
    <w:rsid w:val="00354BF9"/>
    <w:rsid w:val="00354CF8"/>
    <w:rsid w:val="00354E3B"/>
    <w:rsid w:val="00355028"/>
    <w:rsid w:val="003556E7"/>
    <w:rsid w:val="00355A21"/>
    <w:rsid w:val="00355B27"/>
    <w:rsid w:val="00355D1B"/>
    <w:rsid w:val="00356487"/>
    <w:rsid w:val="00356643"/>
    <w:rsid w:val="00356659"/>
    <w:rsid w:val="00356818"/>
    <w:rsid w:val="00356B79"/>
    <w:rsid w:val="00356B8E"/>
    <w:rsid w:val="00356DC6"/>
    <w:rsid w:val="00356F2C"/>
    <w:rsid w:val="00357447"/>
    <w:rsid w:val="00357557"/>
    <w:rsid w:val="00357913"/>
    <w:rsid w:val="0035799B"/>
    <w:rsid w:val="00360213"/>
    <w:rsid w:val="0036076A"/>
    <w:rsid w:val="00360786"/>
    <w:rsid w:val="00360814"/>
    <w:rsid w:val="0036102F"/>
    <w:rsid w:val="00361674"/>
    <w:rsid w:val="00361707"/>
    <w:rsid w:val="00361971"/>
    <w:rsid w:val="00361A04"/>
    <w:rsid w:val="00361AEF"/>
    <w:rsid w:val="00361C13"/>
    <w:rsid w:val="00361C4C"/>
    <w:rsid w:val="00361D19"/>
    <w:rsid w:val="00361DBB"/>
    <w:rsid w:val="00361E22"/>
    <w:rsid w:val="00362211"/>
    <w:rsid w:val="0036240D"/>
    <w:rsid w:val="00362795"/>
    <w:rsid w:val="003627E5"/>
    <w:rsid w:val="0036286A"/>
    <w:rsid w:val="00362E2B"/>
    <w:rsid w:val="00363ABC"/>
    <w:rsid w:val="00363B83"/>
    <w:rsid w:val="00364764"/>
    <w:rsid w:val="00364F00"/>
    <w:rsid w:val="00365076"/>
    <w:rsid w:val="00365243"/>
    <w:rsid w:val="003654D5"/>
    <w:rsid w:val="00365883"/>
    <w:rsid w:val="00365CD4"/>
    <w:rsid w:val="00365EFA"/>
    <w:rsid w:val="00365FDA"/>
    <w:rsid w:val="003665D7"/>
    <w:rsid w:val="00366693"/>
    <w:rsid w:val="00366765"/>
    <w:rsid w:val="00366CB6"/>
    <w:rsid w:val="00367063"/>
    <w:rsid w:val="00367A66"/>
    <w:rsid w:val="00367E15"/>
    <w:rsid w:val="00367E18"/>
    <w:rsid w:val="00367E1A"/>
    <w:rsid w:val="00367E76"/>
    <w:rsid w:val="00370AB2"/>
    <w:rsid w:val="00370EA0"/>
    <w:rsid w:val="0037114E"/>
    <w:rsid w:val="003712B8"/>
    <w:rsid w:val="00371342"/>
    <w:rsid w:val="003714A4"/>
    <w:rsid w:val="003716CD"/>
    <w:rsid w:val="003717C3"/>
    <w:rsid w:val="00371EA7"/>
    <w:rsid w:val="00372342"/>
    <w:rsid w:val="003725C0"/>
    <w:rsid w:val="003729D8"/>
    <w:rsid w:val="00372C56"/>
    <w:rsid w:val="00372C7C"/>
    <w:rsid w:val="0037311C"/>
    <w:rsid w:val="003734C7"/>
    <w:rsid w:val="00373631"/>
    <w:rsid w:val="0037402D"/>
    <w:rsid w:val="0037496B"/>
    <w:rsid w:val="00374B21"/>
    <w:rsid w:val="00374C52"/>
    <w:rsid w:val="00374D0B"/>
    <w:rsid w:val="00374E10"/>
    <w:rsid w:val="00374FE9"/>
    <w:rsid w:val="003750F2"/>
    <w:rsid w:val="00375902"/>
    <w:rsid w:val="00375C0F"/>
    <w:rsid w:val="00375CD2"/>
    <w:rsid w:val="00376091"/>
    <w:rsid w:val="00376134"/>
    <w:rsid w:val="00376335"/>
    <w:rsid w:val="00376357"/>
    <w:rsid w:val="003763AD"/>
    <w:rsid w:val="00376472"/>
    <w:rsid w:val="003766FB"/>
    <w:rsid w:val="003768E5"/>
    <w:rsid w:val="00376CFB"/>
    <w:rsid w:val="00376F34"/>
    <w:rsid w:val="0037700B"/>
    <w:rsid w:val="0037742A"/>
    <w:rsid w:val="003774DC"/>
    <w:rsid w:val="003775C7"/>
    <w:rsid w:val="00377939"/>
    <w:rsid w:val="003801E7"/>
    <w:rsid w:val="0038024E"/>
    <w:rsid w:val="00380327"/>
    <w:rsid w:val="003804D2"/>
    <w:rsid w:val="003806BC"/>
    <w:rsid w:val="003806C7"/>
    <w:rsid w:val="00380980"/>
    <w:rsid w:val="00381014"/>
    <w:rsid w:val="00381732"/>
    <w:rsid w:val="003818F5"/>
    <w:rsid w:val="0038196A"/>
    <w:rsid w:val="00381A17"/>
    <w:rsid w:val="00381A50"/>
    <w:rsid w:val="00382084"/>
    <w:rsid w:val="00382089"/>
    <w:rsid w:val="0038238B"/>
    <w:rsid w:val="00382747"/>
    <w:rsid w:val="003828F9"/>
    <w:rsid w:val="00382F4A"/>
    <w:rsid w:val="003837AF"/>
    <w:rsid w:val="00383979"/>
    <w:rsid w:val="00383AD3"/>
    <w:rsid w:val="00383D00"/>
    <w:rsid w:val="00383DA8"/>
    <w:rsid w:val="00383EAD"/>
    <w:rsid w:val="0038433B"/>
    <w:rsid w:val="003844DF"/>
    <w:rsid w:val="00384666"/>
    <w:rsid w:val="00384BB7"/>
    <w:rsid w:val="003850FE"/>
    <w:rsid w:val="0038574C"/>
    <w:rsid w:val="003858DD"/>
    <w:rsid w:val="00385B43"/>
    <w:rsid w:val="00385F19"/>
    <w:rsid w:val="003861BF"/>
    <w:rsid w:val="003862FE"/>
    <w:rsid w:val="0038630B"/>
    <w:rsid w:val="00386456"/>
    <w:rsid w:val="0038688B"/>
    <w:rsid w:val="00386A26"/>
    <w:rsid w:val="00386C58"/>
    <w:rsid w:val="00386F52"/>
    <w:rsid w:val="003870CC"/>
    <w:rsid w:val="003874C2"/>
    <w:rsid w:val="0038793D"/>
    <w:rsid w:val="00387B74"/>
    <w:rsid w:val="00387B9F"/>
    <w:rsid w:val="0039019B"/>
    <w:rsid w:val="00390467"/>
    <w:rsid w:val="0039083B"/>
    <w:rsid w:val="00390A84"/>
    <w:rsid w:val="00390CB7"/>
    <w:rsid w:val="00390D3E"/>
    <w:rsid w:val="0039188B"/>
    <w:rsid w:val="003919B3"/>
    <w:rsid w:val="00391A13"/>
    <w:rsid w:val="00391C81"/>
    <w:rsid w:val="003923A7"/>
    <w:rsid w:val="003925E9"/>
    <w:rsid w:val="00392A92"/>
    <w:rsid w:val="00392CA8"/>
    <w:rsid w:val="00393069"/>
    <w:rsid w:val="0039320F"/>
    <w:rsid w:val="00393243"/>
    <w:rsid w:val="00393EA2"/>
    <w:rsid w:val="00394180"/>
    <w:rsid w:val="00394B11"/>
    <w:rsid w:val="00394BBD"/>
    <w:rsid w:val="00394C8E"/>
    <w:rsid w:val="00394F82"/>
    <w:rsid w:val="0039503B"/>
    <w:rsid w:val="00395E42"/>
    <w:rsid w:val="00395EF3"/>
    <w:rsid w:val="003960DB"/>
    <w:rsid w:val="003962AD"/>
    <w:rsid w:val="003964B3"/>
    <w:rsid w:val="00397243"/>
    <w:rsid w:val="0039724F"/>
    <w:rsid w:val="003974D5"/>
    <w:rsid w:val="00397771"/>
    <w:rsid w:val="0039793F"/>
    <w:rsid w:val="00397F6E"/>
    <w:rsid w:val="003A0045"/>
    <w:rsid w:val="003A0134"/>
    <w:rsid w:val="003A032B"/>
    <w:rsid w:val="003A0336"/>
    <w:rsid w:val="003A04BD"/>
    <w:rsid w:val="003A09EC"/>
    <w:rsid w:val="003A1039"/>
    <w:rsid w:val="003A163E"/>
    <w:rsid w:val="003A1795"/>
    <w:rsid w:val="003A1D56"/>
    <w:rsid w:val="003A2149"/>
    <w:rsid w:val="003A2187"/>
    <w:rsid w:val="003A25FB"/>
    <w:rsid w:val="003A2607"/>
    <w:rsid w:val="003A28D9"/>
    <w:rsid w:val="003A2B80"/>
    <w:rsid w:val="003A2DC6"/>
    <w:rsid w:val="003A31A5"/>
    <w:rsid w:val="003A3732"/>
    <w:rsid w:val="003A3AA7"/>
    <w:rsid w:val="003A3CE4"/>
    <w:rsid w:val="003A426F"/>
    <w:rsid w:val="003A4DB8"/>
    <w:rsid w:val="003A52A2"/>
    <w:rsid w:val="003A5C8C"/>
    <w:rsid w:val="003A5E32"/>
    <w:rsid w:val="003A5E8D"/>
    <w:rsid w:val="003A664F"/>
    <w:rsid w:val="003A67F9"/>
    <w:rsid w:val="003A6BA7"/>
    <w:rsid w:val="003A6C94"/>
    <w:rsid w:val="003A6EAF"/>
    <w:rsid w:val="003A6FD2"/>
    <w:rsid w:val="003A7179"/>
    <w:rsid w:val="003A767C"/>
    <w:rsid w:val="003A7BC4"/>
    <w:rsid w:val="003B0275"/>
    <w:rsid w:val="003B0475"/>
    <w:rsid w:val="003B04AB"/>
    <w:rsid w:val="003B0695"/>
    <w:rsid w:val="003B0743"/>
    <w:rsid w:val="003B07B4"/>
    <w:rsid w:val="003B0844"/>
    <w:rsid w:val="003B08F7"/>
    <w:rsid w:val="003B0D83"/>
    <w:rsid w:val="003B0DC9"/>
    <w:rsid w:val="003B0EEF"/>
    <w:rsid w:val="003B1102"/>
    <w:rsid w:val="003B147A"/>
    <w:rsid w:val="003B1749"/>
    <w:rsid w:val="003B1A04"/>
    <w:rsid w:val="003B1C28"/>
    <w:rsid w:val="003B1E83"/>
    <w:rsid w:val="003B1F82"/>
    <w:rsid w:val="003B20D5"/>
    <w:rsid w:val="003B217C"/>
    <w:rsid w:val="003B2180"/>
    <w:rsid w:val="003B2964"/>
    <w:rsid w:val="003B30C2"/>
    <w:rsid w:val="003B338F"/>
    <w:rsid w:val="003B35FC"/>
    <w:rsid w:val="003B3694"/>
    <w:rsid w:val="003B3769"/>
    <w:rsid w:val="003B381C"/>
    <w:rsid w:val="003B4455"/>
    <w:rsid w:val="003B44B5"/>
    <w:rsid w:val="003B4BE4"/>
    <w:rsid w:val="003B4CAB"/>
    <w:rsid w:val="003B5098"/>
    <w:rsid w:val="003B518C"/>
    <w:rsid w:val="003B51FB"/>
    <w:rsid w:val="003B5432"/>
    <w:rsid w:val="003B5967"/>
    <w:rsid w:val="003B5A89"/>
    <w:rsid w:val="003B5A97"/>
    <w:rsid w:val="003B5CD3"/>
    <w:rsid w:val="003B60C4"/>
    <w:rsid w:val="003B6157"/>
    <w:rsid w:val="003B65A5"/>
    <w:rsid w:val="003B6660"/>
    <w:rsid w:val="003B67C6"/>
    <w:rsid w:val="003B6B3D"/>
    <w:rsid w:val="003B6B58"/>
    <w:rsid w:val="003B6CB0"/>
    <w:rsid w:val="003B6E11"/>
    <w:rsid w:val="003B6EB2"/>
    <w:rsid w:val="003B6FE7"/>
    <w:rsid w:val="003B773D"/>
    <w:rsid w:val="003B7DDD"/>
    <w:rsid w:val="003C022A"/>
    <w:rsid w:val="003C0433"/>
    <w:rsid w:val="003C0687"/>
    <w:rsid w:val="003C0AD0"/>
    <w:rsid w:val="003C0B34"/>
    <w:rsid w:val="003C0D18"/>
    <w:rsid w:val="003C0E1C"/>
    <w:rsid w:val="003C0F16"/>
    <w:rsid w:val="003C1065"/>
    <w:rsid w:val="003C10B2"/>
    <w:rsid w:val="003C121E"/>
    <w:rsid w:val="003C1302"/>
    <w:rsid w:val="003C13DE"/>
    <w:rsid w:val="003C1A07"/>
    <w:rsid w:val="003C1B8E"/>
    <w:rsid w:val="003C1C60"/>
    <w:rsid w:val="003C1DCC"/>
    <w:rsid w:val="003C2097"/>
    <w:rsid w:val="003C22AA"/>
    <w:rsid w:val="003C247C"/>
    <w:rsid w:val="003C24B4"/>
    <w:rsid w:val="003C2818"/>
    <w:rsid w:val="003C2A39"/>
    <w:rsid w:val="003C2E65"/>
    <w:rsid w:val="003C34B5"/>
    <w:rsid w:val="003C3615"/>
    <w:rsid w:val="003C374E"/>
    <w:rsid w:val="003C3D1A"/>
    <w:rsid w:val="003C40EF"/>
    <w:rsid w:val="003C44BE"/>
    <w:rsid w:val="003C49C2"/>
    <w:rsid w:val="003C4D58"/>
    <w:rsid w:val="003C4EF6"/>
    <w:rsid w:val="003C4FA4"/>
    <w:rsid w:val="003C5675"/>
    <w:rsid w:val="003C5761"/>
    <w:rsid w:val="003C60DE"/>
    <w:rsid w:val="003C643E"/>
    <w:rsid w:val="003C64C8"/>
    <w:rsid w:val="003C67F4"/>
    <w:rsid w:val="003C6940"/>
    <w:rsid w:val="003C6C99"/>
    <w:rsid w:val="003C6CA4"/>
    <w:rsid w:val="003C6CB2"/>
    <w:rsid w:val="003C6D3C"/>
    <w:rsid w:val="003C71E7"/>
    <w:rsid w:val="003C737B"/>
    <w:rsid w:val="003C7398"/>
    <w:rsid w:val="003C7FA5"/>
    <w:rsid w:val="003D0019"/>
    <w:rsid w:val="003D023D"/>
    <w:rsid w:val="003D0557"/>
    <w:rsid w:val="003D05A2"/>
    <w:rsid w:val="003D0660"/>
    <w:rsid w:val="003D0700"/>
    <w:rsid w:val="003D0758"/>
    <w:rsid w:val="003D0797"/>
    <w:rsid w:val="003D07FA"/>
    <w:rsid w:val="003D0A5C"/>
    <w:rsid w:val="003D11C5"/>
    <w:rsid w:val="003D1232"/>
    <w:rsid w:val="003D16BD"/>
    <w:rsid w:val="003D1792"/>
    <w:rsid w:val="003D1817"/>
    <w:rsid w:val="003D1CDB"/>
    <w:rsid w:val="003D1D5B"/>
    <w:rsid w:val="003D1E44"/>
    <w:rsid w:val="003D1E6B"/>
    <w:rsid w:val="003D2044"/>
    <w:rsid w:val="003D24E8"/>
    <w:rsid w:val="003D265E"/>
    <w:rsid w:val="003D286A"/>
    <w:rsid w:val="003D386F"/>
    <w:rsid w:val="003D3C03"/>
    <w:rsid w:val="003D3D68"/>
    <w:rsid w:val="003D410A"/>
    <w:rsid w:val="003D493D"/>
    <w:rsid w:val="003D4A63"/>
    <w:rsid w:val="003D4BF7"/>
    <w:rsid w:val="003D4EC5"/>
    <w:rsid w:val="003D4F3C"/>
    <w:rsid w:val="003D50FC"/>
    <w:rsid w:val="003D527B"/>
    <w:rsid w:val="003D5948"/>
    <w:rsid w:val="003D596B"/>
    <w:rsid w:val="003D5BD8"/>
    <w:rsid w:val="003D5CEA"/>
    <w:rsid w:val="003D5D88"/>
    <w:rsid w:val="003D6089"/>
    <w:rsid w:val="003D63C9"/>
    <w:rsid w:val="003D646C"/>
    <w:rsid w:val="003D68CA"/>
    <w:rsid w:val="003D6D63"/>
    <w:rsid w:val="003D6E0E"/>
    <w:rsid w:val="003D72A8"/>
    <w:rsid w:val="003D7535"/>
    <w:rsid w:val="003D762A"/>
    <w:rsid w:val="003D7A53"/>
    <w:rsid w:val="003D7BDB"/>
    <w:rsid w:val="003D7D45"/>
    <w:rsid w:val="003D7F02"/>
    <w:rsid w:val="003E02C9"/>
    <w:rsid w:val="003E0321"/>
    <w:rsid w:val="003E0652"/>
    <w:rsid w:val="003E072D"/>
    <w:rsid w:val="003E0A16"/>
    <w:rsid w:val="003E0D3B"/>
    <w:rsid w:val="003E0DB3"/>
    <w:rsid w:val="003E0DFF"/>
    <w:rsid w:val="003E17B9"/>
    <w:rsid w:val="003E17C7"/>
    <w:rsid w:val="003E1D4F"/>
    <w:rsid w:val="003E1D67"/>
    <w:rsid w:val="003E1EB2"/>
    <w:rsid w:val="003E2236"/>
    <w:rsid w:val="003E2413"/>
    <w:rsid w:val="003E2750"/>
    <w:rsid w:val="003E28AB"/>
    <w:rsid w:val="003E2989"/>
    <w:rsid w:val="003E2FD0"/>
    <w:rsid w:val="003E3046"/>
    <w:rsid w:val="003E30E6"/>
    <w:rsid w:val="003E3370"/>
    <w:rsid w:val="003E338C"/>
    <w:rsid w:val="003E3472"/>
    <w:rsid w:val="003E3688"/>
    <w:rsid w:val="003E396C"/>
    <w:rsid w:val="003E39D4"/>
    <w:rsid w:val="003E3C45"/>
    <w:rsid w:val="003E3E12"/>
    <w:rsid w:val="003E4137"/>
    <w:rsid w:val="003E429B"/>
    <w:rsid w:val="003E4CC2"/>
    <w:rsid w:val="003E4E8E"/>
    <w:rsid w:val="003E513D"/>
    <w:rsid w:val="003E530C"/>
    <w:rsid w:val="003E58C0"/>
    <w:rsid w:val="003E598E"/>
    <w:rsid w:val="003E5A1C"/>
    <w:rsid w:val="003E60BF"/>
    <w:rsid w:val="003E62D6"/>
    <w:rsid w:val="003E6325"/>
    <w:rsid w:val="003E6720"/>
    <w:rsid w:val="003E67CF"/>
    <w:rsid w:val="003E6A89"/>
    <w:rsid w:val="003E6D8F"/>
    <w:rsid w:val="003E776C"/>
    <w:rsid w:val="003E7CA5"/>
    <w:rsid w:val="003E7DEA"/>
    <w:rsid w:val="003F029D"/>
    <w:rsid w:val="003F07FC"/>
    <w:rsid w:val="003F0A27"/>
    <w:rsid w:val="003F0B3C"/>
    <w:rsid w:val="003F0B94"/>
    <w:rsid w:val="003F0FD2"/>
    <w:rsid w:val="003F109C"/>
    <w:rsid w:val="003F188E"/>
    <w:rsid w:val="003F18B7"/>
    <w:rsid w:val="003F19BB"/>
    <w:rsid w:val="003F1E70"/>
    <w:rsid w:val="003F26A6"/>
    <w:rsid w:val="003F2B74"/>
    <w:rsid w:val="003F2CA9"/>
    <w:rsid w:val="003F2D77"/>
    <w:rsid w:val="003F32D1"/>
    <w:rsid w:val="003F36BB"/>
    <w:rsid w:val="003F3728"/>
    <w:rsid w:val="003F389D"/>
    <w:rsid w:val="003F3B30"/>
    <w:rsid w:val="003F40B4"/>
    <w:rsid w:val="003F40E9"/>
    <w:rsid w:val="003F410E"/>
    <w:rsid w:val="003F43BF"/>
    <w:rsid w:val="003F44CF"/>
    <w:rsid w:val="003F4E99"/>
    <w:rsid w:val="003F5046"/>
    <w:rsid w:val="003F5341"/>
    <w:rsid w:val="003F5A46"/>
    <w:rsid w:val="003F5D4C"/>
    <w:rsid w:val="003F5F25"/>
    <w:rsid w:val="003F60A7"/>
    <w:rsid w:val="003F60DD"/>
    <w:rsid w:val="003F611F"/>
    <w:rsid w:val="003F6297"/>
    <w:rsid w:val="003F6FFE"/>
    <w:rsid w:val="003F738B"/>
    <w:rsid w:val="003F7449"/>
    <w:rsid w:val="003F7488"/>
    <w:rsid w:val="003F7823"/>
    <w:rsid w:val="003F78AB"/>
    <w:rsid w:val="003F7A54"/>
    <w:rsid w:val="003F7AC4"/>
    <w:rsid w:val="003F7DB4"/>
    <w:rsid w:val="003F7E8E"/>
    <w:rsid w:val="00400226"/>
    <w:rsid w:val="00400740"/>
    <w:rsid w:val="00400844"/>
    <w:rsid w:val="00400C08"/>
    <w:rsid w:val="00400E7F"/>
    <w:rsid w:val="00400E90"/>
    <w:rsid w:val="0040125D"/>
    <w:rsid w:val="00401335"/>
    <w:rsid w:val="00401500"/>
    <w:rsid w:val="00401603"/>
    <w:rsid w:val="00401C0E"/>
    <w:rsid w:val="00401C4F"/>
    <w:rsid w:val="00401D02"/>
    <w:rsid w:val="00402024"/>
    <w:rsid w:val="004023E6"/>
    <w:rsid w:val="004024BE"/>
    <w:rsid w:val="0040261C"/>
    <w:rsid w:val="0040268C"/>
    <w:rsid w:val="00402930"/>
    <w:rsid w:val="00402A92"/>
    <w:rsid w:val="00402CF5"/>
    <w:rsid w:val="004033AD"/>
    <w:rsid w:val="004034EB"/>
    <w:rsid w:val="00403696"/>
    <w:rsid w:val="0040379E"/>
    <w:rsid w:val="00403F52"/>
    <w:rsid w:val="004040A8"/>
    <w:rsid w:val="00404879"/>
    <w:rsid w:val="004052E3"/>
    <w:rsid w:val="00405541"/>
    <w:rsid w:val="00405671"/>
    <w:rsid w:val="0040579F"/>
    <w:rsid w:val="004057B3"/>
    <w:rsid w:val="00405FAC"/>
    <w:rsid w:val="00405FB7"/>
    <w:rsid w:val="00406361"/>
    <w:rsid w:val="004067ED"/>
    <w:rsid w:val="00406B59"/>
    <w:rsid w:val="00406D5E"/>
    <w:rsid w:val="00407163"/>
    <w:rsid w:val="00407368"/>
    <w:rsid w:val="004073F8"/>
    <w:rsid w:val="00407768"/>
    <w:rsid w:val="00407970"/>
    <w:rsid w:val="00407E54"/>
    <w:rsid w:val="00410529"/>
    <w:rsid w:val="004112BE"/>
    <w:rsid w:val="00411653"/>
    <w:rsid w:val="004116B5"/>
    <w:rsid w:val="0041194E"/>
    <w:rsid w:val="0041200B"/>
    <w:rsid w:val="00412510"/>
    <w:rsid w:val="00412934"/>
    <w:rsid w:val="0041295C"/>
    <w:rsid w:val="00412CCF"/>
    <w:rsid w:val="00412D2D"/>
    <w:rsid w:val="00412EA1"/>
    <w:rsid w:val="0041339B"/>
    <w:rsid w:val="00413411"/>
    <w:rsid w:val="0041343B"/>
    <w:rsid w:val="004140FF"/>
    <w:rsid w:val="0041441E"/>
    <w:rsid w:val="00414431"/>
    <w:rsid w:val="00414769"/>
    <w:rsid w:val="004147BE"/>
    <w:rsid w:val="00414F4B"/>
    <w:rsid w:val="0041566C"/>
    <w:rsid w:val="004157DF"/>
    <w:rsid w:val="00415CC2"/>
    <w:rsid w:val="0041604C"/>
    <w:rsid w:val="00416125"/>
    <w:rsid w:val="0041658D"/>
    <w:rsid w:val="00417632"/>
    <w:rsid w:val="0041766C"/>
    <w:rsid w:val="00417675"/>
    <w:rsid w:val="004177C9"/>
    <w:rsid w:val="0041799D"/>
    <w:rsid w:val="00417FBE"/>
    <w:rsid w:val="00420250"/>
    <w:rsid w:val="0042071B"/>
    <w:rsid w:val="00420A33"/>
    <w:rsid w:val="00420ABD"/>
    <w:rsid w:val="00420EE4"/>
    <w:rsid w:val="00420F85"/>
    <w:rsid w:val="0042101E"/>
    <w:rsid w:val="00421756"/>
    <w:rsid w:val="00421B17"/>
    <w:rsid w:val="00421DCF"/>
    <w:rsid w:val="00422000"/>
    <w:rsid w:val="00422222"/>
    <w:rsid w:val="0042232C"/>
    <w:rsid w:val="004227B0"/>
    <w:rsid w:val="00422959"/>
    <w:rsid w:val="00422A09"/>
    <w:rsid w:val="00422EC6"/>
    <w:rsid w:val="004230D4"/>
    <w:rsid w:val="004232C0"/>
    <w:rsid w:val="0042336D"/>
    <w:rsid w:val="0042347E"/>
    <w:rsid w:val="00423F27"/>
    <w:rsid w:val="00423F82"/>
    <w:rsid w:val="00424660"/>
    <w:rsid w:val="00424778"/>
    <w:rsid w:val="004247C7"/>
    <w:rsid w:val="00424CE8"/>
    <w:rsid w:val="00424D24"/>
    <w:rsid w:val="00424F9F"/>
    <w:rsid w:val="0042502A"/>
    <w:rsid w:val="004253F6"/>
    <w:rsid w:val="00425F9A"/>
    <w:rsid w:val="00426103"/>
    <w:rsid w:val="00426A8A"/>
    <w:rsid w:val="00427120"/>
    <w:rsid w:val="00427873"/>
    <w:rsid w:val="004278BD"/>
    <w:rsid w:val="00427964"/>
    <w:rsid w:val="00427B3B"/>
    <w:rsid w:val="00427FD9"/>
    <w:rsid w:val="00430267"/>
    <w:rsid w:val="004302AA"/>
    <w:rsid w:val="0043047E"/>
    <w:rsid w:val="0043053C"/>
    <w:rsid w:val="00430557"/>
    <w:rsid w:val="004305A4"/>
    <w:rsid w:val="004305B6"/>
    <w:rsid w:val="00430656"/>
    <w:rsid w:val="00430E66"/>
    <w:rsid w:val="00430FF3"/>
    <w:rsid w:val="00431473"/>
    <w:rsid w:val="00431531"/>
    <w:rsid w:val="00431605"/>
    <w:rsid w:val="004316A6"/>
    <w:rsid w:val="00431DE1"/>
    <w:rsid w:val="00431E55"/>
    <w:rsid w:val="00431FD9"/>
    <w:rsid w:val="0043210C"/>
    <w:rsid w:val="004322E6"/>
    <w:rsid w:val="004323B8"/>
    <w:rsid w:val="004328CC"/>
    <w:rsid w:val="00432BF6"/>
    <w:rsid w:val="004330BC"/>
    <w:rsid w:val="00433A00"/>
    <w:rsid w:val="00433A23"/>
    <w:rsid w:val="00433BD8"/>
    <w:rsid w:val="00433EE8"/>
    <w:rsid w:val="00433F77"/>
    <w:rsid w:val="00434875"/>
    <w:rsid w:val="00434AC2"/>
    <w:rsid w:val="00434B6F"/>
    <w:rsid w:val="00434C2C"/>
    <w:rsid w:val="00434CCA"/>
    <w:rsid w:val="004353B0"/>
    <w:rsid w:val="00435BC4"/>
    <w:rsid w:val="00435D1C"/>
    <w:rsid w:val="00436022"/>
    <w:rsid w:val="00436496"/>
    <w:rsid w:val="00436873"/>
    <w:rsid w:val="00436EAD"/>
    <w:rsid w:val="00437428"/>
    <w:rsid w:val="00437492"/>
    <w:rsid w:val="00437775"/>
    <w:rsid w:val="004377DA"/>
    <w:rsid w:val="004379BA"/>
    <w:rsid w:val="00440269"/>
    <w:rsid w:val="0044046B"/>
    <w:rsid w:val="004404A7"/>
    <w:rsid w:val="004406B2"/>
    <w:rsid w:val="00440B5C"/>
    <w:rsid w:val="00440BD3"/>
    <w:rsid w:val="00441F85"/>
    <w:rsid w:val="00441FC6"/>
    <w:rsid w:val="00441FF9"/>
    <w:rsid w:val="004422F6"/>
    <w:rsid w:val="00442412"/>
    <w:rsid w:val="004426D7"/>
    <w:rsid w:val="00442929"/>
    <w:rsid w:val="004429C0"/>
    <w:rsid w:val="00442C80"/>
    <w:rsid w:val="00442E7B"/>
    <w:rsid w:val="00442F00"/>
    <w:rsid w:val="004432A4"/>
    <w:rsid w:val="004435AA"/>
    <w:rsid w:val="004435D8"/>
    <w:rsid w:val="00443802"/>
    <w:rsid w:val="00443AB3"/>
    <w:rsid w:val="00443B03"/>
    <w:rsid w:val="00443DF2"/>
    <w:rsid w:val="00443EA4"/>
    <w:rsid w:val="00443F95"/>
    <w:rsid w:val="00444004"/>
    <w:rsid w:val="0044409F"/>
    <w:rsid w:val="004445B7"/>
    <w:rsid w:val="0044469C"/>
    <w:rsid w:val="004446B2"/>
    <w:rsid w:val="004447BE"/>
    <w:rsid w:val="0044480A"/>
    <w:rsid w:val="0044544D"/>
    <w:rsid w:val="004454AC"/>
    <w:rsid w:val="004455B1"/>
    <w:rsid w:val="00445964"/>
    <w:rsid w:val="00446606"/>
    <w:rsid w:val="004466E3"/>
    <w:rsid w:val="004468D6"/>
    <w:rsid w:val="00446B9E"/>
    <w:rsid w:val="00446C46"/>
    <w:rsid w:val="00446CED"/>
    <w:rsid w:val="00446D46"/>
    <w:rsid w:val="00447089"/>
    <w:rsid w:val="00447170"/>
    <w:rsid w:val="00447277"/>
    <w:rsid w:val="00447297"/>
    <w:rsid w:val="00447579"/>
    <w:rsid w:val="00447777"/>
    <w:rsid w:val="00447D09"/>
    <w:rsid w:val="00447EE8"/>
    <w:rsid w:val="004502A3"/>
    <w:rsid w:val="004507BF"/>
    <w:rsid w:val="0045097D"/>
    <w:rsid w:val="004509A3"/>
    <w:rsid w:val="00450B6C"/>
    <w:rsid w:val="00450C6D"/>
    <w:rsid w:val="00450D3E"/>
    <w:rsid w:val="00450F8E"/>
    <w:rsid w:val="00451150"/>
    <w:rsid w:val="004511A2"/>
    <w:rsid w:val="004515C0"/>
    <w:rsid w:val="004517E9"/>
    <w:rsid w:val="0045180C"/>
    <w:rsid w:val="00451AA6"/>
    <w:rsid w:val="00451E48"/>
    <w:rsid w:val="0045222E"/>
    <w:rsid w:val="0045245F"/>
    <w:rsid w:val="004525DF"/>
    <w:rsid w:val="004526C5"/>
    <w:rsid w:val="00452944"/>
    <w:rsid w:val="00452B90"/>
    <w:rsid w:val="004531BF"/>
    <w:rsid w:val="00453BDA"/>
    <w:rsid w:val="00453D7D"/>
    <w:rsid w:val="00453E32"/>
    <w:rsid w:val="00453E9A"/>
    <w:rsid w:val="00453F31"/>
    <w:rsid w:val="00453FEE"/>
    <w:rsid w:val="004548C7"/>
    <w:rsid w:val="004548E8"/>
    <w:rsid w:val="00454BD9"/>
    <w:rsid w:val="00454EB1"/>
    <w:rsid w:val="00455357"/>
    <w:rsid w:val="00455445"/>
    <w:rsid w:val="004558E1"/>
    <w:rsid w:val="00455A73"/>
    <w:rsid w:val="00455B7F"/>
    <w:rsid w:val="00455E8A"/>
    <w:rsid w:val="00455FA9"/>
    <w:rsid w:val="00456259"/>
    <w:rsid w:val="00456536"/>
    <w:rsid w:val="00456863"/>
    <w:rsid w:val="00456A4D"/>
    <w:rsid w:val="00456DA8"/>
    <w:rsid w:val="004571D8"/>
    <w:rsid w:val="004574DB"/>
    <w:rsid w:val="004575CD"/>
    <w:rsid w:val="0045777A"/>
    <w:rsid w:val="00457B6D"/>
    <w:rsid w:val="00457EC7"/>
    <w:rsid w:val="004600D3"/>
    <w:rsid w:val="0046010D"/>
    <w:rsid w:val="00460211"/>
    <w:rsid w:val="0046043E"/>
    <w:rsid w:val="004605C7"/>
    <w:rsid w:val="00460610"/>
    <w:rsid w:val="004606B3"/>
    <w:rsid w:val="0046070B"/>
    <w:rsid w:val="00460833"/>
    <w:rsid w:val="00460909"/>
    <w:rsid w:val="00460C80"/>
    <w:rsid w:val="00460F4E"/>
    <w:rsid w:val="00460FE6"/>
    <w:rsid w:val="00461326"/>
    <w:rsid w:val="00461699"/>
    <w:rsid w:val="004616AD"/>
    <w:rsid w:val="004616B2"/>
    <w:rsid w:val="0046172B"/>
    <w:rsid w:val="00461847"/>
    <w:rsid w:val="00461B98"/>
    <w:rsid w:val="00461CA0"/>
    <w:rsid w:val="00461D3A"/>
    <w:rsid w:val="004627A8"/>
    <w:rsid w:val="0046299C"/>
    <w:rsid w:val="00462DEA"/>
    <w:rsid w:val="00462FA5"/>
    <w:rsid w:val="0046338D"/>
    <w:rsid w:val="00463594"/>
    <w:rsid w:val="0046373B"/>
    <w:rsid w:val="00463C30"/>
    <w:rsid w:val="00463C47"/>
    <w:rsid w:val="00464100"/>
    <w:rsid w:val="00464284"/>
    <w:rsid w:val="0046431E"/>
    <w:rsid w:val="004647B1"/>
    <w:rsid w:val="00464C63"/>
    <w:rsid w:val="00464CB1"/>
    <w:rsid w:val="00464FAE"/>
    <w:rsid w:val="00464FF6"/>
    <w:rsid w:val="004653C6"/>
    <w:rsid w:val="004654CE"/>
    <w:rsid w:val="00465881"/>
    <w:rsid w:val="004659E1"/>
    <w:rsid w:val="00465AF8"/>
    <w:rsid w:val="00465BA6"/>
    <w:rsid w:val="00465F17"/>
    <w:rsid w:val="0046670A"/>
    <w:rsid w:val="0046678E"/>
    <w:rsid w:val="00466873"/>
    <w:rsid w:val="00466903"/>
    <w:rsid w:val="00466DF9"/>
    <w:rsid w:val="00467626"/>
    <w:rsid w:val="0046762D"/>
    <w:rsid w:val="0046773C"/>
    <w:rsid w:val="00467EBB"/>
    <w:rsid w:val="004709F3"/>
    <w:rsid w:val="00470A17"/>
    <w:rsid w:val="00470B25"/>
    <w:rsid w:val="0047129E"/>
    <w:rsid w:val="00471302"/>
    <w:rsid w:val="004714AD"/>
    <w:rsid w:val="00471BCC"/>
    <w:rsid w:val="00471CEF"/>
    <w:rsid w:val="00472732"/>
    <w:rsid w:val="004728BC"/>
    <w:rsid w:val="0047292C"/>
    <w:rsid w:val="0047296C"/>
    <w:rsid w:val="00472B5F"/>
    <w:rsid w:val="00472BEF"/>
    <w:rsid w:val="00473467"/>
    <w:rsid w:val="004736DD"/>
    <w:rsid w:val="00473C49"/>
    <w:rsid w:val="0047435F"/>
    <w:rsid w:val="00474425"/>
    <w:rsid w:val="00474753"/>
    <w:rsid w:val="00474869"/>
    <w:rsid w:val="00475094"/>
    <w:rsid w:val="00475135"/>
    <w:rsid w:val="00475283"/>
    <w:rsid w:val="004754DA"/>
    <w:rsid w:val="004756A6"/>
    <w:rsid w:val="00475EEE"/>
    <w:rsid w:val="00476026"/>
    <w:rsid w:val="0047610F"/>
    <w:rsid w:val="0047619F"/>
    <w:rsid w:val="004761BA"/>
    <w:rsid w:val="0047635B"/>
    <w:rsid w:val="00476794"/>
    <w:rsid w:val="00476C6D"/>
    <w:rsid w:val="00476DEA"/>
    <w:rsid w:val="0047762C"/>
    <w:rsid w:val="00477676"/>
    <w:rsid w:val="00477A15"/>
    <w:rsid w:val="00477A2F"/>
    <w:rsid w:val="00477E69"/>
    <w:rsid w:val="00477ED0"/>
    <w:rsid w:val="00477F50"/>
    <w:rsid w:val="00477F9C"/>
    <w:rsid w:val="00477FF3"/>
    <w:rsid w:val="0048044C"/>
    <w:rsid w:val="00480572"/>
    <w:rsid w:val="004808A9"/>
    <w:rsid w:val="00480D12"/>
    <w:rsid w:val="00480D55"/>
    <w:rsid w:val="00481172"/>
    <w:rsid w:val="004811D4"/>
    <w:rsid w:val="00481334"/>
    <w:rsid w:val="004813FA"/>
    <w:rsid w:val="0048176F"/>
    <w:rsid w:val="004818EF"/>
    <w:rsid w:val="00481B4C"/>
    <w:rsid w:val="00481F87"/>
    <w:rsid w:val="00482032"/>
    <w:rsid w:val="0048204E"/>
    <w:rsid w:val="0048208B"/>
    <w:rsid w:val="0048234B"/>
    <w:rsid w:val="00482516"/>
    <w:rsid w:val="00482556"/>
    <w:rsid w:val="00482682"/>
    <w:rsid w:val="00482956"/>
    <w:rsid w:val="00482A40"/>
    <w:rsid w:val="0048301B"/>
    <w:rsid w:val="004830B8"/>
    <w:rsid w:val="0048310F"/>
    <w:rsid w:val="004831DF"/>
    <w:rsid w:val="004832E4"/>
    <w:rsid w:val="004835CC"/>
    <w:rsid w:val="00483659"/>
    <w:rsid w:val="00483688"/>
    <w:rsid w:val="004838FB"/>
    <w:rsid w:val="00483ACD"/>
    <w:rsid w:val="00483B22"/>
    <w:rsid w:val="00483BF9"/>
    <w:rsid w:val="00483CFA"/>
    <w:rsid w:val="00484070"/>
    <w:rsid w:val="00484348"/>
    <w:rsid w:val="004845F3"/>
    <w:rsid w:val="004846B6"/>
    <w:rsid w:val="00484B81"/>
    <w:rsid w:val="00484F87"/>
    <w:rsid w:val="0048502B"/>
    <w:rsid w:val="0048509E"/>
    <w:rsid w:val="00485760"/>
    <w:rsid w:val="00485ACB"/>
    <w:rsid w:val="00485CF7"/>
    <w:rsid w:val="00485D29"/>
    <w:rsid w:val="00485EEE"/>
    <w:rsid w:val="00486176"/>
    <w:rsid w:val="00486264"/>
    <w:rsid w:val="00486406"/>
    <w:rsid w:val="00486A8B"/>
    <w:rsid w:val="00487145"/>
    <w:rsid w:val="004871F7"/>
    <w:rsid w:val="00487651"/>
    <w:rsid w:val="0048775C"/>
    <w:rsid w:val="0048786B"/>
    <w:rsid w:val="00487CF8"/>
    <w:rsid w:val="00487EEE"/>
    <w:rsid w:val="004900C5"/>
    <w:rsid w:val="004900CC"/>
    <w:rsid w:val="00490A74"/>
    <w:rsid w:val="0049158C"/>
    <w:rsid w:val="0049166D"/>
    <w:rsid w:val="004917A0"/>
    <w:rsid w:val="00491824"/>
    <w:rsid w:val="00491A1F"/>
    <w:rsid w:val="00492059"/>
    <w:rsid w:val="004920AC"/>
    <w:rsid w:val="00492288"/>
    <w:rsid w:val="004925F5"/>
    <w:rsid w:val="00492693"/>
    <w:rsid w:val="004926E6"/>
    <w:rsid w:val="004928F4"/>
    <w:rsid w:val="004930BD"/>
    <w:rsid w:val="00493313"/>
    <w:rsid w:val="004933D3"/>
    <w:rsid w:val="00493422"/>
    <w:rsid w:val="00493441"/>
    <w:rsid w:val="004935EE"/>
    <w:rsid w:val="0049360A"/>
    <w:rsid w:val="004936B2"/>
    <w:rsid w:val="0049379F"/>
    <w:rsid w:val="00493ADA"/>
    <w:rsid w:val="00493DBC"/>
    <w:rsid w:val="00493FCD"/>
    <w:rsid w:val="0049409D"/>
    <w:rsid w:val="004940DD"/>
    <w:rsid w:val="0049454F"/>
    <w:rsid w:val="0049474A"/>
    <w:rsid w:val="004947BC"/>
    <w:rsid w:val="00494B0B"/>
    <w:rsid w:val="00494FAC"/>
    <w:rsid w:val="00494FB7"/>
    <w:rsid w:val="004953C0"/>
    <w:rsid w:val="00495710"/>
    <w:rsid w:val="00495A0E"/>
    <w:rsid w:val="00495BC1"/>
    <w:rsid w:val="00495E47"/>
    <w:rsid w:val="00496288"/>
    <w:rsid w:val="0049631F"/>
    <w:rsid w:val="004963D4"/>
    <w:rsid w:val="004965D5"/>
    <w:rsid w:val="00496AFA"/>
    <w:rsid w:val="00496EE9"/>
    <w:rsid w:val="00497226"/>
    <w:rsid w:val="00497359"/>
    <w:rsid w:val="00497426"/>
    <w:rsid w:val="004974D7"/>
    <w:rsid w:val="004975E8"/>
    <w:rsid w:val="004977BE"/>
    <w:rsid w:val="004978BE"/>
    <w:rsid w:val="00497B97"/>
    <w:rsid w:val="00497DB2"/>
    <w:rsid w:val="004A07CD"/>
    <w:rsid w:val="004A1190"/>
    <w:rsid w:val="004A1402"/>
    <w:rsid w:val="004A15ED"/>
    <w:rsid w:val="004A1854"/>
    <w:rsid w:val="004A189E"/>
    <w:rsid w:val="004A19FB"/>
    <w:rsid w:val="004A1A5F"/>
    <w:rsid w:val="004A2309"/>
    <w:rsid w:val="004A2399"/>
    <w:rsid w:val="004A29FD"/>
    <w:rsid w:val="004A30A0"/>
    <w:rsid w:val="004A346A"/>
    <w:rsid w:val="004A3582"/>
    <w:rsid w:val="004A375A"/>
    <w:rsid w:val="004A3983"/>
    <w:rsid w:val="004A3BD3"/>
    <w:rsid w:val="004A3C71"/>
    <w:rsid w:val="004A4619"/>
    <w:rsid w:val="004A4656"/>
    <w:rsid w:val="004A4940"/>
    <w:rsid w:val="004A4A17"/>
    <w:rsid w:val="004A4ED9"/>
    <w:rsid w:val="004A4F1D"/>
    <w:rsid w:val="004A515A"/>
    <w:rsid w:val="004A5805"/>
    <w:rsid w:val="004A6026"/>
    <w:rsid w:val="004A684C"/>
    <w:rsid w:val="004A6AD5"/>
    <w:rsid w:val="004A6B04"/>
    <w:rsid w:val="004A6C3E"/>
    <w:rsid w:val="004A7497"/>
    <w:rsid w:val="004A7A35"/>
    <w:rsid w:val="004A7C69"/>
    <w:rsid w:val="004B00E2"/>
    <w:rsid w:val="004B0111"/>
    <w:rsid w:val="004B0E7D"/>
    <w:rsid w:val="004B10B4"/>
    <w:rsid w:val="004B11D2"/>
    <w:rsid w:val="004B133B"/>
    <w:rsid w:val="004B171C"/>
    <w:rsid w:val="004B1821"/>
    <w:rsid w:val="004B18E6"/>
    <w:rsid w:val="004B192D"/>
    <w:rsid w:val="004B1A2F"/>
    <w:rsid w:val="004B1BE1"/>
    <w:rsid w:val="004B1C0D"/>
    <w:rsid w:val="004B1C18"/>
    <w:rsid w:val="004B2038"/>
    <w:rsid w:val="004B21F5"/>
    <w:rsid w:val="004B251A"/>
    <w:rsid w:val="004B2A26"/>
    <w:rsid w:val="004B2A5D"/>
    <w:rsid w:val="004B3857"/>
    <w:rsid w:val="004B3A43"/>
    <w:rsid w:val="004B3AA0"/>
    <w:rsid w:val="004B3B2E"/>
    <w:rsid w:val="004B3E74"/>
    <w:rsid w:val="004B439E"/>
    <w:rsid w:val="004B4401"/>
    <w:rsid w:val="004B46BF"/>
    <w:rsid w:val="004B4749"/>
    <w:rsid w:val="004B4960"/>
    <w:rsid w:val="004B49FD"/>
    <w:rsid w:val="004B4AF6"/>
    <w:rsid w:val="004B4BF8"/>
    <w:rsid w:val="004B53D4"/>
    <w:rsid w:val="004B54C6"/>
    <w:rsid w:val="004B54CA"/>
    <w:rsid w:val="004B5902"/>
    <w:rsid w:val="004B59EF"/>
    <w:rsid w:val="004B5B58"/>
    <w:rsid w:val="004B5BB3"/>
    <w:rsid w:val="004B60D7"/>
    <w:rsid w:val="004B678E"/>
    <w:rsid w:val="004B6B1C"/>
    <w:rsid w:val="004B6B92"/>
    <w:rsid w:val="004B6CAB"/>
    <w:rsid w:val="004B6E1A"/>
    <w:rsid w:val="004B729D"/>
    <w:rsid w:val="004B74AB"/>
    <w:rsid w:val="004B7531"/>
    <w:rsid w:val="004B7877"/>
    <w:rsid w:val="004C0115"/>
    <w:rsid w:val="004C0285"/>
    <w:rsid w:val="004C0287"/>
    <w:rsid w:val="004C09FF"/>
    <w:rsid w:val="004C0F66"/>
    <w:rsid w:val="004C0F8D"/>
    <w:rsid w:val="004C1155"/>
    <w:rsid w:val="004C1436"/>
    <w:rsid w:val="004C15BB"/>
    <w:rsid w:val="004C1614"/>
    <w:rsid w:val="004C1922"/>
    <w:rsid w:val="004C198D"/>
    <w:rsid w:val="004C1DA7"/>
    <w:rsid w:val="004C1EC4"/>
    <w:rsid w:val="004C2415"/>
    <w:rsid w:val="004C25CB"/>
    <w:rsid w:val="004C2827"/>
    <w:rsid w:val="004C29E6"/>
    <w:rsid w:val="004C2A5B"/>
    <w:rsid w:val="004C2A8C"/>
    <w:rsid w:val="004C2D5F"/>
    <w:rsid w:val="004C36A5"/>
    <w:rsid w:val="004C3702"/>
    <w:rsid w:val="004C3B86"/>
    <w:rsid w:val="004C3B97"/>
    <w:rsid w:val="004C3BD8"/>
    <w:rsid w:val="004C414E"/>
    <w:rsid w:val="004C4214"/>
    <w:rsid w:val="004C5007"/>
    <w:rsid w:val="004C5258"/>
    <w:rsid w:val="004C547A"/>
    <w:rsid w:val="004C5BA7"/>
    <w:rsid w:val="004C5C6C"/>
    <w:rsid w:val="004C5D45"/>
    <w:rsid w:val="004C5E15"/>
    <w:rsid w:val="004C6235"/>
    <w:rsid w:val="004C666F"/>
    <w:rsid w:val="004C66AB"/>
    <w:rsid w:val="004C6A27"/>
    <w:rsid w:val="004C6C8A"/>
    <w:rsid w:val="004C6D51"/>
    <w:rsid w:val="004C6EAE"/>
    <w:rsid w:val="004C7410"/>
    <w:rsid w:val="004C7906"/>
    <w:rsid w:val="004C7C2B"/>
    <w:rsid w:val="004C7C4A"/>
    <w:rsid w:val="004D0C7F"/>
    <w:rsid w:val="004D0D32"/>
    <w:rsid w:val="004D10BA"/>
    <w:rsid w:val="004D196D"/>
    <w:rsid w:val="004D2152"/>
    <w:rsid w:val="004D2502"/>
    <w:rsid w:val="004D2692"/>
    <w:rsid w:val="004D2A0E"/>
    <w:rsid w:val="004D2C72"/>
    <w:rsid w:val="004D2C80"/>
    <w:rsid w:val="004D2DCD"/>
    <w:rsid w:val="004D2FA1"/>
    <w:rsid w:val="004D3389"/>
    <w:rsid w:val="004D33A1"/>
    <w:rsid w:val="004D34E3"/>
    <w:rsid w:val="004D357D"/>
    <w:rsid w:val="004D3BBE"/>
    <w:rsid w:val="004D4666"/>
    <w:rsid w:val="004D49E7"/>
    <w:rsid w:val="004D4BC8"/>
    <w:rsid w:val="004D4DC2"/>
    <w:rsid w:val="004D4F2B"/>
    <w:rsid w:val="004D5167"/>
    <w:rsid w:val="004D550E"/>
    <w:rsid w:val="004D56DB"/>
    <w:rsid w:val="004D59C3"/>
    <w:rsid w:val="004D5DC8"/>
    <w:rsid w:val="004D6051"/>
    <w:rsid w:val="004D6160"/>
    <w:rsid w:val="004D6250"/>
    <w:rsid w:val="004D629A"/>
    <w:rsid w:val="004D6920"/>
    <w:rsid w:val="004D6B57"/>
    <w:rsid w:val="004D6C3F"/>
    <w:rsid w:val="004D6D97"/>
    <w:rsid w:val="004D7133"/>
    <w:rsid w:val="004D715C"/>
    <w:rsid w:val="004D7242"/>
    <w:rsid w:val="004D7552"/>
    <w:rsid w:val="004D75C4"/>
    <w:rsid w:val="004D77F0"/>
    <w:rsid w:val="004D794E"/>
    <w:rsid w:val="004D7A93"/>
    <w:rsid w:val="004D7B4F"/>
    <w:rsid w:val="004D7BF5"/>
    <w:rsid w:val="004D7CC2"/>
    <w:rsid w:val="004E00D9"/>
    <w:rsid w:val="004E0167"/>
    <w:rsid w:val="004E0436"/>
    <w:rsid w:val="004E0816"/>
    <w:rsid w:val="004E0966"/>
    <w:rsid w:val="004E0999"/>
    <w:rsid w:val="004E0B37"/>
    <w:rsid w:val="004E0B76"/>
    <w:rsid w:val="004E0D93"/>
    <w:rsid w:val="004E101A"/>
    <w:rsid w:val="004E10B4"/>
    <w:rsid w:val="004E1154"/>
    <w:rsid w:val="004E17B6"/>
    <w:rsid w:val="004E17FF"/>
    <w:rsid w:val="004E191C"/>
    <w:rsid w:val="004E23A0"/>
    <w:rsid w:val="004E2732"/>
    <w:rsid w:val="004E2737"/>
    <w:rsid w:val="004E2950"/>
    <w:rsid w:val="004E2D91"/>
    <w:rsid w:val="004E3A41"/>
    <w:rsid w:val="004E3AE9"/>
    <w:rsid w:val="004E47A0"/>
    <w:rsid w:val="004E4918"/>
    <w:rsid w:val="004E4A73"/>
    <w:rsid w:val="004E4E3A"/>
    <w:rsid w:val="004E5169"/>
    <w:rsid w:val="004E51E8"/>
    <w:rsid w:val="004E5652"/>
    <w:rsid w:val="004E56ED"/>
    <w:rsid w:val="004E57BE"/>
    <w:rsid w:val="004E5A30"/>
    <w:rsid w:val="004E5C09"/>
    <w:rsid w:val="004E5EE0"/>
    <w:rsid w:val="004E6B7C"/>
    <w:rsid w:val="004E702E"/>
    <w:rsid w:val="004E7046"/>
    <w:rsid w:val="004E7AD6"/>
    <w:rsid w:val="004E7BA0"/>
    <w:rsid w:val="004E7C70"/>
    <w:rsid w:val="004E7E3E"/>
    <w:rsid w:val="004F0022"/>
    <w:rsid w:val="004F030C"/>
    <w:rsid w:val="004F0424"/>
    <w:rsid w:val="004F04B5"/>
    <w:rsid w:val="004F0B25"/>
    <w:rsid w:val="004F0C2D"/>
    <w:rsid w:val="004F0CA3"/>
    <w:rsid w:val="004F15D4"/>
    <w:rsid w:val="004F198C"/>
    <w:rsid w:val="004F1D23"/>
    <w:rsid w:val="004F2100"/>
    <w:rsid w:val="004F23B6"/>
    <w:rsid w:val="004F2778"/>
    <w:rsid w:val="004F28AC"/>
    <w:rsid w:val="004F3016"/>
    <w:rsid w:val="004F312E"/>
    <w:rsid w:val="004F34FC"/>
    <w:rsid w:val="004F389E"/>
    <w:rsid w:val="004F3B92"/>
    <w:rsid w:val="004F3D44"/>
    <w:rsid w:val="004F3EA3"/>
    <w:rsid w:val="004F4150"/>
    <w:rsid w:val="004F431A"/>
    <w:rsid w:val="004F49F9"/>
    <w:rsid w:val="004F4C34"/>
    <w:rsid w:val="004F4CEE"/>
    <w:rsid w:val="004F5585"/>
    <w:rsid w:val="004F5A06"/>
    <w:rsid w:val="004F5AF9"/>
    <w:rsid w:val="004F5B05"/>
    <w:rsid w:val="004F6313"/>
    <w:rsid w:val="004F6326"/>
    <w:rsid w:val="004F6D76"/>
    <w:rsid w:val="004F731E"/>
    <w:rsid w:val="004F75A3"/>
    <w:rsid w:val="004F7600"/>
    <w:rsid w:val="004F7690"/>
    <w:rsid w:val="004F77C2"/>
    <w:rsid w:val="004F7AB3"/>
    <w:rsid w:val="004F7D41"/>
    <w:rsid w:val="004F7F72"/>
    <w:rsid w:val="004F7FE4"/>
    <w:rsid w:val="00500094"/>
    <w:rsid w:val="0050016B"/>
    <w:rsid w:val="00500231"/>
    <w:rsid w:val="00500A7A"/>
    <w:rsid w:val="00500A8B"/>
    <w:rsid w:val="00500AB7"/>
    <w:rsid w:val="00501084"/>
    <w:rsid w:val="005010E9"/>
    <w:rsid w:val="005013F6"/>
    <w:rsid w:val="0050146A"/>
    <w:rsid w:val="00501502"/>
    <w:rsid w:val="00501541"/>
    <w:rsid w:val="00501DD6"/>
    <w:rsid w:val="00502088"/>
    <w:rsid w:val="00502156"/>
    <w:rsid w:val="0050229B"/>
    <w:rsid w:val="0050251D"/>
    <w:rsid w:val="00502635"/>
    <w:rsid w:val="00502862"/>
    <w:rsid w:val="00502B06"/>
    <w:rsid w:val="00502D09"/>
    <w:rsid w:val="00503010"/>
    <w:rsid w:val="005033A4"/>
    <w:rsid w:val="00503497"/>
    <w:rsid w:val="0050374C"/>
    <w:rsid w:val="005037EF"/>
    <w:rsid w:val="00503CF9"/>
    <w:rsid w:val="0050468A"/>
    <w:rsid w:val="00504763"/>
    <w:rsid w:val="00504D89"/>
    <w:rsid w:val="00504DA5"/>
    <w:rsid w:val="00504E74"/>
    <w:rsid w:val="0050530F"/>
    <w:rsid w:val="00505792"/>
    <w:rsid w:val="005057DC"/>
    <w:rsid w:val="00505B34"/>
    <w:rsid w:val="00505B8D"/>
    <w:rsid w:val="00505BD8"/>
    <w:rsid w:val="00505C6A"/>
    <w:rsid w:val="00505D92"/>
    <w:rsid w:val="00505E59"/>
    <w:rsid w:val="00505EC5"/>
    <w:rsid w:val="00505EEC"/>
    <w:rsid w:val="00506079"/>
    <w:rsid w:val="00506107"/>
    <w:rsid w:val="00506116"/>
    <w:rsid w:val="00506127"/>
    <w:rsid w:val="00506308"/>
    <w:rsid w:val="00506A64"/>
    <w:rsid w:val="00506C69"/>
    <w:rsid w:val="00506CE5"/>
    <w:rsid w:val="00506D87"/>
    <w:rsid w:val="00506E69"/>
    <w:rsid w:val="0050701B"/>
    <w:rsid w:val="005074EC"/>
    <w:rsid w:val="005075B6"/>
    <w:rsid w:val="005079CA"/>
    <w:rsid w:val="0051014F"/>
    <w:rsid w:val="0051032E"/>
    <w:rsid w:val="005104BB"/>
    <w:rsid w:val="005106A4"/>
    <w:rsid w:val="00510F0D"/>
    <w:rsid w:val="00511243"/>
    <w:rsid w:val="00511322"/>
    <w:rsid w:val="005114B8"/>
    <w:rsid w:val="005114FD"/>
    <w:rsid w:val="005117FE"/>
    <w:rsid w:val="005118B7"/>
    <w:rsid w:val="00511D4A"/>
    <w:rsid w:val="00511ECB"/>
    <w:rsid w:val="00511F74"/>
    <w:rsid w:val="00511FD3"/>
    <w:rsid w:val="005120C4"/>
    <w:rsid w:val="005125E0"/>
    <w:rsid w:val="00512649"/>
    <w:rsid w:val="0051282C"/>
    <w:rsid w:val="005128F3"/>
    <w:rsid w:val="005129BF"/>
    <w:rsid w:val="0051311E"/>
    <w:rsid w:val="0051324F"/>
    <w:rsid w:val="00513369"/>
    <w:rsid w:val="005136EA"/>
    <w:rsid w:val="00513995"/>
    <w:rsid w:val="005139FC"/>
    <w:rsid w:val="00513A94"/>
    <w:rsid w:val="0051458B"/>
    <w:rsid w:val="00514814"/>
    <w:rsid w:val="005155CD"/>
    <w:rsid w:val="00515A5E"/>
    <w:rsid w:val="00515C26"/>
    <w:rsid w:val="00516013"/>
    <w:rsid w:val="00516145"/>
    <w:rsid w:val="0051614E"/>
    <w:rsid w:val="00516799"/>
    <w:rsid w:val="00516CB7"/>
    <w:rsid w:val="00516DB5"/>
    <w:rsid w:val="00516DE8"/>
    <w:rsid w:val="00516E1D"/>
    <w:rsid w:val="0051727A"/>
    <w:rsid w:val="00517354"/>
    <w:rsid w:val="005174F9"/>
    <w:rsid w:val="00517713"/>
    <w:rsid w:val="00517906"/>
    <w:rsid w:val="00517B14"/>
    <w:rsid w:val="00517D2C"/>
    <w:rsid w:val="00517F52"/>
    <w:rsid w:val="005206CF"/>
    <w:rsid w:val="00520725"/>
    <w:rsid w:val="00520BC9"/>
    <w:rsid w:val="00520E26"/>
    <w:rsid w:val="00520ECD"/>
    <w:rsid w:val="00520F0D"/>
    <w:rsid w:val="0052133A"/>
    <w:rsid w:val="00521760"/>
    <w:rsid w:val="00521AA3"/>
    <w:rsid w:val="00521FA4"/>
    <w:rsid w:val="0052249F"/>
    <w:rsid w:val="005224D8"/>
    <w:rsid w:val="00522BA2"/>
    <w:rsid w:val="00522C33"/>
    <w:rsid w:val="00522C3D"/>
    <w:rsid w:val="00522F4A"/>
    <w:rsid w:val="00523149"/>
    <w:rsid w:val="00523408"/>
    <w:rsid w:val="00523449"/>
    <w:rsid w:val="00523546"/>
    <w:rsid w:val="005238CC"/>
    <w:rsid w:val="0052395D"/>
    <w:rsid w:val="00523B3B"/>
    <w:rsid w:val="00523BCB"/>
    <w:rsid w:val="0052414C"/>
    <w:rsid w:val="0052453E"/>
    <w:rsid w:val="00524A1C"/>
    <w:rsid w:val="00524BB8"/>
    <w:rsid w:val="00524DCD"/>
    <w:rsid w:val="00525254"/>
    <w:rsid w:val="00525434"/>
    <w:rsid w:val="00525764"/>
    <w:rsid w:val="00525914"/>
    <w:rsid w:val="00525939"/>
    <w:rsid w:val="00525B3D"/>
    <w:rsid w:val="00525C31"/>
    <w:rsid w:val="00525D1D"/>
    <w:rsid w:val="005265CF"/>
    <w:rsid w:val="00526671"/>
    <w:rsid w:val="005268DD"/>
    <w:rsid w:val="00526F8C"/>
    <w:rsid w:val="00526FBE"/>
    <w:rsid w:val="005270CB"/>
    <w:rsid w:val="0052727C"/>
    <w:rsid w:val="005275B9"/>
    <w:rsid w:val="00527649"/>
    <w:rsid w:val="005276FB"/>
    <w:rsid w:val="005278AA"/>
    <w:rsid w:val="0052799A"/>
    <w:rsid w:val="00527A56"/>
    <w:rsid w:val="00527C7F"/>
    <w:rsid w:val="00527E72"/>
    <w:rsid w:val="00527E7D"/>
    <w:rsid w:val="00527E96"/>
    <w:rsid w:val="005302A6"/>
    <w:rsid w:val="00530417"/>
    <w:rsid w:val="0053095D"/>
    <w:rsid w:val="00530D66"/>
    <w:rsid w:val="0053130F"/>
    <w:rsid w:val="005314B2"/>
    <w:rsid w:val="00531641"/>
    <w:rsid w:val="0053189D"/>
    <w:rsid w:val="00531B62"/>
    <w:rsid w:val="00531C81"/>
    <w:rsid w:val="00531DCA"/>
    <w:rsid w:val="00531F09"/>
    <w:rsid w:val="0053240C"/>
    <w:rsid w:val="0053248D"/>
    <w:rsid w:val="005325CB"/>
    <w:rsid w:val="00532655"/>
    <w:rsid w:val="005326B0"/>
    <w:rsid w:val="00532811"/>
    <w:rsid w:val="005331B7"/>
    <w:rsid w:val="00533489"/>
    <w:rsid w:val="00533AE9"/>
    <w:rsid w:val="00533C5C"/>
    <w:rsid w:val="00533DE2"/>
    <w:rsid w:val="00533F24"/>
    <w:rsid w:val="00533FD2"/>
    <w:rsid w:val="0053434E"/>
    <w:rsid w:val="005349D6"/>
    <w:rsid w:val="00534B7C"/>
    <w:rsid w:val="00534E0F"/>
    <w:rsid w:val="0053520E"/>
    <w:rsid w:val="005354FD"/>
    <w:rsid w:val="0053555B"/>
    <w:rsid w:val="005357FF"/>
    <w:rsid w:val="005358DF"/>
    <w:rsid w:val="00535B3C"/>
    <w:rsid w:val="00535F4C"/>
    <w:rsid w:val="0053604F"/>
    <w:rsid w:val="005360F6"/>
    <w:rsid w:val="0053643D"/>
    <w:rsid w:val="005367A4"/>
    <w:rsid w:val="00536929"/>
    <w:rsid w:val="00536C83"/>
    <w:rsid w:val="00536D66"/>
    <w:rsid w:val="00536D89"/>
    <w:rsid w:val="00536E94"/>
    <w:rsid w:val="00537014"/>
    <w:rsid w:val="005370CF"/>
    <w:rsid w:val="005374CC"/>
    <w:rsid w:val="005375E4"/>
    <w:rsid w:val="00537E6E"/>
    <w:rsid w:val="00537ECE"/>
    <w:rsid w:val="005401A6"/>
    <w:rsid w:val="005403AB"/>
    <w:rsid w:val="00540613"/>
    <w:rsid w:val="005406B2"/>
    <w:rsid w:val="0054071A"/>
    <w:rsid w:val="00540983"/>
    <w:rsid w:val="00540FBB"/>
    <w:rsid w:val="00541111"/>
    <w:rsid w:val="0054146D"/>
    <w:rsid w:val="00541534"/>
    <w:rsid w:val="00541A24"/>
    <w:rsid w:val="00541AD8"/>
    <w:rsid w:val="00541BCF"/>
    <w:rsid w:val="00541EFD"/>
    <w:rsid w:val="005421C0"/>
    <w:rsid w:val="005421DB"/>
    <w:rsid w:val="00542553"/>
    <w:rsid w:val="005425B7"/>
    <w:rsid w:val="00542896"/>
    <w:rsid w:val="00542AAE"/>
    <w:rsid w:val="00542C03"/>
    <w:rsid w:val="00542CDD"/>
    <w:rsid w:val="00542EEA"/>
    <w:rsid w:val="00542F9D"/>
    <w:rsid w:val="0054323B"/>
    <w:rsid w:val="0054357E"/>
    <w:rsid w:val="005435C6"/>
    <w:rsid w:val="005435D3"/>
    <w:rsid w:val="005435F0"/>
    <w:rsid w:val="005437B4"/>
    <w:rsid w:val="00543DEF"/>
    <w:rsid w:val="00543E2A"/>
    <w:rsid w:val="00543F96"/>
    <w:rsid w:val="005440A8"/>
    <w:rsid w:val="00544218"/>
    <w:rsid w:val="0054422D"/>
    <w:rsid w:val="00544257"/>
    <w:rsid w:val="005443B7"/>
    <w:rsid w:val="00544854"/>
    <w:rsid w:val="00544B70"/>
    <w:rsid w:val="00544BBB"/>
    <w:rsid w:val="00544D78"/>
    <w:rsid w:val="0054522B"/>
    <w:rsid w:val="005454B4"/>
    <w:rsid w:val="00545DB7"/>
    <w:rsid w:val="00545DE9"/>
    <w:rsid w:val="00546566"/>
    <w:rsid w:val="005467FC"/>
    <w:rsid w:val="00546C28"/>
    <w:rsid w:val="00546E2C"/>
    <w:rsid w:val="00546F12"/>
    <w:rsid w:val="005473F1"/>
    <w:rsid w:val="0054782C"/>
    <w:rsid w:val="00547C03"/>
    <w:rsid w:val="00547C0B"/>
    <w:rsid w:val="00547D0E"/>
    <w:rsid w:val="00547D0F"/>
    <w:rsid w:val="00547F03"/>
    <w:rsid w:val="0055009C"/>
    <w:rsid w:val="005508D7"/>
    <w:rsid w:val="0055097F"/>
    <w:rsid w:val="005509A5"/>
    <w:rsid w:val="00550B1D"/>
    <w:rsid w:val="00550C0F"/>
    <w:rsid w:val="00551108"/>
    <w:rsid w:val="00551189"/>
    <w:rsid w:val="005513B9"/>
    <w:rsid w:val="005516A7"/>
    <w:rsid w:val="00551830"/>
    <w:rsid w:val="00551AF0"/>
    <w:rsid w:val="00551E83"/>
    <w:rsid w:val="00551EA4"/>
    <w:rsid w:val="00551ED5"/>
    <w:rsid w:val="00551F8E"/>
    <w:rsid w:val="00551FE2"/>
    <w:rsid w:val="005521BC"/>
    <w:rsid w:val="0055239B"/>
    <w:rsid w:val="005528E0"/>
    <w:rsid w:val="00552DDD"/>
    <w:rsid w:val="00552DEF"/>
    <w:rsid w:val="00552FD7"/>
    <w:rsid w:val="00553530"/>
    <w:rsid w:val="00553BF6"/>
    <w:rsid w:val="00553C10"/>
    <w:rsid w:val="00553D0A"/>
    <w:rsid w:val="00553D6F"/>
    <w:rsid w:val="00553D8C"/>
    <w:rsid w:val="00553FB7"/>
    <w:rsid w:val="0055412F"/>
    <w:rsid w:val="0055447E"/>
    <w:rsid w:val="0055455F"/>
    <w:rsid w:val="005549CF"/>
    <w:rsid w:val="00554B4C"/>
    <w:rsid w:val="005552C2"/>
    <w:rsid w:val="005552EE"/>
    <w:rsid w:val="00555836"/>
    <w:rsid w:val="00555ADC"/>
    <w:rsid w:val="00555EEE"/>
    <w:rsid w:val="005561C9"/>
    <w:rsid w:val="00556359"/>
    <w:rsid w:val="005563F1"/>
    <w:rsid w:val="005567B8"/>
    <w:rsid w:val="0055689B"/>
    <w:rsid w:val="00556C02"/>
    <w:rsid w:val="00556D85"/>
    <w:rsid w:val="00556F04"/>
    <w:rsid w:val="005574CF"/>
    <w:rsid w:val="0055761F"/>
    <w:rsid w:val="0055762B"/>
    <w:rsid w:val="005576E5"/>
    <w:rsid w:val="00557786"/>
    <w:rsid w:val="005578C6"/>
    <w:rsid w:val="00557A2E"/>
    <w:rsid w:val="00557AA1"/>
    <w:rsid w:val="00557BCF"/>
    <w:rsid w:val="00557CD4"/>
    <w:rsid w:val="00557CFD"/>
    <w:rsid w:val="00557F97"/>
    <w:rsid w:val="00560057"/>
    <w:rsid w:val="005602FF"/>
    <w:rsid w:val="00560594"/>
    <w:rsid w:val="005607DE"/>
    <w:rsid w:val="005607FF"/>
    <w:rsid w:val="00560819"/>
    <w:rsid w:val="00560857"/>
    <w:rsid w:val="00560889"/>
    <w:rsid w:val="00560AFF"/>
    <w:rsid w:val="00561133"/>
    <w:rsid w:val="00561135"/>
    <w:rsid w:val="00561530"/>
    <w:rsid w:val="00561806"/>
    <w:rsid w:val="005618EE"/>
    <w:rsid w:val="00561A50"/>
    <w:rsid w:val="00561F13"/>
    <w:rsid w:val="00562274"/>
    <w:rsid w:val="00562387"/>
    <w:rsid w:val="00562514"/>
    <w:rsid w:val="00562AFE"/>
    <w:rsid w:val="005630D8"/>
    <w:rsid w:val="005634F0"/>
    <w:rsid w:val="0056353C"/>
    <w:rsid w:val="00563A33"/>
    <w:rsid w:val="00563D40"/>
    <w:rsid w:val="00563F2A"/>
    <w:rsid w:val="00564008"/>
    <w:rsid w:val="0056416E"/>
    <w:rsid w:val="005645C2"/>
    <w:rsid w:val="00564A04"/>
    <w:rsid w:val="00564ADD"/>
    <w:rsid w:val="00564CA2"/>
    <w:rsid w:val="00565088"/>
    <w:rsid w:val="00565392"/>
    <w:rsid w:val="005653F1"/>
    <w:rsid w:val="0056547C"/>
    <w:rsid w:val="005655AC"/>
    <w:rsid w:val="00565610"/>
    <w:rsid w:val="00565868"/>
    <w:rsid w:val="00565B0E"/>
    <w:rsid w:val="00565F76"/>
    <w:rsid w:val="00566A76"/>
    <w:rsid w:val="00566B8E"/>
    <w:rsid w:val="00566CD6"/>
    <w:rsid w:val="005673E1"/>
    <w:rsid w:val="00567449"/>
    <w:rsid w:val="00567A81"/>
    <w:rsid w:val="00567C3C"/>
    <w:rsid w:val="00570024"/>
    <w:rsid w:val="005708B9"/>
    <w:rsid w:val="00570D16"/>
    <w:rsid w:val="00570F0C"/>
    <w:rsid w:val="005710B8"/>
    <w:rsid w:val="0057111D"/>
    <w:rsid w:val="005712AF"/>
    <w:rsid w:val="00571410"/>
    <w:rsid w:val="00571548"/>
    <w:rsid w:val="00571B18"/>
    <w:rsid w:val="00572118"/>
    <w:rsid w:val="0057214A"/>
    <w:rsid w:val="005721C2"/>
    <w:rsid w:val="005722E0"/>
    <w:rsid w:val="0057239E"/>
    <w:rsid w:val="005729A1"/>
    <w:rsid w:val="00572A97"/>
    <w:rsid w:val="00572C30"/>
    <w:rsid w:val="00572CE4"/>
    <w:rsid w:val="005730BC"/>
    <w:rsid w:val="00573140"/>
    <w:rsid w:val="005733CE"/>
    <w:rsid w:val="005735D7"/>
    <w:rsid w:val="0057395A"/>
    <w:rsid w:val="00574112"/>
    <w:rsid w:val="0057413D"/>
    <w:rsid w:val="0057428D"/>
    <w:rsid w:val="005745EA"/>
    <w:rsid w:val="005747B1"/>
    <w:rsid w:val="00574927"/>
    <w:rsid w:val="00574C86"/>
    <w:rsid w:val="00574CA4"/>
    <w:rsid w:val="00574D2E"/>
    <w:rsid w:val="00574DC8"/>
    <w:rsid w:val="00574DCD"/>
    <w:rsid w:val="00575338"/>
    <w:rsid w:val="00575B8B"/>
    <w:rsid w:val="00575CE2"/>
    <w:rsid w:val="00576001"/>
    <w:rsid w:val="00576109"/>
    <w:rsid w:val="00576DF1"/>
    <w:rsid w:val="0057705B"/>
    <w:rsid w:val="005772AA"/>
    <w:rsid w:val="005775DF"/>
    <w:rsid w:val="005776AC"/>
    <w:rsid w:val="005776F4"/>
    <w:rsid w:val="0057781D"/>
    <w:rsid w:val="00580748"/>
    <w:rsid w:val="005807F8"/>
    <w:rsid w:val="00580B39"/>
    <w:rsid w:val="00580C36"/>
    <w:rsid w:val="00580CD5"/>
    <w:rsid w:val="00580D80"/>
    <w:rsid w:val="0058115A"/>
    <w:rsid w:val="00581EE2"/>
    <w:rsid w:val="005828F3"/>
    <w:rsid w:val="00582A82"/>
    <w:rsid w:val="00582F3A"/>
    <w:rsid w:val="00582F94"/>
    <w:rsid w:val="00583123"/>
    <w:rsid w:val="0058371B"/>
    <w:rsid w:val="00583814"/>
    <w:rsid w:val="00583869"/>
    <w:rsid w:val="005847C1"/>
    <w:rsid w:val="005849D0"/>
    <w:rsid w:val="00584CBA"/>
    <w:rsid w:val="00584E17"/>
    <w:rsid w:val="00585246"/>
    <w:rsid w:val="00585343"/>
    <w:rsid w:val="005855C3"/>
    <w:rsid w:val="0058656E"/>
    <w:rsid w:val="005865C5"/>
    <w:rsid w:val="0058666F"/>
    <w:rsid w:val="00586BF8"/>
    <w:rsid w:val="00586C1F"/>
    <w:rsid w:val="0058717B"/>
    <w:rsid w:val="00587241"/>
    <w:rsid w:val="0058782F"/>
    <w:rsid w:val="00590978"/>
    <w:rsid w:val="00590F12"/>
    <w:rsid w:val="00591354"/>
    <w:rsid w:val="00591A65"/>
    <w:rsid w:val="00591AC4"/>
    <w:rsid w:val="00591ADF"/>
    <w:rsid w:val="00591DE9"/>
    <w:rsid w:val="005927B2"/>
    <w:rsid w:val="00592851"/>
    <w:rsid w:val="00592878"/>
    <w:rsid w:val="00592BC7"/>
    <w:rsid w:val="00592E2C"/>
    <w:rsid w:val="0059316C"/>
    <w:rsid w:val="005931D6"/>
    <w:rsid w:val="00593547"/>
    <w:rsid w:val="0059358F"/>
    <w:rsid w:val="005935FF"/>
    <w:rsid w:val="00593A9D"/>
    <w:rsid w:val="00593F39"/>
    <w:rsid w:val="00594029"/>
    <w:rsid w:val="005943FC"/>
    <w:rsid w:val="0059458D"/>
    <w:rsid w:val="0059461D"/>
    <w:rsid w:val="0059498A"/>
    <w:rsid w:val="00594B60"/>
    <w:rsid w:val="00594DDF"/>
    <w:rsid w:val="00595159"/>
    <w:rsid w:val="00595269"/>
    <w:rsid w:val="0059571F"/>
    <w:rsid w:val="00595975"/>
    <w:rsid w:val="0059597F"/>
    <w:rsid w:val="00595AA1"/>
    <w:rsid w:val="005961DC"/>
    <w:rsid w:val="005962F6"/>
    <w:rsid w:val="005967C2"/>
    <w:rsid w:val="00596D2C"/>
    <w:rsid w:val="00597326"/>
    <w:rsid w:val="00597341"/>
    <w:rsid w:val="005976D3"/>
    <w:rsid w:val="005978A8"/>
    <w:rsid w:val="00597992"/>
    <w:rsid w:val="00597998"/>
    <w:rsid w:val="00597C10"/>
    <w:rsid w:val="00597EDC"/>
    <w:rsid w:val="005A0387"/>
    <w:rsid w:val="005A0C97"/>
    <w:rsid w:val="005A0D45"/>
    <w:rsid w:val="005A1256"/>
    <w:rsid w:val="005A128F"/>
    <w:rsid w:val="005A1753"/>
    <w:rsid w:val="005A1893"/>
    <w:rsid w:val="005A18E0"/>
    <w:rsid w:val="005A1B65"/>
    <w:rsid w:val="005A1C51"/>
    <w:rsid w:val="005A1D38"/>
    <w:rsid w:val="005A1E8C"/>
    <w:rsid w:val="005A1FC9"/>
    <w:rsid w:val="005A225F"/>
    <w:rsid w:val="005A24FD"/>
    <w:rsid w:val="005A2B07"/>
    <w:rsid w:val="005A2B92"/>
    <w:rsid w:val="005A3045"/>
    <w:rsid w:val="005A30EB"/>
    <w:rsid w:val="005A31FD"/>
    <w:rsid w:val="005A32A4"/>
    <w:rsid w:val="005A33B8"/>
    <w:rsid w:val="005A37C6"/>
    <w:rsid w:val="005A386C"/>
    <w:rsid w:val="005A386D"/>
    <w:rsid w:val="005A3FC5"/>
    <w:rsid w:val="005A4515"/>
    <w:rsid w:val="005A4B1E"/>
    <w:rsid w:val="005A4BF2"/>
    <w:rsid w:val="005A4EC1"/>
    <w:rsid w:val="005A4EDA"/>
    <w:rsid w:val="005A51DE"/>
    <w:rsid w:val="005A5201"/>
    <w:rsid w:val="005A5A3C"/>
    <w:rsid w:val="005A5A95"/>
    <w:rsid w:val="005A5DF6"/>
    <w:rsid w:val="005A5E7B"/>
    <w:rsid w:val="005A5EE8"/>
    <w:rsid w:val="005A60D3"/>
    <w:rsid w:val="005A6345"/>
    <w:rsid w:val="005A6401"/>
    <w:rsid w:val="005A69E7"/>
    <w:rsid w:val="005A70FC"/>
    <w:rsid w:val="005A72F1"/>
    <w:rsid w:val="005A738C"/>
    <w:rsid w:val="005A748A"/>
    <w:rsid w:val="005A775A"/>
    <w:rsid w:val="005A77E4"/>
    <w:rsid w:val="005A7987"/>
    <w:rsid w:val="005A7A72"/>
    <w:rsid w:val="005A7C4E"/>
    <w:rsid w:val="005A7F12"/>
    <w:rsid w:val="005A7F77"/>
    <w:rsid w:val="005B0570"/>
    <w:rsid w:val="005B0784"/>
    <w:rsid w:val="005B0806"/>
    <w:rsid w:val="005B0B07"/>
    <w:rsid w:val="005B0B5A"/>
    <w:rsid w:val="005B0D10"/>
    <w:rsid w:val="005B12CB"/>
    <w:rsid w:val="005B1585"/>
    <w:rsid w:val="005B15F5"/>
    <w:rsid w:val="005B17A1"/>
    <w:rsid w:val="005B1A01"/>
    <w:rsid w:val="005B1B11"/>
    <w:rsid w:val="005B2474"/>
    <w:rsid w:val="005B296E"/>
    <w:rsid w:val="005B2B9A"/>
    <w:rsid w:val="005B2CE1"/>
    <w:rsid w:val="005B2D10"/>
    <w:rsid w:val="005B320C"/>
    <w:rsid w:val="005B32DF"/>
    <w:rsid w:val="005B3426"/>
    <w:rsid w:val="005B387A"/>
    <w:rsid w:val="005B38C4"/>
    <w:rsid w:val="005B3FD2"/>
    <w:rsid w:val="005B44CF"/>
    <w:rsid w:val="005B47DE"/>
    <w:rsid w:val="005B4B7B"/>
    <w:rsid w:val="005B4D3A"/>
    <w:rsid w:val="005B50AF"/>
    <w:rsid w:val="005B50F5"/>
    <w:rsid w:val="005B513A"/>
    <w:rsid w:val="005B52F6"/>
    <w:rsid w:val="005B53DA"/>
    <w:rsid w:val="005B5451"/>
    <w:rsid w:val="005B56E6"/>
    <w:rsid w:val="005B5885"/>
    <w:rsid w:val="005B5AD2"/>
    <w:rsid w:val="005B5D39"/>
    <w:rsid w:val="005B6118"/>
    <w:rsid w:val="005B64C6"/>
    <w:rsid w:val="005B686D"/>
    <w:rsid w:val="005B6B1F"/>
    <w:rsid w:val="005B6BED"/>
    <w:rsid w:val="005B6C50"/>
    <w:rsid w:val="005B6FA6"/>
    <w:rsid w:val="005B7159"/>
    <w:rsid w:val="005B7693"/>
    <w:rsid w:val="005B7799"/>
    <w:rsid w:val="005B7A60"/>
    <w:rsid w:val="005B7AEA"/>
    <w:rsid w:val="005B7F06"/>
    <w:rsid w:val="005C07F0"/>
    <w:rsid w:val="005C0816"/>
    <w:rsid w:val="005C0A7C"/>
    <w:rsid w:val="005C0AD2"/>
    <w:rsid w:val="005C0B0B"/>
    <w:rsid w:val="005C0D0B"/>
    <w:rsid w:val="005C0D24"/>
    <w:rsid w:val="005C1011"/>
    <w:rsid w:val="005C155E"/>
    <w:rsid w:val="005C1A65"/>
    <w:rsid w:val="005C20FC"/>
    <w:rsid w:val="005C246E"/>
    <w:rsid w:val="005C2A31"/>
    <w:rsid w:val="005C2CEC"/>
    <w:rsid w:val="005C2D6F"/>
    <w:rsid w:val="005C2FB0"/>
    <w:rsid w:val="005C3158"/>
    <w:rsid w:val="005C3231"/>
    <w:rsid w:val="005C3242"/>
    <w:rsid w:val="005C3310"/>
    <w:rsid w:val="005C35DF"/>
    <w:rsid w:val="005C36F1"/>
    <w:rsid w:val="005C3A88"/>
    <w:rsid w:val="005C3B8D"/>
    <w:rsid w:val="005C3EDF"/>
    <w:rsid w:val="005C3FCE"/>
    <w:rsid w:val="005C4307"/>
    <w:rsid w:val="005C430D"/>
    <w:rsid w:val="005C4517"/>
    <w:rsid w:val="005C489C"/>
    <w:rsid w:val="005C4917"/>
    <w:rsid w:val="005C4918"/>
    <w:rsid w:val="005C4B57"/>
    <w:rsid w:val="005C4EA0"/>
    <w:rsid w:val="005C4FAC"/>
    <w:rsid w:val="005C50E2"/>
    <w:rsid w:val="005C51C4"/>
    <w:rsid w:val="005C5363"/>
    <w:rsid w:val="005C5462"/>
    <w:rsid w:val="005C5BB8"/>
    <w:rsid w:val="005C5C65"/>
    <w:rsid w:val="005C5E62"/>
    <w:rsid w:val="005C60BA"/>
    <w:rsid w:val="005C61FE"/>
    <w:rsid w:val="005C62C1"/>
    <w:rsid w:val="005C66A6"/>
    <w:rsid w:val="005C670C"/>
    <w:rsid w:val="005C6746"/>
    <w:rsid w:val="005C694A"/>
    <w:rsid w:val="005C740C"/>
    <w:rsid w:val="005C7799"/>
    <w:rsid w:val="005C7967"/>
    <w:rsid w:val="005D05A5"/>
    <w:rsid w:val="005D0CEE"/>
    <w:rsid w:val="005D0E19"/>
    <w:rsid w:val="005D12E3"/>
    <w:rsid w:val="005D132D"/>
    <w:rsid w:val="005D1414"/>
    <w:rsid w:val="005D1547"/>
    <w:rsid w:val="005D1724"/>
    <w:rsid w:val="005D1974"/>
    <w:rsid w:val="005D1C6B"/>
    <w:rsid w:val="005D1CDC"/>
    <w:rsid w:val="005D1EE9"/>
    <w:rsid w:val="005D1FBE"/>
    <w:rsid w:val="005D22E9"/>
    <w:rsid w:val="005D2358"/>
    <w:rsid w:val="005D2E69"/>
    <w:rsid w:val="005D30AA"/>
    <w:rsid w:val="005D34B9"/>
    <w:rsid w:val="005D350A"/>
    <w:rsid w:val="005D3704"/>
    <w:rsid w:val="005D3841"/>
    <w:rsid w:val="005D3A97"/>
    <w:rsid w:val="005D3FC5"/>
    <w:rsid w:val="005D4100"/>
    <w:rsid w:val="005D4470"/>
    <w:rsid w:val="005D4AEC"/>
    <w:rsid w:val="005D5328"/>
    <w:rsid w:val="005D53AA"/>
    <w:rsid w:val="005D5506"/>
    <w:rsid w:val="005D55C4"/>
    <w:rsid w:val="005D575C"/>
    <w:rsid w:val="005D5966"/>
    <w:rsid w:val="005D5D7B"/>
    <w:rsid w:val="005D5E36"/>
    <w:rsid w:val="005D60F2"/>
    <w:rsid w:val="005D632A"/>
    <w:rsid w:val="005D6809"/>
    <w:rsid w:val="005D69B4"/>
    <w:rsid w:val="005D6D2F"/>
    <w:rsid w:val="005D6F01"/>
    <w:rsid w:val="005D6FE6"/>
    <w:rsid w:val="005D733C"/>
    <w:rsid w:val="005D73CA"/>
    <w:rsid w:val="005D7582"/>
    <w:rsid w:val="005D762A"/>
    <w:rsid w:val="005D7785"/>
    <w:rsid w:val="005D7A3D"/>
    <w:rsid w:val="005D7B34"/>
    <w:rsid w:val="005D7DA0"/>
    <w:rsid w:val="005E02B1"/>
    <w:rsid w:val="005E0337"/>
    <w:rsid w:val="005E03EA"/>
    <w:rsid w:val="005E071C"/>
    <w:rsid w:val="005E0917"/>
    <w:rsid w:val="005E09D7"/>
    <w:rsid w:val="005E0B1D"/>
    <w:rsid w:val="005E0F38"/>
    <w:rsid w:val="005E1091"/>
    <w:rsid w:val="005E11BA"/>
    <w:rsid w:val="005E1300"/>
    <w:rsid w:val="005E1556"/>
    <w:rsid w:val="005E18F5"/>
    <w:rsid w:val="005E1AF7"/>
    <w:rsid w:val="005E1B4B"/>
    <w:rsid w:val="005E1BD4"/>
    <w:rsid w:val="005E1F03"/>
    <w:rsid w:val="005E1F42"/>
    <w:rsid w:val="005E201D"/>
    <w:rsid w:val="005E24FA"/>
    <w:rsid w:val="005E2587"/>
    <w:rsid w:val="005E2600"/>
    <w:rsid w:val="005E2684"/>
    <w:rsid w:val="005E2754"/>
    <w:rsid w:val="005E27F4"/>
    <w:rsid w:val="005E2F4A"/>
    <w:rsid w:val="005E37CC"/>
    <w:rsid w:val="005E3D13"/>
    <w:rsid w:val="005E3D73"/>
    <w:rsid w:val="005E3EEA"/>
    <w:rsid w:val="005E3F58"/>
    <w:rsid w:val="005E46A2"/>
    <w:rsid w:val="005E47C7"/>
    <w:rsid w:val="005E495E"/>
    <w:rsid w:val="005E4DBE"/>
    <w:rsid w:val="005E4EE1"/>
    <w:rsid w:val="005E5404"/>
    <w:rsid w:val="005E5441"/>
    <w:rsid w:val="005E59FB"/>
    <w:rsid w:val="005E6100"/>
    <w:rsid w:val="005E6771"/>
    <w:rsid w:val="005E68E5"/>
    <w:rsid w:val="005E708F"/>
    <w:rsid w:val="005E727C"/>
    <w:rsid w:val="005E7402"/>
    <w:rsid w:val="005E7E46"/>
    <w:rsid w:val="005E7ED5"/>
    <w:rsid w:val="005F05AC"/>
    <w:rsid w:val="005F082C"/>
    <w:rsid w:val="005F0852"/>
    <w:rsid w:val="005F08EC"/>
    <w:rsid w:val="005F0BD4"/>
    <w:rsid w:val="005F0CD1"/>
    <w:rsid w:val="005F1581"/>
    <w:rsid w:val="005F1683"/>
    <w:rsid w:val="005F1CAE"/>
    <w:rsid w:val="005F2181"/>
    <w:rsid w:val="005F222C"/>
    <w:rsid w:val="005F2350"/>
    <w:rsid w:val="005F245E"/>
    <w:rsid w:val="005F24D8"/>
    <w:rsid w:val="005F2710"/>
    <w:rsid w:val="005F2F77"/>
    <w:rsid w:val="005F3269"/>
    <w:rsid w:val="005F34BA"/>
    <w:rsid w:val="005F3F8A"/>
    <w:rsid w:val="005F43D7"/>
    <w:rsid w:val="005F442B"/>
    <w:rsid w:val="005F464F"/>
    <w:rsid w:val="005F466C"/>
    <w:rsid w:val="005F4926"/>
    <w:rsid w:val="005F4D4C"/>
    <w:rsid w:val="005F4FFC"/>
    <w:rsid w:val="005F5300"/>
    <w:rsid w:val="005F53D4"/>
    <w:rsid w:val="005F55D0"/>
    <w:rsid w:val="005F5613"/>
    <w:rsid w:val="005F5A6E"/>
    <w:rsid w:val="005F5C99"/>
    <w:rsid w:val="005F5D17"/>
    <w:rsid w:val="005F6120"/>
    <w:rsid w:val="005F61B6"/>
    <w:rsid w:val="005F66E5"/>
    <w:rsid w:val="005F69BF"/>
    <w:rsid w:val="005F6BE2"/>
    <w:rsid w:val="005F6CA5"/>
    <w:rsid w:val="005F6D6F"/>
    <w:rsid w:val="005F6E21"/>
    <w:rsid w:val="005F6F53"/>
    <w:rsid w:val="005F7146"/>
    <w:rsid w:val="005F7306"/>
    <w:rsid w:val="005F7572"/>
    <w:rsid w:val="005F7ED3"/>
    <w:rsid w:val="005F7FDA"/>
    <w:rsid w:val="00600930"/>
    <w:rsid w:val="00600A2C"/>
    <w:rsid w:val="00600B20"/>
    <w:rsid w:val="00601028"/>
    <w:rsid w:val="00601037"/>
    <w:rsid w:val="0060148B"/>
    <w:rsid w:val="006018B5"/>
    <w:rsid w:val="0060190F"/>
    <w:rsid w:val="00601B64"/>
    <w:rsid w:val="00601C98"/>
    <w:rsid w:val="00601CEB"/>
    <w:rsid w:val="00601D2E"/>
    <w:rsid w:val="00601DB1"/>
    <w:rsid w:val="00601E92"/>
    <w:rsid w:val="00602519"/>
    <w:rsid w:val="0060252E"/>
    <w:rsid w:val="00602943"/>
    <w:rsid w:val="006029CF"/>
    <w:rsid w:val="00602FD2"/>
    <w:rsid w:val="0060375C"/>
    <w:rsid w:val="00603946"/>
    <w:rsid w:val="00603B72"/>
    <w:rsid w:val="00603B95"/>
    <w:rsid w:val="00603C04"/>
    <w:rsid w:val="00603CC1"/>
    <w:rsid w:val="00603D0F"/>
    <w:rsid w:val="00603E84"/>
    <w:rsid w:val="00603EAE"/>
    <w:rsid w:val="00604171"/>
    <w:rsid w:val="006042E8"/>
    <w:rsid w:val="00604736"/>
    <w:rsid w:val="0060481C"/>
    <w:rsid w:val="00604A41"/>
    <w:rsid w:val="0060531C"/>
    <w:rsid w:val="006055EA"/>
    <w:rsid w:val="006056BE"/>
    <w:rsid w:val="00605B08"/>
    <w:rsid w:val="00606714"/>
    <w:rsid w:val="006067CB"/>
    <w:rsid w:val="00606A89"/>
    <w:rsid w:val="00606AE2"/>
    <w:rsid w:val="00606B16"/>
    <w:rsid w:val="00606C33"/>
    <w:rsid w:val="00606EB7"/>
    <w:rsid w:val="00606EF8"/>
    <w:rsid w:val="0060708D"/>
    <w:rsid w:val="006071E6"/>
    <w:rsid w:val="006077D0"/>
    <w:rsid w:val="00607B3B"/>
    <w:rsid w:val="00607E30"/>
    <w:rsid w:val="0061014D"/>
    <w:rsid w:val="006101E6"/>
    <w:rsid w:val="00610247"/>
    <w:rsid w:val="0061093B"/>
    <w:rsid w:val="00610D08"/>
    <w:rsid w:val="006110C5"/>
    <w:rsid w:val="00611AD9"/>
    <w:rsid w:val="00611F28"/>
    <w:rsid w:val="00611FD6"/>
    <w:rsid w:val="006121E2"/>
    <w:rsid w:val="0061223B"/>
    <w:rsid w:val="0061239E"/>
    <w:rsid w:val="00612870"/>
    <w:rsid w:val="00612A1F"/>
    <w:rsid w:val="00612AF1"/>
    <w:rsid w:val="00612C8E"/>
    <w:rsid w:val="00612DB9"/>
    <w:rsid w:val="00612E35"/>
    <w:rsid w:val="0061307E"/>
    <w:rsid w:val="006130BD"/>
    <w:rsid w:val="00613212"/>
    <w:rsid w:val="006134FE"/>
    <w:rsid w:val="006135A0"/>
    <w:rsid w:val="00613A54"/>
    <w:rsid w:val="006140B7"/>
    <w:rsid w:val="0061420F"/>
    <w:rsid w:val="0061450C"/>
    <w:rsid w:val="00614521"/>
    <w:rsid w:val="006145D9"/>
    <w:rsid w:val="006147C5"/>
    <w:rsid w:val="00614A83"/>
    <w:rsid w:val="00615159"/>
    <w:rsid w:val="00615220"/>
    <w:rsid w:val="0061525A"/>
    <w:rsid w:val="0061563C"/>
    <w:rsid w:val="00615859"/>
    <w:rsid w:val="006158BE"/>
    <w:rsid w:val="00615B5F"/>
    <w:rsid w:val="00615DCD"/>
    <w:rsid w:val="00615F53"/>
    <w:rsid w:val="00616219"/>
    <w:rsid w:val="00616300"/>
    <w:rsid w:val="006163A1"/>
    <w:rsid w:val="0061655E"/>
    <w:rsid w:val="006165DD"/>
    <w:rsid w:val="006166FE"/>
    <w:rsid w:val="0061685F"/>
    <w:rsid w:val="0061746E"/>
    <w:rsid w:val="0061749C"/>
    <w:rsid w:val="0061770B"/>
    <w:rsid w:val="0061772D"/>
    <w:rsid w:val="00617991"/>
    <w:rsid w:val="006179BF"/>
    <w:rsid w:val="00617ED7"/>
    <w:rsid w:val="00620463"/>
    <w:rsid w:val="006205E3"/>
    <w:rsid w:val="006208C3"/>
    <w:rsid w:val="006209C7"/>
    <w:rsid w:val="00620B96"/>
    <w:rsid w:val="00620F40"/>
    <w:rsid w:val="00621262"/>
    <w:rsid w:val="0062173F"/>
    <w:rsid w:val="00621C64"/>
    <w:rsid w:val="00622294"/>
    <w:rsid w:val="0062285C"/>
    <w:rsid w:val="00622C7C"/>
    <w:rsid w:val="00622F58"/>
    <w:rsid w:val="00623270"/>
    <w:rsid w:val="006232AA"/>
    <w:rsid w:val="00623A23"/>
    <w:rsid w:val="00623C10"/>
    <w:rsid w:val="00623E02"/>
    <w:rsid w:val="00624041"/>
    <w:rsid w:val="00624203"/>
    <w:rsid w:val="0062428E"/>
    <w:rsid w:val="006242F2"/>
    <w:rsid w:val="006245C8"/>
    <w:rsid w:val="006247B9"/>
    <w:rsid w:val="00624C69"/>
    <w:rsid w:val="00625278"/>
    <w:rsid w:val="00625419"/>
    <w:rsid w:val="0062541C"/>
    <w:rsid w:val="0062564D"/>
    <w:rsid w:val="006257F9"/>
    <w:rsid w:val="00625A15"/>
    <w:rsid w:val="00625AE4"/>
    <w:rsid w:val="00625C6D"/>
    <w:rsid w:val="00625CCB"/>
    <w:rsid w:val="006262CD"/>
    <w:rsid w:val="006266C5"/>
    <w:rsid w:val="00626883"/>
    <w:rsid w:val="00626CA9"/>
    <w:rsid w:val="00626D2E"/>
    <w:rsid w:val="00626E55"/>
    <w:rsid w:val="006270A4"/>
    <w:rsid w:val="006271EF"/>
    <w:rsid w:val="0062733F"/>
    <w:rsid w:val="00630037"/>
    <w:rsid w:val="00630074"/>
    <w:rsid w:val="006302D1"/>
    <w:rsid w:val="0063069F"/>
    <w:rsid w:val="00630BAB"/>
    <w:rsid w:val="00630BD8"/>
    <w:rsid w:val="0063101D"/>
    <w:rsid w:val="006310DC"/>
    <w:rsid w:val="006311B8"/>
    <w:rsid w:val="00631408"/>
    <w:rsid w:val="00631638"/>
    <w:rsid w:val="00631BD4"/>
    <w:rsid w:val="00631D8D"/>
    <w:rsid w:val="0063260A"/>
    <w:rsid w:val="006329C0"/>
    <w:rsid w:val="00632CCE"/>
    <w:rsid w:val="0063326F"/>
    <w:rsid w:val="00633507"/>
    <w:rsid w:val="00633960"/>
    <w:rsid w:val="006339BA"/>
    <w:rsid w:val="006339E1"/>
    <w:rsid w:val="00633A2F"/>
    <w:rsid w:val="00633F52"/>
    <w:rsid w:val="00634134"/>
    <w:rsid w:val="006347A1"/>
    <w:rsid w:val="006347D6"/>
    <w:rsid w:val="00634B6F"/>
    <w:rsid w:val="00634E8A"/>
    <w:rsid w:val="0063517B"/>
    <w:rsid w:val="00635307"/>
    <w:rsid w:val="0063537A"/>
    <w:rsid w:val="006353D0"/>
    <w:rsid w:val="00635576"/>
    <w:rsid w:val="006357AA"/>
    <w:rsid w:val="0063580A"/>
    <w:rsid w:val="00635E3E"/>
    <w:rsid w:val="00635E96"/>
    <w:rsid w:val="0063621E"/>
    <w:rsid w:val="00636713"/>
    <w:rsid w:val="00636772"/>
    <w:rsid w:val="00636F03"/>
    <w:rsid w:val="006374CB"/>
    <w:rsid w:val="0063750E"/>
    <w:rsid w:val="006376F6"/>
    <w:rsid w:val="00637915"/>
    <w:rsid w:val="00637BD8"/>
    <w:rsid w:val="00637EC1"/>
    <w:rsid w:val="0064002B"/>
    <w:rsid w:val="006405B7"/>
    <w:rsid w:val="0064060D"/>
    <w:rsid w:val="006406B7"/>
    <w:rsid w:val="00640A98"/>
    <w:rsid w:val="00640C1B"/>
    <w:rsid w:val="00640E09"/>
    <w:rsid w:val="00641269"/>
    <w:rsid w:val="0064190A"/>
    <w:rsid w:val="00641E6C"/>
    <w:rsid w:val="00641F5E"/>
    <w:rsid w:val="00642498"/>
    <w:rsid w:val="006429F1"/>
    <w:rsid w:val="00642CBB"/>
    <w:rsid w:val="00642E1B"/>
    <w:rsid w:val="0064329C"/>
    <w:rsid w:val="0064362D"/>
    <w:rsid w:val="00643853"/>
    <w:rsid w:val="0064396A"/>
    <w:rsid w:val="00643A18"/>
    <w:rsid w:val="00643A24"/>
    <w:rsid w:val="00644461"/>
    <w:rsid w:val="006444D2"/>
    <w:rsid w:val="006445A8"/>
    <w:rsid w:val="006447D4"/>
    <w:rsid w:val="00644AA7"/>
    <w:rsid w:val="00644C41"/>
    <w:rsid w:val="00644CD4"/>
    <w:rsid w:val="00644DA6"/>
    <w:rsid w:val="0064510A"/>
    <w:rsid w:val="00645485"/>
    <w:rsid w:val="0064560C"/>
    <w:rsid w:val="00645B23"/>
    <w:rsid w:val="00645DB1"/>
    <w:rsid w:val="00645E21"/>
    <w:rsid w:val="00645EFE"/>
    <w:rsid w:val="00646015"/>
    <w:rsid w:val="00646520"/>
    <w:rsid w:val="00646697"/>
    <w:rsid w:val="00646950"/>
    <w:rsid w:val="00646C85"/>
    <w:rsid w:val="00646D1B"/>
    <w:rsid w:val="00646FAF"/>
    <w:rsid w:val="0064701E"/>
    <w:rsid w:val="00647490"/>
    <w:rsid w:val="006477D1"/>
    <w:rsid w:val="00647923"/>
    <w:rsid w:val="00647A12"/>
    <w:rsid w:val="00647A60"/>
    <w:rsid w:val="00647CB8"/>
    <w:rsid w:val="00647E1F"/>
    <w:rsid w:val="00647FC0"/>
    <w:rsid w:val="006503E3"/>
    <w:rsid w:val="0065058E"/>
    <w:rsid w:val="006509D6"/>
    <w:rsid w:val="00650A79"/>
    <w:rsid w:val="00650A9F"/>
    <w:rsid w:val="00650C4C"/>
    <w:rsid w:val="00650ECA"/>
    <w:rsid w:val="006511DF"/>
    <w:rsid w:val="006512C5"/>
    <w:rsid w:val="006512D0"/>
    <w:rsid w:val="0065167D"/>
    <w:rsid w:val="00651DA7"/>
    <w:rsid w:val="00651E4D"/>
    <w:rsid w:val="00652168"/>
    <w:rsid w:val="0065226D"/>
    <w:rsid w:val="006523D2"/>
    <w:rsid w:val="006526F3"/>
    <w:rsid w:val="00652AD0"/>
    <w:rsid w:val="00652F1C"/>
    <w:rsid w:val="0065327D"/>
    <w:rsid w:val="00653C71"/>
    <w:rsid w:val="00653F32"/>
    <w:rsid w:val="00653F70"/>
    <w:rsid w:val="00654062"/>
    <w:rsid w:val="0065457D"/>
    <w:rsid w:val="00654BDF"/>
    <w:rsid w:val="00654E89"/>
    <w:rsid w:val="00655049"/>
    <w:rsid w:val="00655082"/>
    <w:rsid w:val="0065540C"/>
    <w:rsid w:val="006557F0"/>
    <w:rsid w:val="006559DF"/>
    <w:rsid w:val="006559E3"/>
    <w:rsid w:val="00655A2F"/>
    <w:rsid w:val="00655E30"/>
    <w:rsid w:val="00655E95"/>
    <w:rsid w:val="00656163"/>
    <w:rsid w:val="006563A6"/>
    <w:rsid w:val="00656A86"/>
    <w:rsid w:val="00656AF5"/>
    <w:rsid w:val="00656EFA"/>
    <w:rsid w:val="00656F3A"/>
    <w:rsid w:val="00656FEF"/>
    <w:rsid w:val="00657354"/>
    <w:rsid w:val="0065745B"/>
    <w:rsid w:val="006576B2"/>
    <w:rsid w:val="00657817"/>
    <w:rsid w:val="00657863"/>
    <w:rsid w:val="0065798D"/>
    <w:rsid w:val="00657D68"/>
    <w:rsid w:val="00657EC1"/>
    <w:rsid w:val="00657FFD"/>
    <w:rsid w:val="006600C9"/>
    <w:rsid w:val="00660130"/>
    <w:rsid w:val="006606EE"/>
    <w:rsid w:val="00660B00"/>
    <w:rsid w:val="00660F95"/>
    <w:rsid w:val="00661C2B"/>
    <w:rsid w:val="00661FC0"/>
    <w:rsid w:val="006623D6"/>
    <w:rsid w:val="006625DE"/>
    <w:rsid w:val="00662653"/>
    <w:rsid w:val="006628C0"/>
    <w:rsid w:val="0066291A"/>
    <w:rsid w:val="00663009"/>
    <w:rsid w:val="006631AD"/>
    <w:rsid w:val="00663316"/>
    <w:rsid w:val="0066375E"/>
    <w:rsid w:val="006637A3"/>
    <w:rsid w:val="006637E1"/>
    <w:rsid w:val="00663ABA"/>
    <w:rsid w:val="00663B2D"/>
    <w:rsid w:val="00663B56"/>
    <w:rsid w:val="00663B62"/>
    <w:rsid w:val="00663E89"/>
    <w:rsid w:val="00664089"/>
    <w:rsid w:val="006643CE"/>
    <w:rsid w:val="006644E4"/>
    <w:rsid w:val="00664564"/>
    <w:rsid w:val="0066468C"/>
    <w:rsid w:val="00664727"/>
    <w:rsid w:val="00664CD9"/>
    <w:rsid w:val="0066512D"/>
    <w:rsid w:val="00665493"/>
    <w:rsid w:val="006654EC"/>
    <w:rsid w:val="00665B01"/>
    <w:rsid w:val="00665E47"/>
    <w:rsid w:val="0066632A"/>
    <w:rsid w:val="006664AA"/>
    <w:rsid w:val="006666C1"/>
    <w:rsid w:val="00666742"/>
    <w:rsid w:val="006669B3"/>
    <w:rsid w:val="00666CC6"/>
    <w:rsid w:val="00667084"/>
    <w:rsid w:val="0066715E"/>
    <w:rsid w:val="00667D19"/>
    <w:rsid w:val="00667D74"/>
    <w:rsid w:val="00670065"/>
    <w:rsid w:val="0067014B"/>
    <w:rsid w:val="006704D2"/>
    <w:rsid w:val="006709AC"/>
    <w:rsid w:val="00670BC4"/>
    <w:rsid w:val="00670BCA"/>
    <w:rsid w:val="00670CC2"/>
    <w:rsid w:val="00670D05"/>
    <w:rsid w:val="00670EA8"/>
    <w:rsid w:val="006715AC"/>
    <w:rsid w:val="00671772"/>
    <w:rsid w:val="00671A0A"/>
    <w:rsid w:val="00671E42"/>
    <w:rsid w:val="00671F70"/>
    <w:rsid w:val="00672060"/>
    <w:rsid w:val="006722A8"/>
    <w:rsid w:val="00672620"/>
    <w:rsid w:val="006728C4"/>
    <w:rsid w:val="006729B6"/>
    <w:rsid w:val="00672A87"/>
    <w:rsid w:val="00672B87"/>
    <w:rsid w:val="00673316"/>
    <w:rsid w:val="00673702"/>
    <w:rsid w:val="00673785"/>
    <w:rsid w:val="0067385F"/>
    <w:rsid w:val="00673AE6"/>
    <w:rsid w:val="00673BFC"/>
    <w:rsid w:val="00673C41"/>
    <w:rsid w:val="00673D1E"/>
    <w:rsid w:val="00673E66"/>
    <w:rsid w:val="00674411"/>
    <w:rsid w:val="006746AC"/>
    <w:rsid w:val="0067487A"/>
    <w:rsid w:val="0067539D"/>
    <w:rsid w:val="00675829"/>
    <w:rsid w:val="0067592B"/>
    <w:rsid w:val="00675A5E"/>
    <w:rsid w:val="00675AFC"/>
    <w:rsid w:val="00675B73"/>
    <w:rsid w:val="00676335"/>
    <w:rsid w:val="0067646C"/>
    <w:rsid w:val="006765E0"/>
    <w:rsid w:val="00676FE2"/>
    <w:rsid w:val="00677435"/>
    <w:rsid w:val="006774B5"/>
    <w:rsid w:val="00677EA5"/>
    <w:rsid w:val="00677FD6"/>
    <w:rsid w:val="006800C5"/>
    <w:rsid w:val="00680171"/>
    <w:rsid w:val="0068017C"/>
    <w:rsid w:val="00680657"/>
    <w:rsid w:val="00680F49"/>
    <w:rsid w:val="0068127E"/>
    <w:rsid w:val="0068153F"/>
    <w:rsid w:val="00681B20"/>
    <w:rsid w:val="00682002"/>
    <w:rsid w:val="006820C5"/>
    <w:rsid w:val="0068292B"/>
    <w:rsid w:val="00682CDE"/>
    <w:rsid w:val="00682E3C"/>
    <w:rsid w:val="00682EA9"/>
    <w:rsid w:val="00683783"/>
    <w:rsid w:val="00683952"/>
    <w:rsid w:val="00683AE9"/>
    <w:rsid w:val="00683CC0"/>
    <w:rsid w:val="0068426B"/>
    <w:rsid w:val="00684488"/>
    <w:rsid w:val="0068472E"/>
    <w:rsid w:val="0068481B"/>
    <w:rsid w:val="0068523F"/>
    <w:rsid w:val="0068547D"/>
    <w:rsid w:val="006857FF"/>
    <w:rsid w:val="00685BEB"/>
    <w:rsid w:val="00685FC2"/>
    <w:rsid w:val="006863B8"/>
    <w:rsid w:val="006866CF"/>
    <w:rsid w:val="00686918"/>
    <w:rsid w:val="006869FD"/>
    <w:rsid w:val="00686AB7"/>
    <w:rsid w:val="00686AD4"/>
    <w:rsid w:val="00686AE5"/>
    <w:rsid w:val="00686E96"/>
    <w:rsid w:val="0068724A"/>
    <w:rsid w:val="00687574"/>
    <w:rsid w:val="00687767"/>
    <w:rsid w:val="006877B8"/>
    <w:rsid w:val="00687898"/>
    <w:rsid w:val="00687C9C"/>
    <w:rsid w:val="00687D93"/>
    <w:rsid w:val="00687E11"/>
    <w:rsid w:val="0069029D"/>
    <w:rsid w:val="006902F0"/>
    <w:rsid w:val="00690379"/>
    <w:rsid w:val="0069063F"/>
    <w:rsid w:val="0069071C"/>
    <w:rsid w:val="0069072C"/>
    <w:rsid w:val="00690B33"/>
    <w:rsid w:val="00690C8F"/>
    <w:rsid w:val="00691006"/>
    <w:rsid w:val="00691085"/>
    <w:rsid w:val="0069128B"/>
    <w:rsid w:val="006916ED"/>
    <w:rsid w:val="00691748"/>
    <w:rsid w:val="0069192D"/>
    <w:rsid w:val="00691EA7"/>
    <w:rsid w:val="00692340"/>
    <w:rsid w:val="00692495"/>
    <w:rsid w:val="006926FF"/>
    <w:rsid w:val="00692763"/>
    <w:rsid w:val="006927FF"/>
    <w:rsid w:val="00692E2C"/>
    <w:rsid w:val="00692E9A"/>
    <w:rsid w:val="006938D7"/>
    <w:rsid w:val="00693B1F"/>
    <w:rsid w:val="00693D68"/>
    <w:rsid w:val="00693F40"/>
    <w:rsid w:val="0069402D"/>
    <w:rsid w:val="00694448"/>
    <w:rsid w:val="00694484"/>
    <w:rsid w:val="006946DB"/>
    <w:rsid w:val="00694865"/>
    <w:rsid w:val="006951B2"/>
    <w:rsid w:val="0069552A"/>
    <w:rsid w:val="0069553A"/>
    <w:rsid w:val="00695913"/>
    <w:rsid w:val="00695CB6"/>
    <w:rsid w:val="0069619B"/>
    <w:rsid w:val="006962CB"/>
    <w:rsid w:val="006963FE"/>
    <w:rsid w:val="00696878"/>
    <w:rsid w:val="00696CCA"/>
    <w:rsid w:val="00696F9B"/>
    <w:rsid w:val="00697CCD"/>
    <w:rsid w:val="00697F4F"/>
    <w:rsid w:val="006A0004"/>
    <w:rsid w:val="006A05CF"/>
    <w:rsid w:val="006A094A"/>
    <w:rsid w:val="006A0C21"/>
    <w:rsid w:val="006A0CDC"/>
    <w:rsid w:val="006A0D9C"/>
    <w:rsid w:val="006A0E9F"/>
    <w:rsid w:val="006A105B"/>
    <w:rsid w:val="006A1064"/>
    <w:rsid w:val="006A1243"/>
    <w:rsid w:val="006A15C0"/>
    <w:rsid w:val="006A1BA5"/>
    <w:rsid w:val="006A1D58"/>
    <w:rsid w:val="006A1E25"/>
    <w:rsid w:val="006A1F33"/>
    <w:rsid w:val="006A1FA9"/>
    <w:rsid w:val="006A26AC"/>
    <w:rsid w:val="006A26FC"/>
    <w:rsid w:val="006A289F"/>
    <w:rsid w:val="006A2BB3"/>
    <w:rsid w:val="006A2DD8"/>
    <w:rsid w:val="006A2E6F"/>
    <w:rsid w:val="006A3063"/>
    <w:rsid w:val="006A30C7"/>
    <w:rsid w:val="006A317C"/>
    <w:rsid w:val="006A3702"/>
    <w:rsid w:val="006A3C39"/>
    <w:rsid w:val="006A3D9B"/>
    <w:rsid w:val="006A3E4B"/>
    <w:rsid w:val="006A4396"/>
    <w:rsid w:val="006A440B"/>
    <w:rsid w:val="006A4EE6"/>
    <w:rsid w:val="006A4F24"/>
    <w:rsid w:val="006A5148"/>
    <w:rsid w:val="006A51C6"/>
    <w:rsid w:val="006A522B"/>
    <w:rsid w:val="006A52A0"/>
    <w:rsid w:val="006A53A8"/>
    <w:rsid w:val="006A53F6"/>
    <w:rsid w:val="006A5435"/>
    <w:rsid w:val="006A54BC"/>
    <w:rsid w:val="006A5837"/>
    <w:rsid w:val="006A5996"/>
    <w:rsid w:val="006A5B24"/>
    <w:rsid w:val="006A5CBA"/>
    <w:rsid w:val="006A6012"/>
    <w:rsid w:val="006A651A"/>
    <w:rsid w:val="006A6790"/>
    <w:rsid w:val="006A67A7"/>
    <w:rsid w:val="006A6C32"/>
    <w:rsid w:val="006A72BC"/>
    <w:rsid w:val="006A7584"/>
    <w:rsid w:val="006A758F"/>
    <w:rsid w:val="006A7629"/>
    <w:rsid w:val="006A785E"/>
    <w:rsid w:val="006A7DC3"/>
    <w:rsid w:val="006B0094"/>
    <w:rsid w:val="006B0642"/>
    <w:rsid w:val="006B12A5"/>
    <w:rsid w:val="006B16AA"/>
    <w:rsid w:val="006B1C6D"/>
    <w:rsid w:val="006B263C"/>
    <w:rsid w:val="006B2835"/>
    <w:rsid w:val="006B2B55"/>
    <w:rsid w:val="006B2C5E"/>
    <w:rsid w:val="006B2DB9"/>
    <w:rsid w:val="006B323F"/>
    <w:rsid w:val="006B3415"/>
    <w:rsid w:val="006B343D"/>
    <w:rsid w:val="006B3489"/>
    <w:rsid w:val="006B34D0"/>
    <w:rsid w:val="006B35F3"/>
    <w:rsid w:val="006B3A35"/>
    <w:rsid w:val="006B3AA4"/>
    <w:rsid w:val="006B3B9C"/>
    <w:rsid w:val="006B3EB4"/>
    <w:rsid w:val="006B45C8"/>
    <w:rsid w:val="006B4716"/>
    <w:rsid w:val="006B4ADF"/>
    <w:rsid w:val="006B4B6E"/>
    <w:rsid w:val="006B501A"/>
    <w:rsid w:val="006B5244"/>
    <w:rsid w:val="006B52F2"/>
    <w:rsid w:val="006B5666"/>
    <w:rsid w:val="006B5873"/>
    <w:rsid w:val="006B58EA"/>
    <w:rsid w:val="006B5970"/>
    <w:rsid w:val="006B5A07"/>
    <w:rsid w:val="006B5BAA"/>
    <w:rsid w:val="006B5BBC"/>
    <w:rsid w:val="006B61FE"/>
    <w:rsid w:val="006B6485"/>
    <w:rsid w:val="006B673D"/>
    <w:rsid w:val="006B67C4"/>
    <w:rsid w:val="006B6B38"/>
    <w:rsid w:val="006B6D6F"/>
    <w:rsid w:val="006B6FBC"/>
    <w:rsid w:val="006B714F"/>
    <w:rsid w:val="006B7594"/>
    <w:rsid w:val="006B7928"/>
    <w:rsid w:val="006B79E1"/>
    <w:rsid w:val="006B7B42"/>
    <w:rsid w:val="006B7C3B"/>
    <w:rsid w:val="006C0162"/>
    <w:rsid w:val="006C03BC"/>
    <w:rsid w:val="006C0410"/>
    <w:rsid w:val="006C05EB"/>
    <w:rsid w:val="006C0645"/>
    <w:rsid w:val="006C087B"/>
    <w:rsid w:val="006C0A6D"/>
    <w:rsid w:val="006C0E56"/>
    <w:rsid w:val="006C1389"/>
    <w:rsid w:val="006C153F"/>
    <w:rsid w:val="006C17A2"/>
    <w:rsid w:val="006C19D9"/>
    <w:rsid w:val="006C1B48"/>
    <w:rsid w:val="006C1C8A"/>
    <w:rsid w:val="006C1D3F"/>
    <w:rsid w:val="006C20B4"/>
    <w:rsid w:val="006C20F4"/>
    <w:rsid w:val="006C2275"/>
    <w:rsid w:val="006C2321"/>
    <w:rsid w:val="006C2416"/>
    <w:rsid w:val="006C2803"/>
    <w:rsid w:val="006C2D38"/>
    <w:rsid w:val="006C3042"/>
    <w:rsid w:val="006C3891"/>
    <w:rsid w:val="006C3CDE"/>
    <w:rsid w:val="006C3F71"/>
    <w:rsid w:val="006C41D6"/>
    <w:rsid w:val="006C44E3"/>
    <w:rsid w:val="006C452C"/>
    <w:rsid w:val="006C49E1"/>
    <w:rsid w:val="006C4AB9"/>
    <w:rsid w:val="006C4BB7"/>
    <w:rsid w:val="006C4F93"/>
    <w:rsid w:val="006C5550"/>
    <w:rsid w:val="006C5912"/>
    <w:rsid w:val="006C5D0E"/>
    <w:rsid w:val="006C5DDB"/>
    <w:rsid w:val="006C5F71"/>
    <w:rsid w:val="006C6451"/>
    <w:rsid w:val="006C6AE3"/>
    <w:rsid w:val="006C6B9C"/>
    <w:rsid w:val="006C6FE2"/>
    <w:rsid w:val="006C7074"/>
    <w:rsid w:val="006C708B"/>
    <w:rsid w:val="006C7233"/>
    <w:rsid w:val="006C725B"/>
    <w:rsid w:val="006C78AA"/>
    <w:rsid w:val="006C79DC"/>
    <w:rsid w:val="006C7C4A"/>
    <w:rsid w:val="006C7DE3"/>
    <w:rsid w:val="006C7F2F"/>
    <w:rsid w:val="006D02CB"/>
    <w:rsid w:val="006D0589"/>
    <w:rsid w:val="006D0A65"/>
    <w:rsid w:val="006D0EB3"/>
    <w:rsid w:val="006D0F00"/>
    <w:rsid w:val="006D0F75"/>
    <w:rsid w:val="006D138D"/>
    <w:rsid w:val="006D1BCE"/>
    <w:rsid w:val="006D1EC7"/>
    <w:rsid w:val="006D2033"/>
    <w:rsid w:val="006D29C1"/>
    <w:rsid w:val="006D2BD6"/>
    <w:rsid w:val="006D3023"/>
    <w:rsid w:val="006D303E"/>
    <w:rsid w:val="006D30BD"/>
    <w:rsid w:val="006D3140"/>
    <w:rsid w:val="006D347D"/>
    <w:rsid w:val="006D36BD"/>
    <w:rsid w:val="006D3D10"/>
    <w:rsid w:val="006D3DD8"/>
    <w:rsid w:val="006D4028"/>
    <w:rsid w:val="006D4478"/>
    <w:rsid w:val="006D4A92"/>
    <w:rsid w:val="006D4ACE"/>
    <w:rsid w:val="006D4AE0"/>
    <w:rsid w:val="006D4D06"/>
    <w:rsid w:val="006D4D7D"/>
    <w:rsid w:val="006D521C"/>
    <w:rsid w:val="006D55A3"/>
    <w:rsid w:val="006D586D"/>
    <w:rsid w:val="006D5B5F"/>
    <w:rsid w:val="006D5C15"/>
    <w:rsid w:val="006D5D1D"/>
    <w:rsid w:val="006D604D"/>
    <w:rsid w:val="006D6087"/>
    <w:rsid w:val="006D6772"/>
    <w:rsid w:val="006D6D43"/>
    <w:rsid w:val="006D6EF9"/>
    <w:rsid w:val="006D6F9E"/>
    <w:rsid w:val="006D6FAD"/>
    <w:rsid w:val="006D715B"/>
    <w:rsid w:val="006D7844"/>
    <w:rsid w:val="006D7D05"/>
    <w:rsid w:val="006E014F"/>
    <w:rsid w:val="006E0175"/>
    <w:rsid w:val="006E027C"/>
    <w:rsid w:val="006E077D"/>
    <w:rsid w:val="006E09E6"/>
    <w:rsid w:val="006E128B"/>
    <w:rsid w:val="006E12B9"/>
    <w:rsid w:val="006E1362"/>
    <w:rsid w:val="006E13EB"/>
    <w:rsid w:val="006E1AA9"/>
    <w:rsid w:val="006E1F04"/>
    <w:rsid w:val="006E1F6F"/>
    <w:rsid w:val="006E2018"/>
    <w:rsid w:val="006E25C9"/>
    <w:rsid w:val="006E276A"/>
    <w:rsid w:val="006E2A71"/>
    <w:rsid w:val="006E2A8D"/>
    <w:rsid w:val="006E2E77"/>
    <w:rsid w:val="006E2E86"/>
    <w:rsid w:val="006E3086"/>
    <w:rsid w:val="006E30FE"/>
    <w:rsid w:val="006E39F4"/>
    <w:rsid w:val="006E3EAC"/>
    <w:rsid w:val="006E4163"/>
    <w:rsid w:val="006E46A5"/>
    <w:rsid w:val="006E4891"/>
    <w:rsid w:val="006E4A80"/>
    <w:rsid w:val="006E4C69"/>
    <w:rsid w:val="006E4DFC"/>
    <w:rsid w:val="006E4E7F"/>
    <w:rsid w:val="006E5045"/>
    <w:rsid w:val="006E54F0"/>
    <w:rsid w:val="006E5763"/>
    <w:rsid w:val="006E57AE"/>
    <w:rsid w:val="006E58BB"/>
    <w:rsid w:val="006E5A32"/>
    <w:rsid w:val="006E5A55"/>
    <w:rsid w:val="006E5C7C"/>
    <w:rsid w:val="006E6492"/>
    <w:rsid w:val="006E64A4"/>
    <w:rsid w:val="006E6785"/>
    <w:rsid w:val="006E684C"/>
    <w:rsid w:val="006E699D"/>
    <w:rsid w:val="006E6BB2"/>
    <w:rsid w:val="006E6BB6"/>
    <w:rsid w:val="006E6FDA"/>
    <w:rsid w:val="006E72CF"/>
    <w:rsid w:val="006E74A2"/>
    <w:rsid w:val="006E74BA"/>
    <w:rsid w:val="006E770E"/>
    <w:rsid w:val="006E7771"/>
    <w:rsid w:val="006E7942"/>
    <w:rsid w:val="006E7DC3"/>
    <w:rsid w:val="006F0062"/>
    <w:rsid w:val="006F0232"/>
    <w:rsid w:val="006F1436"/>
    <w:rsid w:val="006F15F3"/>
    <w:rsid w:val="006F19EF"/>
    <w:rsid w:val="006F1CE4"/>
    <w:rsid w:val="006F1E64"/>
    <w:rsid w:val="006F21B7"/>
    <w:rsid w:val="006F248A"/>
    <w:rsid w:val="006F2707"/>
    <w:rsid w:val="006F2767"/>
    <w:rsid w:val="006F285C"/>
    <w:rsid w:val="006F28A4"/>
    <w:rsid w:val="006F2B4E"/>
    <w:rsid w:val="006F2E78"/>
    <w:rsid w:val="006F2FA5"/>
    <w:rsid w:val="006F2FC9"/>
    <w:rsid w:val="006F3280"/>
    <w:rsid w:val="006F33BA"/>
    <w:rsid w:val="006F33EC"/>
    <w:rsid w:val="006F3ACD"/>
    <w:rsid w:val="006F3B84"/>
    <w:rsid w:val="006F3DEC"/>
    <w:rsid w:val="006F3E55"/>
    <w:rsid w:val="006F3F07"/>
    <w:rsid w:val="006F407C"/>
    <w:rsid w:val="006F42F0"/>
    <w:rsid w:val="006F4549"/>
    <w:rsid w:val="006F4A5A"/>
    <w:rsid w:val="006F4B3D"/>
    <w:rsid w:val="006F4CE4"/>
    <w:rsid w:val="006F5063"/>
    <w:rsid w:val="006F50A3"/>
    <w:rsid w:val="006F5848"/>
    <w:rsid w:val="006F5971"/>
    <w:rsid w:val="006F5B0A"/>
    <w:rsid w:val="006F60E3"/>
    <w:rsid w:val="006F6257"/>
    <w:rsid w:val="006F6522"/>
    <w:rsid w:val="006F681B"/>
    <w:rsid w:val="006F69F7"/>
    <w:rsid w:val="006F6C16"/>
    <w:rsid w:val="006F72C4"/>
    <w:rsid w:val="006F73F8"/>
    <w:rsid w:val="006F74B5"/>
    <w:rsid w:val="006F7891"/>
    <w:rsid w:val="007000B3"/>
    <w:rsid w:val="007001C6"/>
    <w:rsid w:val="00700447"/>
    <w:rsid w:val="0070072F"/>
    <w:rsid w:val="00700854"/>
    <w:rsid w:val="00700D24"/>
    <w:rsid w:val="00700F6A"/>
    <w:rsid w:val="007010FF"/>
    <w:rsid w:val="00701397"/>
    <w:rsid w:val="00701458"/>
    <w:rsid w:val="00701724"/>
    <w:rsid w:val="00701822"/>
    <w:rsid w:val="007018EB"/>
    <w:rsid w:val="00701C5E"/>
    <w:rsid w:val="00701C73"/>
    <w:rsid w:val="00701E75"/>
    <w:rsid w:val="00701FAD"/>
    <w:rsid w:val="007021FD"/>
    <w:rsid w:val="00702263"/>
    <w:rsid w:val="00702265"/>
    <w:rsid w:val="00702585"/>
    <w:rsid w:val="0070286E"/>
    <w:rsid w:val="007028EB"/>
    <w:rsid w:val="00702A9C"/>
    <w:rsid w:val="007033FB"/>
    <w:rsid w:val="00703671"/>
    <w:rsid w:val="00703681"/>
    <w:rsid w:val="00703A17"/>
    <w:rsid w:val="00703B71"/>
    <w:rsid w:val="00703CAB"/>
    <w:rsid w:val="0070401F"/>
    <w:rsid w:val="007041BD"/>
    <w:rsid w:val="0070426D"/>
    <w:rsid w:val="00704454"/>
    <w:rsid w:val="00704608"/>
    <w:rsid w:val="007048CE"/>
    <w:rsid w:val="00704D6F"/>
    <w:rsid w:val="00704D9D"/>
    <w:rsid w:val="007053A2"/>
    <w:rsid w:val="00705516"/>
    <w:rsid w:val="0070566B"/>
    <w:rsid w:val="0070593D"/>
    <w:rsid w:val="00705F78"/>
    <w:rsid w:val="0070626B"/>
    <w:rsid w:val="007064FB"/>
    <w:rsid w:val="00706A22"/>
    <w:rsid w:val="00706C8F"/>
    <w:rsid w:val="00707134"/>
    <w:rsid w:val="007071DB"/>
    <w:rsid w:val="007072B0"/>
    <w:rsid w:val="0070759C"/>
    <w:rsid w:val="00707E9A"/>
    <w:rsid w:val="007102BE"/>
    <w:rsid w:val="007109D4"/>
    <w:rsid w:val="00710A69"/>
    <w:rsid w:val="00710AF7"/>
    <w:rsid w:val="00710CC3"/>
    <w:rsid w:val="00710DA8"/>
    <w:rsid w:val="0071119C"/>
    <w:rsid w:val="007114D1"/>
    <w:rsid w:val="00711802"/>
    <w:rsid w:val="00711919"/>
    <w:rsid w:val="00711DFD"/>
    <w:rsid w:val="00711F3A"/>
    <w:rsid w:val="00711FFA"/>
    <w:rsid w:val="00712143"/>
    <w:rsid w:val="00712179"/>
    <w:rsid w:val="00712303"/>
    <w:rsid w:val="00712658"/>
    <w:rsid w:val="0071284A"/>
    <w:rsid w:val="0071285D"/>
    <w:rsid w:val="00712A0A"/>
    <w:rsid w:val="00712BFC"/>
    <w:rsid w:val="00712D36"/>
    <w:rsid w:val="0071329D"/>
    <w:rsid w:val="00713650"/>
    <w:rsid w:val="00713816"/>
    <w:rsid w:val="00713D3F"/>
    <w:rsid w:val="00713E80"/>
    <w:rsid w:val="0071411F"/>
    <w:rsid w:val="00714539"/>
    <w:rsid w:val="007145CC"/>
    <w:rsid w:val="00714A28"/>
    <w:rsid w:val="00714E49"/>
    <w:rsid w:val="00715114"/>
    <w:rsid w:val="007156E3"/>
    <w:rsid w:val="007157CD"/>
    <w:rsid w:val="00715C71"/>
    <w:rsid w:val="00715D18"/>
    <w:rsid w:val="00715D96"/>
    <w:rsid w:val="00715DC3"/>
    <w:rsid w:val="00715F22"/>
    <w:rsid w:val="0071637C"/>
    <w:rsid w:val="00716594"/>
    <w:rsid w:val="0071663F"/>
    <w:rsid w:val="00716AF6"/>
    <w:rsid w:val="007173F1"/>
    <w:rsid w:val="007178FF"/>
    <w:rsid w:val="00717AE7"/>
    <w:rsid w:val="00717BA8"/>
    <w:rsid w:val="00717BEA"/>
    <w:rsid w:val="00720098"/>
    <w:rsid w:val="007203F3"/>
    <w:rsid w:val="00720699"/>
    <w:rsid w:val="007207B8"/>
    <w:rsid w:val="007207D7"/>
    <w:rsid w:val="00720A52"/>
    <w:rsid w:val="00720B23"/>
    <w:rsid w:val="00720C23"/>
    <w:rsid w:val="00720C8E"/>
    <w:rsid w:val="00720CAB"/>
    <w:rsid w:val="007210A4"/>
    <w:rsid w:val="00721212"/>
    <w:rsid w:val="00721263"/>
    <w:rsid w:val="007212C0"/>
    <w:rsid w:val="00721C1E"/>
    <w:rsid w:val="00721D8E"/>
    <w:rsid w:val="00722136"/>
    <w:rsid w:val="00722268"/>
    <w:rsid w:val="00722A26"/>
    <w:rsid w:val="00722CD7"/>
    <w:rsid w:val="0072333C"/>
    <w:rsid w:val="007233B9"/>
    <w:rsid w:val="00723529"/>
    <w:rsid w:val="00723664"/>
    <w:rsid w:val="00724587"/>
    <w:rsid w:val="007249A3"/>
    <w:rsid w:val="00724D97"/>
    <w:rsid w:val="00724F68"/>
    <w:rsid w:val="0072505B"/>
    <w:rsid w:val="007251C1"/>
    <w:rsid w:val="00725240"/>
    <w:rsid w:val="007253C6"/>
    <w:rsid w:val="00725543"/>
    <w:rsid w:val="00725D4D"/>
    <w:rsid w:val="00726273"/>
    <w:rsid w:val="00726392"/>
    <w:rsid w:val="00726404"/>
    <w:rsid w:val="0072686D"/>
    <w:rsid w:val="00726BE5"/>
    <w:rsid w:val="00726E3E"/>
    <w:rsid w:val="0072721E"/>
    <w:rsid w:val="00727272"/>
    <w:rsid w:val="0072731E"/>
    <w:rsid w:val="00727467"/>
    <w:rsid w:val="00727582"/>
    <w:rsid w:val="00727655"/>
    <w:rsid w:val="00727E3F"/>
    <w:rsid w:val="00727F56"/>
    <w:rsid w:val="00727FAA"/>
    <w:rsid w:val="00727FE8"/>
    <w:rsid w:val="007301B0"/>
    <w:rsid w:val="007303DB"/>
    <w:rsid w:val="007303EF"/>
    <w:rsid w:val="00730A20"/>
    <w:rsid w:val="00730CE9"/>
    <w:rsid w:val="00730D52"/>
    <w:rsid w:val="00731054"/>
    <w:rsid w:val="0073107E"/>
    <w:rsid w:val="0073138F"/>
    <w:rsid w:val="007318C2"/>
    <w:rsid w:val="00731A05"/>
    <w:rsid w:val="00731A70"/>
    <w:rsid w:val="00731B3F"/>
    <w:rsid w:val="00731C32"/>
    <w:rsid w:val="00731E1E"/>
    <w:rsid w:val="00731E89"/>
    <w:rsid w:val="007322B2"/>
    <w:rsid w:val="00732889"/>
    <w:rsid w:val="00732A52"/>
    <w:rsid w:val="00732BAD"/>
    <w:rsid w:val="00733834"/>
    <w:rsid w:val="00733836"/>
    <w:rsid w:val="007347DD"/>
    <w:rsid w:val="007349C7"/>
    <w:rsid w:val="00734E9A"/>
    <w:rsid w:val="00735153"/>
    <w:rsid w:val="00735500"/>
    <w:rsid w:val="00735783"/>
    <w:rsid w:val="00735D33"/>
    <w:rsid w:val="00736061"/>
    <w:rsid w:val="007361B0"/>
    <w:rsid w:val="00736249"/>
    <w:rsid w:val="0073668A"/>
    <w:rsid w:val="0073685B"/>
    <w:rsid w:val="00736F8F"/>
    <w:rsid w:val="00737425"/>
    <w:rsid w:val="0073755C"/>
    <w:rsid w:val="00737D95"/>
    <w:rsid w:val="00740097"/>
    <w:rsid w:val="00740287"/>
    <w:rsid w:val="00740294"/>
    <w:rsid w:val="007405E0"/>
    <w:rsid w:val="0074099B"/>
    <w:rsid w:val="00740DCD"/>
    <w:rsid w:val="00740DEC"/>
    <w:rsid w:val="00741416"/>
    <w:rsid w:val="00741702"/>
    <w:rsid w:val="00741A7D"/>
    <w:rsid w:val="00741D32"/>
    <w:rsid w:val="00742137"/>
    <w:rsid w:val="0074214A"/>
    <w:rsid w:val="0074216E"/>
    <w:rsid w:val="007427DC"/>
    <w:rsid w:val="00742B49"/>
    <w:rsid w:val="00742F1D"/>
    <w:rsid w:val="007430F5"/>
    <w:rsid w:val="00743123"/>
    <w:rsid w:val="0074325F"/>
    <w:rsid w:val="0074378C"/>
    <w:rsid w:val="00743977"/>
    <w:rsid w:val="00743D91"/>
    <w:rsid w:val="00743E64"/>
    <w:rsid w:val="00744318"/>
    <w:rsid w:val="00744432"/>
    <w:rsid w:val="007446F4"/>
    <w:rsid w:val="007448B0"/>
    <w:rsid w:val="00744BEC"/>
    <w:rsid w:val="00745539"/>
    <w:rsid w:val="007455A4"/>
    <w:rsid w:val="007458AC"/>
    <w:rsid w:val="00745AA6"/>
    <w:rsid w:val="00745B87"/>
    <w:rsid w:val="0074624A"/>
    <w:rsid w:val="0074624C"/>
    <w:rsid w:val="007464AE"/>
    <w:rsid w:val="00746891"/>
    <w:rsid w:val="00746AF8"/>
    <w:rsid w:val="00746C39"/>
    <w:rsid w:val="00746E59"/>
    <w:rsid w:val="00747282"/>
    <w:rsid w:val="007479E0"/>
    <w:rsid w:val="00747D5C"/>
    <w:rsid w:val="00747F78"/>
    <w:rsid w:val="00750245"/>
    <w:rsid w:val="0075037F"/>
    <w:rsid w:val="0075046E"/>
    <w:rsid w:val="007505D9"/>
    <w:rsid w:val="007507DF"/>
    <w:rsid w:val="00750899"/>
    <w:rsid w:val="00750CC9"/>
    <w:rsid w:val="00750D89"/>
    <w:rsid w:val="007511CB"/>
    <w:rsid w:val="0075125B"/>
    <w:rsid w:val="007515B3"/>
    <w:rsid w:val="007517F0"/>
    <w:rsid w:val="00751BAF"/>
    <w:rsid w:val="00751D89"/>
    <w:rsid w:val="00751DEF"/>
    <w:rsid w:val="00752158"/>
    <w:rsid w:val="00752231"/>
    <w:rsid w:val="00752C87"/>
    <w:rsid w:val="00753003"/>
    <w:rsid w:val="007537A6"/>
    <w:rsid w:val="00753A84"/>
    <w:rsid w:val="00753A99"/>
    <w:rsid w:val="00754162"/>
    <w:rsid w:val="00754591"/>
    <w:rsid w:val="00754783"/>
    <w:rsid w:val="00754A28"/>
    <w:rsid w:val="00754D9E"/>
    <w:rsid w:val="00754DDD"/>
    <w:rsid w:val="00754F71"/>
    <w:rsid w:val="00755520"/>
    <w:rsid w:val="00755AD4"/>
    <w:rsid w:val="00755EB6"/>
    <w:rsid w:val="00756169"/>
    <w:rsid w:val="00756214"/>
    <w:rsid w:val="0075633A"/>
    <w:rsid w:val="00756669"/>
    <w:rsid w:val="007568E5"/>
    <w:rsid w:val="00756B43"/>
    <w:rsid w:val="00756B97"/>
    <w:rsid w:val="00757310"/>
    <w:rsid w:val="00757917"/>
    <w:rsid w:val="00760843"/>
    <w:rsid w:val="0076094A"/>
    <w:rsid w:val="00760D4B"/>
    <w:rsid w:val="00760F71"/>
    <w:rsid w:val="00760FD3"/>
    <w:rsid w:val="00761112"/>
    <w:rsid w:val="007611B0"/>
    <w:rsid w:val="007615A2"/>
    <w:rsid w:val="00761840"/>
    <w:rsid w:val="00761B52"/>
    <w:rsid w:val="00761D54"/>
    <w:rsid w:val="00762B11"/>
    <w:rsid w:val="00762B73"/>
    <w:rsid w:val="00762BE9"/>
    <w:rsid w:val="00762D04"/>
    <w:rsid w:val="00762D35"/>
    <w:rsid w:val="00762D6C"/>
    <w:rsid w:val="007635AE"/>
    <w:rsid w:val="007635E9"/>
    <w:rsid w:val="00763722"/>
    <w:rsid w:val="007642F4"/>
    <w:rsid w:val="00764395"/>
    <w:rsid w:val="007643C4"/>
    <w:rsid w:val="00764A0C"/>
    <w:rsid w:val="00765267"/>
    <w:rsid w:val="007654B3"/>
    <w:rsid w:val="0076573E"/>
    <w:rsid w:val="0076575D"/>
    <w:rsid w:val="007658A3"/>
    <w:rsid w:val="00765AFA"/>
    <w:rsid w:val="007667EB"/>
    <w:rsid w:val="00766847"/>
    <w:rsid w:val="00766968"/>
    <w:rsid w:val="00766CFF"/>
    <w:rsid w:val="00766D06"/>
    <w:rsid w:val="00766D22"/>
    <w:rsid w:val="00766FCC"/>
    <w:rsid w:val="0076707E"/>
    <w:rsid w:val="00767184"/>
    <w:rsid w:val="00767348"/>
    <w:rsid w:val="007678D1"/>
    <w:rsid w:val="007679C2"/>
    <w:rsid w:val="00767C78"/>
    <w:rsid w:val="00770093"/>
    <w:rsid w:val="007700E8"/>
    <w:rsid w:val="00770329"/>
    <w:rsid w:val="0077054A"/>
    <w:rsid w:val="00771228"/>
    <w:rsid w:val="0077124D"/>
    <w:rsid w:val="00771A31"/>
    <w:rsid w:val="00772011"/>
    <w:rsid w:val="007721A2"/>
    <w:rsid w:val="00772558"/>
    <w:rsid w:val="00772BAC"/>
    <w:rsid w:val="007733A9"/>
    <w:rsid w:val="007736FB"/>
    <w:rsid w:val="00773A23"/>
    <w:rsid w:val="00773B50"/>
    <w:rsid w:val="00773C73"/>
    <w:rsid w:val="00773EFE"/>
    <w:rsid w:val="007746A1"/>
    <w:rsid w:val="007746D5"/>
    <w:rsid w:val="0077491D"/>
    <w:rsid w:val="00774E5B"/>
    <w:rsid w:val="00775105"/>
    <w:rsid w:val="0077523C"/>
    <w:rsid w:val="007756CE"/>
    <w:rsid w:val="00775B9C"/>
    <w:rsid w:val="00775BAE"/>
    <w:rsid w:val="00775E95"/>
    <w:rsid w:val="00776497"/>
    <w:rsid w:val="0077667B"/>
    <w:rsid w:val="007766D8"/>
    <w:rsid w:val="00776727"/>
    <w:rsid w:val="0077673A"/>
    <w:rsid w:val="007769BA"/>
    <w:rsid w:val="007773A7"/>
    <w:rsid w:val="007774EC"/>
    <w:rsid w:val="0077750D"/>
    <w:rsid w:val="007778A5"/>
    <w:rsid w:val="00777919"/>
    <w:rsid w:val="0077797C"/>
    <w:rsid w:val="00777D3C"/>
    <w:rsid w:val="0078006D"/>
    <w:rsid w:val="007800C7"/>
    <w:rsid w:val="00780184"/>
    <w:rsid w:val="00780399"/>
    <w:rsid w:val="00780E1C"/>
    <w:rsid w:val="0078101A"/>
    <w:rsid w:val="00781183"/>
    <w:rsid w:val="00781289"/>
    <w:rsid w:val="00781680"/>
    <w:rsid w:val="0078169F"/>
    <w:rsid w:val="00781741"/>
    <w:rsid w:val="00781B40"/>
    <w:rsid w:val="0078212B"/>
    <w:rsid w:val="00782266"/>
    <w:rsid w:val="00782327"/>
    <w:rsid w:val="00782CF1"/>
    <w:rsid w:val="00783143"/>
    <w:rsid w:val="0078321D"/>
    <w:rsid w:val="00783925"/>
    <w:rsid w:val="00783B78"/>
    <w:rsid w:val="00783CC9"/>
    <w:rsid w:val="00783FBF"/>
    <w:rsid w:val="007845F3"/>
    <w:rsid w:val="00784B04"/>
    <w:rsid w:val="00784C0E"/>
    <w:rsid w:val="00785483"/>
    <w:rsid w:val="007856D1"/>
    <w:rsid w:val="00785910"/>
    <w:rsid w:val="00785D5B"/>
    <w:rsid w:val="00785DC9"/>
    <w:rsid w:val="00785E97"/>
    <w:rsid w:val="00785F90"/>
    <w:rsid w:val="007861D6"/>
    <w:rsid w:val="00786271"/>
    <w:rsid w:val="0078656D"/>
    <w:rsid w:val="007868A1"/>
    <w:rsid w:val="0078692E"/>
    <w:rsid w:val="0078693E"/>
    <w:rsid w:val="00786A8F"/>
    <w:rsid w:val="00786BCF"/>
    <w:rsid w:val="00786D65"/>
    <w:rsid w:val="007870E5"/>
    <w:rsid w:val="0078726E"/>
    <w:rsid w:val="007872EA"/>
    <w:rsid w:val="00787586"/>
    <w:rsid w:val="00787984"/>
    <w:rsid w:val="007906EC"/>
    <w:rsid w:val="00790D0A"/>
    <w:rsid w:val="00791384"/>
    <w:rsid w:val="00791AD3"/>
    <w:rsid w:val="00791B9A"/>
    <w:rsid w:val="00791DCA"/>
    <w:rsid w:val="0079207E"/>
    <w:rsid w:val="00792326"/>
    <w:rsid w:val="007926FB"/>
    <w:rsid w:val="00792839"/>
    <w:rsid w:val="007928DF"/>
    <w:rsid w:val="00792BFB"/>
    <w:rsid w:val="00792EB1"/>
    <w:rsid w:val="00792F7E"/>
    <w:rsid w:val="00792FCC"/>
    <w:rsid w:val="007935DB"/>
    <w:rsid w:val="00793B0F"/>
    <w:rsid w:val="00794335"/>
    <w:rsid w:val="00794497"/>
    <w:rsid w:val="00794591"/>
    <w:rsid w:val="0079474D"/>
    <w:rsid w:val="007948AC"/>
    <w:rsid w:val="007948DF"/>
    <w:rsid w:val="007949D7"/>
    <w:rsid w:val="00794B75"/>
    <w:rsid w:val="00794DAE"/>
    <w:rsid w:val="00794F05"/>
    <w:rsid w:val="00795040"/>
    <w:rsid w:val="00795052"/>
    <w:rsid w:val="007953D4"/>
    <w:rsid w:val="00795559"/>
    <w:rsid w:val="007958AD"/>
    <w:rsid w:val="0079597C"/>
    <w:rsid w:val="00795EF7"/>
    <w:rsid w:val="007961E4"/>
    <w:rsid w:val="007965A8"/>
    <w:rsid w:val="00796679"/>
    <w:rsid w:val="00796773"/>
    <w:rsid w:val="00796AFA"/>
    <w:rsid w:val="00796BDC"/>
    <w:rsid w:val="0079703B"/>
    <w:rsid w:val="00797156"/>
    <w:rsid w:val="007972E8"/>
    <w:rsid w:val="007978EA"/>
    <w:rsid w:val="007978F2"/>
    <w:rsid w:val="00797A53"/>
    <w:rsid w:val="00797B10"/>
    <w:rsid w:val="00797BA4"/>
    <w:rsid w:val="00797F39"/>
    <w:rsid w:val="00797F50"/>
    <w:rsid w:val="007A0285"/>
    <w:rsid w:val="007A047D"/>
    <w:rsid w:val="007A052E"/>
    <w:rsid w:val="007A0594"/>
    <w:rsid w:val="007A065A"/>
    <w:rsid w:val="007A081E"/>
    <w:rsid w:val="007A0CE6"/>
    <w:rsid w:val="007A0F54"/>
    <w:rsid w:val="007A1203"/>
    <w:rsid w:val="007A1A85"/>
    <w:rsid w:val="007A1CAC"/>
    <w:rsid w:val="007A1F86"/>
    <w:rsid w:val="007A30E7"/>
    <w:rsid w:val="007A337C"/>
    <w:rsid w:val="007A33C7"/>
    <w:rsid w:val="007A3C15"/>
    <w:rsid w:val="007A423C"/>
    <w:rsid w:val="007A42B2"/>
    <w:rsid w:val="007A4361"/>
    <w:rsid w:val="007A457F"/>
    <w:rsid w:val="007A4C78"/>
    <w:rsid w:val="007A4E36"/>
    <w:rsid w:val="007A5331"/>
    <w:rsid w:val="007A57BF"/>
    <w:rsid w:val="007A5B1F"/>
    <w:rsid w:val="007A5B6E"/>
    <w:rsid w:val="007A5CCB"/>
    <w:rsid w:val="007A5D77"/>
    <w:rsid w:val="007A60C5"/>
    <w:rsid w:val="007A62AA"/>
    <w:rsid w:val="007A673F"/>
    <w:rsid w:val="007A711A"/>
    <w:rsid w:val="007A772E"/>
    <w:rsid w:val="007A7806"/>
    <w:rsid w:val="007A7939"/>
    <w:rsid w:val="007A7CE4"/>
    <w:rsid w:val="007A7FB5"/>
    <w:rsid w:val="007B01BE"/>
    <w:rsid w:val="007B04F1"/>
    <w:rsid w:val="007B0B7C"/>
    <w:rsid w:val="007B1079"/>
    <w:rsid w:val="007B10F4"/>
    <w:rsid w:val="007B1203"/>
    <w:rsid w:val="007B138D"/>
    <w:rsid w:val="007B1564"/>
    <w:rsid w:val="007B15A3"/>
    <w:rsid w:val="007B174D"/>
    <w:rsid w:val="007B1887"/>
    <w:rsid w:val="007B1924"/>
    <w:rsid w:val="007B1E74"/>
    <w:rsid w:val="007B1E9B"/>
    <w:rsid w:val="007B1EEC"/>
    <w:rsid w:val="007B2194"/>
    <w:rsid w:val="007B2617"/>
    <w:rsid w:val="007B2766"/>
    <w:rsid w:val="007B2A5C"/>
    <w:rsid w:val="007B2B25"/>
    <w:rsid w:val="007B2B47"/>
    <w:rsid w:val="007B2E53"/>
    <w:rsid w:val="007B2EBA"/>
    <w:rsid w:val="007B32A8"/>
    <w:rsid w:val="007B32E7"/>
    <w:rsid w:val="007B3A26"/>
    <w:rsid w:val="007B3C56"/>
    <w:rsid w:val="007B3FDE"/>
    <w:rsid w:val="007B410C"/>
    <w:rsid w:val="007B439C"/>
    <w:rsid w:val="007B479C"/>
    <w:rsid w:val="007B4865"/>
    <w:rsid w:val="007B4890"/>
    <w:rsid w:val="007B5080"/>
    <w:rsid w:val="007B511D"/>
    <w:rsid w:val="007B53AB"/>
    <w:rsid w:val="007B568D"/>
    <w:rsid w:val="007B5A94"/>
    <w:rsid w:val="007B5B74"/>
    <w:rsid w:val="007B5D64"/>
    <w:rsid w:val="007B5DD1"/>
    <w:rsid w:val="007B5DE5"/>
    <w:rsid w:val="007B5F58"/>
    <w:rsid w:val="007B6275"/>
    <w:rsid w:val="007B63B1"/>
    <w:rsid w:val="007B6531"/>
    <w:rsid w:val="007B65FF"/>
    <w:rsid w:val="007B6961"/>
    <w:rsid w:val="007B6A3D"/>
    <w:rsid w:val="007B6B34"/>
    <w:rsid w:val="007B75CD"/>
    <w:rsid w:val="007B76E4"/>
    <w:rsid w:val="007B7F55"/>
    <w:rsid w:val="007C02D1"/>
    <w:rsid w:val="007C03FC"/>
    <w:rsid w:val="007C064D"/>
    <w:rsid w:val="007C08AF"/>
    <w:rsid w:val="007C0A8F"/>
    <w:rsid w:val="007C0AD3"/>
    <w:rsid w:val="007C0F9C"/>
    <w:rsid w:val="007C1385"/>
    <w:rsid w:val="007C16CC"/>
    <w:rsid w:val="007C1936"/>
    <w:rsid w:val="007C1A02"/>
    <w:rsid w:val="007C1A1B"/>
    <w:rsid w:val="007C2160"/>
    <w:rsid w:val="007C21A9"/>
    <w:rsid w:val="007C292E"/>
    <w:rsid w:val="007C2B11"/>
    <w:rsid w:val="007C2E62"/>
    <w:rsid w:val="007C32E0"/>
    <w:rsid w:val="007C3575"/>
    <w:rsid w:val="007C3FBB"/>
    <w:rsid w:val="007C4088"/>
    <w:rsid w:val="007C4167"/>
    <w:rsid w:val="007C41A9"/>
    <w:rsid w:val="007C4AB1"/>
    <w:rsid w:val="007C5213"/>
    <w:rsid w:val="007C529E"/>
    <w:rsid w:val="007C5815"/>
    <w:rsid w:val="007C5883"/>
    <w:rsid w:val="007C5D94"/>
    <w:rsid w:val="007C6141"/>
    <w:rsid w:val="007C6ADF"/>
    <w:rsid w:val="007C6D6C"/>
    <w:rsid w:val="007C6FCC"/>
    <w:rsid w:val="007C75D4"/>
    <w:rsid w:val="007C7BF8"/>
    <w:rsid w:val="007C7EE3"/>
    <w:rsid w:val="007D01BB"/>
    <w:rsid w:val="007D01DB"/>
    <w:rsid w:val="007D0561"/>
    <w:rsid w:val="007D10A9"/>
    <w:rsid w:val="007D1368"/>
    <w:rsid w:val="007D15A9"/>
    <w:rsid w:val="007D1871"/>
    <w:rsid w:val="007D1D9A"/>
    <w:rsid w:val="007D1F5C"/>
    <w:rsid w:val="007D21BE"/>
    <w:rsid w:val="007D2470"/>
    <w:rsid w:val="007D2A26"/>
    <w:rsid w:val="007D32AC"/>
    <w:rsid w:val="007D3513"/>
    <w:rsid w:val="007D3611"/>
    <w:rsid w:val="007D3870"/>
    <w:rsid w:val="007D4323"/>
    <w:rsid w:val="007D4326"/>
    <w:rsid w:val="007D4376"/>
    <w:rsid w:val="007D466C"/>
    <w:rsid w:val="007D476F"/>
    <w:rsid w:val="007D47A5"/>
    <w:rsid w:val="007D4901"/>
    <w:rsid w:val="007D4A48"/>
    <w:rsid w:val="007D4ECA"/>
    <w:rsid w:val="007D5003"/>
    <w:rsid w:val="007D52AA"/>
    <w:rsid w:val="007D549C"/>
    <w:rsid w:val="007D58DC"/>
    <w:rsid w:val="007D5A35"/>
    <w:rsid w:val="007D5C42"/>
    <w:rsid w:val="007D5D98"/>
    <w:rsid w:val="007D5DAD"/>
    <w:rsid w:val="007D5E4D"/>
    <w:rsid w:val="007D6018"/>
    <w:rsid w:val="007D60DC"/>
    <w:rsid w:val="007D618C"/>
    <w:rsid w:val="007D6233"/>
    <w:rsid w:val="007D6535"/>
    <w:rsid w:val="007D66CD"/>
    <w:rsid w:val="007D69A0"/>
    <w:rsid w:val="007D69EC"/>
    <w:rsid w:val="007D6EEC"/>
    <w:rsid w:val="007D6F78"/>
    <w:rsid w:val="007D71F7"/>
    <w:rsid w:val="007D75B4"/>
    <w:rsid w:val="007D775C"/>
    <w:rsid w:val="007D7922"/>
    <w:rsid w:val="007D7E89"/>
    <w:rsid w:val="007E03FC"/>
    <w:rsid w:val="007E0430"/>
    <w:rsid w:val="007E0680"/>
    <w:rsid w:val="007E0DA7"/>
    <w:rsid w:val="007E12B4"/>
    <w:rsid w:val="007E1638"/>
    <w:rsid w:val="007E1AD1"/>
    <w:rsid w:val="007E1BCC"/>
    <w:rsid w:val="007E1D5D"/>
    <w:rsid w:val="007E1FDF"/>
    <w:rsid w:val="007E205B"/>
    <w:rsid w:val="007E23A5"/>
    <w:rsid w:val="007E2490"/>
    <w:rsid w:val="007E2CF7"/>
    <w:rsid w:val="007E3323"/>
    <w:rsid w:val="007E3409"/>
    <w:rsid w:val="007E3F7B"/>
    <w:rsid w:val="007E423A"/>
    <w:rsid w:val="007E45B3"/>
    <w:rsid w:val="007E486A"/>
    <w:rsid w:val="007E4909"/>
    <w:rsid w:val="007E53B8"/>
    <w:rsid w:val="007E53F5"/>
    <w:rsid w:val="007E54A5"/>
    <w:rsid w:val="007E54AD"/>
    <w:rsid w:val="007E5A04"/>
    <w:rsid w:val="007E5EA3"/>
    <w:rsid w:val="007E62F9"/>
    <w:rsid w:val="007E6327"/>
    <w:rsid w:val="007E65EC"/>
    <w:rsid w:val="007E6669"/>
    <w:rsid w:val="007E6936"/>
    <w:rsid w:val="007E6A7E"/>
    <w:rsid w:val="007E6FC1"/>
    <w:rsid w:val="007E701B"/>
    <w:rsid w:val="007F016B"/>
    <w:rsid w:val="007F085C"/>
    <w:rsid w:val="007F08CA"/>
    <w:rsid w:val="007F1073"/>
    <w:rsid w:val="007F11CD"/>
    <w:rsid w:val="007F1348"/>
    <w:rsid w:val="007F1BC1"/>
    <w:rsid w:val="007F1C6D"/>
    <w:rsid w:val="007F1D26"/>
    <w:rsid w:val="007F1D61"/>
    <w:rsid w:val="007F1DD1"/>
    <w:rsid w:val="007F1DEB"/>
    <w:rsid w:val="007F1F06"/>
    <w:rsid w:val="007F2539"/>
    <w:rsid w:val="007F2543"/>
    <w:rsid w:val="007F29D2"/>
    <w:rsid w:val="007F2BBA"/>
    <w:rsid w:val="007F2E84"/>
    <w:rsid w:val="007F30BC"/>
    <w:rsid w:val="007F33DB"/>
    <w:rsid w:val="007F35FB"/>
    <w:rsid w:val="007F3663"/>
    <w:rsid w:val="007F3815"/>
    <w:rsid w:val="007F3E2E"/>
    <w:rsid w:val="007F42D7"/>
    <w:rsid w:val="007F42EC"/>
    <w:rsid w:val="007F431D"/>
    <w:rsid w:val="007F44B4"/>
    <w:rsid w:val="007F45E5"/>
    <w:rsid w:val="007F4650"/>
    <w:rsid w:val="007F4726"/>
    <w:rsid w:val="007F4A33"/>
    <w:rsid w:val="007F506E"/>
    <w:rsid w:val="007F56A2"/>
    <w:rsid w:val="007F5798"/>
    <w:rsid w:val="007F5B82"/>
    <w:rsid w:val="007F5D38"/>
    <w:rsid w:val="007F5E0F"/>
    <w:rsid w:val="007F6572"/>
    <w:rsid w:val="007F676F"/>
    <w:rsid w:val="007F68CF"/>
    <w:rsid w:val="007F6C06"/>
    <w:rsid w:val="007F6E06"/>
    <w:rsid w:val="007F707F"/>
    <w:rsid w:val="007F7112"/>
    <w:rsid w:val="007F7264"/>
    <w:rsid w:val="007F73B4"/>
    <w:rsid w:val="007F7A4F"/>
    <w:rsid w:val="007F7B52"/>
    <w:rsid w:val="007F7B5C"/>
    <w:rsid w:val="007F7B74"/>
    <w:rsid w:val="007F7B8E"/>
    <w:rsid w:val="007F7E9E"/>
    <w:rsid w:val="007F7F01"/>
    <w:rsid w:val="008000D9"/>
    <w:rsid w:val="00800108"/>
    <w:rsid w:val="00800208"/>
    <w:rsid w:val="008002E2"/>
    <w:rsid w:val="00800699"/>
    <w:rsid w:val="00800849"/>
    <w:rsid w:val="00800CB3"/>
    <w:rsid w:val="00800D2A"/>
    <w:rsid w:val="00800E68"/>
    <w:rsid w:val="00801035"/>
    <w:rsid w:val="008012B8"/>
    <w:rsid w:val="00801305"/>
    <w:rsid w:val="00801376"/>
    <w:rsid w:val="00801D96"/>
    <w:rsid w:val="00802411"/>
    <w:rsid w:val="00802496"/>
    <w:rsid w:val="008024F7"/>
    <w:rsid w:val="00802500"/>
    <w:rsid w:val="008028DA"/>
    <w:rsid w:val="00802E1D"/>
    <w:rsid w:val="0080304E"/>
    <w:rsid w:val="00803559"/>
    <w:rsid w:val="00803970"/>
    <w:rsid w:val="00803A82"/>
    <w:rsid w:val="00804011"/>
    <w:rsid w:val="0080421C"/>
    <w:rsid w:val="008043C7"/>
    <w:rsid w:val="00804709"/>
    <w:rsid w:val="0080492E"/>
    <w:rsid w:val="00804B3E"/>
    <w:rsid w:val="00804B97"/>
    <w:rsid w:val="00804C01"/>
    <w:rsid w:val="00804F4C"/>
    <w:rsid w:val="008050B0"/>
    <w:rsid w:val="008051D9"/>
    <w:rsid w:val="00805218"/>
    <w:rsid w:val="00805300"/>
    <w:rsid w:val="008057FB"/>
    <w:rsid w:val="00805857"/>
    <w:rsid w:val="00805A5D"/>
    <w:rsid w:val="00805AF1"/>
    <w:rsid w:val="00805B1D"/>
    <w:rsid w:val="00805CD4"/>
    <w:rsid w:val="00805D6D"/>
    <w:rsid w:val="00805E68"/>
    <w:rsid w:val="00805F92"/>
    <w:rsid w:val="008062DE"/>
    <w:rsid w:val="0080631B"/>
    <w:rsid w:val="008064E1"/>
    <w:rsid w:val="00806B09"/>
    <w:rsid w:val="00806BEA"/>
    <w:rsid w:val="00806D9C"/>
    <w:rsid w:val="00806F48"/>
    <w:rsid w:val="008073ED"/>
    <w:rsid w:val="0080741E"/>
    <w:rsid w:val="00807784"/>
    <w:rsid w:val="00810173"/>
    <w:rsid w:val="00810540"/>
    <w:rsid w:val="008106A5"/>
    <w:rsid w:val="00810706"/>
    <w:rsid w:val="00810885"/>
    <w:rsid w:val="00810951"/>
    <w:rsid w:val="0081140E"/>
    <w:rsid w:val="008114B4"/>
    <w:rsid w:val="00811934"/>
    <w:rsid w:val="00811E54"/>
    <w:rsid w:val="0081208C"/>
    <w:rsid w:val="0081209E"/>
    <w:rsid w:val="0081238B"/>
    <w:rsid w:val="00812ADC"/>
    <w:rsid w:val="00812D28"/>
    <w:rsid w:val="00813596"/>
    <w:rsid w:val="00813795"/>
    <w:rsid w:val="008137C8"/>
    <w:rsid w:val="00813B60"/>
    <w:rsid w:val="008143FC"/>
    <w:rsid w:val="00814435"/>
    <w:rsid w:val="008145DF"/>
    <w:rsid w:val="008149EB"/>
    <w:rsid w:val="00814C81"/>
    <w:rsid w:val="00814D8A"/>
    <w:rsid w:val="00814DA7"/>
    <w:rsid w:val="00814E58"/>
    <w:rsid w:val="00815086"/>
    <w:rsid w:val="008150A6"/>
    <w:rsid w:val="008150E2"/>
    <w:rsid w:val="008153CB"/>
    <w:rsid w:val="00815631"/>
    <w:rsid w:val="00815AD6"/>
    <w:rsid w:val="00815FB5"/>
    <w:rsid w:val="0081684C"/>
    <w:rsid w:val="00816D29"/>
    <w:rsid w:val="00817165"/>
    <w:rsid w:val="00817712"/>
    <w:rsid w:val="00817778"/>
    <w:rsid w:val="008179DE"/>
    <w:rsid w:val="00817AE9"/>
    <w:rsid w:val="00817C46"/>
    <w:rsid w:val="008202A9"/>
    <w:rsid w:val="00820AB7"/>
    <w:rsid w:val="00820C6B"/>
    <w:rsid w:val="00820C6E"/>
    <w:rsid w:val="008212E7"/>
    <w:rsid w:val="0082184F"/>
    <w:rsid w:val="00821B77"/>
    <w:rsid w:val="00821BB5"/>
    <w:rsid w:val="008220B9"/>
    <w:rsid w:val="00822166"/>
    <w:rsid w:val="008225D2"/>
    <w:rsid w:val="008225D9"/>
    <w:rsid w:val="00822A54"/>
    <w:rsid w:val="00822F66"/>
    <w:rsid w:val="0082309D"/>
    <w:rsid w:val="00823A49"/>
    <w:rsid w:val="00823A59"/>
    <w:rsid w:val="00823BFA"/>
    <w:rsid w:val="00823DBE"/>
    <w:rsid w:val="00823F98"/>
    <w:rsid w:val="008240DB"/>
    <w:rsid w:val="00824177"/>
    <w:rsid w:val="0082463A"/>
    <w:rsid w:val="008248BD"/>
    <w:rsid w:val="00824913"/>
    <w:rsid w:val="00824A08"/>
    <w:rsid w:val="00824E38"/>
    <w:rsid w:val="00825194"/>
    <w:rsid w:val="00825754"/>
    <w:rsid w:val="0082578E"/>
    <w:rsid w:val="00825DBA"/>
    <w:rsid w:val="00825EA1"/>
    <w:rsid w:val="00826118"/>
    <w:rsid w:val="008261E5"/>
    <w:rsid w:val="00826601"/>
    <w:rsid w:val="008271EB"/>
    <w:rsid w:val="008272B2"/>
    <w:rsid w:val="0082758C"/>
    <w:rsid w:val="00827651"/>
    <w:rsid w:val="00827697"/>
    <w:rsid w:val="008276F6"/>
    <w:rsid w:val="00827833"/>
    <w:rsid w:val="008279A4"/>
    <w:rsid w:val="00827C99"/>
    <w:rsid w:val="00827E4C"/>
    <w:rsid w:val="00827F4E"/>
    <w:rsid w:val="00830053"/>
    <w:rsid w:val="00830655"/>
    <w:rsid w:val="0083091A"/>
    <w:rsid w:val="00830A15"/>
    <w:rsid w:val="00830CA4"/>
    <w:rsid w:val="00830D7D"/>
    <w:rsid w:val="00830F8F"/>
    <w:rsid w:val="00831162"/>
    <w:rsid w:val="00831184"/>
    <w:rsid w:val="0083140C"/>
    <w:rsid w:val="00831963"/>
    <w:rsid w:val="00832401"/>
    <w:rsid w:val="00832602"/>
    <w:rsid w:val="0083286F"/>
    <w:rsid w:val="00832CCF"/>
    <w:rsid w:val="00832CF6"/>
    <w:rsid w:val="00832DC8"/>
    <w:rsid w:val="008331B2"/>
    <w:rsid w:val="0083350B"/>
    <w:rsid w:val="00833567"/>
    <w:rsid w:val="00833A2E"/>
    <w:rsid w:val="00833F5C"/>
    <w:rsid w:val="00833FD8"/>
    <w:rsid w:val="00834249"/>
    <w:rsid w:val="00834311"/>
    <w:rsid w:val="00834404"/>
    <w:rsid w:val="0083446B"/>
    <w:rsid w:val="008344F9"/>
    <w:rsid w:val="008345B3"/>
    <w:rsid w:val="008346B6"/>
    <w:rsid w:val="00834873"/>
    <w:rsid w:val="00834AD7"/>
    <w:rsid w:val="00834D3F"/>
    <w:rsid w:val="00835591"/>
    <w:rsid w:val="00835603"/>
    <w:rsid w:val="008357E9"/>
    <w:rsid w:val="008358F6"/>
    <w:rsid w:val="00835E72"/>
    <w:rsid w:val="00836AB8"/>
    <w:rsid w:val="00836C39"/>
    <w:rsid w:val="00836D71"/>
    <w:rsid w:val="00836FC4"/>
    <w:rsid w:val="00837C15"/>
    <w:rsid w:val="00837C3A"/>
    <w:rsid w:val="00840288"/>
    <w:rsid w:val="00840695"/>
    <w:rsid w:val="0084098C"/>
    <w:rsid w:val="00840AB1"/>
    <w:rsid w:val="00840AC0"/>
    <w:rsid w:val="00840AD7"/>
    <w:rsid w:val="00840B1C"/>
    <w:rsid w:val="00840C5A"/>
    <w:rsid w:val="00840F22"/>
    <w:rsid w:val="00840F8C"/>
    <w:rsid w:val="008410D3"/>
    <w:rsid w:val="00841100"/>
    <w:rsid w:val="00841266"/>
    <w:rsid w:val="0084148B"/>
    <w:rsid w:val="0084199B"/>
    <w:rsid w:val="00841AF2"/>
    <w:rsid w:val="00841B2D"/>
    <w:rsid w:val="00841D05"/>
    <w:rsid w:val="00841D37"/>
    <w:rsid w:val="00841D5A"/>
    <w:rsid w:val="00841DD2"/>
    <w:rsid w:val="00841E48"/>
    <w:rsid w:val="00842133"/>
    <w:rsid w:val="00842429"/>
    <w:rsid w:val="008427B1"/>
    <w:rsid w:val="008428BC"/>
    <w:rsid w:val="00842907"/>
    <w:rsid w:val="00842C9D"/>
    <w:rsid w:val="008432AF"/>
    <w:rsid w:val="00843307"/>
    <w:rsid w:val="00843444"/>
    <w:rsid w:val="00843C2A"/>
    <w:rsid w:val="00843DD0"/>
    <w:rsid w:val="00843FE1"/>
    <w:rsid w:val="008441AF"/>
    <w:rsid w:val="00844D15"/>
    <w:rsid w:val="00844E91"/>
    <w:rsid w:val="008453F4"/>
    <w:rsid w:val="00845713"/>
    <w:rsid w:val="008458B7"/>
    <w:rsid w:val="00845A37"/>
    <w:rsid w:val="00845A74"/>
    <w:rsid w:val="00845BFA"/>
    <w:rsid w:val="00845D0A"/>
    <w:rsid w:val="00845D8B"/>
    <w:rsid w:val="00845F1E"/>
    <w:rsid w:val="00846101"/>
    <w:rsid w:val="008461CA"/>
    <w:rsid w:val="00846358"/>
    <w:rsid w:val="0084665B"/>
    <w:rsid w:val="008468F3"/>
    <w:rsid w:val="008475FB"/>
    <w:rsid w:val="00847611"/>
    <w:rsid w:val="008476FD"/>
    <w:rsid w:val="00847700"/>
    <w:rsid w:val="0084785E"/>
    <w:rsid w:val="00847FD4"/>
    <w:rsid w:val="00850594"/>
    <w:rsid w:val="0085060B"/>
    <w:rsid w:val="00850905"/>
    <w:rsid w:val="00850B16"/>
    <w:rsid w:val="00850B7E"/>
    <w:rsid w:val="008510C8"/>
    <w:rsid w:val="00851301"/>
    <w:rsid w:val="0085195A"/>
    <w:rsid w:val="00851E81"/>
    <w:rsid w:val="008522D8"/>
    <w:rsid w:val="008523B9"/>
    <w:rsid w:val="00852496"/>
    <w:rsid w:val="0085272D"/>
    <w:rsid w:val="0085290C"/>
    <w:rsid w:val="00852961"/>
    <w:rsid w:val="00852AD0"/>
    <w:rsid w:val="00852EB8"/>
    <w:rsid w:val="00852F8B"/>
    <w:rsid w:val="00853457"/>
    <w:rsid w:val="00853854"/>
    <w:rsid w:val="00853C0B"/>
    <w:rsid w:val="00853E46"/>
    <w:rsid w:val="008541CB"/>
    <w:rsid w:val="008547E7"/>
    <w:rsid w:val="00854B18"/>
    <w:rsid w:val="00854BD9"/>
    <w:rsid w:val="00854CFC"/>
    <w:rsid w:val="00854F20"/>
    <w:rsid w:val="0085501E"/>
    <w:rsid w:val="00855313"/>
    <w:rsid w:val="00855679"/>
    <w:rsid w:val="0085589E"/>
    <w:rsid w:val="00855BF3"/>
    <w:rsid w:val="0085600F"/>
    <w:rsid w:val="00856091"/>
    <w:rsid w:val="008560D2"/>
    <w:rsid w:val="00856589"/>
    <w:rsid w:val="008567C7"/>
    <w:rsid w:val="00856C4F"/>
    <w:rsid w:val="00856D93"/>
    <w:rsid w:val="00856EB8"/>
    <w:rsid w:val="00856F15"/>
    <w:rsid w:val="0085702F"/>
    <w:rsid w:val="008570B5"/>
    <w:rsid w:val="0085788C"/>
    <w:rsid w:val="00857BD0"/>
    <w:rsid w:val="00857BD4"/>
    <w:rsid w:val="00860055"/>
    <w:rsid w:val="00860147"/>
    <w:rsid w:val="008604C3"/>
    <w:rsid w:val="00860AB2"/>
    <w:rsid w:val="00860F89"/>
    <w:rsid w:val="008611AA"/>
    <w:rsid w:val="0086131B"/>
    <w:rsid w:val="008614C2"/>
    <w:rsid w:val="00861A52"/>
    <w:rsid w:val="00861C4F"/>
    <w:rsid w:val="00861D46"/>
    <w:rsid w:val="008620BD"/>
    <w:rsid w:val="008621ED"/>
    <w:rsid w:val="0086269C"/>
    <w:rsid w:val="008626F5"/>
    <w:rsid w:val="00862713"/>
    <w:rsid w:val="00863749"/>
    <w:rsid w:val="00863969"/>
    <w:rsid w:val="00863B9E"/>
    <w:rsid w:val="00863D82"/>
    <w:rsid w:val="00863FE2"/>
    <w:rsid w:val="00864061"/>
    <w:rsid w:val="0086411B"/>
    <w:rsid w:val="00864184"/>
    <w:rsid w:val="008644B1"/>
    <w:rsid w:val="00864508"/>
    <w:rsid w:val="00864627"/>
    <w:rsid w:val="00864680"/>
    <w:rsid w:val="008649C2"/>
    <w:rsid w:val="00864A60"/>
    <w:rsid w:val="00864BFE"/>
    <w:rsid w:val="00864E99"/>
    <w:rsid w:val="00865181"/>
    <w:rsid w:val="008651BB"/>
    <w:rsid w:val="008653B9"/>
    <w:rsid w:val="008654E8"/>
    <w:rsid w:val="008654F0"/>
    <w:rsid w:val="00865789"/>
    <w:rsid w:val="008658FE"/>
    <w:rsid w:val="00865901"/>
    <w:rsid w:val="00865A57"/>
    <w:rsid w:val="0086610A"/>
    <w:rsid w:val="00866908"/>
    <w:rsid w:val="0086694D"/>
    <w:rsid w:val="00866A13"/>
    <w:rsid w:val="00866A59"/>
    <w:rsid w:val="00866C3C"/>
    <w:rsid w:val="00867268"/>
    <w:rsid w:val="0086772A"/>
    <w:rsid w:val="00867C0A"/>
    <w:rsid w:val="00867CA8"/>
    <w:rsid w:val="008700C9"/>
    <w:rsid w:val="00870A43"/>
    <w:rsid w:val="00870B88"/>
    <w:rsid w:val="00870CF8"/>
    <w:rsid w:val="00870DC5"/>
    <w:rsid w:val="00870EA9"/>
    <w:rsid w:val="0087156B"/>
    <w:rsid w:val="00871A36"/>
    <w:rsid w:val="00871B14"/>
    <w:rsid w:val="00871E49"/>
    <w:rsid w:val="00872539"/>
    <w:rsid w:val="00872AF9"/>
    <w:rsid w:val="00872C33"/>
    <w:rsid w:val="00872DAD"/>
    <w:rsid w:val="00872E2F"/>
    <w:rsid w:val="00872F57"/>
    <w:rsid w:val="008730BF"/>
    <w:rsid w:val="00873216"/>
    <w:rsid w:val="0087330D"/>
    <w:rsid w:val="00873F90"/>
    <w:rsid w:val="0087407B"/>
    <w:rsid w:val="008745D2"/>
    <w:rsid w:val="0087486F"/>
    <w:rsid w:val="00874B56"/>
    <w:rsid w:val="00874C2D"/>
    <w:rsid w:val="00874F9C"/>
    <w:rsid w:val="0087505B"/>
    <w:rsid w:val="0087505E"/>
    <w:rsid w:val="008753C0"/>
    <w:rsid w:val="008757FC"/>
    <w:rsid w:val="0087596A"/>
    <w:rsid w:val="00875EF4"/>
    <w:rsid w:val="00876252"/>
    <w:rsid w:val="00876527"/>
    <w:rsid w:val="008766C6"/>
    <w:rsid w:val="00876C7A"/>
    <w:rsid w:val="00876D27"/>
    <w:rsid w:val="0087795F"/>
    <w:rsid w:val="00877C81"/>
    <w:rsid w:val="00877C84"/>
    <w:rsid w:val="00880069"/>
    <w:rsid w:val="00880313"/>
    <w:rsid w:val="008806F4"/>
    <w:rsid w:val="008807DF"/>
    <w:rsid w:val="00880BE9"/>
    <w:rsid w:val="00880BF2"/>
    <w:rsid w:val="00881043"/>
    <w:rsid w:val="0088111A"/>
    <w:rsid w:val="0088124A"/>
    <w:rsid w:val="00881621"/>
    <w:rsid w:val="0088176D"/>
    <w:rsid w:val="00881A0C"/>
    <w:rsid w:val="00881B51"/>
    <w:rsid w:val="00881E0B"/>
    <w:rsid w:val="00881F19"/>
    <w:rsid w:val="00882233"/>
    <w:rsid w:val="008824BD"/>
    <w:rsid w:val="00882C2F"/>
    <w:rsid w:val="00882D55"/>
    <w:rsid w:val="00882EA3"/>
    <w:rsid w:val="00883057"/>
    <w:rsid w:val="008831B7"/>
    <w:rsid w:val="00883376"/>
    <w:rsid w:val="008834C2"/>
    <w:rsid w:val="00883675"/>
    <w:rsid w:val="00883957"/>
    <w:rsid w:val="00883CE7"/>
    <w:rsid w:val="00883E8E"/>
    <w:rsid w:val="00883F40"/>
    <w:rsid w:val="00883FC2"/>
    <w:rsid w:val="00884101"/>
    <w:rsid w:val="0088459A"/>
    <w:rsid w:val="0088484A"/>
    <w:rsid w:val="00884876"/>
    <w:rsid w:val="00884B45"/>
    <w:rsid w:val="00884BCA"/>
    <w:rsid w:val="00884C6E"/>
    <w:rsid w:val="00884ED6"/>
    <w:rsid w:val="00885239"/>
    <w:rsid w:val="008854BA"/>
    <w:rsid w:val="008858DB"/>
    <w:rsid w:val="00885D2E"/>
    <w:rsid w:val="00885E68"/>
    <w:rsid w:val="00885E75"/>
    <w:rsid w:val="0088606E"/>
    <w:rsid w:val="00886558"/>
    <w:rsid w:val="00886590"/>
    <w:rsid w:val="008865BB"/>
    <w:rsid w:val="00886A59"/>
    <w:rsid w:val="00886CAD"/>
    <w:rsid w:val="0088731F"/>
    <w:rsid w:val="008874BF"/>
    <w:rsid w:val="008877F9"/>
    <w:rsid w:val="00887955"/>
    <w:rsid w:val="00887988"/>
    <w:rsid w:val="00887C6F"/>
    <w:rsid w:val="00887C7B"/>
    <w:rsid w:val="00887C89"/>
    <w:rsid w:val="00887CC9"/>
    <w:rsid w:val="008905B2"/>
    <w:rsid w:val="00890659"/>
    <w:rsid w:val="00890888"/>
    <w:rsid w:val="00890892"/>
    <w:rsid w:val="00890A81"/>
    <w:rsid w:val="00890ADB"/>
    <w:rsid w:val="00890B48"/>
    <w:rsid w:val="00890DBF"/>
    <w:rsid w:val="008910F0"/>
    <w:rsid w:val="00891A0F"/>
    <w:rsid w:val="00891AC4"/>
    <w:rsid w:val="00891D22"/>
    <w:rsid w:val="00891D3A"/>
    <w:rsid w:val="00892486"/>
    <w:rsid w:val="00892A63"/>
    <w:rsid w:val="00892CC2"/>
    <w:rsid w:val="00892EBA"/>
    <w:rsid w:val="00893031"/>
    <w:rsid w:val="0089341F"/>
    <w:rsid w:val="0089343A"/>
    <w:rsid w:val="0089352F"/>
    <w:rsid w:val="00893ACE"/>
    <w:rsid w:val="00893DC6"/>
    <w:rsid w:val="00893F60"/>
    <w:rsid w:val="0089400B"/>
    <w:rsid w:val="0089457D"/>
    <w:rsid w:val="008945D8"/>
    <w:rsid w:val="0089463E"/>
    <w:rsid w:val="00894B43"/>
    <w:rsid w:val="00895147"/>
    <w:rsid w:val="008953A7"/>
    <w:rsid w:val="00895A45"/>
    <w:rsid w:val="00896984"/>
    <w:rsid w:val="00896AF6"/>
    <w:rsid w:val="00896AFF"/>
    <w:rsid w:val="00896B5C"/>
    <w:rsid w:val="00896C81"/>
    <w:rsid w:val="00896D91"/>
    <w:rsid w:val="008971C4"/>
    <w:rsid w:val="008973D7"/>
    <w:rsid w:val="0089760A"/>
    <w:rsid w:val="00897D9A"/>
    <w:rsid w:val="00897E52"/>
    <w:rsid w:val="008A00FA"/>
    <w:rsid w:val="008A026C"/>
    <w:rsid w:val="008A0774"/>
    <w:rsid w:val="008A0835"/>
    <w:rsid w:val="008A088C"/>
    <w:rsid w:val="008A0893"/>
    <w:rsid w:val="008A0B15"/>
    <w:rsid w:val="008A0E48"/>
    <w:rsid w:val="008A0EF0"/>
    <w:rsid w:val="008A1097"/>
    <w:rsid w:val="008A14F9"/>
    <w:rsid w:val="008A1507"/>
    <w:rsid w:val="008A189F"/>
    <w:rsid w:val="008A1B26"/>
    <w:rsid w:val="008A1C7F"/>
    <w:rsid w:val="008A1D53"/>
    <w:rsid w:val="008A20E2"/>
    <w:rsid w:val="008A2189"/>
    <w:rsid w:val="008A2528"/>
    <w:rsid w:val="008A2529"/>
    <w:rsid w:val="008A2670"/>
    <w:rsid w:val="008A26D3"/>
    <w:rsid w:val="008A287A"/>
    <w:rsid w:val="008A29AA"/>
    <w:rsid w:val="008A2E90"/>
    <w:rsid w:val="008A2F69"/>
    <w:rsid w:val="008A3459"/>
    <w:rsid w:val="008A3612"/>
    <w:rsid w:val="008A385E"/>
    <w:rsid w:val="008A38E8"/>
    <w:rsid w:val="008A39E1"/>
    <w:rsid w:val="008A3A8A"/>
    <w:rsid w:val="008A3EDC"/>
    <w:rsid w:val="008A41D1"/>
    <w:rsid w:val="008A498C"/>
    <w:rsid w:val="008A49E3"/>
    <w:rsid w:val="008A4DE9"/>
    <w:rsid w:val="008A50C6"/>
    <w:rsid w:val="008A52F1"/>
    <w:rsid w:val="008A5308"/>
    <w:rsid w:val="008A5332"/>
    <w:rsid w:val="008A54F0"/>
    <w:rsid w:val="008A5517"/>
    <w:rsid w:val="008A571F"/>
    <w:rsid w:val="008A5A21"/>
    <w:rsid w:val="008A5B6B"/>
    <w:rsid w:val="008A5D7D"/>
    <w:rsid w:val="008A616D"/>
    <w:rsid w:val="008A66D9"/>
    <w:rsid w:val="008A6778"/>
    <w:rsid w:val="008A68A0"/>
    <w:rsid w:val="008A68B7"/>
    <w:rsid w:val="008A68EE"/>
    <w:rsid w:val="008A69AF"/>
    <w:rsid w:val="008A6C8D"/>
    <w:rsid w:val="008A6D69"/>
    <w:rsid w:val="008A702B"/>
    <w:rsid w:val="008A73F8"/>
    <w:rsid w:val="008A7EB5"/>
    <w:rsid w:val="008A7F98"/>
    <w:rsid w:val="008B006C"/>
    <w:rsid w:val="008B0127"/>
    <w:rsid w:val="008B03CB"/>
    <w:rsid w:val="008B04F1"/>
    <w:rsid w:val="008B05B0"/>
    <w:rsid w:val="008B06CC"/>
    <w:rsid w:val="008B07E1"/>
    <w:rsid w:val="008B09DF"/>
    <w:rsid w:val="008B0A98"/>
    <w:rsid w:val="008B0B4E"/>
    <w:rsid w:val="008B0C47"/>
    <w:rsid w:val="008B106B"/>
    <w:rsid w:val="008B11C2"/>
    <w:rsid w:val="008B1255"/>
    <w:rsid w:val="008B12D7"/>
    <w:rsid w:val="008B12D8"/>
    <w:rsid w:val="008B1869"/>
    <w:rsid w:val="008B19F6"/>
    <w:rsid w:val="008B1A6E"/>
    <w:rsid w:val="008B1D0B"/>
    <w:rsid w:val="008B1DA4"/>
    <w:rsid w:val="008B1ECE"/>
    <w:rsid w:val="008B25BA"/>
    <w:rsid w:val="008B2B83"/>
    <w:rsid w:val="008B2EB0"/>
    <w:rsid w:val="008B2F6F"/>
    <w:rsid w:val="008B3127"/>
    <w:rsid w:val="008B3434"/>
    <w:rsid w:val="008B3452"/>
    <w:rsid w:val="008B35E2"/>
    <w:rsid w:val="008B3608"/>
    <w:rsid w:val="008B3671"/>
    <w:rsid w:val="008B3948"/>
    <w:rsid w:val="008B3BAF"/>
    <w:rsid w:val="008B3EF2"/>
    <w:rsid w:val="008B4023"/>
    <w:rsid w:val="008B444A"/>
    <w:rsid w:val="008B45CC"/>
    <w:rsid w:val="008B4812"/>
    <w:rsid w:val="008B4848"/>
    <w:rsid w:val="008B4B0A"/>
    <w:rsid w:val="008B4D40"/>
    <w:rsid w:val="008B5041"/>
    <w:rsid w:val="008B516C"/>
    <w:rsid w:val="008B51E1"/>
    <w:rsid w:val="008B54A5"/>
    <w:rsid w:val="008B5DBA"/>
    <w:rsid w:val="008B5F02"/>
    <w:rsid w:val="008B618E"/>
    <w:rsid w:val="008B655C"/>
    <w:rsid w:val="008B6B9E"/>
    <w:rsid w:val="008B6D6E"/>
    <w:rsid w:val="008B72F5"/>
    <w:rsid w:val="008B75FF"/>
    <w:rsid w:val="008B7603"/>
    <w:rsid w:val="008B7749"/>
    <w:rsid w:val="008B7ACE"/>
    <w:rsid w:val="008B7AE7"/>
    <w:rsid w:val="008B7D64"/>
    <w:rsid w:val="008B7F01"/>
    <w:rsid w:val="008C021B"/>
    <w:rsid w:val="008C0881"/>
    <w:rsid w:val="008C1211"/>
    <w:rsid w:val="008C1719"/>
    <w:rsid w:val="008C175C"/>
    <w:rsid w:val="008C180D"/>
    <w:rsid w:val="008C1A92"/>
    <w:rsid w:val="008C1AA3"/>
    <w:rsid w:val="008C1C7C"/>
    <w:rsid w:val="008C1F90"/>
    <w:rsid w:val="008C2D61"/>
    <w:rsid w:val="008C2E8C"/>
    <w:rsid w:val="008C2EB6"/>
    <w:rsid w:val="008C314F"/>
    <w:rsid w:val="008C31C4"/>
    <w:rsid w:val="008C36FF"/>
    <w:rsid w:val="008C37A6"/>
    <w:rsid w:val="008C37E6"/>
    <w:rsid w:val="008C382C"/>
    <w:rsid w:val="008C3831"/>
    <w:rsid w:val="008C3B49"/>
    <w:rsid w:val="008C3D8F"/>
    <w:rsid w:val="008C3E99"/>
    <w:rsid w:val="008C41CD"/>
    <w:rsid w:val="008C4529"/>
    <w:rsid w:val="008C48ED"/>
    <w:rsid w:val="008C4904"/>
    <w:rsid w:val="008C4D43"/>
    <w:rsid w:val="008C4E12"/>
    <w:rsid w:val="008C4F16"/>
    <w:rsid w:val="008C504C"/>
    <w:rsid w:val="008C56F4"/>
    <w:rsid w:val="008C5BE2"/>
    <w:rsid w:val="008C5FAC"/>
    <w:rsid w:val="008C652B"/>
    <w:rsid w:val="008C67C0"/>
    <w:rsid w:val="008C6A9E"/>
    <w:rsid w:val="008C6AED"/>
    <w:rsid w:val="008C6B70"/>
    <w:rsid w:val="008C6CCC"/>
    <w:rsid w:val="008C6F26"/>
    <w:rsid w:val="008C6F57"/>
    <w:rsid w:val="008C7302"/>
    <w:rsid w:val="008C73B1"/>
    <w:rsid w:val="008C749D"/>
    <w:rsid w:val="008C7692"/>
    <w:rsid w:val="008C77AF"/>
    <w:rsid w:val="008D00FD"/>
    <w:rsid w:val="008D0234"/>
    <w:rsid w:val="008D068A"/>
    <w:rsid w:val="008D0D65"/>
    <w:rsid w:val="008D115A"/>
    <w:rsid w:val="008D115C"/>
    <w:rsid w:val="008D1625"/>
    <w:rsid w:val="008D1726"/>
    <w:rsid w:val="008D1850"/>
    <w:rsid w:val="008D1860"/>
    <w:rsid w:val="008D1D91"/>
    <w:rsid w:val="008D2307"/>
    <w:rsid w:val="008D232C"/>
    <w:rsid w:val="008D258F"/>
    <w:rsid w:val="008D264B"/>
    <w:rsid w:val="008D2A47"/>
    <w:rsid w:val="008D2B15"/>
    <w:rsid w:val="008D3081"/>
    <w:rsid w:val="008D3099"/>
    <w:rsid w:val="008D30D3"/>
    <w:rsid w:val="008D3881"/>
    <w:rsid w:val="008D391D"/>
    <w:rsid w:val="008D39E6"/>
    <w:rsid w:val="008D3A86"/>
    <w:rsid w:val="008D3C4C"/>
    <w:rsid w:val="008D3CE3"/>
    <w:rsid w:val="008D46A6"/>
    <w:rsid w:val="008D47DE"/>
    <w:rsid w:val="008D4AD3"/>
    <w:rsid w:val="008D4EEF"/>
    <w:rsid w:val="008D5088"/>
    <w:rsid w:val="008D5114"/>
    <w:rsid w:val="008D55B3"/>
    <w:rsid w:val="008D572B"/>
    <w:rsid w:val="008D58D7"/>
    <w:rsid w:val="008D5B75"/>
    <w:rsid w:val="008D5EF8"/>
    <w:rsid w:val="008D6027"/>
    <w:rsid w:val="008D60FD"/>
    <w:rsid w:val="008D610E"/>
    <w:rsid w:val="008D6744"/>
    <w:rsid w:val="008D6899"/>
    <w:rsid w:val="008D6CAC"/>
    <w:rsid w:val="008D7406"/>
    <w:rsid w:val="008D7409"/>
    <w:rsid w:val="008D7BAA"/>
    <w:rsid w:val="008D7ECA"/>
    <w:rsid w:val="008E01B9"/>
    <w:rsid w:val="008E0641"/>
    <w:rsid w:val="008E07DC"/>
    <w:rsid w:val="008E09FC"/>
    <w:rsid w:val="008E0A27"/>
    <w:rsid w:val="008E0A7C"/>
    <w:rsid w:val="008E0AD4"/>
    <w:rsid w:val="008E0C91"/>
    <w:rsid w:val="008E0FE2"/>
    <w:rsid w:val="008E1343"/>
    <w:rsid w:val="008E145D"/>
    <w:rsid w:val="008E163D"/>
    <w:rsid w:val="008E178B"/>
    <w:rsid w:val="008E17DA"/>
    <w:rsid w:val="008E1905"/>
    <w:rsid w:val="008E1C1B"/>
    <w:rsid w:val="008E251A"/>
    <w:rsid w:val="008E27BF"/>
    <w:rsid w:val="008E27D5"/>
    <w:rsid w:val="008E2CD4"/>
    <w:rsid w:val="008E2F3A"/>
    <w:rsid w:val="008E3314"/>
    <w:rsid w:val="008E3539"/>
    <w:rsid w:val="008E38E5"/>
    <w:rsid w:val="008E3A95"/>
    <w:rsid w:val="008E3C14"/>
    <w:rsid w:val="008E3D7D"/>
    <w:rsid w:val="008E3F11"/>
    <w:rsid w:val="008E401D"/>
    <w:rsid w:val="008E43F4"/>
    <w:rsid w:val="008E4515"/>
    <w:rsid w:val="008E487E"/>
    <w:rsid w:val="008E4979"/>
    <w:rsid w:val="008E4B76"/>
    <w:rsid w:val="008E511C"/>
    <w:rsid w:val="008E5701"/>
    <w:rsid w:val="008E5727"/>
    <w:rsid w:val="008E586B"/>
    <w:rsid w:val="008E5D09"/>
    <w:rsid w:val="008E621F"/>
    <w:rsid w:val="008E65FE"/>
    <w:rsid w:val="008E6B9B"/>
    <w:rsid w:val="008E6E58"/>
    <w:rsid w:val="008E6FE8"/>
    <w:rsid w:val="008E6FEA"/>
    <w:rsid w:val="008E73CD"/>
    <w:rsid w:val="008E74DC"/>
    <w:rsid w:val="008E75DB"/>
    <w:rsid w:val="008E75EC"/>
    <w:rsid w:val="008E78C2"/>
    <w:rsid w:val="008E78F8"/>
    <w:rsid w:val="008E7939"/>
    <w:rsid w:val="008E7A17"/>
    <w:rsid w:val="008E7E2D"/>
    <w:rsid w:val="008F03A0"/>
    <w:rsid w:val="008F0AB4"/>
    <w:rsid w:val="008F0B77"/>
    <w:rsid w:val="008F0C1E"/>
    <w:rsid w:val="008F16A0"/>
    <w:rsid w:val="008F16E8"/>
    <w:rsid w:val="008F1B54"/>
    <w:rsid w:val="008F1B95"/>
    <w:rsid w:val="008F1DF6"/>
    <w:rsid w:val="008F1EE9"/>
    <w:rsid w:val="008F205A"/>
    <w:rsid w:val="008F24BB"/>
    <w:rsid w:val="008F251F"/>
    <w:rsid w:val="008F2A18"/>
    <w:rsid w:val="008F2A92"/>
    <w:rsid w:val="008F2B4B"/>
    <w:rsid w:val="008F2E81"/>
    <w:rsid w:val="008F3285"/>
    <w:rsid w:val="008F36D3"/>
    <w:rsid w:val="008F38CA"/>
    <w:rsid w:val="008F3A38"/>
    <w:rsid w:val="008F3AA8"/>
    <w:rsid w:val="008F3BD7"/>
    <w:rsid w:val="008F3CEB"/>
    <w:rsid w:val="008F3D23"/>
    <w:rsid w:val="008F3F3A"/>
    <w:rsid w:val="008F4092"/>
    <w:rsid w:val="008F40B4"/>
    <w:rsid w:val="008F4100"/>
    <w:rsid w:val="008F459C"/>
    <w:rsid w:val="008F4AFD"/>
    <w:rsid w:val="008F4DB4"/>
    <w:rsid w:val="008F5046"/>
    <w:rsid w:val="008F5204"/>
    <w:rsid w:val="008F53A4"/>
    <w:rsid w:val="008F5660"/>
    <w:rsid w:val="008F57E2"/>
    <w:rsid w:val="008F5885"/>
    <w:rsid w:val="008F5B19"/>
    <w:rsid w:val="008F5C14"/>
    <w:rsid w:val="008F5DEE"/>
    <w:rsid w:val="008F5EC0"/>
    <w:rsid w:val="008F5F4F"/>
    <w:rsid w:val="008F6010"/>
    <w:rsid w:val="008F6012"/>
    <w:rsid w:val="008F601A"/>
    <w:rsid w:val="008F60EF"/>
    <w:rsid w:val="008F6626"/>
    <w:rsid w:val="008F6A2E"/>
    <w:rsid w:val="008F7094"/>
    <w:rsid w:val="008F7203"/>
    <w:rsid w:val="008F7310"/>
    <w:rsid w:val="008F7523"/>
    <w:rsid w:val="008F76E9"/>
    <w:rsid w:val="008F779C"/>
    <w:rsid w:val="008F7808"/>
    <w:rsid w:val="008F7BE8"/>
    <w:rsid w:val="008F7E1E"/>
    <w:rsid w:val="009001B0"/>
    <w:rsid w:val="00900246"/>
    <w:rsid w:val="009004FD"/>
    <w:rsid w:val="009006EC"/>
    <w:rsid w:val="009008A9"/>
    <w:rsid w:val="00900E24"/>
    <w:rsid w:val="00900FFE"/>
    <w:rsid w:val="009011C9"/>
    <w:rsid w:val="0090160B"/>
    <w:rsid w:val="00902258"/>
    <w:rsid w:val="0090247B"/>
    <w:rsid w:val="00902737"/>
    <w:rsid w:val="00902845"/>
    <w:rsid w:val="009028B7"/>
    <w:rsid w:val="00902D6A"/>
    <w:rsid w:val="00902DB2"/>
    <w:rsid w:val="00902F20"/>
    <w:rsid w:val="0090328B"/>
    <w:rsid w:val="00903439"/>
    <w:rsid w:val="00903617"/>
    <w:rsid w:val="009039E8"/>
    <w:rsid w:val="00903A07"/>
    <w:rsid w:val="00903A24"/>
    <w:rsid w:val="00903A57"/>
    <w:rsid w:val="00903E7F"/>
    <w:rsid w:val="00904257"/>
    <w:rsid w:val="009043EE"/>
    <w:rsid w:val="00904599"/>
    <w:rsid w:val="00904644"/>
    <w:rsid w:val="009049BA"/>
    <w:rsid w:val="00904AC2"/>
    <w:rsid w:val="00904D03"/>
    <w:rsid w:val="00905027"/>
    <w:rsid w:val="009052A0"/>
    <w:rsid w:val="00905438"/>
    <w:rsid w:val="0090594D"/>
    <w:rsid w:val="00905975"/>
    <w:rsid w:val="00905C73"/>
    <w:rsid w:val="00905F7E"/>
    <w:rsid w:val="0090633F"/>
    <w:rsid w:val="00906348"/>
    <w:rsid w:val="0090665A"/>
    <w:rsid w:val="00906A26"/>
    <w:rsid w:val="00906FD8"/>
    <w:rsid w:val="0090703E"/>
    <w:rsid w:val="00907120"/>
    <w:rsid w:val="00907762"/>
    <w:rsid w:val="00907BB3"/>
    <w:rsid w:val="00907E5F"/>
    <w:rsid w:val="00907E60"/>
    <w:rsid w:val="009104B6"/>
    <w:rsid w:val="0091068D"/>
    <w:rsid w:val="009106CA"/>
    <w:rsid w:val="00910A08"/>
    <w:rsid w:val="00910C5F"/>
    <w:rsid w:val="00910C84"/>
    <w:rsid w:val="0091110C"/>
    <w:rsid w:val="0091126B"/>
    <w:rsid w:val="00911317"/>
    <w:rsid w:val="00911348"/>
    <w:rsid w:val="00911973"/>
    <w:rsid w:val="00911C44"/>
    <w:rsid w:val="00911C69"/>
    <w:rsid w:val="00911C75"/>
    <w:rsid w:val="00912070"/>
    <w:rsid w:val="00912089"/>
    <w:rsid w:val="00912654"/>
    <w:rsid w:val="00912676"/>
    <w:rsid w:val="0091278C"/>
    <w:rsid w:val="009128BF"/>
    <w:rsid w:val="00912924"/>
    <w:rsid w:val="00912F59"/>
    <w:rsid w:val="00912FAD"/>
    <w:rsid w:val="0091315E"/>
    <w:rsid w:val="0091395D"/>
    <w:rsid w:val="00913A10"/>
    <w:rsid w:val="00913BCA"/>
    <w:rsid w:val="009147A2"/>
    <w:rsid w:val="00914B79"/>
    <w:rsid w:val="009151E2"/>
    <w:rsid w:val="00915384"/>
    <w:rsid w:val="00915B4A"/>
    <w:rsid w:val="00915BC7"/>
    <w:rsid w:val="00915D55"/>
    <w:rsid w:val="009163CD"/>
    <w:rsid w:val="0091670B"/>
    <w:rsid w:val="0091686B"/>
    <w:rsid w:val="009169B0"/>
    <w:rsid w:val="00916BF1"/>
    <w:rsid w:val="0091701D"/>
    <w:rsid w:val="009173D1"/>
    <w:rsid w:val="0091771B"/>
    <w:rsid w:val="009177D5"/>
    <w:rsid w:val="0091799C"/>
    <w:rsid w:val="00917DB9"/>
    <w:rsid w:val="00917F8C"/>
    <w:rsid w:val="0092008B"/>
    <w:rsid w:val="009202FB"/>
    <w:rsid w:val="00920801"/>
    <w:rsid w:val="00920803"/>
    <w:rsid w:val="00920B5D"/>
    <w:rsid w:val="00920EFA"/>
    <w:rsid w:val="00920FAA"/>
    <w:rsid w:val="00921377"/>
    <w:rsid w:val="0092153D"/>
    <w:rsid w:val="00921A94"/>
    <w:rsid w:val="00921BF5"/>
    <w:rsid w:val="009223F5"/>
    <w:rsid w:val="009225FB"/>
    <w:rsid w:val="00923245"/>
    <w:rsid w:val="009235F1"/>
    <w:rsid w:val="009236E3"/>
    <w:rsid w:val="00923780"/>
    <w:rsid w:val="00923AB3"/>
    <w:rsid w:val="00923CB0"/>
    <w:rsid w:val="00924084"/>
    <w:rsid w:val="00924229"/>
    <w:rsid w:val="00924797"/>
    <w:rsid w:val="009247DF"/>
    <w:rsid w:val="00924933"/>
    <w:rsid w:val="00924A8F"/>
    <w:rsid w:val="0092514F"/>
    <w:rsid w:val="009251A3"/>
    <w:rsid w:val="00925467"/>
    <w:rsid w:val="00925661"/>
    <w:rsid w:val="00925668"/>
    <w:rsid w:val="009256FE"/>
    <w:rsid w:val="009259F9"/>
    <w:rsid w:val="00925A1C"/>
    <w:rsid w:val="00925E4E"/>
    <w:rsid w:val="00925EEC"/>
    <w:rsid w:val="00925FB4"/>
    <w:rsid w:val="0092612E"/>
    <w:rsid w:val="00926145"/>
    <w:rsid w:val="009264F1"/>
    <w:rsid w:val="0092681D"/>
    <w:rsid w:val="00927085"/>
    <w:rsid w:val="00927108"/>
    <w:rsid w:val="00927558"/>
    <w:rsid w:val="00927835"/>
    <w:rsid w:val="00927DFB"/>
    <w:rsid w:val="00927E54"/>
    <w:rsid w:val="00927E98"/>
    <w:rsid w:val="00930098"/>
    <w:rsid w:val="009300AF"/>
    <w:rsid w:val="009301F8"/>
    <w:rsid w:val="009305B8"/>
    <w:rsid w:val="009306B9"/>
    <w:rsid w:val="009308A2"/>
    <w:rsid w:val="009308BF"/>
    <w:rsid w:val="0093099F"/>
    <w:rsid w:val="00930B7C"/>
    <w:rsid w:val="009311EB"/>
    <w:rsid w:val="00931780"/>
    <w:rsid w:val="009319D2"/>
    <w:rsid w:val="00931B34"/>
    <w:rsid w:val="00931F41"/>
    <w:rsid w:val="0093238C"/>
    <w:rsid w:val="0093243D"/>
    <w:rsid w:val="00932961"/>
    <w:rsid w:val="00932A60"/>
    <w:rsid w:val="00932D8F"/>
    <w:rsid w:val="00932ECB"/>
    <w:rsid w:val="00932FE6"/>
    <w:rsid w:val="00933107"/>
    <w:rsid w:val="0093314A"/>
    <w:rsid w:val="0093326A"/>
    <w:rsid w:val="00933291"/>
    <w:rsid w:val="00933771"/>
    <w:rsid w:val="00933B8D"/>
    <w:rsid w:val="00933C70"/>
    <w:rsid w:val="00933CEF"/>
    <w:rsid w:val="00934475"/>
    <w:rsid w:val="00934698"/>
    <w:rsid w:val="009346BB"/>
    <w:rsid w:val="0093482C"/>
    <w:rsid w:val="00934D3D"/>
    <w:rsid w:val="00935140"/>
    <w:rsid w:val="009354C8"/>
    <w:rsid w:val="009358B4"/>
    <w:rsid w:val="00935CFB"/>
    <w:rsid w:val="00935FB5"/>
    <w:rsid w:val="009362C7"/>
    <w:rsid w:val="009364ED"/>
    <w:rsid w:val="00936754"/>
    <w:rsid w:val="00936CE1"/>
    <w:rsid w:val="00936CE7"/>
    <w:rsid w:val="00936DD5"/>
    <w:rsid w:val="00936EB7"/>
    <w:rsid w:val="00936F37"/>
    <w:rsid w:val="00936F73"/>
    <w:rsid w:val="00937067"/>
    <w:rsid w:val="00937608"/>
    <w:rsid w:val="009377B0"/>
    <w:rsid w:val="0093786B"/>
    <w:rsid w:val="00937C57"/>
    <w:rsid w:val="00937F01"/>
    <w:rsid w:val="0094039D"/>
    <w:rsid w:val="009404E9"/>
    <w:rsid w:val="0094083E"/>
    <w:rsid w:val="00940BEA"/>
    <w:rsid w:val="00940C0E"/>
    <w:rsid w:val="00940F1F"/>
    <w:rsid w:val="0094112A"/>
    <w:rsid w:val="0094168A"/>
    <w:rsid w:val="00941862"/>
    <w:rsid w:val="0094188C"/>
    <w:rsid w:val="00941905"/>
    <w:rsid w:val="0094219B"/>
    <w:rsid w:val="009421CD"/>
    <w:rsid w:val="009423E4"/>
    <w:rsid w:val="00942B87"/>
    <w:rsid w:val="00942CD7"/>
    <w:rsid w:val="00942EFD"/>
    <w:rsid w:val="00942FB0"/>
    <w:rsid w:val="00943007"/>
    <w:rsid w:val="009430E0"/>
    <w:rsid w:val="0094346A"/>
    <w:rsid w:val="009436C6"/>
    <w:rsid w:val="00943A3E"/>
    <w:rsid w:val="00943B59"/>
    <w:rsid w:val="00943CD2"/>
    <w:rsid w:val="00944242"/>
    <w:rsid w:val="00944316"/>
    <w:rsid w:val="009443C2"/>
    <w:rsid w:val="009443CF"/>
    <w:rsid w:val="00944600"/>
    <w:rsid w:val="0094461B"/>
    <w:rsid w:val="009446DA"/>
    <w:rsid w:val="009448C2"/>
    <w:rsid w:val="00944A76"/>
    <w:rsid w:val="00944AF5"/>
    <w:rsid w:val="00944B09"/>
    <w:rsid w:val="00944D26"/>
    <w:rsid w:val="00944DBE"/>
    <w:rsid w:val="009451D7"/>
    <w:rsid w:val="00945331"/>
    <w:rsid w:val="0094596E"/>
    <w:rsid w:val="00945B48"/>
    <w:rsid w:val="00945F11"/>
    <w:rsid w:val="00946168"/>
    <w:rsid w:val="009463DB"/>
    <w:rsid w:val="009464FA"/>
    <w:rsid w:val="009465FE"/>
    <w:rsid w:val="00946858"/>
    <w:rsid w:val="0094685A"/>
    <w:rsid w:val="00946D05"/>
    <w:rsid w:val="0094767B"/>
    <w:rsid w:val="00947A41"/>
    <w:rsid w:val="00947BAB"/>
    <w:rsid w:val="00947BEC"/>
    <w:rsid w:val="00947DD1"/>
    <w:rsid w:val="00947FB9"/>
    <w:rsid w:val="0095040B"/>
    <w:rsid w:val="00950485"/>
    <w:rsid w:val="009504F1"/>
    <w:rsid w:val="0095055F"/>
    <w:rsid w:val="0095064B"/>
    <w:rsid w:val="0095090F"/>
    <w:rsid w:val="00950BC2"/>
    <w:rsid w:val="00950EA5"/>
    <w:rsid w:val="00950FC3"/>
    <w:rsid w:val="00951073"/>
    <w:rsid w:val="0095138F"/>
    <w:rsid w:val="00951644"/>
    <w:rsid w:val="00951A61"/>
    <w:rsid w:val="009520AB"/>
    <w:rsid w:val="009520B0"/>
    <w:rsid w:val="009521CE"/>
    <w:rsid w:val="00953060"/>
    <w:rsid w:val="0095329B"/>
    <w:rsid w:val="009532DC"/>
    <w:rsid w:val="009533BA"/>
    <w:rsid w:val="00953560"/>
    <w:rsid w:val="00953876"/>
    <w:rsid w:val="00953A1D"/>
    <w:rsid w:val="00953A90"/>
    <w:rsid w:val="00953AE7"/>
    <w:rsid w:val="00953B96"/>
    <w:rsid w:val="00953F3E"/>
    <w:rsid w:val="00953FBC"/>
    <w:rsid w:val="009543C3"/>
    <w:rsid w:val="009544AB"/>
    <w:rsid w:val="0095452E"/>
    <w:rsid w:val="00954940"/>
    <w:rsid w:val="00954D6F"/>
    <w:rsid w:val="00954E81"/>
    <w:rsid w:val="00954FFB"/>
    <w:rsid w:val="009553AC"/>
    <w:rsid w:val="0095553D"/>
    <w:rsid w:val="00955876"/>
    <w:rsid w:val="00955AD6"/>
    <w:rsid w:val="00955E3A"/>
    <w:rsid w:val="00955EA2"/>
    <w:rsid w:val="00955ECD"/>
    <w:rsid w:val="0095637C"/>
    <w:rsid w:val="009563CD"/>
    <w:rsid w:val="009565DA"/>
    <w:rsid w:val="0095667F"/>
    <w:rsid w:val="009569A8"/>
    <w:rsid w:val="00956BBD"/>
    <w:rsid w:val="00956E48"/>
    <w:rsid w:val="00956F0E"/>
    <w:rsid w:val="009570A8"/>
    <w:rsid w:val="009570F6"/>
    <w:rsid w:val="0095739F"/>
    <w:rsid w:val="00957415"/>
    <w:rsid w:val="009576A2"/>
    <w:rsid w:val="00957C06"/>
    <w:rsid w:val="0096049C"/>
    <w:rsid w:val="0096066B"/>
    <w:rsid w:val="00960B34"/>
    <w:rsid w:val="00960C6B"/>
    <w:rsid w:val="00960E0E"/>
    <w:rsid w:val="009611F2"/>
    <w:rsid w:val="00961551"/>
    <w:rsid w:val="00961ACD"/>
    <w:rsid w:val="00961E9D"/>
    <w:rsid w:val="00961FF8"/>
    <w:rsid w:val="0096251A"/>
    <w:rsid w:val="00962DC5"/>
    <w:rsid w:val="00963134"/>
    <w:rsid w:val="009636D9"/>
    <w:rsid w:val="00963AAF"/>
    <w:rsid w:val="00963AED"/>
    <w:rsid w:val="00963EC3"/>
    <w:rsid w:val="00963FD0"/>
    <w:rsid w:val="009644CF"/>
    <w:rsid w:val="0096497D"/>
    <w:rsid w:val="00964CD1"/>
    <w:rsid w:val="00964EDD"/>
    <w:rsid w:val="00964F30"/>
    <w:rsid w:val="0096503B"/>
    <w:rsid w:val="009652C3"/>
    <w:rsid w:val="0096566D"/>
    <w:rsid w:val="00965716"/>
    <w:rsid w:val="00965982"/>
    <w:rsid w:val="00966041"/>
    <w:rsid w:val="00966FDF"/>
    <w:rsid w:val="0096704B"/>
    <w:rsid w:val="00967063"/>
    <w:rsid w:val="009674A3"/>
    <w:rsid w:val="00967615"/>
    <w:rsid w:val="00967799"/>
    <w:rsid w:val="00967812"/>
    <w:rsid w:val="00967B47"/>
    <w:rsid w:val="009702BC"/>
    <w:rsid w:val="0097054C"/>
    <w:rsid w:val="0097057C"/>
    <w:rsid w:val="00970678"/>
    <w:rsid w:val="009708C0"/>
    <w:rsid w:val="009715D5"/>
    <w:rsid w:val="00971D34"/>
    <w:rsid w:val="00971E29"/>
    <w:rsid w:val="00971E5D"/>
    <w:rsid w:val="00971E7F"/>
    <w:rsid w:val="009720F7"/>
    <w:rsid w:val="009721B8"/>
    <w:rsid w:val="00972211"/>
    <w:rsid w:val="009723D7"/>
    <w:rsid w:val="009724EA"/>
    <w:rsid w:val="0097253A"/>
    <w:rsid w:val="0097272A"/>
    <w:rsid w:val="00972AA8"/>
    <w:rsid w:val="00972E1B"/>
    <w:rsid w:val="00972E9C"/>
    <w:rsid w:val="00973759"/>
    <w:rsid w:val="0097377F"/>
    <w:rsid w:val="009738A6"/>
    <w:rsid w:val="00973D2B"/>
    <w:rsid w:val="00973FE1"/>
    <w:rsid w:val="0097412D"/>
    <w:rsid w:val="0097435F"/>
    <w:rsid w:val="009743F6"/>
    <w:rsid w:val="009746B1"/>
    <w:rsid w:val="00974956"/>
    <w:rsid w:val="00974FD5"/>
    <w:rsid w:val="0097563F"/>
    <w:rsid w:val="00975D11"/>
    <w:rsid w:val="00975F5C"/>
    <w:rsid w:val="009761A0"/>
    <w:rsid w:val="00976410"/>
    <w:rsid w:val="00976695"/>
    <w:rsid w:val="009769C9"/>
    <w:rsid w:val="00977246"/>
    <w:rsid w:val="00977254"/>
    <w:rsid w:val="009778C3"/>
    <w:rsid w:val="00977BD1"/>
    <w:rsid w:val="00977C2D"/>
    <w:rsid w:val="00977CDC"/>
    <w:rsid w:val="0098087E"/>
    <w:rsid w:val="009809E5"/>
    <w:rsid w:val="00981028"/>
    <w:rsid w:val="009814F9"/>
    <w:rsid w:val="009815C6"/>
    <w:rsid w:val="009815EA"/>
    <w:rsid w:val="00981CF3"/>
    <w:rsid w:val="00981D64"/>
    <w:rsid w:val="00981E36"/>
    <w:rsid w:val="00981EC5"/>
    <w:rsid w:val="00981F1F"/>
    <w:rsid w:val="00981F61"/>
    <w:rsid w:val="0098237E"/>
    <w:rsid w:val="00982728"/>
    <w:rsid w:val="00982B27"/>
    <w:rsid w:val="00982C8B"/>
    <w:rsid w:val="00982CD6"/>
    <w:rsid w:val="00982F2F"/>
    <w:rsid w:val="00983372"/>
    <w:rsid w:val="00983600"/>
    <w:rsid w:val="0098364F"/>
    <w:rsid w:val="009839E0"/>
    <w:rsid w:val="00983AF0"/>
    <w:rsid w:val="00983B8B"/>
    <w:rsid w:val="00983BFE"/>
    <w:rsid w:val="00983ECC"/>
    <w:rsid w:val="0098410D"/>
    <w:rsid w:val="009843AA"/>
    <w:rsid w:val="009845B8"/>
    <w:rsid w:val="009845E3"/>
    <w:rsid w:val="00984967"/>
    <w:rsid w:val="00984B5A"/>
    <w:rsid w:val="00984FCC"/>
    <w:rsid w:val="009850BA"/>
    <w:rsid w:val="00985152"/>
    <w:rsid w:val="00985292"/>
    <w:rsid w:val="009852A3"/>
    <w:rsid w:val="00985312"/>
    <w:rsid w:val="00985671"/>
    <w:rsid w:val="009856F4"/>
    <w:rsid w:val="00985A3E"/>
    <w:rsid w:val="00986065"/>
    <w:rsid w:val="009864D8"/>
    <w:rsid w:val="00986605"/>
    <w:rsid w:val="009869DA"/>
    <w:rsid w:val="00986D48"/>
    <w:rsid w:val="00986E8B"/>
    <w:rsid w:val="00987116"/>
    <w:rsid w:val="00987151"/>
    <w:rsid w:val="009873E9"/>
    <w:rsid w:val="00987841"/>
    <w:rsid w:val="00987C8C"/>
    <w:rsid w:val="00987CB5"/>
    <w:rsid w:val="00990128"/>
    <w:rsid w:val="00990158"/>
    <w:rsid w:val="009901CA"/>
    <w:rsid w:val="009904C8"/>
    <w:rsid w:val="0099054F"/>
    <w:rsid w:val="00990B58"/>
    <w:rsid w:val="00990D93"/>
    <w:rsid w:val="00990F0D"/>
    <w:rsid w:val="00991314"/>
    <w:rsid w:val="00991BD2"/>
    <w:rsid w:val="0099232E"/>
    <w:rsid w:val="009928B5"/>
    <w:rsid w:val="00992C3D"/>
    <w:rsid w:val="00992F71"/>
    <w:rsid w:val="0099316F"/>
    <w:rsid w:val="0099323C"/>
    <w:rsid w:val="009938A3"/>
    <w:rsid w:val="0099402C"/>
    <w:rsid w:val="0099440B"/>
    <w:rsid w:val="00994807"/>
    <w:rsid w:val="00994B25"/>
    <w:rsid w:val="00995005"/>
    <w:rsid w:val="0099523B"/>
    <w:rsid w:val="00995273"/>
    <w:rsid w:val="0099558C"/>
    <w:rsid w:val="0099584B"/>
    <w:rsid w:val="00995876"/>
    <w:rsid w:val="00995AEE"/>
    <w:rsid w:val="00995C1B"/>
    <w:rsid w:val="00995D09"/>
    <w:rsid w:val="00995EB5"/>
    <w:rsid w:val="00995F57"/>
    <w:rsid w:val="0099639A"/>
    <w:rsid w:val="00996464"/>
    <w:rsid w:val="009965A9"/>
    <w:rsid w:val="00996A11"/>
    <w:rsid w:val="00996A5C"/>
    <w:rsid w:val="00996AEA"/>
    <w:rsid w:val="00996C16"/>
    <w:rsid w:val="00997736"/>
    <w:rsid w:val="00997AF2"/>
    <w:rsid w:val="00997D04"/>
    <w:rsid w:val="009A0274"/>
    <w:rsid w:val="009A040D"/>
    <w:rsid w:val="009A0580"/>
    <w:rsid w:val="009A0A6C"/>
    <w:rsid w:val="009A0AAF"/>
    <w:rsid w:val="009A0AEB"/>
    <w:rsid w:val="009A0D74"/>
    <w:rsid w:val="009A0F06"/>
    <w:rsid w:val="009A1455"/>
    <w:rsid w:val="009A1456"/>
    <w:rsid w:val="009A1874"/>
    <w:rsid w:val="009A1888"/>
    <w:rsid w:val="009A1C0B"/>
    <w:rsid w:val="009A1D55"/>
    <w:rsid w:val="009A2108"/>
    <w:rsid w:val="009A2110"/>
    <w:rsid w:val="009A216D"/>
    <w:rsid w:val="009A28FD"/>
    <w:rsid w:val="009A2A37"/>
    <w:rsid w:val="009A2A47"/>
    <w:rsid w:val="009A2A5E"/>
    <w:rsid w:val="009A2B54"/>
    <w:rsid w:val="009A31D6"/>
    <w:rsid w:val="009A33DD"/>
    <w:rsid w:val="009A33FC"/>
    <w:rsid w:val="009A37AE"/>
    <w:rsid w:val="009A3A22"/>
    <w:rsid w:val="009A3ECF"/>
    <w:rsid w:val="009A3FEC"/>
    <w:rsid w:val="009A4501"/>
    <w:rsid w:val="009A46BE"/>
    <w:rsid w:val="009A485B"/>
    <w:rsid w:val="009A4AEA"/>
    <w:rsid w:val="009A4B3E"/>
    <w:rsid w:val="009A51FD"/>
    <w:rsid w:val="009A5296"/>
    <w:rsid w:val="009A5367"/>
    <w:rsid w:val="009A54A7"/>
    <w:rsid w:val="009A5706"/>
    <w:rsid w:val="009A5758"/>
    <w:rsid w:val="009A586D"/>
    <w:rsid w:val="009A5948"/>
    <w:rsid w:val="009A623F"/>
    <w:rsid w:val="009A6542"/>
    <w:rsid w:val="009A66E1"/>
    <w:rsid w:val="009A6FC3"/>
    <w:rsid w:val="009A6FC8"/>
    <w:rsid w:val="009A6FDE"/>
    <w:rsid w:val="009A73B8"/>
    <w:rsid w:val="009A757D"/>
    <w:rsid w:val="009A7BA7"/>
    <w:rsid w:val="009B0197"/>
    <w:rsid w:val="009B0627"/>
    <w:rsid w:val="009B06D4"/>
    <w:rsid w:val="009B094A"/>
    <w:rsid w:val="009B10E9"/>
    <w:rsid w:val="009B1475"/>
    <w:rsid w:val="009B167E"/>
    <w:rsid w:val="009B1DA3"/>
    <w:rsid w:val="009B243A"/>
    <w:rsid w:val="009B2538"/>
    <w:rsid w:val="009B292F"/>
    <w:rsid w:val="009B29E2"/>
    <w:rsid w:val="009B2B53"/>
    <w:rsid w:val="009B2D98"/>
    <w:rsid w:val="009B2F49"/>
    <w:rsid w:val="009B353F"/>
    <w:rsid w:val="009B39C1"/>
    <w:rsid w:val="009B39FC"/>
    <w:rsid w:val="009B405F"/>
    <w:rsid w:val="009B4217"/>
    <w:rsid w:val="009B476C"/>
    <w:rsid w:val="009B4965"/>
    <w:rsid w:val="009B4C06"/>
    <w:rsid w:val="009B4DDF"/>
    <w:rsid w:val="009B4F2E"/>
    <w:rsid w:val="009B50D9"/>
    <w:rsid w:val="009B54A0"/>
    <w:rsid w:val="009B5A14"/>
    <w:rsid w:val="009B5C66"/>
    <w:rsid w:val="009B5DB0"/>
    <w:rsid w:val="009B5F87"/>
    <w:rsid w:val="009B679E"/>
    <w:rsid w:val="009B6B78"/>
    <w:rsid w:val="009B6D25"/>
    <w:rsid w:val="009B6F42"/>
    <w:rsid w:val="009B71F7"/>
    <w:rsid w:val="009B7309"/>
    <w:rsid w:val="009B739B"/>
    <w:rsid w:val="009B7C31"/>
    <w:rsid w:val="009B7DAB"/>
    <w:rsid w:val="009B7DEE"/>
    <w:rsid w:val="009B7E31"/>
    <w:rsid w:val="009C031E"/>
    <w:rsid w:val="009C043B"/>
    <w:rsid w:val="009C075E"/>
    <w:rsid w:val="009C090C"/>
    <w:rsid w:val="009C0F85"/>
    <w:rsid w:val="009C129D"/>
    <w:rsid w:val="009C1328"/>
    <w:rsid w:val="009C1790"/>
    <w:rsid w:val="009C1797"/>
    <w:rsid w:val="009C1E01"/>
    <w:rsid w:val="009C1F16"/>
    <w:rsid w:val="009C220E"/>
    <w:rsid w:val="009C29E1"/>
    <w:rsid w:val="009C2F80"/>
    <w:rsid w:val="009C3083"/>
    <w:rsid w:val="009C3129"/>
    <w:rsid w:val="009C34D6"/>
    <w:rsid w:val="009C3514"/>
    <w:rsid w:val="009C357D"/>
    <w:rsid w:val="009C3BE7"/>
    <w:rsid w:val="009C3E01"/>
    <w:rsid w:val="009C3FB2"/>
    <w:rsid w:val="009C3FC7"/>
    <w:rsid w:val="009C3FD6"/>
    <w:rsid w:val="009C42AC"/>
    <w:rsid w:val="009C434E"/>
    <w:rsid w:val="009C45FC"/>
    <w:rsid w:val="009C4692"/>
    <w:rsid w:val="009C4733"/>
    <w:rsid w:val="009C49DE"/>
    <w:rsid w:val="009C4A3A"/>
    <w:rsid w:val="009C51F9"/>
    <w:rsid w:val="009C53A1"/>
    <w:rsid w:val="009C53F3"/>
    <w:rsid w:val="009C55FD"/>
    <w:rsid w:val="009C5894"/>
    <w:rsid w:val="009C5F26"/>
    <w:rsid w:val="009C60B4"/>
    <w:rsid w:val="009C6575"/>
    <w:rsid w:val="009C65C8"/>
    <w:rsid w:val="009C69BE"/>
    <w:rsid w:val="009C6B2E"/>
    <w:rsid w:val="009C7069"/>
    <w:rsid w:val="009C70FF"/>
    <w:rsid w:val="009C7142"/>
    <w:rsid w:val="009C7337"/>
    <w:rsid w:val="009C744C"/>
    <w:rsid w:val="009C7982"/>
    <w:rsid w:val="009C7A4C"/>
    <w:rsid w:val="009C7ABD"/>
    <w:rsid w:val="009C7D16"/>
    <w:rsid w:val="009C7F03"/>
    <w:rsid w:val="009D04C3"/>
    <w:rsid w:val="009D04D4"/>
    <w:rsid w:val="009D0822"/>
    <w:rsid w:val="009D0BA6"/>
    <w:rsid w:val="009D0BB4"/>
    <w:rsid w:val="009D0CDA"/>
    <w:rsid w:val="009D0D01"/>
    <w:rsid w:val="009D0F02"/>
    <w:rsid w:val="009D16B5"/>
    <w:rsid w:val="009D1895"/>
    <w:rsid w:val="009D1A73"/>
    <w:rsid w:val="009D1F9A"/>
    <w:rsid w:val="009D206D"/>
    <w:rsid w:val="009D24B4"/>
    <w:rsid w:val="009D2971"/>
    <w:rsid w:val="009D2AFD"/>
    <w:rsid w:val="009D2B9B"/>
    <w:rsid w:val="009D2C89"/>
    <w:rsid w:val="009D2FA3"/>
    <w:rsid w:val="009D34D3"/>
    <w:rsid w:val="009D36CC"/>
    <w:rsid w:val="009D429E"/>
    <w:rsid w:val="009D42AC"/>
    <w:rsid w:val="009D42C7"/>
    <w:rsid w:val="009D4A05"/>
    <w:rsid w:val="009D4E99"/>
    <w:rsid w:val="009D4F36"/>
    <w:rsid w:val="009D5051"/>
    <w:rsid w:val="009D547D"/>
    <w:rsid w:val="009D56DE"/>
    <w:rsid w:val="009D57EA"/>
    <w:rsid w:val="009D5AEF"/>
    <w:rsid w:val="009D5D54"/>
    <w:rsid w:val="009D5E60"/>
    <w:rsid w:val="009D633F"/>
    <w:rsid w:val="009D64BB"/>
    <w:rsid w:val="009D66A0"/>
    <w:rsid w:val="009D66E1"/>
    <w:rsid w:val="009D686E"/>
    <w:rsid w:val="009D6999"/>
    <w:rsid w:val="009D6B6A"/>
    <w:rsid w:val="009D6DCF"/>
    <w:rsid w:val="009D708F"/>
    <w:rsid w:val="009D7547"/>
    <w:rsid w:val="009D755E"/>
    <w:rsid w:val="009D7ADD"/>
    <w:rsid w:val="009D7D59"/>
    <w:rsid w:val="009D7DCB"/>
    <w:rsid w:val="009E02C7"/>
    <w:rsid w:val="009E0B34"/>
    <w:rsid w:val="009E0B9C"/>
    <w:rsid w:val="009E0C38"/>
    <w:rsid w:val="009E0FEB"/>
    <w:rsid w:val="009E10E0"/>
    <w:rsid w:val="009E139C"/>
    <w:rsid w:val="009E1567"/>
    <w:rsid w:val="009E18C3"/>
    <w:rsid w:val="009E1D2D"/>
    <w:rsid w:val="009E2306"/>
    <w:rsid w:val="009E2501"/>
    <w:rsid w:val="009E25B8"/>
    <w:rsid w:val="009E26F6"/>
    <w:rsid w:val="009E2782"/>
    <w:rsid w:val="009E2E0B"/>
    <w:rsid w:val="009E2E4E"/>
    <w:rsid w:val="009E2EF2"/>
    <w:rsid w:val="009E2F2F"/>
    <w:rsid w:val="009E2F89"/>
    <w:rsid w:val="009E318E"/>
    <w:rsid w:val="009E392A"/>
    <w:rsid w:val="009E39F1"/>
    <w:rsid w:val="009E3A11"/>
    <w:rsid w:val="009E3A8F"/>
    <w:rsid w:val="009E3AE0"/>
    <w:rsid w:val="009E3B5E"/>
    <w:rsid w:val="009E3DC6"/>
    <w:rsid w:val="009E44B1"/>
    <w:rsid w:val="009E4527"/>
    <w:rsid w:val="009E46A9"/>
    <w:rsid w:val="009E46C3"/>
    <w:rsid w:val="009E46C4"/>
    <w:rsid w:val="009E4DCF"/>
    <w:rsid w:val="009E5041"/>
    <w:rsid w:val="009E5073"/>
    <w:rsid w:val="009E5A6D"/>
    <w:rsid w:val="009E5CC6"/>
    <w:rsid w:val="009E5D81"/>
    <w:rsid w:val="009E5F25"/>
    <w:rsid w:val="009E5FC3"/>
    <w:rsid w:val="009E6231"/>
    <w:rsid w:val="009E650E"/>
    <w:rsid w:val="009E6852"/>
    <w:rsid w:val="009E6ADB"/>
    <w:rsid w:val="009E734D"/>
    <w:rsid w:val="009E738C"/>
    <w:rsid w:val="009E75A2"/>
    <w:rsid w:val="009E7958"/>
    <w:rsid w:val="009E79DF"/>
    <w:rsid w:val="009E7A7F"/>
    <w:rsid w:val="009E7C5E"/>
    <w:rsid w:val="009E7DC8"/>
    <w:rsid w:val="009F0205"/>
    <w:rsid w:val="009F0BAC"/>
    <w:rsid w:val="009F105C"/>
    <w:rsid w:val="009F1716"/>
    <w:rsid w:val="009F180D"/>
    <w:rsid w:val="009F19E9"/>
    <w:rsid w:val="009F1BEA"/>
    <w:rsid w:val="009F1C53"/>
    <w:rsid w:val="009F2552"/>
    <w:rsid w:val="009F257E"/>
    <w:rsid w:val="009F265F"/>
    <w:rsid w:val="009F2C6B"/>
    <w:rsid w:val="009F2EDC"/>
    <w:rsid w:val="009F3274"/>
    <w:rsid w:val="009F33F6"/>
    <w:rsid w:val="009F3677"/>
    <w:rsid w:val="009F36B0"/>
    <w:rsid w:val="009F37B2"/>
    <w:rsid w:val="009F3BCC"/>
    <w:rsid w:val="009F3D6E"/>
    <w:rsid w:val="009F3F8A"/>
    <w:rsid w:val="009F4160"/>
    <w:rsid w:val="009F4642"/>
    <w:rsid w:val="009F46E0"/>
    <w:rsid w:val="009F4E0C"/>
    <w:rsid w:val="009F4ECA"/>
    <w:rsid w:val="009F529C"/>
    <w:rsid w:val="009F544E"/>
    <w:rsid w:val="009F5451"/>
    <w:rsid w:val="009F5662"/>
    <w:rsid w:val="009F577D"/>
    <w:rsid w:val="009F5A37"/>
    <w:rsid w:val="009F5A49"/>
    <w:rsid w:val="009F5B52"/>
    <w:rsid w:val="009F5D22"/>
    <w:rsid w:val="009F6011"/>
    <w:rsid w:val="009F62D8"/>
    <w:rsid w:val="009F6492"/>
    <w:rsid w:val="009F64DC"/>
    <w:rsid w:val="009F67C3"/>
    <w:rsid w:val="009F688E"/>
    <w:rsid w:val="009F6F52"/>
    <w:rsid w:val="009F72D4"/>
    <w:rsid w:val="009F73C4"/>
    <w:rsid w:val="009F7900"/>
    <w:rsid w:val="009F7B14"/>
    <w:rsid w:val="009F7DAA"/>
    <w:rsid w:val="00A00277"/>
    <w:rsid w:val="00A00714"/>
    <w:rsid w:val="00A00809"/>
    <w:rsid w:val="00A0081F"/>
    <w:rsid w:val="00A00EB0"/>
    <w:rsid w:val="00A00FDB"/>
    <w:rsid w:val="00A01224"/>
    <w:rsid w:val="00A01333"/>
    <w:rsid w:val="00A014C0"/>
    <w:rsid w:val="00A01658"/>
    <w:rsid w:val="00A0178A"/>
    <w:rsid w:val="00A01939"/>
    <w:rsid w:val="00A01997"/>
    <w:rsid w:val="00A01B45"/>
    <w:rsid w:val="00A01C2D"/>
    <w:rsid w:val="00A01E3C"/>
    <w:rsid w:val="00A01E86"/>
    <w:rsid w:val="00A02012"/>
    <w:rsid w:val="00A02187"/>
    <w:rsid w:val="00A022A3"/>
    <w:rsid w:val="00A0253E"/>
    <w:rsid w:val="00A02A2C"/>
    <w:rsid w:val="00A02BA2"/>
    <w:rsid w:val="00A02F70"/>
    <w:rsid w:val="00A036B2"/>
    <w:rsid w:val="00A03914"/>
    <w:rsid w:val="00A03B18"/>
    <w:rsid w:val="00A03BC3"/>
    <w:rsid w:val="00A045D9"/>
    <w:rsid w:val="00A046FF"/>
    <w:rsid w:val="00A04A2E"/>
    <w:rsid w:val="00A04FA3"/>
    <w:rsid w:val="00A055D1"/>
    <w:rsid w:val="00A05635"/>
    <w:rsid w:val="00A0578D"/>
    <w:rsid w:val="00A05822"/>
    <w:rsid w:val="00A05AEB"/>
    <w:rsid w:val="00A05BFC"/>
    <w:rsid w:val="00A05ECD"/>
    <w:rsid w:val="00A06437"/>
    <w:rsid w:val="00A06685"/>
    <w:rsid w:val="00A067CA"/>
    <w:rsid w:val="00A06ADE"/>
    <w:rsid w:val="00A07204"/>
    <w:rsid w:val="00A076D8"/>
    <w:rsid w:val="00A077D9"/>
    <w:rsid w:val="00A07B35"/>
    <w:rsid w:val="00A100FB"/>
    <w:rsid w:val="00A101C6"/>
    <w:rsid w:val="00A10255"/>
    <w:rsid w:val="00A10827"/>
    <w:rsid w:val="00A10D83"/>
    <w:rsid w:val="00A10FD4"/>
    <w:rsid w:val="00A112C8"/>
    <w:rsid w:val="00A11304"/>
    <w:rsid w:val="00A1141E"/>
    <w:rsid w:val="00A11639"/>
    <w:rsid w:val="00A11931"/>
    <w:rsid w:val="00A1199C"/>
    <w:rsid w:val="00A119C2"/>
    <w:rsid w:val="00A11BFF"/>
    <w:rsid w:val="00A11C59"/>
    <w:rsid w:val="00A11C5E"/>
    <w:rsid w:val="00A11DDE"/>
    <w:rsid w:val="00A12144"/>
    <w:rsid w:val="00A12D45"/>
    <w:rsid w:val="00A12D49"/>
    <w:rsid w:val="00A12D5F"/>
    <w:rsid w:val="00A131D9"/>
    <w:rsid w:val="00A132A5"/>
    <w:rsid w:val="00A132AF"/>
    <w:rsid w:val="00A13318"/>
    <w:rsid w:val="00A135E2"/>
    <w:rsid w:val="00A1384F"/>
    <w:rsid w:val="00A142C3"/>
    <w:rsid w:val="00A14378"/>
    <w:rsid w:val="00A143A8"/>
    <w:rsid w:val="00A147B3"/>
    <w:rsid w:val="00A14811"/>
    <w:rsid w:val="00A1488D"/>
    <w:rsid w:val="00A148B7"/>
    <w:rsid w:val="00A14C6A"/>
    <w:rsid w:val="00A14F6A"/>
    <w:rsid w:val="00A14F97"/>
    <w:rsid w:val="00A1514E"/>
    <w:rsid w:val="00A152BA"/>
    <w:rsid w:val="00A155E3"/>
    <w:rsid w:val="00A15720"/>
    <w:rsid w:val="00A15940"/>
    <w:rsid w:val="00A15BB3"/>
    <w:rsid w:val="00A15EDC"/>
    <w:rsid w:val="00A1624B"/>
    <w:rsid w:val="00A16A85"/>
    <w:rsid w:val="00A16AE5"/>
    <w:rsid w:val="00A16E77"/>
    <w:rsid w:val="00A16EEA"/>
    <w:rsid w:val="00A16F6A"/>
    <w:rsid w:val="00A16FB0"/>
    <w:rsid w:val="00A17308"/>
    <w:rsid w:val="00A17550"/>
    <w:rsid w:val="00A17663"/>
    <w:rsid w:val="00A17F11"/>
    <w:rsid w:val="00A200E5"/>
    <w:rsid w:val="00A201C7"/>
    <w:rsid w:val="00A20436"/>
    <w:rsid w:val="00A204AC"/>
    <w:rsid w:val="00A2052A"/>
    <w:rsid w:val="00A20B1A"/>
    <w:rsid w:val="00A20C77"/>
    <w:rsid w:val="00A21110"/>
    <w:rsid w:val="00A214B1"/>
    <w:rsid w:val="00A2192C"/>
    <w:rsid w:val="00A219AC"/>
    <w:rsid w:val="00A21BA0"/>
    <w:rsid w:val="00A2208D"/>
    <w:rsid w:val="00A22241"/>
    <w:rsid w:val="00A2293B"/>
    <w:rsid w:val="00A22B61"/>
    <w:rsid w:val="00A22DA2"/>
    <w:rsid w:val="00A232CD"/>
    <w:rsid w:val="00A234C1"/>
    <w:rsid w:val="00A23519"/>
    <w:rsid w:val="00A23FD2"/>
    <w:rsid w:val="00A2411B"/>
    <w:rsid w:val="00A246D4"/>
    <w:rsid w:val="00A246DF"/>
    <w:rsid w:val="00A24733"/>
    <w:rsid w:val="00A2474B"/>
    <w:rsid w:val="00A24940"/>
    <w:rsid w:val="00A24D2C"/>
    <w:rsid w:val="00A24E7C"/>
    <w:rsid w:val="00A24F5C"/>
    <w:rsid w:val="00A251E2"/>
    <w:rsid w:val="00A254C2"/>
    <w:rsid w:val="00A258DD"/>
    <w:rsid w:val="00A25B0E"/>
    <w:rsid w:val="00A25C56"/>
    <w:rsid w:val="00A25DD5"/>
    <w:rsid w:val="00A25E69"/>
    <w:rsid w:val="00A26151"/>
    <w:rsid w:val="00A26192"/>
    <w:rsid w:val="00A26469"/>
    <w:rsid w:val="00A26A5F"/>
    <w:rsid w:val="00A26AE9"/>
    <w:rsid w:val="00A26C81"/>
    <w:rsid w:val="00A26D37"/>
    <w:rsid w:val="00A26F62"/>
    <w:rsid w:val="00A27244"/>
    <w:rsid w:val="00A273E6"/>
    <w:rsid w:val="00A27BFE"/>
    <w:rsid w:val="00A300EF"/>
    <w:rsid w:val="00A30902"/>
    <w:rsid w:val="00A30AB1"/>
    <w:rsid w:val="00A30FAE"/>
    <w:rsid w:val="00A3116D"/>
    <w:rsid w:val="00A311DB"/>
    <w:rsid w:val="00A31281"/>
    <w:rsid w:val="00A312AD"/>
    <w:rsid w:val="00A31425"/>
    <w:rsid w:val="00A31464"/>
    <w:rsid w:val="00A31694"/>
    <w:rsid w:val="00A31808"/>
    <w:rsid w:val="00A3195D"/>
    <w:rsid w:val="00A31975"/>
    <w:rsid w:val="00A319D2"/>
    <w:rsid w:val="00A31CC6"/>
    <w:rsid w:val="00A31F01"/>
    <w:rsid w:val="00A321C0"/>
    <w:rsid w:val="00A32351"/>
    <w:rsid w:val="00A32495"/>
    <w:rsid w:val="00A325B6"/>
    <w:rsid w:val="00A32760"/>
    <w:rsid w:val="00A32770"/>
    <w:rsid w:val="00A32C83"/>
    <w:rsid w:val="00A333DF"/>
    <w:rsid w:val="00A336B6"/>
    <w:rsid w:val="00A3373E"/>
    <w:rsid w:val="00A33EE3"/>
    <w:rsid w:val="00A34262"/>
    <w:rsid w:val="00A344B9"/>
    <w:rsid w:val="00A3493E"/>
    <w:rsid w:val="00A34E23"/>
    <w:rsid w:val="00A34F3B"/>
    <w:rsid w:val="00A351FC"/>
    <w:rsid w:val="00A35318"/>
    <w:rsid w:val="00A353BA"/>
    <w:rsid w:val="00A35799"/>
    <w:rsid w:val="00A357F1"/>
    <w:rsid w:val="00A35ACF"/>
    <w:rsid w:val="00A35B4F"/>
    <w:rsid w:val="00A36444"/>
    <w:rsid w:val="00A365EE"/>
    <w:rsid w:val="00A36661"/>
    <w:rsid w:val="00A368CB"/>
    <w:rsid w:val="00A369B7"/>
    <w:rsid w:val="00A36E5F"/>
    <w:rsid w:val="00A372F3"/>
    <w:rsid w:val="00A37692"/>
    <w:rsid w:val="00A37B5A"/>
    <w:rsid w:val="00A40829"/>
    <w:rsid w:val="00A409BF"/>
    <w:rsid w:val="00A40AFD"/>
    <w:rsid w:val="00A4193E"/>
    <w:rsid w:val="00A41D1A"/>
    <w:rsid w:val="00A41F04"/>
    <w:rsid w:val="00A41F9A"/>
    <w:rsid w:val="00A41FCF"/>
    <w:rsid w:val="00A4242C"/>
    <w:rsid w:val="00A42BBE"/>
    <w:rsid w:val="00A42CE2"/>
    <w:rsid w:val="00A4303C"/>
    <w:rsid w:val="00A43164"/>
    <w:rsid w:val="00A433FC"/>
    <w:rsid w:val="00A435AF"/>
    <w:rsid w:val="00A43776"/>
    <w:rsid w:val="00A43B33"/>
    <w:rsid w:val="00A43CF1"/>
    <w:rsid w:val="00A43EF1"/>
    <w:rsid w:val="00A43F01"/>
    <w:rsid w:val="00A440B9"/>
    <w:rsid w:val="00A44105"/>
    <w:rsid w:val="00A44146"/>
    <w:rsid w:val="00A44230"/>
    <w:rsid w:val="00A4434E"/>
    <w:rsid w:val="00A44D7D"/>
    <w:rsid w:val="00A44DA5"/>
    <w:rsid w:val="00A44F4A"/>
    <w:rsid w:val="00A452DD"/>
    <w:rsid w:val="00A45422"/>
    <w:rsid w:val="00A45462"/>
    <w:rsid w:val="00A4547A"/>
    <w:rsid w:val="00A455DB"/>
    <w:rsid w:val="00A456E4"/>
    <w:rsid w:val="00A457F2"/>
    <w:rsid w:val="00A45BC7"/>
    <w:rsid w:val="00A45EA2"/>
    <w:rsid w:val="00A45FC2"/>
    <w:rsid w:val="00A4651C"/>
    <w:rsid w:val="00A4651F"/>
    <w:rsid w:val="00A46526"/>
    <w:rsid w:val="00A467A6"/>
    <w:rsid w:val="00A46A8C"/>
    <w:rsid w:val="00A46BF2"/>
    <w:rsid w:val="00A46D82"/>
    <w:rsid w:val="00A46E48"/>
    <w:rsid w:val="00A46ED3"/>
    <w:rsid w:val="00A47295"/>
    <w:rsid w:val="00A472C2"/>
    <w:rsid w:val="00A47439"/>
    <w:rsid w:val="00A475E3"/>
    <w:rsid w:val="00A476B1"/>
    <w:rsid w:val="00A47E83"/>
    <w:rsid w:val="00A5015C"/>
    <w:rsid w:val="00A50227"/>
    <w:rsid w:val="00A50274"/>
    <w:rsid w:val="00A504BE"/>
    <w:rsid w:val="00A50584"/>
    <w:rsid w:val="00A50A8B"/>
    <w:rsid w:val="00A50C1D"/>
    <w:rsid w:val="00A511FC"/>
    <w:rsid w:val="00A517B1"/>
    <w:rsid w:val="00A51AFD"/>
    <w:rsid w:val="00A51B60"/>
    <w:rsid w:val="00A51B6E"/>
    <w:rsid w:val="00A51C64"/>
    <w:rsid w:val="00A51DD7"/>
    <w:rsid w:val="00A51E1B"/>
    <w:rsid w:val="00A52145"/>
    <w:rsid w:val="00A521F7"/>
    <w:rsid w:val="00A524D3"/>
    <w:rsid w:val="00A5259D"/>
    <w:rsid w:val="00A52800"/>
    <w:rsid w:val="00A52C8E"/>
    <w:rsid w:val="00A52F0B"/>
    <w:rsid w:val="00A5355B"/>
    <w:rsid w:val="00A5380E"/>
    <w:rsid w:val="00A53AA9"/>
    <w:rsid w:val="00A53BAF"/>
    <w:rsid w:val="00A53D30"/>
    <w:rsid w:val="00A53D84"/>
    <w:rsid w:val="00A53DD2"/>
    <w:rsid w:val="00A5428B"/>
    <w:rsid w:val="00A54376"/>
    <w:rsid w:val="00A54843"/>
    <w:rsid w:val="00A54CC6"/>
    <w:rsid w:val="00A55027"/>
    <w:rsid w:val="00A555F4"/>
    <w:rsid w:val="00A55AA6"/>
    <w:rsid w:val="00A55C6A"/>
    <w:rsid w:val="00A55C82"/>
    <w:rsid w:val="00A55CB0"/>
    <w:rsid w:val="00A55F5B"/>
    <w:rsid w:val="00A56184"/>
    <w:rsid w:val="00A565AD"/>
    <w:rsid w:val="00A56604"/>
    <w:rsid w:val="00A56774"/>
    <w:rsid w:val="00A56C71"/>
    <w:rsid w:val="00A56D38"/>
    <w:rsid w:val="00A57117"/>
    <w:rsid w:val="00A574C2"/>
    <w:rsid w:val="00A574E2"/>
    <w:rsid w:val="00A5782C"/>
    <w:rsid w:val="00A57879"/>
    <w:rsid w:val="00A57A9E"/>
    <w:rsid w:val="00A57B2A"/>
    <w:rsid w:val="00A60888"/>
    <w:rsid w:val="00A60925"/>
    <w:rsid w:val="00A60F91"/>
    <w:rsid w:val="00A61453"/>
    <w:rsid w:val="00A61949"/>
    <w:rsid w:val="00A6194F"/>
    <w:rsid w:val="00A61D4E"/>
    <w:rsid w:val="00A61D57"/>
    <w:rsid w:val="00A61D9E"/>
    <w:rsid w:val="00A61F83"/>
    <w:rsid w:val="00A620B5"/>
    <w:rsid w:val="00A62104"/>
    <w:rsid w:val="00A62551"/>
    <w:rsid w:val="00A6269B"/>
    <w:rsid w:val="00A62955"/>
    <w:rsid w:val="00A62B78"/>
    <w:rsid w:val="00A632A7"/>
    <w:rsid w:val="00A634AA"/>
    <w:rsid w:val="00A6373A"/>
    <w:rsid w:val="00A63927"/>
    <w:rsid w:val="00A63B7C"/>
    <w:rsid w:val="00A63CB8"/>
    <w:rsid w:val="00A63CF5"/>
    <w:rsid w:val="00A63F37"/>
    <w:rsid w:val="00A64152"/>
    <w:rsid w:val="00A6421C"/>
    <w:rsid w:val="00A64672"/>
    <w:rsid w:val="00A64E0C"/>
    <w:rsid w:val="00A64F32"/>
    <w:rsid w:val="00A651D0"/>
    <w:rsid w:val="00A6523D"/>
    <w:rsid w:val="00A65574"/>
    <w:rsid w:val="00A65592"/>
    <w:rsid w:val="00A6562B"/>
    <w:rsid w:val="00A6569F"/>
    <w:rsid w:val="00A65865"/>
    <w:rsid w:val="00A65949"/>
    <w:rsid w:val="00A65D47"/>
    <w:rsid w:val="00A65F66"/>
    <w:rsid w:val="00A6603B"/>
    <w:rsid w:val="00A6616F"/>
    <w:rsid w:val="00A663BA"/>
    <w:rsid w:val="00A6684A"/>
    <w:rsid w:val="00A66BC3"/>
    <w:rsid w:val="00A66C69"/>
    <w:rsid w:val="00A670B2"/>
    <w:rsid w:val="00A67260"/>
    <w:rsid w:val="00A676F0"/>
    <w:rsid w:val="00A67871"/>
    <w:rsid w:val="00A67980"/>
    <w:rsid w:val="00A67CF3"/>
    <w:rsid w:val="00A67F08"/>
    <w:rsid w:val="00A67F0A"/>
    <w:rsid w:val="00A70243"/>
    <w:rsid w:val="00A7040D"/>
    <w:rsid w:val="00A70499"/>
    <w:rsid w:val="00A704AF"/>
    <w:rsid w:val="00A70794"/>
    <w:rsid w:val="00A708DD"/>
    <w:rsid w:val="00A708F3"/>
    <w:rsid w:val="00A70EAE"/>
    <w:rsid w:val="00A71051"/>
    <w:rsid w:val="00A716E5"/>
    <w:rsid w:val="00A7179B"/>
    <w:rsid w:val="00A720A1"/>
    <w:rsid w:val="00A72225"/>
    <w:rsid w:val="00A72298"/>
    <w:rsid w:val="00A72301"/>
    <w:rsid w:val="00A72312"/>
    <w:rsid w:val="00A7264B"/>
    <w:rsid w:val="00A7266F"/>
    <w:rsid w:val="00A7290A"/>
    <w:rsid w:val="00A72910"/>
    <w:rsid w:val="00A72989"/>
    <w:rsid w:val="00A72A4A"/>
    <w:rsid w:val="00A72A67"/>
    <w:rsid w:val="00A72BA3"/>
    <w:rsid w:val="00A73214"/>
    <w:rsid w:val="00A7335F"/>
    <w:rsid w:val="00A736CC"/>
    <w:rsid w:val="00A738D8"/>
    <w:rsid w:val="00A73968"/>
    <w:rsid w:val="00A73FC8"/>
    <w:rsid w:val="00A743AA"/>
    <w:rsid w:val="00A7451D"/>
    <w:rsid w:val="00A74727"/>
    <w:rsid w:val="00A74BC5"/>
    <w:rsid w:val="00A750BC"/>
    <w:rsid w:val="00A75133"/>
    <w:rsid w:val="00A751B2"/>
    <w:rsid w:val="00A753C2"/>
    <w:rsid w:val="00A755B2"/>
    <w:rsid w:val="00A75916"/>
    <w:rsid w:val="00A75920"/>
    <w:rsid w:val="00A75D38"/>
    <w:rsid w:val="00A765CB"/>
    <w:rsid w:val="00A766CF"/>
    <w:rsid w:val="00A76E8A"/>
    <w:rsid w:val="00A7703F"/>
    <w:rsid w:val="00A77338"/>
    <w:rsid w:val="00A7793E"/>
    <w:rsid w:val="00A77A43"/>
    <w:rsid w:val="00A77B0F"/>
    <w:rsid w:val="00A77B2A"/>
    <w:rsid w:val="00A802D2"/>
    <w:rsid w:val="00A80365"/>
    <w:rsid w:val="00A806E3"/>
    <w:rsid w:val="00A8190C"/>
    <w:rsid w:val="00A81D53"/>
    <w:rsid w:val="00A81DBE"/>
    <w:rsid w:val="00A82103"/>
    <w:rsid w:val="00A822EB"/>
    <w:rsid w:val="00A825E8"/>
    <w:rsid w:val="00A826A9"/>
    <w:rsid w:val="00A826AD"/>
    <w:rsid w:val="00A82819"/>
    <w:rsid w:val="00A82D08"/>
    <w:rsid w:val="00A83730"/>
    <w:rsid w:val="00A83B4B"/>
    <w:rsid w:val="00A83CEB"/>
    <w:rsid w:val="00A83ECC"/>
    <w:rsid w:val="00A8417E"/>
    <w:rsid w:val="00A8429E"/>
    <w:rsid w:val="00A843FA"/>
    <w:rsid w:val="00A845A8"/>
    <w:rsid w:val="00A846C8"/>
    <w:rsid w:val="00A846DF"/>
    <w:rsid w:val="00A84D9C"/>
    <w:rsid w:val="00A84F2C"/>
    <w:rsid w:val="00A8507D"/>
    <w:rsid w:val="00A850B4"/>
    <w:rsid w:val="00A850C5"/>
    <w:rsid w:val="00A85115"/>
    <w:rsid w:val="00A851A8"/>
    <w:rsid w:val="00A85A81"/>
    <w:rsid w:val="00A85CE8"/>
    <w:rsid w:val="00A860C8"/>
    <w:rsid w:val="00A868F4"/>
    <w:rsid w:val="00A86F03"/>
    <w:rsid w:val="00A86F19"/>
    <w:rsid w:val="00A871BA"/>
    <w:rsid w:val="00A873B8"/>
    <w:rsid w:val="00A8747D"/>
    <w:rsid w:val="00A8760D"/>
    <w:rsid w:val="00A87831"/>
    <w:rsid w:val="00A87A9D"/>
    <w:rsid w:val="00A87B69"/>
    <w:rsid w:val="00A87DD3"/>
    <w:rsid w:val="00A901C3"/>
    <w:rsid w:val="00A90237"/>
    <w:rsid w:val="00A9039E"/>
    <w:rsid w:val="00A9067B"/>
    <w:rsid w:val="00A909BC"/>
    <w:rsid w:val="00A915EB"/>
    <w:rsid w:val="00A916E0"/>
    <w:rsid w:val="00A918A8"/>
    <w:rsid w:val="00A918C9"/>
    <w:rsid w:val="00A91A78"/>
    <w:rsid w:val="00A91CC0"/>
    <w:rsid w:val="00A921BC"/>
    <w:rsid w:val="00A92260"/>
    <w:rsid w:val="00A92269"/>
    <w:rsid w:val="00A92753"/>
    <w:rsid w:val="00A9279B"/>
    <w:rsid w:val="00A927F5"/>
    <w:rsid w:val="00A92EF2"/>
    <w:rsid w:val="00A93596"/>
    <w:rsid w:val="00A9395C"/>
    <w:rsid w:val="00A93BC8"/>
    <w:rsid w:val="00A94612"/>
    <w:rsid w:val="00A946CE"/>
    <w:rsid w:val="00A947D4"/>
    <w:rsid w:val="00A94846"/>
    <w:rsid w:val="00A948C7"/>
    <w:rsid w:val="00A948DC"/>
    <w:rsid w:val="00A95118"/>
    <w:rsid w:val="00A952D6"/>
    <w:rsid w:val="00A95402"/>
    <w:rsid w:val="00A959F3"/>
    <w:rsid w:val="00A95BA4"/>
    <w:rsid w:val="00A960AB"/>
    <w:rsid w:val="00A96641"/>
    <w:rsid w:val="00A9692B"/>
    <w:rsid w:val="00A969BF"/>
    <w:rsid w:val="00A96B2A"/>
    <w:rsid w:val="00A96EF5"/>
    <w:rsid w:val="00A96F14"/>
    <w:rsid w:val="00A977C5"/>
    <w:rsid w:val="00A97DA7"/>
    <w:rsid w:val="00AA0359"/>
    <w:rsid w:val="00AA0401"/>
    <w:rsid w:val="00AA040B"/>
    <w:rsid w:val="00AA04D1"/>
    <w:rsid w:val="00AA04D8"/>
    <w:rsid w:val="00AA0843"/>
    <w:rsid w:val="00AA089B"/>
    <w:rsid w:val="00AA13AC"/>
    <w:rsid w:val="00AA1E1A"/>
    <w:rsid w:val="00AA2031"/>
    <w:rsid w:val="00AA24B7"/>
    <w:rsid w:val="00AA29BA"/>
    <w:rsid w:val="00AA2A3A"/>
    <w:rsid w:val="00AA2B08"/>
    <w:rsid w:val="00AA2B55"/>
    <w:rsid w:val="00AA2E6F"/>
    <w:rsid w:val="00AA2FD8"/>
    <w:rsid w:val="00AA303E"/>
    <w:rsid w:val="00AA32B4"/>
    <w:rsid w:val="00AA3632"/>
    <w:rsid w:val="00AA3980"/>
    <w:rsid w:val="00AA3B8E"/>
    <w:rsid w:val="00AA3C41"/>
    <w:rsid w:val="00AA3D79"/>
    <w:rsid w:val="00AA3F2B"/>
    <w:rsid w:val="00AA411E"/>
    <w:rsid w:val="00AA4243"/>
    <w:rsid w:val="00AA42F5"/>
    <w:rsid w:val="00AA4587"/>
    <w:rsid w:val="00AA4754"/>
    <w:rsid w:val="00AA4DB0"/>
    <w:rsid w:val="00AA59F2"/>
    <w:rsid w:val="00AA5C1E"/>
    <w:rsid w:val="00AA5C3D"/>
    <w:rsid w:val="00AA602A"/>
    <w:rsid w:val="00AA63E9"/>
    <w:rsid w:val="00AA654F"/>
    <w:rsid w:val="00AA67F5"/>
    <w:rsid w:val="00AA6A19"/>
    <w:rsid w:val="00AA6AFC"/>
    <w:rsid w:val="00AA6DAE"/>
    <w:rsid w:val="00AA6EB6"/>
    <w:rsid w:val="00AA6FCC"/>
    <w:rsid w:val="00AA729D"/>
    <w:rsid w:val="00AA7725"/>
    <w:rsid w:val="00AA7767"/>
    <w:rsid w:val="00AA77FC"/>
    <w:rsid w:val="00AA7DEA"/>
    <w:rsid w:val="00AB073D"/>
    <w:rsid w:val="00AB0A4E"/>
    <w:rsid w:val="00AB0AD8"/>
    <w:rsid w:val="00AB0B7C"/>
    <w:rsid w:val="00AB15D5"/>
    <w:rsid w:val="00AB16DD"/>
    <w:rsid w:val="00AB174B"/>
    <w:rsid w:val="00AB186C"/>
    <w:rsid w:val="00AB18E9"/>
    <w:rsid w:val="00AB1A0E"/>
    <w:rsid w:val="00AB1BEE"/>
    <w:rsid w:val="00AB1E57"/>
    <w:rsid w:val="00AB2235"/>
    <w:rsid w:val="00AB2321"/>
    <w:rsid w:val="00AB26F0"/>
    <w:rsid w:val="00AB280A"/>
    <w:rsid w:val="00AB2D74"/>
    <w:rsid w:val="00AB2ED5"/>
    <w:rsid w:val="00AB3020"/>
    <w:rsid w:val="00AB32A5"/>
    <w:rsid w:val="00AB3DAA"/>
    <w:rsid w:val="00AB4237"/>
    <w:rsid w:val="00AB45DE"/>
    <w:rsid w:val="00AB484F"/>
    <w:rsid w:val="00AB48F6"/>
    <w:rsid w:val="00AB4B3F"/>
    <w:rsid w:val="00AB4CA1"/>
    <w:rsid w:val="00AB4E8C"/>
    <w:rsid w:val="00AB50F7"/>
    <w:rsid w:val="00AB51BF"/>
    <w:rsid w:val="00AB51C1"/>
    <w:rsid w:val="00AB5FA6"/>
    <w:rsid w:val="00AB6060"/>
    <w:rsid w:val="00AB6064"/>
    <w:rsid w:val="00AB625C"/>
    <w:rsid w:val="00AB630A"/>
    <w:rsid w:val="00AB6467"/>
    <w:rsid w:val="00AB6607"/>
    <w:rsid w:val="00AB68BF"/>
    <w:rsid w:val="00AB6B4B"/>
    <w:rsid w:val="00AB6CF6"/>
    <w:rsid w:val="00AB715B"/>
    <w:rsid w:val="00AB7223"/>
    <w:rsid w:val="00AB75AE"/>
    <w:rsid w:val="00AB78BA"/>
    <w:rsid w:val="00AB7E4C"/>
    <w:rsid w:val="00AC00BE"/>
    <w:rsid w:val="00AC0621"/>
    <w:rsid w:val="00AC06FC"/>
    <w:rsid w:val="00AC072F"/>
    <w:rsid w:val="00AC0B44"/>
    <w:rsid w:val="00AC0B62"/>
    <w:rsid w:val="00AC0E2A"/>
    <w:rsid w:val="00AC141E"/>
    <w:rsid w:val="00AC1B71"/>
    <w:rsid w:val="00AC1EAF"/>
    <w:rsid w:val="00AC2856"/>
    <w:rsid w:val="00AC2EFC"/>
    <w:rsid w:val="00AC3339"/>
    <w:rsid w:val="00AC34BD"/>
    <w:rsid w:val="00AC358D"/>
    <w:rsid w:val="00AC37C8"/>
    <w:rsid w:val="00AC3AFA"/>
    <w:rsid w:val="00AC3D89"/>
    <w:rsid w:val="00AC3FEB"/>
    <w:rsid w:val="00AC40D2"/>
    <w:rsid w:val="00AC4201"/>
    <w:rsid w:val="00AC448A"/>
    <w:rsid w:val="00AC45D9"/>
    <w:rsid w:val="00AC4636"/>
    <w:rsid w:val="00AC4DC1"/>
    <w:rsid w:val="00AC4FC4"/>
    <w:rsid w:val="00AC5240"/>
    <w:rsid w:val="00AC552B"/>
    <w:rsid w:val="00AC5A4A"/>
    <w:rsid w:val="00AC5CCA"/>
    <w:rsid w:val="00AC601B"/>
    <w:rsid w:val="00AC66F0"/>
    <w:rsid w:val="00AC68C2"/>
    <w:rsid w:val="00AC6951"/>
    <w:rsid w:val="00AC69C1"/>
    <w:rsid w:val="00AC6A72"/>
    <w:rsid w:val="00AC6FF1"/>
    <w:rsid w:val="00AC7280"/>
    <w:rsid w:val="00AC776E"/>
    <w:rsid w:val="00AC7DCE"/>
    <w:rsid w:val="00AC7DE8"/>
    <w:rsid w:val="00AC7E2D"/>
    <w:rsid w:val="00AD03B6"/>
    <w:rsid w:val="00AD03EF"/>
    <w:rsid w:val="00AD101B"/>
    <w:rsid w:val="00AD1229"/>
    <w:rsid w:val="00AD1349"/>
    <w:rsid w:val="00AD149E"/>
    <w:rsid w:val="00AD163F"/>
    <w:rsid w:val="00AD1705"/>
    <w:rsid w:val="00AD207B"/>
    <w:rsid w:val="00AD2088"/>
    <w:rsid w:val="00AD20AD"/>
    <w:rsid w:val="00AD2518"/>
    <w:rsid w:val="00AD27ED"/>
    <w:rsid w:val="00AD27F2"/>
    <w:rsid w:val="00AD28F1"/>
    <w:rsid w:val="00AD2CD4"/>
    <w:rsid w:val="00AD2E4A"/>
    <w:rsid w:val="00AD3AA6"/>
    <w:rsid w:val="00AD3F01"/>
    <w:rsid w:val="00AD3F02"/>
    <w:rsid w:val="00AD3F7D"/>
    <w:rsid w:val="00AD427C"/>
    <w:rsid w:val="00AD431C"/>
    <w:rsid w:val="00AD48DF"/>
    <w:rsid w:val="00AD4A48"/>
    <w:rsid w:val="00AD4B3C"/>
    <w:rsid w:val="00AD57A2"/>
    <w:rsid w:val="00AD67A4"/>
    <w:rsid w:val="00AD687F"/>
    <w:rsid w:val="00AD6C70"/>
    <w:rsid w:val="00AD72BD"/>
    <w:rsid w:val="00AD7309"/>
    <w:rsid w:val="00AD7579"/>
    <w:rsid w:val="00AD7A3E"/>
    <w:rsid w:val="00AD7ABA"/>
    <w:rsid w:val="00AE00ED"/>
    <w:rsid w:val="00AE060D"/>
    <w:rsid w:val="00AE073B"/>
    <w:rsid w:val="00AE0A2E"/>
    <w:rsid w:val="00AE0F40"/>
    <w:rsid w:val="00AE0FE1"/>
    <w:rsid w:val="00AE138A"/>
    <w:rsid w:val="00AE149E"/>
    <w:rsid w:val="00AE1823"/>
    <w:rsid w:val="00AE1A15"/>
    <w:rsid w:val="00AE1B53"/>
    <w:rsid w:val="00AE1F50"/>
    <w:rsid w:val="00AE21E2"/>
    <w:rsid w:val="00AE273D"/>
    <w:rsid w:val="00AE29E1"/>
    <w:rsid w:val="00AE3583"/>
    <w:rsid w:val="00AE36D6"/>
    <w:rsid w:val="00AE37AE"/>
    <w:rsid w:val="00AE3D3A"/>
    <w:rsid w:val="00AE4114"/>
    <w:rsid w:val="00AE4115"/>
    <w:rsid w:val="00AE4290"/>
    <w:rsid w:val="00AE45F0"/>
    <w:rsid w:val="00AE4603"/>
    <w:rsid w:val="00AE47F2"/>
    <w:rsid w:val="00AE49CC"/>
    <w:rsid w:val="00AE49ED"/>
    <w:rsid w:val="00AE4AEB"/>
    <w:rsid w:val="00AE4C65"/>
    <w:rsid w:val="00AE4E0D"/>
    <w:rsid w:val="00AE5022"/>
    <w:rsid w:val="00AE537D"/>
    <w:rsid w:val="00AE5585"/>
    <w:rsid w:val="00AE58BE"/>
    <w:rsid w:val="00AE5936"/>
    <w:rsid w:val="00AE59B7"/>
    <w:rsid w:val="00AE5C41"/>
    <w:rsid w:val="00AE6165"/>
    <w:rsid w:val="00AE623F"/>
    <w:rsid w:val="00AE625C"/>
    <w:rsid w:val="00AE7011"/>
    <w:rsid w:val="00AE70E9"/>
    <w:rsid w:val="00AE75EE"/>
    <w:rsid w:val="00AE785F"/>
    <w:rsid w:val="00AE796C"/>
    <w:rsid w:val="00AE7ADA"/>
    <w:rsid w:val="00AE7BF4"/>
    <w:rsid w:val="00AF0056"/>
    <w:rsid w:val="00AF0354"/>
    <w:rsid w:val="00AF0941"/>
    <w:rsid w:val="00AF0B5D"/>
    <w:rsid w:val="00AF0FCB"/>
    <w:rsid w:val="00AF1144"/>
    <w:rsid w:val="00AF15C0"/>
    <w:rsid w:val="00AF1DE5"/>
    <w:rsid w:val="00AF22DC"/>
    <w:rsid w:val="00AF2617"/>
    <w:rsid w:val="00AF2A6A"/>
    <w:rsid w:val="00AF2F91"/>
    <w:rsid w:val="00AF2FB8"/>
    <w:rsid w:val="00AF30C7"/>
    <w:rsid w:val="00AF3313"/>
    <w:rsid w:val="00AF368F"/>
    <w:rsid w:val="00AF3857"/>
    <w:rsid w:val="00AF3BDC"/>
    <w:rsid w:val="00AF3EBD"/>
    <w:rsid w:val="00AF3F23"/>
    <w:rsid w:val="00AF413A"/>
    <w:rsid w:val="00AF4367"/>
    <w:rsid w:val="00AF46D7"/>
    <w:rsid w:val="00AF47BF"/>
    <w:rsid w:val="00AF491B"/>
    <w:rsid w:val="00AF492C"/>
    <w:rsid w:val="00AF4A26"/>
    <w:rsid w:val="00AF4A28"/>
    <w:rsid w:val="00AF4AEC"/>
    <w:rsid w:val="00AF4BF4"/>
    <w:rsid w:val="00AF54CA"/>
    <w:rsid w:val="00AF560F"/>
    <w:rsid w:val="00AF5856"/>
    <w:rsid w:val="00AF5AD8"/>
    <w:rsid w:val="00AF5BDE"/>
    <w:rsid w:val="00AF5DDF"/>
    <w:rsid w:val="00AF5EEE"/>
    <w:rsid w:val="00AF696F"/>
    <w:rsid w:val="00AF6973"/>
    <w:rsid w:val="00AF6CFC"/>
    <w:rsid w:val="00AF70D3"/>
    <w:rsid w:val="00AF70EE"/>
    <w:rsid w:val="00AF73F8"/>
    <w:rsid w:val="00AF7972"/>
    <w:rsid w:val="00AF79E9"/>
    <w:rsid w:val="00AF7A72"/>
    <w:rsid w:val="00B004F7"/>
    <w:rsid w:val="00B01335"/>
    <w:rsid w:val="00B01590"/>
    <w:rsid w:val="00B017EF"/>
    <w:rsid w:val="00B01834"/>
    <w:rsid w:val="00B0193E"/>
    <w:rsid w:val="00B01943"/>
    <w:rsid w:val="00B01D61"/>
    <w:rsid w:val="00B01F89"/>
    <w:rsid w:val="00B0227E"/>
    <w:rsid w:val="00B0251E"/>
    <w:rsid w:val="00B0289F"/>
    <w:rsid w:val="00B02997"/>
    <w:rsid w:val="00B03043"/>
    <w:rsid w:val="00B03340"/>
    <w:rsid w:val="00B03932"/>
    <w:rsid w:val="00B03A85"/>
    <w:rsid w:val="00B03C49"/>
    <w:rsid w:val="00B03DD3"/>
    <w:rsid w:val="00B04020"/>
    <w:rsid w:val="00B040B7"/>
    <w:rsid w:val="00B042EA"/>
    <w:rsid w:val="00B043FF"/>
    <w:rsid w:val="00B044BB"/>
    <w:rsid w:val="00B0455A"/>
    <w:rsid w:val="00B04B50"/>
    <w:rsid w:val="00B04C1C"/>
    <w:rsid w:val="00B04C93"/>
    <w:rsid w:val="00B04DA2"/>
    <w:rsid w:val="00B04E12"/>
    <w:rsid w:val="00B05208"/>
    <w:rsid w:val="00B05401"/>
    <w:rsid w:val="00B05612"/>
    <w:rsid w:val="00B05D4B"/>
    <w:rsid w:val="00B0605D"/>
    <w:rsid w:val="00B064D4"/>
    <w:rsid w:val="00B067E7"/>
    <w:rsid w:val="00B0684F"/>
    <w:rsid w:val="00B06A05"/>
    <w:rsid w:val="00B06A3E"/>
    <w:rsid w:val="00B06AB7"/>
    <w:rsid w:val="00B06B4C"/>
    <w:rsid w:val="00B06CED"/>
    <w:rsid w:val="00B070B0"/>
    <w:rsid w:val="00B076EA"/>
    <w:rsid w:val="00B0777F"/>
    <w:rsid w:val="00B078F2"/>
    <w:rsid w:val="00B07CD4"/>
    <w:rsid w:val="00B07D9F"/>
    <w:rsid w:val="00B100BD"/>
    <w:rsid w:val="00B1015B"/>
    <w:rsid w:val="00B106B7"/>
    <w:rsid w:val="00B1080E"/>
    <w:rsid w:val="00B10DDE"/>
    <w:rsid w:val="00B111BB"/>
    <w:rsid w:val="00B11354"/>
    <w:rsid w:val="00B11436"/>
    <w:rsid w:val="00B11673"/>
    <w:rsid w:val="00B119B8"/>
    <w:rsid w:val="00B11D1E"/>
    <w:rsid w:val="00B11DA8"/>
    <w:rsid w:val="00B123CB"/>
    <w:rsid w:val="00B12433"/>
    <w:rsid w:val="00B125DB"/>
    <w:rsid w:val="00B12832"/>
    <w:rsid w:val="00B1298C"/>
    <w:rsid w:val="00B12C50"/>
    <w:rsid w:val="00B12E86"/>
    <w:rsid w:val="00B132D8"/>
    <w:rsid w:val="00B1363A"/>
    <w:rsid w:val="00B13848"/>
    <w:rsid w:val="00B13F8A"/>
    <w:rsid w:val="00B14133"/>
    <w:rsid w:val="00B15216"/>
    <w:rsid w:val="00B15554"/>
    <w:rsid w:val="00B1574D"/>
    <w:rsid w:val="00B1599F"/>
    <w:rsid w:val="00B15D62"/>
    <w:rsid w:val="00B15DC9"/>
    <w:rsid w:val="00B160DD"/>
    <w:rsid w:val="00B1648C"/>
    <w:rsid w:val="00B16611"/>
    <w:rsid w:val="00B16AEA"/>
    <w:rsid w:val="00B16B25"/>
    <w:rsid w:val="00B16C7B"/>
    <w:rsid w:val="00B17115"/>
    <w:rsid w:val="00B1738A"/>
    <w:rsid w:val="00B176F4"/>
    <w:rsid w:val="00B17CA6"/>
    <w:rsid w:val="00B17F84"/>
    <w:rsid w:val="00B2006F"/>
    <w:rsid w:val="00B203B5"/>
    <w:rsid w:val="00B203EA"/>
    <w:rsid w:val="00B2051A"/>
    <w:rsid w:val="00B207E0"/>
    <w:rsid w:val="00B20CF9"/>
    <w:rsid w:val="00B20F76"/>
    <w:rsid w:val="00B21429"/>
    <w:rsid w:val="00B21508"/>
    <w:rsid w:val="00B215AD"/>
    <w:rsid w:val="00B21719"/>
    <w:rsid w:val="00B21824"/>
    <w:rsid w:val="00B2195C"/>
    <w:rsid w:val="00B21C6F"/>
    <w:rsid w:val="00B21DEA"/>
    <w:rsid w:val="00B221FE"/>
    <w:rsid w:val="00B22A4E"/>
    <w:rsid w:val="00B22D44"/>
    <w:rsid w:val="00B237B1"/>
    <w:rsid w:val="00B23891"/>
    <w:rsid w:val="00B23992"/>
    <w:rsid w:val="00B23BEB"/>
    <w:rsid w:val="00B23BF7"/>
    <w:rsid w:val="00B23CCB"/>
    <w:rsid w:val="00B23F0C"/>
    <w:rsid w:val="00B245D5"/>
    <w:rsid w:val="00B246C1"/>
    <w:rsid w:val="00B246E3"/>
    <w:rsid w:val="00B24C99"/>
    <w:rsid w:val="00B24DE3"/>
    <w:rsid w:val="00B2517D"/>
    <w:rsid w:val="00B252CC"/>
    <w:rsid w:val="00B2535C"/>
    <w:rsid w:val="00B253A5"/>
    <w:rsid w:val="00B2540D"/>
    <w:rsid w:val="00B2546D"/>
    <w:rsid w:val="00B254B5"/>
    <w:rsid w:val="00B254F0"/>
    <w:rsid w:val="00B25AA2"/>
    <w:rsid w:val="00B25D5E"/>
    <w:rsid w:val="00B26483"/>
    <w:rsid w:val="00B26AA5"/>
    <w:rsid w:val="00B26AF0"/>
    <w:rsid w:val="00B26FD7"/>
    <w:rsid w:val="00B279E2"/>
    <w:rsid w:val="00B27AEE"/>
    <w:rsid w:val="00B27D10"/>
    <w:rsid w:val="00B30110"/>
    <w:rsid w:val="00B30767"/>
    <w:rsid w:val="00B3092E"/>
    <w:rsid w:val="00B309CB"/>
    <w:rsid w:val="00B30B40"/>
    <w:rsid w:val="00B30C99"/>
    <w:rsid w:val="00B30FBE"/>
    <w:rsid w:val="00B31157"/>
    <w:rsid w:val="00B312BA"/>
    <w:rsid w:val="00B312C2"/>
    <w:rsid w:val="00B31A4C"/>
    <w:rsid w:val="00B31CD5"/>
    <w:rsid w:val="00B31E84"/>
    <w:rsid w:val="00B31FA1"/>
    <w:rsid w:val="00B3205A"/>
    <w:rsid w:val="00B326E5"/>
    <w:rsid w:val="00B32AB6"/>
    <w:rsid w:val="00B32D28"/>
    <w:rsid w:val="00B332FF"/>
    <w:rsid w:val="00B33320"/>
    <w:rsid w:val="00B33731"/>
    <w:rsid w:val="00B3373F"/>
    <w:rsid w:val="00B33851"/>
    <w:rsid w:val="00B3389E"/>
    <w:rsid w:val="00B34052"/>
    <w:rsid w:val="00B341DA"/>
    <w:rsid w:val="00B3428F"/>
    <w:rsid w:val="00B34678"/>
    <w:rsid w:val="00B34AD9"/>
    <w:rsid w:val="00B3564E"/>
    <w:rsid w:val="00B3573A"/>
    <w:rsid w:val="00B357E8"/>
    <w:rsid w:val="00B35822"/>
    <w:rsid w:val="00B358F6"/>
    <w:rsid w:val="00B359BA"/>
    <w:rsid w:val="00B35AD0"/>
    <w:rsid w:val="00B35F14"/>
    <w:rsid w:val="00B35F47"/>
    <w:rsid w:val="00B3603D"/>
    <w:rsid w:val="00B36265"/>
    <w:rsid w:val="00B36315"/>
    <w:rsid w:val="00B36431"/>
    <w:rsid w:val="00B36694"/>
    <w:rsid w:val="00B36A4C"/>
    <w:rsid w:val="00B36D03"/>
    <w:rsid w:val="00B36DC5"/>
    <w:rsid w:val="00B37448"/>
    <w:rsid w:val="00B374EF"/>
    <w:rsid w:val="00B37574"/>
    <w:rsid w:val="00B377A9"/>
    <w:rsid w:val="00B3791F"/>
    <w:rsid w:val="00B37F32"/>
    <w:rsid w:val="00B40287"/>
    <w:rsid w:val="00B40859"/>
    <w:rsid w:val="00B40AC0"/>
    <w:rsid w:val="00B40B55"/>
    <w:rsid w:val="00B40D54"/>
    <w:rsid w:val="00B40EC8"/>
    <w:rsid w:val="00B418A7"/>
    <w:rsid w:val="00B418D0"/>
    <w:rsid w:val="00B41F97"/>
    <w:rsid w:val="00B42229"/>
    <w:rsid w:val="00B422E9"/>
    <w:rsid w:val="00B42345"/>
    <w:rsid w:val="00B423F9"/>
    <w:rsid w:val="00B42413"/>
    <w:rsid w:val="00B424B5"/>
    <w:rsid w:val="00B42653"/>
    <w:rsid w:val="00B42E18"/>
    <w:rsid w:val="00B42F6E"/>
    <w:rsid w:val="00B4320A"/>
    <w:rsid w:val="00B4322A"/>
    <w:rsid w:val="00B43B38"/>
    <w:rsid w:val="00B43E0A"/>
    <w:rsid w:val="00B441C1"/>
    <w:rsid w:val="00B4485A"/>
    <w:rsid w:val="00B44C65"/>
    <w:rsid w:val="00B44CF2"/>
    <w:rsid w:val="00B44D59"/>
    <w:rsid w:val="00B44D63"/>
    <w:rsid w:val="00B451FF"/>
    <w:rsid w:val="00B453A6"/>
    <w:rsid w:val="00B45995"/>
    <w:rsid w:val="00B45A19"/>
    <w:rsid w:val="00B45A1B"/>
    <w:rsid w:val="00B45E29"/>
    <w:rsid w:val="00B46427"/>
    <w:rsid w:val="00B468A4"/>
    <w:rsid w:val="00B468EE"/>
    <w:rsid w:val="00B46946"/>
    <w:rsid w:val="00B46DFF"/>
    <w:rsid w:val="00B46F1C"/>
    <w:rsid w:val="00B470A8"/>
    <w:rsid w:val="00B47682"/>
    <w:rsid w:val="00B47789"/>
    <w:rsid w:val="00B47A5B"/>
    <w:rsid w:val="00B47B34"/>
    <w:rsid w:val="00B47B85"/>
    <w:rsid w:val="00B500C9"/>
    <w:rsid w:val="00B501B1"/>
    <w:rsid w:val="00B5056F"/>
    <w:rsid w:val="00B5057A"/>
    <w:rsid w:val="00B50A53"/>
    <w:rsid w:val="00B50BCA"/>
    <w:rsid w:val="00B50C7D"/>
    <w:rsid w:val="00B511D0"/>
    <w:rsid w:val="00B512EE"/>
    <w:rsid w:val="00B51406"/>
    <w:rsid w:val="00B5147D"/>
    <w:rsid w:val="00B51AC4"/>
    <w:rsid w:val="00B51C36"/>
    <w:rsid w:val="00B51FA9"/>
    <w:rsid w:val="00B5217B"/>
    <w:rsid w:val="00B522A3"/>
    <w:rsid w:val="00B5245D"/>
    <w:rsid w:val="00B52737"/>
    <w:rsid w:val="00B527CA"/>
    <w:rsid w:val="00B527DB"/>
    <w:rsid w:val="00B52D5C"/>
    <w:rsid w:val="00B52DCF"/>
    <w:rsid w:val="00B52FD9"/>
    <w:rsid w:val="00B532BA"/>
    <w:rsid w:val="00B53DE6"/>
    <w:rsid w:val="00B53F16"/>
    <w:rsid w:val="00B53F87"/>
    <w:rsid w:val="00B541D6"/>
    <w:rsid w:val="00B5448B"/>
    <w:rsid w:val="00B54535"/>
    <w:rsid w:val="00B545EE"/>
    <w:rsid w:val="00B546B2"/>
    <w:rsid w:val="00B5486C"/>
    <w:rsid w:val="00B5494B"/>
    <w:rsid w:val="00B54F42"/>
    <w:rsid w:val="00B554CA"/>
    <w:rsid w:val="00B55AE2"/>
    <w:rsid w:val="00B55E23"/>
    <w:rsid w:val="00B55F99"/>
    <w:rsid w:val="00B5607C"/>
    <w:rsid w:val="00B5647E"/>
    <w:rsid w:val="00B5658F"/>
    <w:rsid w:val="00B5671D"/>
    <w:rsid w:val="00B56792"/>
    <w:rsid w:val="00B568A6"/>
    <w:rsid w:val="00B57097"/>
    <w:rsid w:val="00B57388"/>
    <w:rsid w:val="00B57413"/>
    <w:rsid w:val="00B574E0"/>
    <w:rsid w:val="00B57800"/>
    <w:rsid w:val="00B57869"/>
    <w:rsid w:val="00B57D72"/>
    <w:rsid w:val="00B57F47"/>
    <w:rsid w:val="00B57FA1"/>
    <w:rsid w:val="00B60762"/>
    <w:rsid w:val="00B60767"/>
    <w:rsid w:val="00B609ED"/>
    <w:rsid w:val="00B60CB1"/>
    <w:rsid w:val="00B60D2C"/>
    <w:rsid w:val="00B60D5C"/>
    <w:rsid w:val="00B61083"/>
    <w:rsid w:val="00B6116A"/>
    <w:rsid w:val="00B61405"/>
    <w:rsid w:val="00B6174D"/>
    <w:rsid w:val="00B617B3"/>
    <w:rsid w:val="00B61C82"/>
    <w:rsid w:val="00B61E91"/>
    <w:rsid w:val="00B62154"/>
    <w:rsid w:val="00B62174"/>
    <w:rsid w:val="00B622E4"/>
    <w:rsid w:val="00B6230E"/>
    <w:rsid w:val="00B62A85"/>
    <w:rsid w:val="00B62B15"/>
    <w:rsid w:val="00B63408"/>
    <w:rsid w:val="00B63433"/>
    <w:rsid w:val="00B63434"/>
    <w:rsid w:val="00B6362D"/>
    <w:rsid w:val="00B6390F"/>
    <w:rsid w:val="00B63A56"/>
    <w:rsid w:val="00B643E0"/>
    <w:rsid w:val="00B647E8"/>
    <w:rsid w:val="00B65427"/>
    <w:rsid w:val="00B6576C"/>
    <w:rsid w:val="00B65F12"/>
    <w:rsid w:val="00B6613B"/>
    <w:rsid w:val="00B66615"/>
    <w:rsid w:val="00B66782"/>
    <w:rsid w:val="00B676D5"/>
    <w:rsid w:val="00B67E11"/>
    <w:rsid w:val="00B67EBE"/>
    <w:rsid w:val="00B67F14"/>
    <w:rsid w:val="00B7009D"/>
    <w:rsid w:val="00B70130"/>
    <w:rsid w:val="00B70351"/>
    <w:rsid w:val="00B7049A"/>
    <w:rsid w:val="00B70627"/>
    <w:rsid w:val="00B7077E"/>
    <w:rsid w:val="00B7080C"/>
    <w:rsid w:val="00B708DA"/>
    <w:rsid w:val="00B70957"/>
    <w:rsid w:val="00B709A0"/>
    <w:rsid w:val="00B70B6A"/>
    <w:rsid w:val="00B70E6F"/>
    <w:rsid w:val="00B71010"/>
    <w:rsid w:val="00B713E0"/>
    <w:rsid w:val="00B7151B"/>
    <w:rsid w:val="00B71868"/>
    <w:rsid w:val="00B7196E"/>
    <w:rsid w:val="00B71EBF"/>
    <w:rsid w:val="00B721FE"/>
    <w:rsid w:val="00B722D9"/>
    <w:rsid w:val="00B723C7"/>
    <w:rsid w:val="00B725F4"/>
    <w:rsid w:val="00B726A8"/>
    <w:rsid w:val="00B729AC"/>
    <w:rsid w:val="00B729CF"/>
    <w:rsid w:val="00B72CCD"/>
    <w:rsid w:val="00B72F79"/>
    <w:rsid w:val="00B739B4"/>
    <w:rsid w:val="00B73B78"/>
    <w:rsid w:val="00B73F73"/>
    <w:rsid w:val="00B7407E"/>
    <w:rsid w:val="00B7442E"/>
    <w:rsid w:val="00B7455A"/>
    <w:rsid w:val="00B7492C"/>
    <w:rsid w:val="00B74ABB"/>
    <w:rsid w:val="00B74B5C"/>
    <w:rsid w:val="00B74B70"/>
    <w:rsid w:val="00B74CFF"/>
    <w:rsid w:val="00B74F45"/>
    <w:rsid w:val="00B74FAD"/>
    <w:rsid w:val="00B75342"/>
    <w:rsid w:val="00B756ED"/>
    <w:rsid w:val="00B75CD4"/>
    <w:rsid w:val="00B75D14"/>
    <w:rsid w:val="00B76020"/>
    <w:rsid w:val="00B76155"/>
    <w:rsid w:val="00B7645B"/>
    <w:rsid w:val="00B7655E"/>
    <w:rsid w:val="00B765C9"/>
    <w:rsid w:val="00B76747"/>
    <w:rsid w:val="00B7674D"/>
    <w:rsid w:val="00B767DB"/>
    <w:rsid w:val="00B772E9"/>
    <w:rsid w:val="00B77356"/>
    <w:rsid w:val="00B77374"/>
    <w:rsid w:val="00B7743A"/>
    <w:rsid w:val="00B77E2E"/>
    <w:rsid w:val="00B77F21"/>
    <w:rsid w:val="00B8018E"/>
    <w:rsid w:val="00B803A4"/>
    <w:rsid w:val="00B80B0F"/>
    <w:rsid w:val="00B80BD4"/>
    <w:rsid w:val="00B8141E"/>
    <w:rsid w:val="00B81569"/>
    <w:rsid w:val="00B81654"/>
    <w:rsid w:val="00B816CD"/>
    <w:rsid w:val="00B8270B"/>
    <w:rsid w:val="00B8274D"/>
    <w:rsid w:val="00B8285D"/>
    <w:rsid w:val="00B82C09"/>
    <w:rsid w:val="00B82D07"/>
    <w:rsid w:val="00B82D4E"/>
    <w:rsid w:val="00B82E19"/>
    <w:rsid w:val="00B82E95"/>
    <w:rsid w:val="00B83045"/>
    <w:rsid w:val="00B8369F"/>
    <w:rsid w:val="00B83A21"/>
    <w:rsid w:val="00B83A33"/>
    <w:rsid w:val="00B83BE9"/>
    <w:rsid w:val="00B83CA6"/>
    <w:rsid w:val="00B84305"/>
    <w:rsid w:val="00B84561"/>
    <w:rsid w:val="00B84778"/>
    <w:rsid w:val="00B8479F"/>
    <w:rsid w:val="00B848BE"/>
    <w:rsid w:val="00B849AA"/>
    <w:rsid w:val="00B84F87"/>
    <w:rsid w:val="00B850EC"/>
    <w:rsid w:val="00B85497"/>
    <w:rsid w:val="00B8550E"/>
    <w:rsid w:val="00B85AE1"/>
    <w:rsid w:val="00B85DC7"/>
    <w:rsid w:val="00B85E8D"/>
    <w:rsid w:val="00B865C4"/>
    <w:rsid w:val="00B86C20"/>
    <w:rsid w:val="00B86CE5"/>
    <w:rsid w:val="00B86DDA"/>
    <w:rsid w:val="00B86F84"/>
    <w:rsid w:val="00B87108"/>
    <w:rsid w:val="00B873ED"/>
    <w:rsid w:val="00B8763C"/>
    <w:rsid w:val="00B8791E"/>
    <w:rsid w:val="00B87EC0"/>
    <w:rsid w:val="00B90077"/>
    <w:rsid w:val="00B90196"/>
    <w:rsid w:val="00B907B1"/>
    <w:rsid w:val="00B91228"/>
    <w:rsid w:val="00B91345"/>
    <w:rsid w:val="00B914D7"/>
    <w:rsid w:val="00B914DA"/>
    <w:rsid w:val="00B91574"/>
    <w:rsid w:val="00B91605"/>
    <w:rsid w:val="00B916D5"/>
    <w:rsid w:val="00B91902"/>
    <w:rsid w:val="00B9199D"/>
    <w:rsid w:val="00B91C98"/>
    <w:rsid w:val="00B91E8D"/>
    <w:rsid w:val="00B92041"/>
    <w:rsid w:val="00B9208C"/>
    <w:rsid w:val="00B92105"/>
    <w:rsid w:val="00B9263E"/>
    <w:rsid w:val="00B92729"/>
    <w:rsid w:val="00B92A36"/>
    <w:rsid w:val="00B92AD8"/>
    <w:rsid w:val="00B92D67"/>
    <w:rsid w:val="00B92ECB"/>
    <w:rsid w:val="00B92F47"/>
    <w:rsid w:val="00B93175"/>
    <w:rsid w:val="00B93176"/>
    <w:rsid w:val="00B9329D"/>
    <w:rsid w:val="00B93917"/>
    <w:rsid w:val="00B93E40"/>
    <w:rsid w:val="00B945EE"/>
    <w:rsid w:val="00B94832"/>
    <w:rsid w:val="00B94E9D"/>
    <w:rsid w:val="00B950F7"/>
    <w:rsid w:val="00B9574C"/>
    <w:rsid w:val="00B95B92"/>
    <w:rsid w:val="00B95D7B"/>
    <w:rsid w:val="00B961B5"/>
    <w:rsid w:val="00B961E7"/>
    <w:rsid w:val="00B964B2"/>
    <w:rsid w:val="00B965CA"/>
    <w:rsid w:val="00B96862"/>
    <w:rsid w:val="00B968E0"/>
    <w:rsid w:val="00B970B0"/>
    <w:rsid w:val="00B9731E"/>
    <w:rsid w:val="00B974F1"/>
    <w:rsid w:val="00B976D5"/>
    <w:rsid w:val="00B9797B"/>
    <w:rsid w:val="00B97A0D"/>
    <w:rsid w:val="00B97C21"/>
    <w:rsid w:val="00B97ED7"/>
    <w:rsid w:val="00BA071A"/>
    <w:rsid w:val="00BA0747"/>
    <w:rsid w:val="00BA07C6"/>
    <w:rsid w:val="00BA08C4"/>
    <w:rsid w:val="00BA09D6"/>
    <w:rsid w:val="00BA0B45"/>
    <w:rsid w:val="00BA0E67"/>
    <w:rsid w:val="00BA1000"/>
    <w:rsid w:val="00BA1013"/>
    <w:rsid w:val="00BA10E9"/>
    <w:rsid w:val="00BA1133"/>
    <w:rsid w:val="00BA18D3"/>
    <w:rsid w:val="00BA1C47"/>
    <w:rsid w:val="00BA1C6D"/>
    <w:rsid w:val="00BA1E32"/>
    <w:rsid w:val="00BA1ED9"/>
    <w:rsid w:val="00BA21A6"/>
    <w:rsid w:val="00BA22AE"/>
    <w:rsid w:val="00BA24F4"/>
    <w:rsid w:val="00BA257F"/>
    <w:rsid w:val="00BA2CF3"/>
    <w:rsid w:val="00BA329B"/>
    <w:rsid w:val="00BA3325"/>
    <w:rsid w:val="00BA35F5"/>
    <w:rsid w:val="00BA3943"/>
    <w:rsid w:val="00BA39DD"/>
    <w:rsid w:val="00BA436A"/>
    <w:rsid w:val="00BA4A24"/>
    <w:rsid w:val="00BA4FB2"/>
    <w:rsid w:val="00BA545D"/>
    <w:rsid w:val="00BA573C"/>
    <w:rsid w:val="00BA58A9"/>
    <w:rsid w:val="00BA6033"/>
    <w:rsid w:val="00BA626C"/>
    <w:rsid w:val="00BA6453"/>
    <w:rsid w:val="00BA65EC"/>
    <w:rsid w:val="00BA6701"/>
    <w:rsid w:val="00BA6800"/>
    <w:rsid w:val="00BA6CBD"/>
    <w:rsid w:val="00BA788B"/>
    <w:rsid w:val="00BA7BA7"/>
    <w:rsid w:val="00BA7CB6"/>
    <w:rsid w:val="00BA7EB7"/>
    <w:rsid w:val="00BB02CB"/>
    <w:rsid w:val="00BB02D6"/>
    <w:rsid w:val="00BB0335"/>
    <w:rsid w:val="00BB0773"/>
    <w:rsid w:val="00BB0975"/>
    <w:rsid w:val="00BB0A43"/>
    <w:rsid w:val="00BB0A4A"/>
    <w:rsid w:val="00BB0ACF"/>
    <w:rsid w:val="00BB0AE2"/>
    <w:rsid w:val="00BB0C9C"/>
    <w:rsid w:val="00BB0CA7"/>
    <w:rsid w:val="00BB1297"/>
    <w:rsid w:val="00BB1446"/>
    <w:rsid w:val="00BB1609"/>
    <w:rsid w:val="00BB1753"/>
    <w:rsid w:val="00BB1937"/>
    <w:rsid w:val="00BB1D02"/>
    <w:rsid w:val="00BB2B47"/>
    <w:rsid w:val="00BB360E"/>
    <w:rsid w:val="00BB3761"/>
    <w:rsid w:val="00BB38B0"/>
    <w:rsid w:val="00BB38E0"/>
    <w:rsid w:val="00BB3A8C"/>
    <w:rsid w:val="00BB3BC3"/>
    <w:rsid w:val="00BB3DC8"/>
    <w:rsid w:val="00BB3E91"/>
    <w:rsid w:val="00BB3EEF"/>
    <w:rsid w:val="00BB43F2"/>
    <w:rsid w:val="00BB4635"/>
    <w:rsid w:val="00BB4BB6"/>
    <w:rsid w:val="00BB4D2A"/>
    <w:rsid w:val="00BB4E74"/>
    <w:rsid w:val="00BB5227"/>
    <w:rsid w:val="00BB52F1"/>
    <w:rsid w:val="00BB5503"/>
    <w:rsid w:val="00BB5845"/>
    <w:rsid w:val="00BB5B91"/>
    <w:rsid w:val="00BB5E72"/>
    <w:rsid w:val="00BB6104"/>
    <w:rsid w:val="00BB615C"/>
    <w:rsid w:val="00BB6230"/>
    <w:rsid w:val="00BB6333"/>
    <w:rsid w:val="00BB66D0"/>
    <w:rsid w:val="00BB725B"/>
    <w:rsid w:val="00BB797C"/>
    <w:rsid w:val="00BB7C0B"/>
    <w:rsid w:val="00BC0F00"/>
    <w:rsid w:val="00BC103B"/>
    <w:rsid w:val="00BC16EB"/>
    <w:rsid w:val="00BC1A8F"/>
    <w:rsid w:val="00BC1AFC"/>
    <w:rsid w:val="00BC1C02"/>
    <w:rsid w:val="00BC1C79"/>
    <w:rsid w:val="00BC2134"/>
    <w:rsid w:val="00BC2340"/>
    <w:rsid w:val="00BC23B5"/>
    <w:rsid w:val="00BC2F90"/>
    <w:rsid w:val="00BC3415"/>
    <w:rsid w:val="00BC36C8"/>
    <w:rsid w:val="00BC37B7"/>
    <w:rsid w:val="00BC3C3E"/>
    <w:rsid w:val="00BC3D82"/>
    <w:rsid w:val="00BC3ED2"/>
    <w:rsid w:val="00BC3FBC"/>
    <w:rsid w:val="00BC4490"/>
    <w:rsid w:val="00BC474B"/>
    <w:rsid w:val="00BC492A"/>
    <w:rsid w:val="00BC495C"/>
    <w:rsid w:val="00BC49CE"/>
    <w:rsid w:val="00BC4A7D"/>
    <w:rsid w:val="00BC4F50"/>
    <w:rsid w:val="00BC5205"/>
    <w:rsid w:val="00BC5540"/>
    <w:rsid w:val="00BC5665"/>
    <w:rsid w:val="00BC57BB"/>
    <w:rsid w:val="00BC599E"/>
    <w:rsid w:val="00BC61FF"/>
    <w:rsid w:val="00BC6344"/>
    <w:rsid w:val="00BC67A2"/>
    <w:rsid w:val="00BC6A5F"/>
    <w:rsid w:val="00BC706F"/>
    <w:rsid w:val="00BC741B"/>
    <w:rsid w:val="00BC74F0"/>
    <w:rsid w:val="00BC7BD0"/>
    <w:rsid w:val="00BC7D52"/>
    <w:rsid w:val="00BD0048"/>
    <w:rsid w:val="00BD00CB"/>
    <w:rsid w:val="00BD00CD"/>
    <w:rsid w:val="00BD02B1"/>
    <w:rsid w:val="00BD0565"/>
    <w:rsid w:val="00BD0977"/>
    <w:rsid w:val="00BD0D0D"/>
    <w:rsid w:val="00BD0D5D"/>
    <w:rsid w:val="00BD1007"/>
    <w:rsid w:val="00BD106E"/>
    <w:rsid w:val="00BD1417"/>
    <w:rsid w:val="00BD16C5"/>
    <w:rsid w:val="00BD1740"/>
    <w:rsid w:val="00BD1E9C"/>
    <w:rsid w:val="00BD1FD7"/>
    <w:rsid w:val="00BD211F"/>
    <w:rsid w:val="00BD22D4"/>
    <w:rsid w:val="00BD2382"/>
    <w:rsid w:val="00BD2B85"/>
    <w:rsid w:val="00BD2D24"/>
    <w:rsid w:val="00BD3A70"/>
    <w:rsid w:val="00BD3ABA"/>
    <w:rsid w:val="00BD3DC4"/>
    <w:rsid w:val="00BD3FDB"/>
    <w:rsid w:val="00BD43A7"/>
    <w:rsid w:val="00BD4574"/>
    <w:rsid w:val="00BD4847"/>
    <w:rsid w:val="00BD4B03"/>
    <w:rsid w:val="00BD56C9"/>
    <w:rsid w:val="00BD582D"/>
    <w:rsid w:val="00BD58EB"/>
    <w:rsid w:val="00BD5B5A"/>
    <w:rsid w:val="00BD5BAA"/>
    <w:rsid w:val="00BD5EA8"/>
    <w:rsid w:val="00BD5FBB"/>
    <w:rsid w:val="00BD62C4"/>
    <w:rsid w:val="00BD647C"/>
    <w:rsid w:val="00BD6855"/>
    <w:rsid w:val="00BD698F"/>
    <w:rsid w:val="00BD6CE9"/>
    <w:rsid w:val="00BD6FE5"/>
    <w:rsid w:val="00BD9A89"/>
    <w:rsid w:val="00BE0110"/>
    <w:rsid w:val="00BE01DB"/>
    <w:rsid w:val="00BE0355"/>
    <w:rsid w:val="00BE06B5"/>
    <w:rsid w:val="00BE06D1"/>
    <w:rsid w:val="00BE0733"/>
    <w:rsid w:val="00BE09BC"/>
    <w:rsid w:val="00BE09C5"/>
    <w:rsid w:val="00BE0A97"/>
    <w:rsid w:val="00BE0AE5"/>
    <w:rsid w:val="00BE0F21"/>
    <w:rsid w:val="00BE1356"/>
    <w:rsid w:val="00BE17E5"/>
    <w:rsid w:val="00BE1C81"/>
    <w:rsid w:val="00BE1CCB"/>
    <w:rsid w:val="00BE213C"/>
    <w:rsid w:val="00BE218B"/>
    <w:rsid w:val="00BE22F9"/>
    <w:rsid w:val="00BE24EF"/>
    <w:rsid w:val="00BE2541"/>
    <w:rsid w:val="00BE25D4"/>
    <w:rsid w:val="00BE32A9"/>
    <w:rsid w:val="00BE32CC"/>
    <w:rsid w:val="00BE3753"/>
    <w:rsid w:val="00BE3EE1"/>
    <w:rsid w:val="00BE44D4"/>
    <w:rsid w:val="00BE4849"/>
    <w:rsid w:val="00BE4856"/>
    <w:rsid w:val="00BE4CAE"/>
    <w:rsid w:val="00BE4E55"/>
    <w:rsid w:val="00BE50D1"/>
    <w:rsid w:val="00BE5299"/>
    <w:rsid w:val="00BE5560"/>
    <w:rsid w:val="00BE574D"/>
    <w:rsid w:val="00BE5844"/>
    <w:rsid w:val="00BE5C77"/>
    <w:rsid w:val="00BE5CD9"/>
    <w:rsid w:val="00BE5EAC"/>
    <w:rsid w:val="00BE6017"/>
    <w:rsid w:val="00BE64A6"/>
    <w:rsid w:val="00BE6583"/>
    <w:rsid w:val="00BE684A"/>
    <w:rsid w:val="00BE6B7B"/>
    <w:rsid w:val="00BE7167"/>
    <w:rsid w:val="00BE736A"/>
    <w:rsid w:val="00BE737D"/>
    <w:rsid w:val="00BE7550"/>
    <w:rsid w:val="00BE7ABC"/>
    <w:rsid w:val="00BE7B99"/>
    <w:rsid w:val="00BE7BE9"/>
    <w:rsid w:val="00BE7E09"/>
    <w:rsid w:val="00BE7F86"/>
    <w:rsid w:val="00BF0248"/>
    <w:rsid w:val="00BF06A5"/>
    <w:rsid w:val="00BF0C55"/>
    <w:rsid w:val="00BF1028"/>
    <w:rsid w:val="00BF1117"/>
    <w:rsid w:val="00BF127A"/>
    <w:rsid w:val="00BF1462"/>
    <w:rsid w:val="00BF1991"/>
    <w:rsid w:val="00BF1A25"/>
    <w:rsid w:val="00BF1FF9"/>
    <w:rsid w:val="00BF2204"/>
    <w:rsid w:val="00BF2448"/>
    <w:rsid w:val="00BF2A5E"/>
    <w:rsid w:val="00BF2CA3"/>
    <w:rsid w:val="00BF2D3C"/>
    <w:rsid w:val="00BF31E4"/>
    <w:rsid w:val="00BF33C3"/>
    <w:rsid w:val="00BF3DFF"/>
    <w:rsid w:val="00BF3FF5"/>
    <w:rsid w:val="00BF445B"/>
    <w:rsid w:val="00BF49B5"/>
    <w:rsid w:val="00BF4F81"/>
    <w:rsid w:val="00BF5238"/>
    <w:rsid w:val="00BF5410"/>
    <w:rsid w:val="00BF58DC"/>
    <w:rsid w:val="00BF58F8"/>
    <w:rsid w:val="00BF58FB"/>
    <w:rsid w:val="00BF5B08"/>
    <w:rsid w:val="00BF5BBF"/>
    <w:rsid w:val="00BF5D0E"/>
    <w:rsid w:val="00BF5E10"/>
    <w:rsid w:val="00BF63F2"/>
    <w:rsid w:val="00BF64B0"/>
    <w:rsid w:val="00BF6938"/>
    <w:rsid w:val="00BF69CD"/>
    <w:rsid w:val="00BF7186"/>
    <w:rsid w:val="00BF745C"/>
    <w:rsid w:val="00BF7471"/>
    <w:rsid w:val="00BF74C8"/>
    <w:rsid w:val="00BF77BE"/>
    <w:rsid w:val="00BF7B28"/>
    <w:rsid w:val="00C0001E"/>
    <w:rsid w:val="00C001CD"/>
    <w:rsid w:val="00C00279"/>
    <w:rsid w:val="00C00323"/>
    <w:rsid w:val="00C0091E"/>
    <w:rsid w:val="00C00E49"/>
    <w:rsid w:val="00C010B5"/>
    <w:rsid w:val="00C0115F"/>
    <w:rsid w:val="00C01289"/>
    <w:rsid w:val="00C01546"/>
    <w:rsid w:val="00C018CA"/>
    <w:rsid w:val="00C01922"/>
    <w:rsid w:val="00C01AE1"/>
    <w:rsid w:val="00C01C45"/>
    <w:rsid w:val="00C0209B"/>
    <w:rsid w:val="00C024ED"/>
    <w:rsid w:val="00C0271C"/>
    <w:rsid w:val="00C027FB"/>
    <w:rsid w:val="00C02A15"/>
    <w:rsid w:val="00C02D59"/>
    <w:rsid w:val="00C02E51"/>
    <w:rsid w:val="00C02FF1"/>
    <w:rsid w:val="00C0301E"/>
    <w:rsid w:val="00C03484"/>
    <w:rsid w:val="00C036AD"/>
    <w:rsid w:val="00C039A1"/>
    <w:rsid w:val="00C03A76"/>
    <w:rsid w:val="00C03CAD"/>
    <w:rsid w:val="00C042F6"/>
    <w:rsid w:val="00C0471C"/>
    <w:rsid w:val="00C0491B"/>
    <w:rsid w:val="00C04FDD"/>
    <w:rsid w:val="00C0509B"/>
    <w:rsid w:val="00C0553E"/>
    <w:rsid w:val="00C058EC"/>
    <w:rsid w:val="00C05B30"/>
    <w:rsid w:val="00C05C69"/>
    <w:rsid w:val="00C05C8C"/>
    <w:rsid w:val="00C0608E"/>
    <w:rsid w:val="00C0626C"/>
    <w:rsid w:val="00C064F3"/>
    <w:rsid w:val="00C06974"/>
    <w:rsid w:val="00C07113"/>
    <w:rsid w:val="00C0720E"/>
    <w:rsid w:val="00C072D2"/>
    <w:rsid w:val="00C079B4"/>
    <w:rsid w:val="00C07C12"/>
    <w:rsid w:val="00C10991"/>
    <w:rsid w:val="00C109A7"/>
    <w:rsid w:val="00C11098"/>
    <w:rsid w:val="00C11421"/>
    <w:rsid w:val="00C11489"/>
    <w:rsid w:val="00C1183A"/>
    <w:rsid w:val="00C11982"/>
    <w:rsid w:val="00C11B98"/>
    <w:rsid w:val="00C12065"/>
    <w:rsid w:val="00C124F3"/>
    <w:rsid w:val="00C1275C"/>
    <w:rsid w:val="00C1292F"/>
    <w:rsid w:val="00C12F91"/>
    <w:rsid w:val="00C12FC6"/>
    <w:rsid w:val="00C1346A"/>
    <w:rsid w:val="00C13660"/>
    <w:rsid w:val="00C136EF"/>
    <w:rsid w:val="00C13A4F"/>
    <w:rsid w:val="00C13B0E"/>
    <w:rsid w:val="00C13BAA"/>
    <w:rsid w:val="00C13CDD"/>
    <w:rsid w:val="00C14373"/>
    <w:rsid w:val="00C14497"/>
    <w:rsid w:val="00C14745"/>
    <w:rsid w:val="00C14928"/>
    <w:rsid w:val="00C14993"/>
    <w:rsid w:val="00C14C15"/>
    <w:rsid w:val="00C14C64"/>
    <w:rsid w:val="00C14FD3"/>
    <w:rsid w:val="00C15326"/>
    <w:rsid w:val="00C15CBD"/>
    <w:rsid w:val="00C1607F"/>
    <w:rsid w:val="00C162BC"/>
    <w:rsid w:val="00C163C6"/>
    <w:rsid w:val="00C16508"/>
    <w:rsid w:val="00C16730"/>
    <w:rsid w:val="00C16F73"/>
    <w:rsid w:val="00C16FB9"/>
    <w:rsid w:val="00C17069"/>
    <w:rsid w:val="00C17086"/>
    <w:rsid w:val="00C17302"/>
    <w:rsid w:val="00C173A5"/>
    <w:rsid w:val="00C175B7"/>
    <w:rsid w:val="00C17E0C"/>
    <w:rsid w:val="00C17FBB"/>
    <w:rsid w:val="00C17FF0"/>
    <w:rsid w:val="00C20023"/>
    <w:rsid w:val="00C205D8"/>
    <w:rsid w:val="00C20F78"/>
    <w:rsid w:val="00C219A4"/>
    <w:rsid w:val="00C21B49"/>
    <w:rsid w:val="00C21FEC"/>
    <w:rsid w:val="00C223F6"/>
    <w:rsid w:val="00C22956"/>
    <w:rsid w:val="00C22A82"/>
    <w:rsid w:val="00C22B3F"/>
    <w:rsid w:val="00C2318A"/>
    <w:rsid w:val="00C23655"/>
    <w:rsid w:val="00C238D9"/>
    <w:rsid w:val="00C23AF9"/>
    <w:rsid w:val="00C23FB7"/>
    <w:rsid w:val="00C24729"/>
    <w:rsid w:val="00C2494E"/>
    <w:rsid w:val="00C24A58"/>
    <w:rsid w:val="00C24C3F"/>
    <w:rsid w:val="00C24FB7"/>
    <w:rsid w:val="00C252C0"/>
    <w:rsid w:val="00C2536C"/>
    <w:rsid w:val="00C2588A"/>
    <w:rsid w:val="00C25C99"/>
    <w:rsid w:val="00C25D10"/>
    <w:rsid w:val="00C25DEE"/>
    <w:rsid w:val="00C25F8F"/>
    <w:rsid w:val="00C2617C"/>
    <w:rsid w:val="00C2632B"/>
    <w:rsid w:val="00C26449"/>
    <w:rsid w:val="00C26770"/>
    <w:rsid w:val="00C267B4"/>
    <w:rsid w:val="00C268F6"/>
    <w:rsid w:val="00C2694D"/>
    <w:rsid w:val="00C269EA"/>
    <w:rsid w:val="00C26A3A"/>
    <w:rsid w:val="00C26D78"/>
    <w:rsid w:val="00C26E65"/>
    <w:rsid w:val="00C2709E"/>
    <w:rsid w:val="00C27228"/>
    <w:rsid w:val="00C2754D"/>
    <w:rsid w:val="00C27EA1"/>
    <w:rsid w:val="00C27EE2"/>
    <w:rsid w:val="00C30005"/>
    <w:rsid w:val="00C301B4"/>
    <w:rsid w:val="00C302F3"/>
    <w:rsid w:val="00C30466"/>
    <w:rsid w:val="00C3096B"/>
    <w:rsid w:val="00C30E6A"/>
    <w:rsid w:val="00C3149E"/>
    <w:rsid w:val="00C31BDD"/>
    <w:rsid w:val="00C31C61"/>
    <w:rsid w:val="00C31F1B"/>
    <w:rsid w:val="00C32324"/>
    <w:rsid w:val="00C32476"/>
    <w:rsid w:val="00C327C9"/>
    <w:rsid w:val="00C329E9"/>
    <w:rsid w:val="00C32DD9"/>
    <w:rsid w:val="00C32F1A"/>
    <w:rsid w:val="00C33020"/>
    <w:rsid w:val="00C3308B"/>
    <w:rsid w:val="00C3325F"/>
    <w:rsid w:val="00C33826"/>
    <w:rsid w:val="00C3394B"/>
    <w:rsid w:val="00C33E09"/>
    <w:rsid w:val="00C33F74"/>
    <w:rsid w:val="00C34040"/>
    <w:rsid w:val="00C34122"/>
    <w:rsid w:val="00C348F3"/>
    <w:rsid w:val="00C34E92"/>
    <w:rsid w:val="00C34FEB"/>
    <w:rsid w:val="00C3509D"/>
    <w:rsid w:val="00C3549A"/>
    <w:rsid w:val="00C35790"/>
    <w:rsid w:val="00C35FF3"/>
    <w:rsid w:val="00C36108"/>
    <w:rsid w:val="00C364E7"/>
    <w:rsid w:val="00C3672E"/>
    <w:rsid w:val="00C36732"/>
    <w:rsid w:val="00C367FD"/>
    <w:rsid w:val="00C3682E"/>
    <w:rsid w:val="00C36A48"/>
    <w:rsid w:val="00C36EB7"/>
    <w:rsid w:val="00C37011"/>
    <w:rsid w:val="00C3718A"/>
    <w:rsid w:val="00C376D3"/>
    <w:rsid w:val="00C37753"/>
    <w:rsid w:val="00C37B40"/>
    <w:rsid w:val="00C37ED3"/>
    <w:rsid w:val="00C4000E"/>
    <w:rsid w:val="00C40A29"/>
    <w:rsid w:val="00C40A97"/>
    <w:rsid w:val="00C40BAD"/>
    <w:rsid w:val="00C40CE6"/>
    <w:rsid w:val="00C411FB"/>
    <w:rsid w:val="00C416DD"/>
    <w:rsid w:val="00C4179F"/>
    <w:rsid w:val="00C41A02"/>
    <w:rsid w:val="00C41EA0"/>
    <w:rsid w:val="00C41EB8"/>
    <w:rsid w:val="00C41FED"/>
    <w:rsid w:val="00C42D56"/>
    <w:rsid w:val="00C43112"/>
    <w:rsid w:val="00C4316E"/>
    <w:rsid w:val="00C435E7"/>
    <w:rsid w:val="00C43BB0"/>
    <w:rsid w:val="00C43CD9"/>
    <w:rsid w:val="00C43F8A"/>
    <w:rsid w:val="00C44323"/>
    <w:rsid w:val="00C44C8B"/>
    <w:rsid w:val="00C44DB6"/>
    <w:rsid w:val="00C44FBB"/>
    <w:rsid w:val="00C458F8"/>
    <w:rsid w:val="00C45F2D"/>
    <w:rsid w:val="00C46452"/>
    <w:rsid w:val="00C469F4"/>
    <w:rsid w:val="00C46AE3"/>
    <w:rsid w:val="00C46BA6"/>
    <w:rsid w:val="00C472F6"/>
    <w:rsid w:val="00C4768C"/>
    <w:rsid w:val="00C47836"/>
    <w:rsid w:val="00C47C97"/>
    <w:rsid w:val="00C5003E"/>
    <w:rsid w:val="00C5029D"/>
    <w:rsid w:val="00C50698"/>
    <w:rsid w:val="00C506A2"/>
    <w:rsid w:val="00C50794"/>
    <w:rsid w:val="00C50848"/>
    <w:rsid w:val="00C50AD4"/>
    <w:rsid w:val="00C50B4A"/>
    <w:rsid w:val="00C510B3"/>
    <w:rsid w:val="00C511F8"/>
    <w:rsid w:val="00C51787"/>
    <w:rsid w:val="00C51E39"/>
    <w:rsid w:val="00C52313"/>
    <w:rsid w:val="00C52569"/>
    <w:rsid w:val="00C52C92"/>
    <w:rsid w:val="00C52DE3"/>
    <w:rsid w:val="00C52DF3"/>
    <w:rsid w:val="00C52F47"/>
    <w:rsid w:val="00C5301C"/>
    <w:rsid w:val="00C531AA"/>
    <w:rsid w:val="00C532E7"/>
    <w:rsid w:val="00C537F1"/>
    <w:rsid w:val="00C53950"/>
    <w:rsid w:val="00C5396E"/>
    <w:rsid w:val="00C53A95"/>
    <w:rsid w:val="00C53D92"/>
    <w:rsid w:val="00C543BE"/>
    <w:rsid w:val="00C54591"/>
    <w:rsid w:val="00C54C02"/>
    <w:rsid w:val="00C54F12"/>
    <w:rsid w:val="00C55A7F"/>
    <w:rsid w:val="00C55BAB"/>
    <w:rsid w:val="00C55FC9"/>
    <w:rsid w:val="00C55FCB"/>
    <w:rsid w:val="00C564A3"/>
    <w:rsid w:val="00C566B9"/>
    <w:rsid w:val="00C56722"/>
    <w:rsid w:val="00C56B51"/>
    <w:rsid w:val="00C56BBC"/>
    <w:rsid w:val="00C56DF5"/>
    <w:rsid w:val="00C571C0"/>
    <w:rsid w:val="00C57464"/>
    <w:rsid w:val="00C575EF"/>
    <w:rsid w:val="00C575F2"/>
    <w:rsid w:val="00C57828"/>
    <w:rsid w:val="00C57C70"/>
    <w:rsid w:val="00C57DF6"/>
    <w:rsid w:val="00C57F47"/>
    <w:rsid w:val="00C602A9"/>
    <w:rsid w:val="00C60399"/>
    <w:rsid w:val="00C60D87"/>
    <w:rsid w:val="00C60EB5"/>
    <w:rsid w:val="00C61035"/>
    <w:rsid w:val="00C613A8"/>
    <w:rsid w:val="00C6151F"/>
    <w:rsid w:val="00C616DC"/>
    <w:rsid w:val="00C61AB7"/>
    <w:rsid w:val="00C61C7B"/>
    <w:rsid w:val="00C61E96"/>
    <w:rsid w:val="00C625FD"/>
    <w:rsid w:val="00C6263B"/>
    <w:rsid w:val="00C6274A"/>
    <w:rsid w:val="00C628A6"/>
    <w:rsid w:val="00C62CD6"/>
    <w:rsid w:val="00C62E70"/>
    <w:rsid w:val="00C63118"/>
    <w:rsid w:val="00C637DE"/>
    <w:rsid w:val="00C63AB8"/>
    <w:rsid w:val="00C63DC4"/>
    <w:rsid w:val="00C63E13"/>
    <w:rsid w:val="00C640CF"/>
    <w:rsid w:val="00C643C1"/>
    <w:rsid w:val="00C6492C"/>
    <w:rsid w:val="00C6493B"/>
    <w:rsid w:val="00C64BD2"/>
    <w:rsid w:val="00C6524F"/>
    <w:rsid w:val="00C6528F"/>
    <w:rsid w:val="00C65495"/>
    <w:rsid w:val="00C65654"/>
    <w:rsid w:val="00C656E9"/>
    <w:rsid w:val="00C65B29"/>
    <w:rsid w:val="00C65BAB"/>
    <w:rsid w:val="00C65C0F"/>
    <w:rsid w:val="00C65DE7"/>
    <w:rsid w:val="00C65F19"/>
    <w:rsid w:val="00C66233"/>
    <w:rsid w:val="00C66469"/>
    <w:rsid w:val="00C6653B"/>
    <w:rsid w:val="00C6654D"/>
    <w:rsid w:val="00C66DA6"/>
    <w:rsid w:val="00C66DB1"/>
    <w:rsid w:val="00C66E92"/>
    <w:rsid w:val="00C66EB0"/>
    <w:rsid w:val="00C67050"/>
    <w:rsid w:val="00C6746A"/>
    <w:rsid w:val="00C67C63"/>
    <w:rsid w:val="00C67D3E"/>
    <w:rsid w:val="00C70510"/>
    <w:rsid w:val="00C7057B"/>
    <w:rsid w:val="00C70673"/>
    <w:rsid w:val="00C70979"/>
    <w:rsid w:val="00C70982"/>
    <w:rsid w:val="00C70F73"/>
    <w:rsid w:val="00C70FC2"/>
    <w:rsid w:val="00C710DE"/>
    <w:rsid w:val="00C71392"/>
    <w:rsid w:val="00C71C01"/>
    <w:rsid w:val="00C71D04"/>
    <w:rsid w:val="00C71D3F"/>
    <w:rsid w:val="00C71E95"/>
    <w:rsid w:val="00C7250F"/>
    <w:rsid w:val="00C72550"/>
    <w:rsid w:val="00C726D8"/>
    <w:rsid w:val="00C7279E"/>
    <w:rsid w:val="00C72AA1"/>
    <w:rsid w:val="00C72DFE"/>
    <w:rsid w:val="00C72E47"/>
    <w:rsid w:val="00C7306E"/>
    <w:rsid w:val="00C73196"/>
    <w:rsid w:val="00C7380F"/>
    <w:rsid w:val="00C73A1E"/>
    <w:rsid w:val="00C740CC"/>
    <w:rsid w:val="00C74351"/>
    <w:rsid w:val="00C7442A"/>
    <w:rsid w:val="00C744DA"/>
    <w:rsid w:val="00C74791"/>
    <w:rsid w:val="00C748C9"/>
    <w:rsid w:val="00C74A88"/>
    <w:rsid w:val="00C74AFC"/>
    <w:rsid w:val="00C74D33"/>
    <w:rsid w:val="00C750BC"/>
    <w:rsid w:val="00C754B0"/>
    <w:rsid w:val="00C756F5"/>
    <w:rsid w:val="00C75CF7"/>
    <w:rsid w:val="00C75DAA"/>
    <w:rsid w:val="00C760F3"/>
    <w:rsid w:val="00C7616D"/>
    <w:rsid w:val="00C763A8"/>
    <w:rsid w:val="00C765CA"/>
    <w:rsid w:val="00C766A8"/>
    <w:rsid w:val="00C768A5"/>
    <w:rsid w:val="00C769CC"/>
    <w:rsid w:val="00C77250"/>
    <w:rsid w:val="00C77493"/>
    <w:rsid w:val="00C776D0"/>
    <w:rsid w:val="00C77732"/>
    <w:rsid w:val="00C778B8"/>
    <w:rsid w:val="00C7797B"/>
    <w:rsid w:val="00C779A0"/>
    <w:rsid w:val="00C800BD"/>
    <w:rsid w:val="00C8011F"/>
    <w:rsid w:val="00C80122"/>
    <w:rsid w:val="00C80365"/>
    <w:rsid w:val="00C8036A"/>
    <w:rsid w:val="00C80577"/>
    <w:rsid w:val="00C810D3"/>
    <w:rsid w:val="00C81290"/>
    <w:rsid w:val="00C812C4"/>
    <w:rsid w:val="00C81602"/>
    <w:rsid w:val="00C8193F"/>
    <w:rsid w:val="00C81C53"/>
    <w:rsid w:val="00C81D5C"/>
    <w:rsid w:val="00C81E1E"/>
    <w:rsid w:val="00C82402"/>
    <w:rsid w:val="00C82582"/>
    <w:rsid w:val="00C8259A"/>
    <w:rsid w:val="00C82C89"/>
    <w:rsid w:val="00C82E02"/>
    <w:rsid w:val="00C82ED8"/>
    <w:rsid w:val="00C832AE"/>
    <w:rsid w:val="00C833C9"/>
    <w:rsid w:val="00C836B3"/>
    <w:rsid w:val="00C83B77"/>
    <w:rsid w:val="00C83B81"/>
    <w:rsid w:val="00C842C1"/>
    <w:rsid w:val="00C84439"/>
    <w:rsid w:val="00C84B75"/>
    <w:rsid w:val="00C84BC4"/>
    <w:rsid w:val="00C84C37"/>
    <w:rsid w:val="00C8534B"/>
    <w:rsid w:val="00C85778"/>
    <w:rsid w:val="00C85792"/>
    <w:rsid w:val="00C8595D"/>
    <w:rsid w:val="00C85990"/>
    <w:rsid w:val="00C85ACC"/>
    <w:rsid w:val="00C85F3F"/>
    <w:rsid w:val="00C86284"/>
    <w:rsid w:val="00C867F0"/>
    <w:rsid w:val="00C86A77"/>
    <w:rsid w:val="00C86BD4"/>
    <w:rsid w:val="00C8730B"/>
    <w:rsid w:val="00C87511"/>
    <w:rsid w:val="00C875B3"/>
    <w:rsid w:val="00C87796"/>
    <w:rsid w:val="00C8779B"/>
    <w:rsid w:val="00C87C96"/>
    <w:rsid w:val="00C87E32"/>
    <w:rsid w:val="00C87EC5"/>
    <w:rsid w:val="00C87F92"/>
    <w:rsid w:val="00C900A0"/>
    <w:rsid w:val="00C9011F"/>
    <w:rsid w:val="00C9012B"/>
    <w:rsid w:val="00C9023A"/>
    <w:rsid w:val="00C90539"/>
    <w:rsid w:val="00C90846"/>
    <w:rsid w:val="00C90A45"/>
    <w:rsid w:val="00C90E4A"/>
    <w:rsid w:val="00C90FD4"/>
    <w:rsid w:val="00C90FF3"/>
    <w:rsid w:val="00C91551"/>
    <w:rsid w:val="00C916B6"/>
    <w:rsid w:val="00C916F5"/>
    <w:rsid w:val="00C91972"/>
    <w:rsid w:val="00C91C8A"/>
    <w:rsid w:val="00C91D15"/>
    <w:rsid w:val="00C91D18"/>
    <w:rsid w:val="00C923AA"/>
    <w:rsid w:val="00C923BB"/>
    <w:rsid w:val="00C92ACC"/>
    <w:rsid w:val="00C93137"/>
    <w:rsid w:val="00C931DD"/>
    <w:rsid w:val="00C93436"/>
    <w:rsid w:val="00C93494"/>
    <w:rsid w:val="00C93945"/>
    <w:rsid w:val="00C93A6B"/>
    <w:rsid w:val="00C93B39"/>
    <w:rsid w:val="00C93CD3"/>
    <w:rsid w:val="00C93E51"/>
    <w:rsid w:val="00C93E94"/>
    <w:rsid w:val="00C93FA2"/>
    <w:rsid w:val="00C94092"/>
    <w:rsid w:val="00C9422F"/>
    <w:rsid w:val="00C9457F"/>
    <w:rsid w:val="00C94657"/>
    <w:rsid w:val="00C94802"/>
    <w:rsid w:val="00C94A03"/>
    <w:rsid w:val="00C94C29"/>
    <w:rsid w:val="00C94E02"/>
    <w:rsid w:val="00C94E65"/>
    <w:rsid w:val="00C94EBE"/>
    <w:rsid w:val="00C94FB0"/>
    <w:rsid w:val="00C952AA"/>
    <w:rsid w:val="00C95390"/>
    <w:rsid w:val="00C953B0"/>
    <w:rsid w:val="00C95B18"/>
    <w:rsid w:val="00C96015"/>
    <w:rsid w:val="00C96453"/>
    <w:rsid w:val="00C96476"/>
    <w:rsid w:val="00C96B18"/>
    <w:rsid w:val="00C96F7C"/>
    <w:rsid w:val="00C97114"/>
    <w:rsid w:val="00C97172"/>
    <w:rsid w:val="00C9745D"/>
    <w:rsid w:val="00C97538"/>
    <w:rsid w:val="00C97887"/>
    <w:rsid w:val="00C97BF3"/>
    <w:rsid w:val="00CA0078"/>
    <w:rsid w:val="00CA01F8"/>
    <w:rsid w:val="00CA0318"/>
    <w:rsid w:val="00CA033D"/>
    <w:rsid w:val="00CA085B"/>
    <w:rsid w:val="00CA0A3D"/>
    <w:rsid w:val="00CA0A95"/>
    <w:rsid w:val="00CA0B6A"/>
    <w:rsid w:val="00CA0CEB"/>
    <w:rsid w:val="00CA0F50"/>
    <w:rsid w:val="00CA0F89"/>
    <w:rsid w:val="00CA1070"/>
    <w:rsid w:val="00CA1125"/>
    <w:rsid w:val="00CA12C7"/>
    <w:rsid w:val="00CA1339"/>
    <w:rsid w:val="00CA16C7"/>
    <w:rsid w:val="00CA19D3"/>
    <w:rsid w:val="00CA1A03"/>
    <w:rsid w:val="00CA1C90"/>
    <w:rsid w:val="00CA1DEA"/>
    <w:rsid w:val="00CA1F1A"/>
    <w:rsid w:val="00CA26C5"/>
    <w:rsid w:val="00CA286C"/>
    <w:rsid w:val="00CA29CF"/>
    <w:rsid w:val="00CA32B2"/>
    <w:rsid w:val="00CA34BD"/>
    <w:rsid w:val="00CA378F"/>
    <w:rsid w:val="00CA37B8"/>
    <w:rsid w:val="00CA3FDD"/>
    <w:rsid w:val="00CA407F"/>
    <w:rsid w:val="00CA447F"/>
    <w:rsid w:val="00CA44DC"/>
    <w:rsid w:val="00CA46AD"/>
    <w:rsid w:val="00CA4FD2"/>
    <w:rsid w:val="00CA5554"/>
    <w:rsid w:val="00CA591C"/>
    <w:rsid w:val="00CA5D15"/>
    <w:rsid w:val="00CA6117"/>
    <w:rsid w:val="00CA615E"/>
    <w:rsid w:val="00CA624D"/>
    <w:rsid w:val="00CA62CD"/>
    <w:rsid w:val="00CA6338"/>
    <w:rsid w:val="00CA65B1"/>
    <w:rsid w:val="00CA65B9"/>
    <w:rsid w:val="00CA65E5"/>
    <w:rsid w:val="00CA681B"/>
    <w:rsid w:val="00CA7143"/>
    <w:rsid w:val="00CA7532"/>
    <w:rsid w:val="00CA7670"/>
    <w:rsid w:val="00CA7698"/>
    <w:rsid w:val="00CA7D4B"/>
    <w:rsid w:val="00CA7FD8"/>
    <w:rsid w:val="00CB06FA"/>
    <w:rsid w:val="00CB0A12"/>
    <w:rsid w:val="00CB0B83"/>
    <w:rsid w:val="00CB12B9"/>
    <w:rsid w:val="00CB1363"/>
    <w:rsid w:val="00CB13DC"/>
    <w:rsid w:val="00CB1586"/>
    <w:rsid w:val="00CB15A7"/>
    <w:rsid w:val="00CB1725"/>
    <w:rsid w:val="00CB20C6"/>
    <w:rsid w:val="00CB22A0"/>
    <w:rsid w:val="00CB2696"/>
    <w:rsid w:val="00CB2936"/>
    <w:rsid w:val="00CB29C0"/>
    <w:rsid w:val="00CB2CC3"/>
    <w:rsid w:val="00CB3039"/>
    <w:rsid w:val="00CB3397"/>
    <w:rsid w:val="00CB344A"/>
    <w:rsid w:val="00CB364C"/>
    <w:rsid w:val="00CB37FA"/>
    <w:rsid w:val="00CB3C8B"/>
    <w:rsid w:val="00CB46D7"/>
    <w:rsid w:val="00CB47FF"/>
    <w:rsid w:val="00CB4856"/>
    <w:rsid w:val="00CB48DB"/>
    <w:rsid w:val="00CB4D51"/>
    <w:rsid w:val="00CB5299"/>
    <w:rsid w:val="00CB576E"/>
    <w:rsid w:val="00CB5A1B"/>
    <w:rsid w:val="00CB6129"/>
    <w:rsid w:val="00CB6280"/>
    <w:rsid w:val="00CB6411"/>
    <w:rsid w:val="00CB687D"/>
    <w:rsid w:val="00CB6A75"/>
    <w:rsid w:val="00CB6BBE"/>
    <w:rsid w:val="00CB6DAB"/>
    <w:rsid w:val="00CB6E58"/>
    <w:rsid w:val="00CB6F19"/>
    <w:rsid w:val="00CB6FAF"/>
    <w:rsid w:val="00CB747D"/>
    <w:rsid w:val="00CB7638"/>
    <w:rsid w:val="00CB77E9"/>
    <w:rsid w:val="00CB7A31"/>
    <w:rsid w:val="00CB7A9C"/>
    <w:rsid w:val="00CB7E86"/>
    <w:rsid w:val="00CC08F8"/>
    <w:rsid w:val="00CC0D17"/>
    <w:rsid w:val="00CC1289"/>
    <w:rsid w:val="00CC1611"/>
    <w:rsid w:val="00CC1663"/>
    <w:rsid w:val="00CC17C6"/>
    <w:rsid w:val="00CC19CC"/>
    <w:rsid w:val="00CC1B55"/>
    <w:rsid w:val="00CC1E6E"/>
    <w:rsid w:val="00CC2035"/>
    <w:rsid w:val="00CC23EA"/>
    <w:rsid w:val="00CC2435"/>
    <w:rsid w:val="00CC258C"/>
    <w:rsid w:val="00CC25C4"/>
    <w:rsid w:val="00CC2F5E"/>
    <w:rsid w:val="00CC3902"/>
    <w:rsid w:val="00CC3B68"/>
    <w:rsid w:val="00CC3BCA"/>
    <w:rsid w:val="00CC3C0F"/>
    <w:rsid w:val="00CC4198"/>
    <w:rsid w:val="00CC4982"/>
    <w:rsid w:val="00CC4FBC"/>
    <w:rsid w:val="00CC523D"/>
    <w:rsid w:val="00CC565C"/>
    <w:rsid w:val="00CC604B"/>
    <w:rsid w:val="00CC61B3"/>
    <w:rsid w:val="00CC6839"/>
    <w:rsid w:val="00CC6D13"/>
    <w:rsid w:val="00CD007C"/>
    <w:rsid w:val="00CD05B1"/>
    <w:rsid w:val="00CD06DF"/>
    <w:rsid w:val="00CD08E0"/>
    <w:rsid w:val="00CD13A5"/>
    <w:rsid w:val="00CD17A9"/>
    <w:rsid w:val="00CD2274"/>
    <w:rsid w:val="00CD22D5"/>
    <w:rsid w:val="00CD22E7"/>
    <w:rsid w:val="00CD2316"/>
    <w:rsid w:val="00CD263C"/>
    <w:rsid w:val="00CD2AF1"/>
    <w:rsid w:val="00CD2CEE"/>
    <w:rsid w:val="00CD2F63"/>
    <w:rsid w:val="00CD36B4"/>
    <w:rsid w:val="00CD3949"/>
    <w:rsid w:val="00CD3A0B"/>
    <w:rsid w:val="00CD3A0F"/>
    <w:rsid w:val="00CD3A31"/>
    <w:rsid w:val="00CD3DF4"/>
    <w:rsid w:val="00CD4617"/>
    <w:rsid w:val="00CD467E"/>
    <w:rsid w:val="00CD516E"/>
    <w:rsid w:val="00CD5512"/>
    <w:rsid w:val="00CD5532"/>
    <w:rsid w:val="00CD5545"/>
    <w:rsid w:val="00CD55B9"/>
    <w:rsid w:val="00CD56CD"/>
    <w:rsid w:val="00CD57E5"/>
    <w:rsid w:val="00CD5958"/>
    <w:rsid w:val="00CD5AEA"/>
    <w:rsid w:val="00CD5C26"/>
    <w:rsid w:val="00CD6442"/>
    <w:rsid w:val="00CD64A0"/>
    <w:rsid w:val="00CD668D"/>
    <w:rsid w:val="00CD690B"/>
    <w:rsid w:val="00CD7500"/>
    <w:rsid w:val="00CD79D5"/>
    <w:rsid w:val="00CD7A37"/>
    <w:rsid w:val="00CD7E26"/>
    <w:rsid w:val="00CE0237"/>
    <w:rsid w:val="00CE1201"/>
    <w:rsid w:val="00CE1516"/>
    <w:rsid w:val="00CE1663"/>
    <w:rsid w:val="00CE186B"/>
    <w:rsid w:val="00CE194F"/>
    <w:rsid w:val="00CE1F81"/>
    <w:rsid w:val="00CE209A"/>
    <w:rsid w:val="00CE2553"/>
    <w:rsid w:val="00CE2978"/>
    <w:rsid w:val="00CE31B6"/>
    <w:rsid w:val="00CE35B3"/>
    <w:rsid w:val="00CE3984"/>
    <w:rsid w:val="00CE3E95"/>
    <w:rsid w:val="00CE43E2"/>
    <w:rsid w:val="00CE4EA1"/>
    <w:rsid w:val="00CE4F2D"/>
    <w:rsid w:val="00CE4F91"/>
    <w:rsid w:val="00CE5188"/>
    <w:rsid w:val="00CE5AA1"/>
    <w:rsid w:val="00CE5AA9"/>
    <w:rsid w:val="00CE5D9F"/>
    <w:rsid w:val="00CE613A"/>
    <w:rsid w:val="00CE618C"/>
    <w:rsid w:val="00CE623A"/>
    <w:rsid w:val="00CE652C"/>
    <w:rsid w:val="00CE6663"/>
    <w:rsid w:val="00CE6DA3"/>
    <w:rsid w:val="00CE706C"/>
    <w:rsid w:val="00CE749E"/>
    <w:rsid w:val="00CE7E62"/>
    <w:rsid w:val="00CE7FD2"/>
    <w:rsid w:val="00CF0015"/>
    <w:rsid w:val="00CF0320"/>
    <w:rsid w:val="00CF04B9"/>
    <w:rsid w:val="00CF098D"/>
    <w:rsid w:val="00CF0BAD"/>
    <w:rsid w:val="00CF0D01"/>
    <w:rsid w:val="00CF12B2"/>
    <w:rsid w:val="00CF12D7"/>
    <w:rsid w:val="00CF166C"/>
    <w:rsid w:val="00CF1980"/>
    <w:rsid w:val="00CF19BC"/>
    <w:rsid w:val="00CF2128"/>
    <w:rsid w:val="00CF266D"/>
    <w:rsid w:val="00CF2722"/>
    <w:rsid w:val="00CF2BDA"/>
    <w:rsid w:val="00CF31DA"/>
    <w:rsid w:val="00CF3294"/>
    <w:rsid w:val="00CF3308"/>
    <w:rsid w:val="00CF342A"/>
    <w:rsid w:val="00CF3616"/>
    <w:rsid w:val="00CF3822"/>
    <w:rsid w:val="00CF3D65"/>
    <w:rsid w:val="00CF3E45"/>
    <w:rsid w:val="00CF3E71"/>
    <w:rsid w:val="00CF3F1B"/>
    <w:rsid w:val="00CF4072"/>
    <w:rsid w:val="00CF4124"/>
    <w:rsid w:val="00CF41BB"/>
    <w:rsid w:val="00CF4303"/>
    <w:rsid w:val="00CF43D3"/>
    <w:rsid w:val="00CF4479"/>
    <w:rsid w:val="00CF4542"/>
    <w:rsid w:val="00CF4552"/>
    <w:rsid w:val="00CF49E1"/>
    <w:rsid w:val="00CF4BE0"/>
    <w:rsid w:val="00CF4FD9"/>
    <w:rsid w:val="00CF5163"/>
    <w:rsid w:val="00CF521E"/>
    <w:rsid w:val="00CF5737"/>
    <w:rsid w:val="00CF5F96"/>
    <w:rsid w:val="00CF625B"/>
    <w:rsid w:val="00CF6387"/>
    <w:rsid w:val="00CF65B4"/>
    <w:rsid w:val="00CF6876"/>
    <w:rsid w:val="00CF6A81"/>
    <w:rsid w:val="00CF6BFA"/>
    <w:rsid w:val="00CF7323"/>
    <w:rsid w:val="00CF73AF"/>
    <w:rsid w:val="00CF76B3"/>
    <w:rsid w:val="00CF76F9"/>
    <w:rsid w:val="00CF7883"/>
    <w:rsid w:val="00CF7C26"/>
    <w:rsid w:val="00CF7D72"/>
    <w:rsid w:val="00D00368"/>
    <w:rsid w:val="00D003CF"/>
    <w:rsid w:val="00D00455"/>
    <w:rsid w:val="00D004FA"/>
    <w:rsid w:val="00D0050C"/>
    <w:rsid w:val="00D00550"/>
    <w:rsid w:val="00D0069B"/>
    <w:rsid w:val="00D01297"/>
    <w:rsid w:val="00D0130F"/>
    <w:rsid w:val="00D019B3"/>
    <w:rsid w:val="00D01A7D"/>
    <w:rsid w:val="00D01B01"/>
    <w:rsid w:val="00D01C3A"/>
    <w:rsid w:val="00D01CE6"/>
    <w:rsid w:val="00D020FD"/>
    <w:rsid w:val="00D0227E"/>
    <w:rsid w:val="00D02939"/>
    <w:rsid w:val="00D02E16"/>
    <w:rsid w:val="00D02E99"/>
    <w:rsid w:val="00D02F85"/>
    <w:rsid w:val="00D035DE"/>
    <w:rsid w:val="00D03AA8"/>
    <w:rsid w:val="00D03E78"/>
    <w:rsid w:val="00D03E7B"/>
    <w:rsid w:val="00D041A3"/>
    <w:rsid w:val="00D04288"/>
    <w:rsid w:val="00D042A1"/>
    <w:rsid w:val="00D048D6"/>
    <w:rsid w:val="00D04BA9"/>
    <w:rsid w:val="00D052AA"/>
    <w:rsid w:val="00D05828"/>
    <w:rsid w:val="00D05832"/>
    <w:rsid w:val="00D0595F"/>
    <w:rsid w:val="00D05A20"/>
    <w:rsid w:val="00D0606B"/>
    <w:rsid w:val="00D0630E"/>
    <w:rsid w:val="00D06314"/>
    <w:rsid w:val="00D067D4"/>
    <w:rsid w:val="00D06CA2"/>
    <w:rsid w:val="00D07516"/>
    <w:rsid w:val="00D0760F"/>
    <w:rsid w:val="00D07A15"/>
    <w:rsid w:val="00D07D25"/>
    <w:rsid w:val="00D103AD"/>
    <w:rsid w:val="00D10490"/>
    <w:rsid w:val="00D105D1"/>
    <w:rsid w:val="00D1061E"/>
    <w:rsid w:val="00D106DA"/>
    <w:rsid w:val="00D10B01"/>
    <w:rsid w:val="00D10B20"/>
    <w:rsid w:val="00D10E09"/>
    <w:rsid w:val="00D10F02"/>
    <w:rsid w:val="00D11209"/>
    <w:rsid w:val="00D11275"/>
    <w:rsid w:val="00D117AB"/>
    <w:rsid w:val="00D11CFC"/>
    <w:rsid w:val="00D121B7"/>
    <w:rsid w:val="00D12327"/>
    <w:rsid w:val="00D12415"/>
    <w:rsid w:val="00D12DB7"/>
    <w:rsid w:val="00D12E02"/>
    <w:rsid w:val="00D132D4"/>
    <w:rsid w:val="00D135A0"/>
    <w:rsid w:val="00D136AD"/>
    <w:rsid w:val="00D13B0B"/>
    <w:rsid w:val="00D140EF"/>
    <w:rsid w:val="00D14754"/>
    <w:rsid w:val="00D14D77"/>
    <w:rsid w:val="00D14D88"/>
    <w:rsid w:val="00D14EFA"/>
    <w:rsid w:val="00D14F23"/>
    <w:rsid w:val="00D150CE"/>
    <w:rsid w:val="00D152C6"/>
    <w:rsid w:val="00D153CC"/>
    <w:rsid w:val="00D157A2"/>
    <w:rsid w:val="00D158A5"/>
    <w:rsid w:val="00D15BDF"/>
    <w:rsid w:val="00D15CA6"/>
    <w:rsid w:val="00D15CE1"/>
    <w:rsid w:val="00D15F96"/>
    <w:rsid w:val="00D160A9"/>
    <w:rsid w:val="00D1646E"/>
    <w:rsid w:val="00D1677B"/>
    <w:rsid w:val="00D16B16"/>
    <w:rsid w:val="00D17016"/>
    <w:rsid w:val="00D176A5"/>
    <w:rsid w:val="00D17876"/>
    <w:rsid w:val="00D17BBB"/>
    <w:rsid w:val="00D20097"/>
    <w:rsid w:val="00D2033D"/>
    <w:rsid w:val="00D20D13"/>
    <w:rsid w:val="00D212BC"/>
    <w:rsid w:val="00D21332"/>
    <w:rsid w:val="00D2133C"/>
    <w:rsid w:val="00D21445"/>
    <w:rsid w:val="00D21624"/>
    <w:rsid w:val="00D21648"/>
    <w:rsid w:val="00D217D9"/>
    <w:rsid w:val="00D21967"/>
    <w:rsid w:val="00D21B2E"/>
    <w:rsid w:val="00D21DDB"/>
    <w:rsid w:val="00D22517"/>
    <w:rsid w:val="00D225B0"/>
    <w:rsid w:val="00D22696"/>
    <w:rsid w:val="00D226BD"/>
    <w:rsid w:val="00D22B98"/>
    <w:rsid w:val="00D22C84"/>
    <w:rsid w:val="00D23231"/>
    <w:rsid w:val="00D23353"/>
    <w:rsid w:val="00D23538"/>
    <w:rsid w:val="00D235B9"/>
    <w:rsid w:val="00D23B0D"/>
    <w:rsid w:val="00D23B58"/>
    <w:rsid w:val="00D23C2A"/>
    <w:rsid w:val="00D245B6"/>
    <w:rsid w:val="00D24907"/>
    <w:rsid w:val="00D24937"/>
    <w:rsid w:val="00D2497F"/>
    <w:rsid w:val="00D24F6D"/>
    <w:rsid w:val="00D25493"/>
    <w:rsid w:val="00D256BE"/>
    <w:rsid w:val="00D257A8"/>
    <w:rsid w:val="00D259E4"/>
    <w:rsid w:val="00D25C10"/>
    <w:rsid w:val="00D25F74"/>
    <w:rsid w:val="00D264D1"/>
    <w:rsid w:val="00D2653F"/>
    <w:rsid w:val="00D2670D"/>
    <w:rsid w:val="00D26CAD"/>
    <w:rsid w:val="00D26F38"/>
    <w:rsid w:val="00D273C4"/>
    <w:rsid w:val="00D27993"/>
    <w:rsid w:val="00D27B25"/>
    <w:rsid w:val="00D27CE1"/>
    <w:rsid w:val="00D30213"/>
    <w:rsid w:val="00D30CB5"/>
    <w:rsid w:val="00D31016"/>
    <w:rsid w:val="00D3135F"/>
    <w:rsid w:val="00D315E7"/>
    <w:rsid w:val="00D31A3E"/>
    <w:rsid w:val="00D31C6B"/>
    <w:rsid w:val="00D31C9B"/>
    <w:rsid w:val="00D31E7B"/>
    <w:rsid w:val="00D322F4"/>
    <w:rsid w:val="00D32319"/>
    <w:rsid w:val="00D3248F"/>
    <w:rsid w:val="00D3256A"/>
    <w:rsid w:val="00D32C75"/>
    <w:rsid w:val="00D32D7F"/>
    <w:rsid w:val="00D32E79"/>
    <w:rsid w:val="00D33316"/>
    <w:rsid w:val="00D335CE"/>
    <w:rsid w:val="00D33654"/>
    <w:rsid w:val="00D33710"/>
    <w:rsid w:val="00D3379D"/>
    <w:rsid w:val="00D33B37"/>
    <w:rsid w:val="00D33C70"/>
    <w:rsid w:val="00D33E0C"/>
    <w:rsid w:val="00D348CA"/>
    <w:rsid w:val="00D34E09"/>
    <w:rsid w:val="00D352B2"/>
    <w:rsid w:val="00D3567D"/>
    <w:rsid w:val="00D3574C"/>
    <w:rsid w:val="00D35CB3"/>
    <w:rsid w:val="00D35D6D"/>
    <w:rsid w:val="00D35E52"/>
    <w:rsid w:val="00D36070"/>
    <w:rsid w:val="00D360BA"/>
    <w:rsid w:val="00D3630A"/>
    <w:rsid w:val="00D36978"/>
    <w:rsid w:val="00D36984"/>
    <w:rsid w:val="00D36E42"/>
    <w:rsid w:val="00D37028"/>
    <w:rsid w:val="00D371DD"/>
    <w:rsid w:val="00D3729E"/>
    <w:rsid w:val="00D3752F"/>
    <w:rsid w:val="00D3770D"/>
    <w:rsid w:val="00D37925"/>
    <w:rsid w:val="00D3798F"/>
    <w:rsid w:val="00D37D83"/>
    <w:rsid w:val="00D40141"/>
    <w:rsid w:val="00D40408"/>
    <w:rsid w:val="00D407C5"/>
    <w:rsid w:val="00D409D0"/>
    <w:rsid w:val="00D40C5B"/>
    <w:rsid w:val="00D40C6B"/>
    <w:rsid w:val="00D41484"/>
    <w:rsid w:val="00D415EE"/>
    <w:rsid w:val="00D418D6"/>
    <w:rsid w:val="00D41AA2"/>
    <w:rsid w:val="00D4278A"/>
    <w:rsid w:val="00D427A6"/>
    <w:rsid w:val="00D428DD"/>
    <w:rsid w:val="00D428EF"/>
    <w:rsid w:val="00D42D0F"/>
    <w:rsid w:val="00D42E15"/>
    <w:rsid w:val="00D42E36"/>
    <w:rsid w:val="00D4308F"/>
    <w:rsid w:val="00D43116"/>
    <w:rsid w:val="00D43249"/>
    <w:rsid w:val="00D434B1"/>
    <w:rsid w:val="00D4356A"/>
    <w:rsid w:val="00D436BB"/>
    <w:rsid w:val="00D43E55"/>
    <w:rsid w:val="00D43F8C"/>
    <w:rsid w:val="00D440E2"/>
    <w:rsid w:val="00D4468E"/>
    <w:rsid w:val="00D44865"/>
    <w:rsid w:val="00D44A6B"/>
    <w:rsid w:val="00D44A85"/>
    <w:rsid w:val="00D44AA6"/>
    <w:rsid w:val="00D4511D"/>
    <w:rsid w:val="00D451E9"/>
    <w:rsid w:val="00D45D13"/>
    <w:rsid w:val="00D45FE6"/>
    <w:rsid w:val="00D46095"/>
    <w:rsid w:val="00D462C0"/>
    <w:rsid w:val="00D46342"/>
    <w:rsid w:val="00D4655E"/>
    <w:rsid w:val="00D46958"/>
    <w:rsid w:val="00D46981"/>
    <w:rsid w:val="00D46CD7"/>
    <w:rsid w:val="00D46FCE"/>
    <w:rsid w:val="00D470F4"/>
    <w:rsid w:val="00D4714C"/>
    <w:rsid w:val="00D471F8"/>
    <w:rsid w:val="00D4728A"/>
    <w:rsid w:val="00D47381"/>
    <w:rsid w:val="00D47B50"/>
    <w:rsid w:val="00D47B7A"/>
    <w:rsid w:val="00D47EB4"/>
    <w:rsid w:val="00D47EEF"/>
    <w:rsid w:val="00D500AB"/>
    <w:rsid w:val="00D50298"/>
    <w:rsid w:val="00D5035D"/>
    <w:rsid w:val="00D5062A"/>
    <w:rsid w:val="00D507AE"/>
    <w:rsid w:val="00D5083A"/>
    <w:rsid w:val="00D50D5D"/>
    <w:rsid w:val="00D512A5"/>
    <w:rsid w:val="00D512BE"/>
    <w:rsid w:val="00D51487"/>
    <w:rsid w:val="00D51686"/>
    <w:rsid w:val="00D5172C"/>
    <w:rsid w:val="00D518BF"/>
    <w:rsid w:val="00D51B8C"/>
    <w:rsid w:val="00D5218A"/>
    <w:rsid w:val="00D5224A"/>
    <w:rsid w:val="00D529FD"/>
    <w:rsid w:val="00D52B0E"/>
    <w:rsid w:val="00D52C61"/>
    <w:rsid w:val="00D52CC6"/>
    <w:rsid w:val="00D52DEC"/>
    <w:rsid w:val="00D52F5E"/>
    <w:rsid w:val="00D530DF"/>
    <w:rsid w:val="00D53369"/>
    <w:rsid w:val="00D533B0"/>
    <w:rsid w:val="00D5347A"/>
    <w:rsid w:val="00D53736"/>
    <w:rsid w:val="00D53972"/>
    <w:rsid w:val="00D53AC3"/>
    <w:rsid w:val="00D53FBE"/>
    <w:rsid w:val="00D54338"/>
    <w:rsid w:val="00D549B4"/>
    <w:rsid w:val="00D54A94"/>
    <w:rsid w:val="00D54DFB"/>
    <w:rsid w:val="00D54EC3"/>
    <w:rsid w:val="00D550E7"/>
    <w:rsid w:val="00D55546"/>
    <w:rsid w:val="00D556C9"/>
    <w:rsid w:val="00D55871"/>
    <w:rsid w:val="00D55C59"/>
    <w:rsid w:val="00D562AA"/>
    <w:rsid w:val="00D5667F"/>
    <w:rsid w:val="00D567F5"/>
    <w:rsid w:val="00D56A74"/>
    <w:rsid w:val="00D56D3F"/>
    <w:rsid w:val="00D56EE3"/>
    <w:rsid w:val="00D57337"/>
    <w:rsid w:val="00D57349"/>
    <w:rsid w:val="00D5748A"/>
    <w:rsid w:val="00D57886"/>
    <w:rsid w:val="00D578A8"/>
    <w:rsid w:val="00D57940"/>
    <w:rsid w:val="00D600D5"/>
    <w:rsid w:val="00D601D6"/>
    <w:rsid w:val="00D60247"/>
    <w:rsid w:val="00D60298"/>
    <w:rsid w:val="00D602E7"/>
    <w:rsid w:val="00D60341"/>
    <w:rsid w:val="00D60476"/>
    <w:rsid w:val="00D60486"/>
    <w:rsid w:val="00D6076F"/>
    <w:rsid w:val="00D60A1E"/>
    <w:rsid w:val="00D60C7D"/>
    <w:rsid w:val="00D60CAB"/>
    <w:rsid w:val="00D60DF9"/>
    <w:rsid w:val="00D60E72"/>
    <w:rsid w:val="00D61020"/>
    <w:rsid w:val="00D6104B"/>
    <w:rsid w:val="00D61106"/>
    <w:rsid w:val="00D614DA"/>
    <w:rsid w:val="00D61A31"/>
    <w:rsid w:val="00D61AAE"/>
    <w:rsid w:val="00D61DBC"/>
    <w:rsid w:val="00D61E66"/>
    <w:rsid w:val="00D623A2"/>
    <w:rsid w:val="00D62733"/>
    <w:rsid w:val="00D62A5C"/>
    <w:rsid w:val="00D633F0"/>
    <w:rsid w:val="00D63672"/>
    <w:rsid w:val="00D63A71"/>
    <w:rsid w:val="00D63E1D"/>
    <w:rsid w:val="00D641B7"/>
    <w:rsid w:val="00D64209"/>
    <w:rsid w:val="00D643E5"/>
    <w:rsid w:val="00D644E5"/>
    <w:rsid w:val="00D645D5"/>
    <w:rsid w:val="00D64AEC"/>
    <w:rsid w:val="00D64C39"/>
    <w:rsid w:val="00D651FC"/>
    <w:rsid w:val="00D653EB"/>
    <w:rsid w:val="00D6558E"/>
    <w:rsid w:val="00D655B2"/>
    <w:rsid w:val="00D65699"/>
    <w:rsid w:val="00D656A2"/>
    <w:rsid w:val="00D656E5"/>
    <w:rsid w:val="00D6585A"/>
    <w:rsid w:val="00D65BA3"/>
    <w:rsid w:val="00D65E3B"/>
    <w:rsid w:val="00D662E4"/>
    <w:rsid w:val="00D6681F"/>
    <w:rsid w:val="00D668B3"/>
    <w:rsid w:val="00D66A76"/>
    <w:rsid w:val="00D66BE8"/>
    <w:rsid w:val="00D670C0"/>
    <w:rsid w:val="00D67130"/>
    <w:rsid w:val="00D67524"/>
    <w:rsid w:val="00D676A9"/>
    <w:rsid w:val="00D676BE"/>
    <w:rsid w:val="00D67ADB"/>
    <w:rsid w:val="00D67BCF"/>
    <w:rsid w:val="00D67D55"/>
    <w:rsid w:val="00D67E1C"/>
    <w:rsid w:val="00D70280"/>
    <w:rsid w:val="00D703AF"/>
    <w:rsid w:val="00D705E1"/>
    <w:rsid w:val="00D705FC"/>
    <w:rsid w:val="00D708E0"/>
    <w:rsid w:val="00D70B6D"/>
    <w:rsid w:val="00D70D4B"/>
    <w:rsid w:val="00D713CB"/>
    <w:rsid w:val="00D71533"/>
    <w:rsid w:val="00D71B34"/>
    <w:rsid w:val="00D71B5D"/>
    <w:rsid w:val="00D7234A"/>
    <w:rsid w:val="00D7258B"/>
    <w:rsid w:val="00D72938"/>
    <w:rsid w:val="00D72EEB"/>
    <w:rsid w:val="00D72FAB"/>
    <w:rsid w:val="00D72FE9"/>
    <w:rsid w:val="00D7312A"/>
    <w:rsid w:val="00D73368"/>
    <w:rsid w:val="00D7344E"/>
    <w:rsid w:val="00D73A9D"/>
    <w:rsid w:val="00D73F6E"/>
    <w:rsid w:val="00D740A0"/>
    <w:rsid w:val="00D740CB"/>
    <w:rsid w:val="00D7466E"/>
    <w:rsid w:val="00D74720"/>
    <w:rsid w:val="00D74750"/>
    <w:rsid w:val="00D74B35"/>
    <w:rsid w:val="00D74DEF"/>
    <w:rsid w:val="00D74E2F"/>
    <w:rsid w:val="00D74FCF"/>
    <w:rsid w:val="00D75133"/>
    <w:rsid w:val="00D754DC"/>
    <w:rsid w:val="00D75519"/>
    <w:rsid w:val="00D75921"/>
    <w:rsid w:val="00D759D7"/>
    <w:rsid w:val="00D7625B"/>
    <w:rsid w:val="00D76371"/>
    <w:rsid w:val="00D76CE2"/>
    <w:rsid w:val="00D7710E"/>
    <w:rsid w:val="00D77799"/>
    <w:rsid w:val="00D77CED"/>
    <w:rsid w:val="00D77D7C"/>
    <w:rsid w:val="00D77ED3"/>
    <w:rsid w:val="00D80038"/>
    <w:rsid w:val="00D8022F"/>
    <w:rsid w:val="00D80345"/>
    <w:rsid w:val="00D80B93"/>
    <w:rsid w:val="00D80DA3"/>
    <w:rsid w:val="00D80E11"/>
    <w:rsid w:val="00D8148A"/>
    <w:rsid w:val="00D8179E"/>
    <w:rsid w:val="00D81ADD"/>
    <w:rsid w:val="00D81C45"/>
    <w:rsid w:val="00D81D23"/>
    <w:rsid w:val="00D825E5"/>
    <w:rsid w:val="00D82902"/>
    <w:rsid w:val="00D82C56"/>
    <w:rsid w:val="00D82E01"/>
    <w:rsid w:val="00D8325F"/>
    <w:rsid w:val="00D83349"/>
    <w:rsid w:val="00D833E0"/>
    <w:rsid w:val="00D83647"/>
    <w:rsid w:val="00D837C3"/>
    <w:rsid w:val="00D8398B"/>
    <w:rsid w:val="00D83BDB"/>
    <w:rsid w:val="00D83CB0"/>
    <w:rsid w:val="00D83D8D"/>
    <w:rsid w:val="00D83DDB"/>
    <w:rsid w:val="00D84038"/>
    <w:rsid w:val="00D8442E"/>
    <w:rsid w:val="00D8448C"/>
    <w:rsid w:val="00D846ED"/>
    <w:rsid w:val="00D84830"/>
    <w:rsid w:val="00D848CC"/>
    <w:rsid w:val="00D84D94"/>
    <w:rsid w:val="00D85005"/>
    <w:rsid w:val="00D8508D"/>
    <w:rsid w:val="00D85222"/>
    <w:rsid w:val="00D862D0"/>
    <w:rsid w:val="00D864BA"/>
    <w:rsid w:val="00D86678"/>
    <w:rsid w:val="00D868B4"/>
    <w:rsid w:val="00D869E6"/>
    <w:rsid w:val="00D8703D"/>
    <w:rsid w:val="00D871A7"/>
    <w:rsid w:val="00D871C6"/>
    <w:rsid w:val="00D87242"/>
    <w:rsid w:val="00D8741E"/>
    <w:rsid w:val="00D8756F"/>
    <w:rsid w:val="00D87D49"/>
    <w:rsid w:val="00D87F5C"/>
    <w:rsid w:val="00D90363"/>
    <w:rsid w:val="00D9043F"/>
    <w:rsid w:val="00D90FCA"/>
    <w:rsid w:val="00D9156E"/>
    <w:rsid w:val="00D919DA"/>
    <w:rsid w:val="00D91BC7"/>
    <w:rsid w:val="00D9246F"/>
    <w:rsid w:val="00D924AE"/>
    <w:rsid w:val="00D924E6"/>
    <w:rsid w:val="00D92515"/>
    <w:rsid w:val="00D92758"/>
    <w:rsid w:val="00D92A8B"/>
    <w:rsid w:val="00D92BCC"/>
    <w:rsid w:val="00D93248"/>
    <w:rsid w:val="00D93498"/>
    <w:rsid w:val="00D9353D"/>
    <w:rsid w:val="00D93916"/>
    <w:rsid w:val="00D9397D"/>
    <w:rsid w:val="00D93ADD"/>
    <w:rsid w:val="00D93DC2"/>
    <w:rsid w:val="00D93E0E"/>
    <w:rsid w:val="00D93E1F"/>
    <w:rsid w:val="00D93E88"/>
    <w:rsid w:val="00D942F8"/>
    <w:rsid w:val="00D945CD"/>
    <w:rsid w:val="00D94D62"/>
    <w:rsid w:val="00D94FC7"/>
    <w:rsid w:val="00D95455"/>
    <w:rsid w:val="00D954DB"/>
    <w:rsid w:val="00D95B4D"/>
    <w:rsid w:val="00D95CBA"/>
    <w:rsid w:val="00D95E0A"/>
    <w:rsid w:val="00D96283"/>
    <w:rsid w:val="00D96343"/>
    <w:rsid w:val="00D9685A"/>
    <w:rsid w:val="00D96C09"/>
    <w:rsid w:val="00D96F7B"/>
    <w:rsid w:val="00D96FD1"/>
    <w:rsid w:val="00D972FB"/>
    <w:rsid w:val="00D9769F"/>
    <w:rsid w:val="00D97722"/>
    <w:rsid w:val="00D97823"/>
    <w:rsid w:val="00D979EB"/>
    <w:rsid w:val="00D97F7A"/>
    <w:rsid w:val="00DA03DD"/>
    <w:rsid w:val="00DA0B67"/>
    <w:rsid w:val="00DA0DC0"/>
    <w:rsid w:val="00DA10FE"/>
    <w:rsid w:val="00DA1102"/>
    <w:rsid w:val="00DA11F5"/>
    <w:rsid w:val="00DA1432"/>
    <w:rsid w:val="00DA19A9"/>
    <w:rsid w:val="00DA1CBF"/>
    <w:rsid w:val="00DA1E86"/>
    <w:rsid w:val="00DA24EB"/>
    <w:rsid w:val="00DA26D3"/>
    <w:rsid w:val="00DA2A9B"/>
    <w:rsid w:val="00DA312A"/>
    <w:rsid w:val="00DA334E"/>
    <w:rsid w:val="00DA368A"/>
    <w:rsid w:val="00DA3AF2"/>
    <w:rsid w:val="00DA3B5F"/>
    <w:rsid w:val="00DA442D"/>
    <w:rsid w:val="00DA4475"/>
    <w:rsid w:val="00DA45E5"/>
    <w:rsid w:val="00DA48E2"/>
    <w:rsid w:val="00DA4A04"/>
    <w:rsid w:val="00DA4A75"/>
    <w:rsid w:val="00DA4CE1"/>
    <w:rsid w:val="00DA4E6E"/>
    <w:rsid w:val="00DA5033"/>
    <w:rsid w:val="00DA5352"/>
    <w:rsid w:val="00DA5602"/>
    <w:rsid w:val="00DA58D3"/>
    <w:rsid w:val="00DA5F8A"/>
    <w:rsid w:val="00DA6141"/>
    <w:rsid w:val="00DA6348"/>
    <w:rsid w:val="00DA66F9"/>
    <w:rsid w:val="00DA6751"/>
    <w:rsid w:val="00DA67BD"/>
    <w:rsid w:val="00DA6B61"/>
    <w:rsid w:val="00DA75B3"/>
    <w:rsid w:val="00DA79BD"/>
    <w:rsid w:val="00DA7BCA"/>
    <w:rsid w:val="00DA7DDA"/>
    <w:rsid w:val="00DA7FF4"/>
    <w:rsid w:val="00DB06A7"/>
    <w:rsid w:val="00DB06A9"/>
    <w:rsid w:val="00DB0775"/>
    <w:rsid w:val="00DB0960"/>
    <w:rsid w:val="00DB09A7"/>
    <w:rsid w:val="00DB09AF"/>
    <w:rsid w:val="00DB09CF"/>
    <w:rsid w:val="00DB09D5"/>
    <w:rsid w:val="00DB0A79"/>
    <w:rsid w:val="00DB0E62"/>
    <w:rsid w:val="00DB0ED8"/>
    <w:rsid w:val="00DB118F"/>
    <w:rsid w:val="00DB1719"/>
    <w:rsid w:val="00DB1737"/>
    <w:rsid w:val="00DB17CF"/>
    <w:rsid w:val="00DB1D7F"/>
    <w:rsid w:val="00DB211E"/>
    <w:rsid w:val="00DB216B"/>
    <w:rsid w:val="00DB2370"/>
    <w:rsid w:val="00DB2CC3"/>
    <w:rsid w:val="00DB2CF9"/>
    <w:rsid w:val="00DB2F11"/>
    <w:rsid w:val="00DB351E"/>
    <w:rsid w:val="00DB3612"/>
    <w:rsid w:val="00DB3E4B"/>
    <w:rsid w:val="00DB43A0"/>
    <w:rsid w:val="00DB48E3"/>
    <w:rsid w:val="00DB4CAD"/>
    <w:rsid w:val="00DB4CDA"/>
    <w:rsid w:val="00DB4DAA"/>
    <w:rsid w:val="00DB5198"/>
    <w:rsid w:val="00DB51E1"/>
    <w:rsid w:val="00DB58D0"/>
    <w:rsid w:val="00DB5A8C"/>
    <w:rsid w:val="00DB5B06"/>
    <w:rsid w:val="00DB5DA4"/>
    <w:rsid w:val="00DB60AD"/>
    <w:rsid w:val="00DB61D1"/>
    <w:rsid w:val="00DB62D0"/>
    <w:rsid w:val="00DB647B"/>
    <w:rsid w:val="00DB65C1"/>
    <w:rsid w:val="00DB661E"/>
    <w:rsid w:val="00DB6AF2"/>
    <w:rsid w:val="00DB6CC1"/>
    <w:rsid w:val="00DB72A6"/>
    <w:rsid w:val="00DB7546"/>
    <w:rsid w:val="00DB75E8"/>
    <w:rsid w:val="00DB7B4F"/>
    <w:rsid w:val="00DB7CDB"/>
    <w:rsid w:val="00DB7D20"/>
    <w:rsid w:val="00DC0016"/>
    <w:rsid w:val="00DC0193"/>
    <w:rsid w:val="00DC01B9"/>
    <w:rsid w:val="00DC03C2"/>
    <w:rsid w:val="00DC07C5"/>
    <w:rsid w:val="00DC095E"/>
    <w:rsid w:val="00DC098D"/>
    <w:rsid w:val="00DC1431"/>
    <w:rsid w:val="00DC1468"/>
    <w:rsid w:val="00DC160B"/>
    <w:rsid w:val="00DC1740"/>
    <w:rsid w:val="00DC1875"/>
    <w:rsid w:val="00DC18B1"/>
    <w:rsid w:val="00DC1C83"/>
    <w:rsid w:val="00DC1F0C"/>
    <w:rsid w:val="00DC212A"/>
    <w:rsid w:val="00DC2218"/>
    <w:rsid w:val="00DC25F3"/>
    <w:rsid w:val="00DC27CA"/>
    <w:rsid w:val="00DC2830"/>
    <w:rsid w:val="00DC2C97"/>
    <w:rsid w:val="00DC2D4E"/>
    <w:rsid w:val="00DC2E5B"/>
    <w:rsid w:val="00DC3401"/>
    <w:rsid w:val="00DC3674"/>
    <w:rsid w:val="00DC371E"/>
    <w:rsid w:val="00DC3991"/>
    <w:rsid w:val="00DC3BEC"/>
    <w:rsid w:val="00DC3C0A"/>
    <w:rsid w:val="00DC3C1D"/>
    <w:rsid w:val="00DC3CA2"/>
    <w:rsid w:val="00DC3F85"/>
    <w:rsid w:val="00DC40BE"/>
    <w:rsid w:val="00DC4115"/>
    <w:rsid w:val="00DC46E5"/>
    <w:rsid w:val="00DC48AB"/>
    <w:rsid w:val="00DC5353"/>
    <w:rsid w:val="00DC5726"/>
    <w:rsid w:val="00DC57CA"/>
    <w:rsid w:val="00DC5A69"/>
    <w:rsid w:val="00DC5BF4"/>
    <w:rsid w:val="00DC5EC0"/>
    <w:rsid w:val="00DC6173"/>
    <w:rsid w:val="00DC62C2"/>
    <w:rsid w:val="00DC689C"/>
    <w:rsid w:val="00DC6A2C"/>
    <w:rsid w:val="00DC78D8"/>
    <w:rsid w:val="00DC7C8F"/>
    <w:rsid w:val="00DC7E31"/>
    <w:rsid w:val="00DC7E3E"/>
    <w:rsid w:val="00DC7E80"/>
    <w:rsid w:val="00DD0673"/>
    <w:rsid w:val="00DD0C1F"/>
    <w:rsid w:val="00DD0C5D"/>
    <w:rsid w:val="00DD0CDA"/>
    <w:rsid w:val="00DD0E60"/>
    <w:rsid w:val="00DD0F78"/>
    <w:rsid w:val="00DD10F4"/>
    <w:rsid w:val="00DD1D33"/>
    <w:rsid w:val="00DD217A"/>
    <w:rsid w:val="00DD2354"/>
    <w:rsid w:val="00DD275E"/>
    <w:rsid w:val="00DD27C3"/>
    <w:rsid w:val="00DD3403"/>
    <w:rsid w:val="00DD3411"/>
    <w:rsid w:val="00DD3547"/>
    <w:rsid w:val="00DD3D65"/>
    <w:rsid w:val="00DD425C"/>
    <w:rsid w:val="00DD4565"/>
    <w:rsid w:val="00DD4695"/>
    <w:rsid w:val="00DD4C83"/>
    <w:rsid w:val="00DD4DB7"/>
    <w:rsid w:val="00DD4F0A"/>
    <w:rsid w:val="00DD514B"/>
    <w:rsid w:val="00DD549D"/>
    <w:rsid w:val="00DD5971"/>
    <w:rsid w:val="00DD611B"/>
    <w:rsid w:val="00DD67B3"/>
    <w:rsid w:val="00DD6AA2"/>
    <w:rsid w:val="00DD6CA1"/>
    <w:rsid w:val="00DD6D85"/>
    <w:rsid w:val="00DD702E"/>
    <w:rsid w:val="00DD708F"/>
    <w:rsid w:val="00DD70B4"/>
    <w:rsid w:val="00DD71F2"/>
    <w:rsid w:val="00DD7296"/>
    <w:rsid w:val="00DD7316"/>
    <w:rsid w:val="00DD7657"/>
    <w:rsid w:val="00DD76C5"/>
    <w:rsid w:val="00DD789B"/>
    <w:rsid w:val="00DD78CB"/>
    <w:rsid w:val="00DD79B0"/>
    <w:rsid w:val="00DD7A2B"/>
    <w:rsid w:val="00DD7FBF"/>
    <w:rsid w:val="00DE01C2"/>
    <w:rsid w:val="00DE034A"/>
    <w:rsid w:val="00DE05A9"/>
    <w:rsid w:val="00DE0BE1"/>
    <w:rsid w:val="00DE0C89"/>
    <w:rsid w:val="00DE0CDC"/>
    <w:rsid w:val="00DE0E6D"/>
    <w:rsid w:val="00DE0EE1"/>
    <w:rsid w:val="00DE0F0F"/>
    <w:rsid w:val="00DE1086"/>
    <w:rsid w:val="00DE124A"/>
    <w:rsid w:val="00DE1267"/>
    <w:rsid w:val="00DE187A"/>
    <w:rsid w:val="00DE2364"/>
    <w:rsid w:val="00DE23BC"/>
    <w:rsid w:val="00DE2584"/>
    <w:rsid w:val="00DE28CF"/>
    <w:rsid w:val="00DE2B34"/>
    <w:rsid w:val="00DE2CA7"/>
    <w:rsid w:val="00DE2F52"/>
    <w:rsid w:val="00DE2FA0"/>
    <w:rsid w:val="00DE35DC"/>
    <w:rsid w:val="00DE3705"/>
    <w:rsid w:val="00DE3B97"/>
    <w:rsid w:val="00DE3F6F"/>
    <w:rsid w:val="00DE420E"/>
    <w:rsid w:val="00DE49E5"/>
    <w:rsid w:val="00DE4B9F"/>
    <w:rsid w:val="00DE4E70"/>
    <w:rsid w:val="00DE4F66"/>
    <w:rsid w:val="00DE4FAE"/>
    <w:rsid w:val="00DE5001"/>
    <w:rsid w:val="00DE5490"/>
    <w:rsid w:val="00DE5545"/>
    <w:rsid w:val="00DE5654"/>
    <w:rsid w:val="00DE565E"/>
    <w:rsid w:val="00DE577C"/>
    <w:rsid w:val="00DE58D5"/>
    <w:rsid w:val="00DE59F9"/>
    <w:rsid w:val="00DE5ACA"/>
    <w:rsid w:val="00DE5FB3"/>
    <w:rsid w:val="00DE641B"/>
    <w:rsid w:val="00DE6453"/>
    <w:rsid w:val="00DE6551"/>
    <w:rsid w:val="00DE68E0"/>
    <w:rsid w:val="00DE6B44"/>
    <w:rsid w:val="00DE6CB8"/>
    <w:rsid w:val="00DE6FB6"/>
    <w:rsid w:val="00DE7337"/>
    <w:rsid w:val="00DE73E4"/>
    <w:rsid w:val="00DF00C7"/>
    <w:rsid w:val="00DF02C9"/>
    <w:rsid w:val="00DF0355"/>
    <w:rsid w:val="00DF0AB4"/>
    <w:rsid w:val="00DF0C6A"/>
    <w:rsid w:val="00DF0EB7"/>
    <w:rsid w:val="00DF0F6A"/>
    <w:rsid w:val="00DF1085"/>
    <w:rsid w:val="00DF1094"/>
    <w:rsid w:val="00DF1183"/>
    <w:rsid w:val="00DF12AC"/>
    <w:rsid w:val="00DF1377"/>
    <w:rsid w:val="00DF152C"/>
    <w:rsid w:val="00DF1787"/>
    <w:rsid w:val="00DF183C"/>
    <w:rsid w:val="00DF1E9A"/>
    <w:rsid w:val="00DF224A"/>
    <w:rsid w:val="00DF245A"/>
    <w:rsid w:val="00DF2771"/>
    <w:rsid w:val="00DF281B"/>
    <w:rsid w:val="00DF2ACE"/>
    <w:rsid w:val="00DF2C70"/>
    <w:rsid w:val="00DF2C9E"/>
    <w:rsid w:val="00DF2D75"/>
    <w:rsid w:val="00DF2DD5"/>
    <w:rsid w:val="00DF3100"/>
    <w:rsid w:val="00DF33C4"/>
    <w:rsid w:val="00DF3560"/>
    <w:rsid w:val="00DF41D6"/>
    <w:rsid w:val="00DF43AB"/>
    <w:rsid w:val="00DF44F5"/>
    <w:rsid w:val="00DF44FB"/>
    <w:rsid w:val="00DF45D6"/>
    <w:rsid w:val="00DF4657"/>
    <w:rsid w:val="00DF47F4"/>
    <w:rsid w:val="00DF485B"/>
    <w:rsid w:val="00DF48E6"/>
    <w:rsid w:val="00DF4ED7"/>
    <w:rsid w:val="00DF55E8"/>
    <w:rsid w:val="00DF5BB8"/>
    <w:rsid w:val="00DF5E6C"/>
    <w:rsid w:val="00DF609C"/>
    <w:rsid w:val="00DF6297"/>
    <w:rsid w:val="00DF6478"/>
    <w:rsid w:val="00DF6A6D"/>
    <w:rsid w:val="00DF6AD0"/>
    <w:rsid w:val="00DF73B8"/>
    <w:rsid w:val="00DF753F"/>
    <w:rsid w:val="00DF75E1"/>
    <w:rsid w:val="00DF766C"/>
    <w:rsid w:val="00DF799C"/>
    <w:rsid w:val="00DF7BE6"/>
    <w:rsid w:val="00E001CE"/>
    <w:rsid w:val="00E00203"/>
    <w:rsid w:val="00E00413"/>
    <w:rsid w:val="00E004FC"/>
    <w:rsid w:val="00E00940"/>
    <w:rsid w:val="00E00C89"/>
    <w:rsid w:val="00E00FC4"/>
    <w:rsid w:val="00E01687"/>
    <w:rsid w:val="00E017F5"/>
    <w:rsid w:val="00E01B10"/>
    <w:rsid w:val="00E01CBF"/>
    <w:rsid w:val="00E01F0F"/>
    <w:rsid w:val="00E02546"/>
    <w:rsid w:val="00E0256A"/>
    <w:rsid w:val="00E02C97"/>
    <w:rsid w:val="00E02CE7"/>
    <w:rsid w:val="00E02F7B"/>
    <w:rsid w:val="00E031CA"/>
    <w:rsid w:val="00E03C92"/>
    <w:rsid w:val="00E03E3B"/>
    <w:rsid w:val="00E04427"/>
    <w:rsid w:val="00E04879"/>
    <w:rsid w:val="00E0488D"/>
    <w:rsid w:val="00E05181"/>
    <w:rsid w:val="00E0547C"/>
    <w:rsid w:val="00E055DE"/>
    <w:rsid w:val="00E056B2"/>
    <w:rsid w:val="00E05B38"/>
    <w:rsid w:val="00E068C4"/>
    <w:rsid w:val="00E06C3F"/>
    <w:rsid w:val="00E06EC0"/>
    <w:rsid w:val="00E0700C"/>
    <w:rsid w:val="00E071E6"/>
    <w:rsid w:val="00E0759B"/>
    <w:rsid w:val="00E104FE"/>
    <w:rsid w:val="00E10701"/>
    <w:rsid w:val="00E10F57"/>
    <w:rsid w:val="00E10FA4"/>
    <w:rsid w:val="00E10FBE"/>
    <w:rsid w:val="00E111A2"/>
    <w:rsid w:val="00E115B9"/>
    <w:rsid w:val="00E11A25"/>
    <w:rsid w:val="00E11A27"/>
    <w:rsid w:val="00E11BB0"/>
    <w:rsid w:val="00E11D8F"/>
    <w:rsid w:val="00E12429"/>
    <w:rsid w:val="00E124CF"/>
    <w:rsid w:val="00E12614"/>
    <w:rsid w:val="00E12A50"/>
    <w:rsid w:val="00E12A68"/>
    <w:rsid w:val="00E12B92"/>
    <w:rsid w:val="00E12F82"/>
    <w:rsid w:val="00E13060"/>
    <w:rsid w:val="00E13101"/>
    <w:rsid w:val="00E13CEA"/>
    <w:rsid w:val="00E13EA7"/>
    <w:rsid w:val="00E13F07"/>
    <w:rsid w:val="00E1415A"/>
    <w:rsid w:val="00E1420E"/>
    <w:rsid w:val="00E14264"/>
    <w:rsid w:val="00E14914"/>
    <w:rsid w:val="00E14A26"/>
    <w:rsid w:val="00E14CA1"/>
    <w:rsid w:val="00E152ED"/>
    <w:rsid w:val="00E1577A"/>
    <w:rsid w:val="00E1612D"/>
    <w:rsid w:val="00E1690C"/>
    <w:rsid w:val="00E16AD9"/>
    <w:rsid w:val="00E16C75"/>
    <w:rsid w:val="00E16CE6"/>
    <w:rsid w:val="00E171AD"/>
    <w:rsid w:val="00E17392"/>
    <w:rsid w:val="00E17453"/>
    <w:rsid w:val="00E17AC0"/>
    <w:rsid w:val="00E17BB1"/>
    <w:rsid w:val="00E17E4D"/>
    <w:rsid w:val="00E2013F"/>
    <w:rsid w:val="00E20387"/>
    <w:rsid w:val="00E2090F"/>
    <w:rsid w:val="00E20AC3"/>
    <w:rsid w:val="00E20BD8"/>
    <w:rsid w:val="00E20CFE"/>
    <w:rsid w:val="00E20E42"/>
    <w:rsid w:val="00E20E60"/>
    <w:rsid w:val="00E20F2B"/>
    <w:rsid w:val="00E21066"/>
    <w:rsid w:val="00E2113C"/>
    <w:rsid w:val="00E2147B"/>
    <w:rsid w:val="00E2159A"/>
    <w:rsid w:val="00E218CF"/>
    <w:rsid w:val="00E219D6"/>
    <w:rsid w:val="00E21B55"/>
    <w:rsid w:val="00E21C44"/>
    <w:rsid w:val="00E21D31"/>
    <w:rsid w:val="00E21DD9"/>
    <w:rsid w:val="00E22159"/>
    <w:rsid w:val="00E222AF"/>
    <w:rsid w:val="00E222BA"/>
    <w:rsid w:val="00E22963"/>
    <w:rsid w:val="00E22987"/>
    <w:rsid w:val="00E22B0E"/>
    <w:rsid w:val="00E230E4"/>
    <w:rsid w:val="00E2342D"/>
    <w:rsid w:val="00E23A79"/>
    <w:rsid w:val="00E23C5A"/>
    <w:rsid w:val="00E23C86"/>
    <w:rsid w:val="00E23F0D"/>
    <w:rsid w:val="00E24836"/>
    <w:rsid w:val="00E248AE"/>
    <w:rsid w:val="00E24AC5"/>
    <w:rsid w:val="00E24CAA"/>
    <w:rsid w:val="00E24D21"/>
    <w:rsid w:val="00E24D56"/>
    <w:rsid w:val="00E250AF"/>
    <w:rsid w:val="00E252C9"/>
    <w:rsid w:val="00E25562"/>
    <w:rsid w:val="00E256E8"/>
    <w:rsid w:val="00E25D19"/>
    <w:rsid w:val="00E2644E"/>
    <w:rsid w:val="00E26E7C"/>
    <w:rsid w:val="00E27112"/>
    <w:rsid w:val="00E2716E"/>
    <w:rsid w:val="00E271B6"/>
    <w:rsid w:val="00E2727C"/>
    <w:rsid w:val="00E2771C"/>
    <w:rsid w:val="00E27867"/>
    <w:rsid w:val="00E30177"/>
    <w:rsid w:val="00E3074D"/>
    <w:rsid w:val="00E30C6E"/>
    <w:rsid w:val="00E30FA8"/>
    <w:rsid w:val="00E3126B"/>
    <w:rsid w:val="00E31498"/>
    <w:rsid w:val="00E315AF"/>
    <w:rsid w:val="00E3194B"/>
    <w:rsid w:val="00E319E3"/>
    <w:rsid w:val="00E31E4D"/>
    <w:rsid w:val="00E31F50"/>
    <w:rsid w:val="00E32AA3"/>
    <w:rsid w:val="00E32AAC"/>
    <w:rsid w:val="00E32B53"/>
    <w:rsid w:val="00E32B9C"/>
    <w:rsid w:val="00E32D01"/>
    <w:rsid w:val="00E32E36"/>
    <w:rsid w:val="00E33223"/>
    <w:rsid w:val="00E33558"/>
    <w:rsid w:val="00E33573"/>
    <w:rsid w:val="00E336BC"/>
    <w:rsid w:val="00E33B03"/>
    <w:rsid w:val="00E33BE6"/>
    <w:rsid w:val="00E33F03"/>
    <w:rsid w:val="00E34212"/>
    <w:rsid w:val="00E342FC"/>
    <w:rsid w:val="00E34406"/>
    <w:rsid w:val="00E346A9"/>
    <w:rsid w:val="00E34702"/>
    <w:rsid w:val="00E34EB9"/>
    <w:rsid w:val="00E34FD1"/>
    <w:rsid w:val="00E3505F"/>
    <w:rsid w:val="00E3550C"/>
    <w:rsid w:val="00E35C4A"/>
    <w:rsid w:val="00E35D3B"/>
    <w:rsid w:val="00E363A3"/>
    <w:rsid w:val="00E370A3"/>
    <w:rsid w:val="00E370D5"/>
    <w:rsid w:val="00E371DB"/>
    <w:rsid w:val="00E371DD"/>
    <w:rsid w:val="00E37395"/>
    <w:rsid w:val="00E3752E"/>
    <w:rsid w:val="00E37922"/>
    <w:rsid w:val="00E40074"/>
    <w:rsid w:val="00E400EF"/>
    <w:rsid w:val="00E404A4"/>
    <w:rsid w:val="00E40932"/>
    <w:rsid w:val="00E409DD"/>
    <w:rsid w:val="00E40C3E"/>
    <w:rsid w:val="00E40EE9"/>
    <w:rsid w:val="00E412AE"/>
    <w:rsid w:val="00E414D0"/>
    <w:rsid w:val="00E416D1"/>
    <w:rsid w:val="00E41E55"/>
    <w:rsid w:val="00E42317"/>
    <w:rsid w:val="00E424E9"/>
    <w:rsid w:val="00E425D7"/>
    <w:rsid w:val="00E42CE0"/>
    <w:rsid w:val="00E431F8"/>
    <w:rsid w:val="00E43636"/>
    <w:rsid w:val="00E4374E"/>
    <w:rsid w:val="00E43774"/>
    <w:rsid w:val="00E43BF6"/>
    <w:rsid w:val="00E43BF9"/>
    <w:rsid w:val="00E43CDB"/>
    <w:rsid w:val="00E4405A"/>
    <w:rsid w:val="00E4425E"/>
    <w:rsid w:val="00E44653"/>
    <w:rsid w:val="00E448E6"/>
    <w:rsid w:val="00E44C36"/>
    <w:rsid w:val="00E44D57"/>
    <w:rsid w:val="00E453ED"/>
    <w:rsid w:val="00E45585"/>
    <w:rsid w:val="00E457C1"/>
    <w:rsid w:val="00E4594A"/>
    <w:rsid w:val="00E45E01"/>
    <w:rsid w:val="00E45E4B"/>
    <w:rsid w:val="00E461A2"/>
    <w:rsid w:val="00E46493"/>
    <w:rsid w:val="00E465B0"/>
    <w:rsid w:val="00E465D8"/>
    <w:rsid w:val="00E467F1"/>
    <w:rsid w:val="00E467FE"/>
    <w:rsid w:val="00E46A0A"/>
    <w:rsid w:val="00E470C9"/>
    <w:rsid w:val="00E47568"/>
    <w:rsid w:val="00E476C4"/>
    <w:rsid w:val="00E47714"/>
    <w:rsid w:val="00E478FD"/>
    <w:rsid w:val="00E47CD8"/>
    <w:rsid w:val="00E47F7C"/>
    <w:rsid w:val="00E47FF6"/>
    <w:rsid w:val="00E5010F"/>
    <w:rsid w:val="00E503F7"/>
    <w:rsid w:val="00E504EF"/>
    <w:rsid w:val="00E50B3C"/>
    <w:rsid w:val="00E50CCA"/>
    <w:rsid w:val="00E51008"/>
    <w:rsid w:val="00E51691"/>
    <w:rsid w:val="00E5174D"/>
    <w:rsid w:val="00E51775"/>
    <w:rsid w:val="00E5198D"/>
    <w:rsid w:val="00E51BE5"/>
    <w:rsid w:val="00E520E7"/>
    <w:rsid w:val="00E5217F"/>
    <w:rsid w:val="00E52606"/>
    <w:rsid w:val="00E52B8A"/>
    <w:rsid w:val="00E53503"/>
    <w:rsid w:val="00E537D1"/>
    <w:rsid w:val="00E53992"/>
    <w:rsid w:val="00E53A2F"/>
    <w:rsid w:val="00E53BD1"/>
    <w:rsid w:val="00E53FF3"/>
    <w:rsid w:val="00E540EC"/>
    <w:rsid w:val="00E54128"/>
    <w:rsid w:val="00E5414A"/>
    <w:rsid w:val="00E542D5"/>
    <w:rsid w:val="00E54E9C"/>
    <w:rsid w:val="00E54EAF"/>
    <w:rsid w:val="00E54EBC"/>
    <w:rsid w:val="00E5512D"/>
    <w:rsid w:val="00E553CF"/>
    <w:rsid w:val="00E5541B"/>
    <w:rsid w:val="00E555BF"/>
    <w:rsid w:val="00E556BC"/>
    <w:rsid w:val="00E56A71"/>
    <w:rsid w:val="00E56C76"/>
    <w:rsid w:val="00E571F9"/>
    <w:rsid w:val="00E573A9"/>
    <w:rsid w:val="00E578A2"/>
    <w:rsid w:val="00E57CF0"/>
    <w:rsid w:val="00E57D72"/>
    <w:rsid w:val="00E57FA3"/>
    <w:rsid w:val="00E60403"/>
    <w:rsid w:val="00E6043F"/>
    <w:rsid w:val="00E604D4"/>
    <w:rsid w:val="00E6058E"/>
    <w:rsid w:val="00E605E1"/>
    <w:rsid w:val="00E6061F"/>
    <w:rsid w:val="00E60842"/>
    <w:rsid w:val="00E6089D"/>
    <w:rsid w:val="00E60A0E"/>
    <w:rsid w:val="00E60AE2"/>
    <w:rsid w:val="00E60AFF"/>
    <w:rsid w:val="00E61093"/>
    <w:rsid w:val="00E61392"/>
    <w:rsid w:val="00E61582"/>
    <w:rsid w:val="00E618E5"/>
    <w:rsid w:val="00E619B2"/>
    <w:rsid w:val="00E6207E"/>
    <w:rsid w:val="00E6245C"/>
    <w:rsid w:val="00E62692"/>
    <w:rsid w:val="00E62909"/>
    <w:rsid w:val="00E62CA3"/>
    <w:rsid w:val="00E62D3C"/>
    <w:rsid w:val="00E62E4A"/>
    <w:rsid w:val="00E62E6F"/>
    <w:rsid w:val="00E62FBA"/>
    <w:rsid w:val="00E6302F"/>
    <w:rsid w:val="00E630A7"/>
    <w:rsid w:val="00E632F3"/>
    <w:rsid w:val="00E63779"/>
    <w:rsid w:val="00E637A0"/>
    <w:rsid w:val="00E639BA"/>
    <w:rsid w:val="00E63FC2"/>
    <w:rsid w:val="00E64490"/>
    <w:rsid w:val="00E646CC"/>
    <w:rsid w:val="00E6495F"/>
    <w:rsid w:val="00E64CDD"/>
    <w:rsid w:val="00E65375"/>
    <w:rsid w:val="00E65378"/>
    <w:rsid w:val="00E6561D"/>
    <w:rsid w:val="00E659CB"/>
    <w:rsid w:val="00E65A04"/>
    <w:rsid w:val="00E65DCE"/>
    <w:rsid w:val="00E65E39"/>
    <w:rsid w:val="00E66050"/>
    <w:rsid w:val="00E66566"/>
    <w:rsid w:val="00E6658E"/>
    <w:rsid w:val="00E667A9"/>
    <w:rsid w:val="00E66A90"/>
    <w:rsid w:val="00E66B53"/>
    <w:rsid w:val="00E66D07"/>
    <w:rsid w:val="00E66FF3"/>
    <w:rsid w:val="00E6729E"/>
    <w:rsid w:val="00E673D3"/>
    <w:rsid w:val="00E67417"/>
    <w:rsid w:val="00E675E9"/>
    <w:rsid w:val="00E67655"/>
    <w:rsid w:val="00E676D1"/>
    <w:rsid w:val="00E67A6B"/>
    <w:rsid w:val="00E67AFE"/>
    <w:rsid w:val="00E67FF4"/>
    <w:rsid w:val="00E7006C"/>
    <w:rsid w:val="00E7013C"/>
    <w:rsid w:val="00E7042A"/>
    <w:rsid w:val="00E70725"/>
    <w:rsid w:val="00E70C3A"/>
    <w:rsid w:val="00E70C60"/>
    <w:rsid w:val="00E70F75"/>
    <w:rsid w:val="00E7126A"/>
    <w:rsid w:val="00E715C9"/>
    <w:rsid w:val="00E715E0"/>
    <w:rsid w:val="00E7162B"/>
    <w:rsid w:val="00E71E73"/>
    <w:rsid w:val="00E72046"/>
    <w:rsid w:val="00E720AA"/>
    <w:rsid w:val="00E7269F"/>
    <w:rsid w:val="00E72BFB"/>
    <w:rsid w:val="00E72DAC"/>
    <w:rsid w:val="00E73198"/>
    <w:rsid w:val="00E731F7"/>
    <w:rsid w:val="00E73500"/>
    <w:rsid w:val="00E73582"/>
    <w:rsid w:val="00E73786"/>
    <w:rsid w:val="00E737CF"/>
    <w:rsid w:val="00E7393B"/>
    <w:rsid w:val="00E73A41"/>
    <w:rsid w:val="00E73BAC"/>
    <w:rsid w:val="00E73C81"/>
    <w:rsid w:val="00E73E72"/>
    <w:rsid w:val="00E73F1D"/>
    <w:rsid w:val="00E741BD"/>
    <w:rsid w:val="00E742BC"/>
    <w:rsid w:val="00E74364"/>
    <w:rsid w:val="00E74377"/>
    <w:rsid w:val="00E74389"/>
    <w:rsid w:val="00E746F7"/>
    <w:rsid w:val="00E749F0"/>
    <w:rsid w:val="00E74F37"/>
    <w:rsid w:val="00E752CD"/>
    <w:rsid w:val="00E7563D"/>
    <w:rsid w:val="00E75C7A"/>
    <w:rsid w:val="00E75D75"/>
    <w:rsid w:val="00E75F13"/>
    <w:rsid w:val="00E76152"/>
    <w:rsid w:val="00E761F2"/>
    <w:rsid w:val="00E7641F"/>
    <w:rsid w:val="00E76699"/>
    <w:rsid w:val="00E76766"/>
    <w:rsid w:val="00E768B3"/>
    <w:rsid w:val="00E7692C"/>
    <w:rsid w:val="00E76A34"/>
    <w:rsid w:val="00E76A6B"/>
    <w:rsid w:val="00E76EBE"/>
    <w:rsid w:val="00E770D1"/>
    <w:rsid w:val="00E8016A"/>
    <w:rsid w:val="00E80262"/>
    <w:rsid w:val="00E8060E"/>
    <w:rsid w:val="00E8092A"/>
    <w:rsid w:val="00E80C57"/>
    <w:rsid w:val="00E80DE1"/>
    <w:rsid w:val="00E80DE5"/>
    <w:rsid w:val="00E80EC4"/>
    <w:rsid w:val="00E815D5"/>
    <w:rsid w:val="00E81D90"/>
    <w:rsid w:val="00E82207"/>
    <w:rsid w:val="00E82413"/>
    <w:rsid w:val="00E827C9"/>
    <w:rsid w:val="00E828AE"/>
    <w:rsid w:val="00E82943"/>
    <w:rsid w:val="00E829EC"/>
    <w:rsid w:val="00E82C63"/>
    <w:rsid w:val="00E8325F"/>
    <w:rsid w:val="00E83655"/>
    <w:rsid w:val="00E8369D"/>
    <w:rsid w:val="00E83801"/>
    <w:rsid w:val="00E83CF4"/>
    <w:rsid w:val="00E84189"/>
    <w:rsid w:val="00E84193"/>
    <w:rsid w:val="00E84304"/>
    <w:rsid w:val="00E8443A"/>
    <w:rsid w:val="00E8451E"/>
    <w:rsid w:val="00E847AC"/>
    <w:rsid w:val="00E84A35"/>
    <w:rsid w:val="00E84CDE"/>
    <w:rsid w:val="00E84FE0"/>
    <w:rsid w:val="00E857B1"/>
    <w:rsid w:val="00E8587B"/>
    <w:rsid w:val="00E85A43"/>
    <w:rsid w:val="00E85A9E"/>
    <w:rsid w:val="00E85D58"/>
    <w:rsid w:val="00E85FBE"/>
    <w:rsid w:val="00E862DF"/>
    <w:rsid w:val="00E863FF"/>
    <w:rsid w:val="00E8660D"/>
    <w:rsid w:val="00E86907"/>
    <w:rsid w:val="00E8726E"/>
    <w:rsid w:val="00E87947"/>
    <w:rsid w:val="00E87A43"/>
    <w:rsid w:val="00E87F4C"/>
    <w:rsid w:val="00E87FDE"/>
    <w:rsid w:val="00E900FE"/>
    <w:rsid w:val="00E9020C"/>
    <w:rsid w:val="00E904A1"/>
    <w:rsid w:val="00E9083C"/>
    <w:rsid w:val="00E90C1C"/>
    <w:rsid w:val="00E911E9"/>
    <w:rsid w:val="00E9166D"/>
    <w:rsid w:val="00E91678"/>
    <w:rsid w:val="00E91BDE"/>
    <w:rsid w:val="00E91C79"/>
    <w:rsid w:val="00E91E24"/>
    <w:rsid w:val="00E9212B"/>
    <w:rsid w:val="00E9246F"/>
    <w:rsid w:val="00E925A7"/>
    <w:rsid w:val="00E92A0E"/>
    <w:rsid w:val="00E92A59"/>
    <w:rsid w:val="00E92B2D"/>
    <w:rsid w:val="00E92C39"/>
    <w:rsid w:val="00E92D05"/>
    <w:rsid w:val="00E92F31"/>
    <w:rsid w:val="00E930DF"/>
    <w:rsid w:val="00E933EA"/>
    <w:rsid w:val="00E938B5"/>
    <w:rsid w:val="00E93C1E"/>
    <w:rsid w:val="00E93CD0"/>
    <w:rsid w:val="00E93CF6"/>
    <w:rsid w:val="00E93DF5"/>
    <w:rsid w:val="00E93EC8"/>
    <w:rsid w:val="00E93FBE"/>
    <w:rsid w:val="00E9439A"/>
    <w:rsid w:val="00E94A19"/>
    <w:rsid w:val="00E94C56"/>
    <w:rsid w:val="00E94D28"/>
    <w:rsid w:val="00E9509A"/>
    <w:rsid w:val="00E9511D"/>
    <w:rsid w:val="00E95623"/>
    <w:rsid w:val="00E95902"/>
    <w:rsid w:val="00E9592B"/>
    <w:rsid w:val="00E95B3F"/>
    <w:rsid w:val="00E95FC9"/>
    <w:rsid w:val="00E961FE"/>
    <w:rsid w:val="00E96CE3"/>
    <w:rsid w:val="00E96EE3"/>
    <w:rsid w:val="00E970F3"/>
    <w:rsid w:val="00E97781"/>
    <w:rsid w:val="00E97D20"/>
    <w:rsid w:val="00EA0AFF"/>
    <w:rsid w:val="00EA0C1F"/>
    <w:rsid w:val="00EA0C67"/>
    <w:rsid w:val="00EA0C71"/>
    <w:rsid w:val="00EA0F27"/>
    <w:rsid w:val="00EA10A4"/>
    <w:rsid w:val="00EA12B4"/>
    <w:rsid w:val="00EA1D1D"/>
    <w:rsid w:val="00EA2170"/>
    <w:rsid w:val="00EA22A4"/>
    <w:rsid w:val="00EA280E"/>
    <w:rsid w:val="00EA2A75"/>
    <w:rsid w:val="00EA2A95"/>
    <w:rsid w:val="00EA2EAF"/>
    <w:rsid w:val="00EA3398"/>
    <w:rsid w:val="00EA3570"/>
    <w:rsid w:val="00EA35BA"/>
    <w:rsid w:val="00EA3C79"/>
    <w:rsid w:val="00EA3FDC"/>
    <w:rsid w:val="00EA41B9"/>
    <w:rsid w:val="00EA4315"/>
    <w:rsid w:val="00EA43A0"/>
    <w:rsid w:val="00EA49D6"/>
    <w:rsid w:val="00EA4A8B"/>
    <w:rsid w:val="00EA4F7D"/>
    <w:rsid w:val="00EA5609"/>
    <w:rsid w:val="00EA57FF"/>
    <w:rsid w:val="00EA5CE9"/>
    <w:rsid w:val="00EA5DC3"/>
    <w:rsid w:val="00EA6209"/>
    <w:rsid w:val="00EA63B2"/>
    <w:rsid w:val="00EA6DB3"/>
    <w:rsid w:val="00EA6E99"/>
    <w:rsid w:val="00EA70B4"/>
    <w:rsid w:val="00EA7B31"/>
    <w:rsid w:val="00EA7EA3"/>
    <w:rsid w:val="00EB077D"/>
    <w:rsid w:val="00EB0C48"/>
    <w:rsid w:val="00EB0F8B"/>
    <w:rsid w:val="00EB13DB"/>
    <w:rsid w:val="00EB18C5"/>
    <w:rsid w:val="00EB1D0C"/>
    <w:rsid w:val="00EB249C"/>
    <w:rsid w:val="00EB29F6"/>
    <w:rsid w:val="00EB2F60"/>
    <w:rsid w:val="00EB2F94"/>
    <w:rsid w:val="00EB2FBE"/>
    <w:rsid w:val="00EB33B7"/>
    <w:rsid w:val="00EB3795"/>
    <w:rsid w:val="00EB45D3"/>
    <w:rsid w:val="00EB492D"/>
    <w:rsid w:val="00EB49A5"/>
    <w:rsid w:val="00EB49D1"/>
    <w:rsid w:val="00EB52A3"/>
    <w:rsid w:val="00EB587B"/>
    <w:rsid w:val="00EB6232"/>
    <w:rsid w:val="00EB6301"/>
    <w:rsid w:val="00EB660E"/>
    <w:rsid w:val="00EB6652"/>
    <w:rsid w:val="00EB68BF"/>
    <w:rsid w:val="00EB6932"/>
    <w:rsid w:val="00EB69A5"/>
    <w:rsid w:val="00EB69AE"/>
    <w:rsid w:val="00EB6C7E"/>
    <w:rsid w:val="00EB6CB7"/>
    <w:rsid w:val="00EB6CE2"/>
    <w:rsid w:val="00EB6FF1"/>
    <w:rsid w:val="00EB719D"/>
    <w:rsid w:val="00EB71AD"/>
    <w:rsid w:val="00EB7417"/>
    <w:rsid w:val="00EB7519"/>
    <w:rsid w:val="00EB7795"/>
    <w:rsid w:val="00EB795F"/>
    <w:rsid w:val="00EC01EB"/>
    <w:rsid w:val="00EC036A"/>
    <w:rsid w:val="00EC051B"/>
    <w:rsid w:val="00EC0A46"/>
    <w:rsid w:val="00EC0BD0"/>
    <w:rsid w:val="00EC0C57"/>
    <w:rsid w:val="00EC0CE2"/>
    <w:rsid w:val="00EC0F3E"/>
    <w:rsid w:val="00EC0F67"/>
    <w:rsid w:val="00EC11FF"/>
    <w:rsid w:val="00EC13F0"/>
    <w:rsid w:val="00EC144D"/>
    <w:rsid w:val="00EC1723"/>
    <w:rsid w:val="00EC1AEC"/>
    <w:rsid w:val="00EC1B01"/>
    <w:rsid w:val="00EC1DB2"/>
    <w:rsid w:val="00EC1E3C"/>
    <w:rsid w:val="00EC1EB6"/>
    <w:rsid w:val="00EC20DE"/>
    <w:rsid w:val="00EC2A92"/>
    <w:rsid w:val="00EC2D9F"/>
    <w:rsid w:val="00EC2FCD"/>
    <w:rsid w:val="00EC346D"/>
    <w:rsid w:val="00EC374C"/>
    <w:rsid w:val="00EC3CF1"/>
    <w:rsid w:val="00EC3E60"/>
    <w:rsid w:val="00EC411D"/>
    <w:rsid w:val="00EC437A"/>
    <w:rsid w:val="00EC488F"/>
    <w:rsid w:val="00EC4CD4"/>
    <w:rsid w:val="00EC4D00"/>
    <w:rsid w:val="00EC5219"/>
    <w:rsid w:val="00EC54EA"/>
    <w:rsid w:val="00EC5631"/>
    <w:rsid w:val="00EC5784"/>
    <w:rsid w:val="00EC58E8"/>
    <w:rsid w:val="00EC595A"/>
    <w:rsid w:val="00EC5A04"/>
    <w:rsid w:val="00EC5A95"/>
    <w:rsid w:val="00EC5BB3"/>
    <w:rsid w:val="00EC5C68"/>
    <w:rsid w:val="00EC5F71"/>
    <w:rsid w:val="00EC5FC2"/>
    <w:rsid w:val="00EC628D"/>
    <w:rsid w:val="00EC65D5"/>
    <w:rsid w:val="00EC6C55"/>
    <w:rsid w:val="00EC6E59"/>
    <w:rsid w:val="00EC70C9"/>
    <w:rsid w:val="00EC7127"/>
    <w:rsid w:val="00EC713C"/>
    <w:rsid w:val="00EC7165"/>
    <w:rsid w:val="00EC7279"/>
    <w:rsid w:val="00EC7448"/>
    <w:rsid w:val="00EC75ED"/>
    <w:rsid w:val="00EC7949"/>
    <w:rsid w:val="00ED007D"/>
    <w:rsid w:val="00ED00B2"/>
    <w:rsid w:val="00ED0DF2"/>
    <w:rsid w:val="00ED0E5C"/>
    <w:rsid w:val="00ED109D"/>
    <w:rsid w:val="00ED1282"/>
    <w:rsid w:val="00ED1629"/>
    <w:rsid w:val="00ED1666"/>
    <w:rsid w:val="00ED19EB"/>
    <w:rsid w:val="00ED2194"/>
    <w:rsid w:val="00ED253F"/>
    <w:rsid w:val="00ED28DF"/>
    <w:rsid w:val="00ED2B25"/>
    <w:rsid w:val="00ED2BE3"/>
    <w:rsid w:val="00ED2DBE"/>
    <w:rsid w:val="00ED2E7F"/>
    <w:rsid w:val="00ED3013"/>
    <w:rsid w:val="00ED3477"/>
    <w:rsid w:val="00ED3689"/>
    <w:rsid w:val="00ED36A1"/>
    <w:rsid w:val="00ED3765"/>
    <w:rsid w:val="00ED3A60"/>
    <w:rsid w:val="00ED3ACB"/>
    <w:rsid w:val="00ED3C8C"/>
    <w:rsid w:val="00ED4663"/>
    <w:rsid w:val="00ED4819"/>
    <w:rsid w:val="00ED481F"/>
    <w:rsid w:val="00ED4850"/>
    <w:rsid w:val="00ED48E4"/>
    <w:rsid w:val="00ED4C0C"/>
    <w:rsid w:val="00ED4CD1"/>
    <w:rsid w:val="00ED4D12"/>
    <w:rsid w:val="00ED5284"/>
    <w:rsid w:val="00ED53BD"/>
    <w:rsid w:val="00ED555D"/>
    <w:rsid w:val="00ED5889"/>
    <w:rsid w:val="00ED5F9E"/>
    <w:rsid w:val="00ED6536"/>
    <w:rsid w:val="00ED68D0"/>
    <w:rsid w:val="00ED6B2B"/>
    <w:rsid w:val="00ED6B42"/>
    <w:rsid w:val="00ED6CDD"/>
    <w:rsid w:val="00ED6D7D"/>
    <w:rsid w:val="00ED6DAE"/>
    <w:rsid w:val="00ED6E05"/>
    <w:rsid w:val="00ED6EC9"/>
    <w:rsid w:val="00ED703D"/>
    <w:rsid w:val="00ED783A"/>
    <w:rsid w:val="00ED7DDC"/>
    <w:rsid w:val="00ED7EF0"/>
    <w:rsid w:val="00ED7FF3"/>
    <w:rsid w:val="00EE0610"/>
    <w:rsid w:val="00EE069B"/>
    <w:rsid w:val="00EE0AC9"/>
    <w:rsid w:val="00EE0DE8"/>
    <w:rsid w:val="00EE1705"/>
    <w:rsid w:val="00EE19ED"/>
    <w:rsid w:val="00EE1AA3"/>
    <w:rsid w:val="00EE2067"/>
    <w:rsid w:val="00EE2656"/>
    <w:rsid w:val="00EE26CA"/>
    <w:rsid w:val="00EE28C0"/>
    <w:rsid w:val="00EE293A"/>
    <w:rsid w:val="00EE2B01"/>
    <w:rsid w:val="00EE2CCE"/>
    <w:rsid w:val="00EE331C"/>
    <w:rsid w:val="00EE366F"/>
    <w:rsid w:val="00EE3823"/>
    <w:rsid w:val="00EE3B96"/>
    <w:rsid w:val="00EE4BA8"/>
    <w:rsid w:val="00EE5531"/>
    <w:rsid w:val="00EE580B"/>
    <w:rsid w:val="00EE5B82"/>
    <w:rsid w:val="00EE5CB2"/>
    <w:rsid w:val="00EE63A5"/>
    <w:rsid w:val="00EE665B"/>
    <w:rsid w:val="00EE6FEC"/>
    <w:rsid w:val="00EE71F6"/>
    <w:rsid w:val="00EE74AF"/>
    <w:rsid w:val="00EE7821"/>
    <w:rsid w:val="00EE785B"/>
    <w:rsid w:val="00EE7A44"/>
    <w:rsid w:val="00EE7A6F"/>
    <w:rsid w:val="00EE7AF4"/>
    <w:rsid w:val="00EF04A4"/>
    <w:rsid w:val="00EF05A8"/>
    <w:rsid w:val="00EF0CC7"/>
    <w:rsid w:val="00EF0EFC"/>
    <w:rsid w:val="00EF0FD9"/>
    <w:rsid w:val="00EF11A5"/>
    <w:rsid w:val="00EF11E5"/>
    <w:rsid w:val="00EF14FA"/>
    <w:rsid w:val="00EF1724"/>
    <w:rsid w:val="00EF17AF"/>
    <w:rsid w:val="00EF1847"/>
    <w:rsid w:val="00EF19E6"/>
    <w:rsid w:val="00EF1A83"/>
    <w:rsid w:val="00EF21B5"/>
    <w:rsid w:val="00EF21D8"/>
    <w:rsid w:val="00EF2298"/>
    <w:rsid w:val="00EF2996"/>
    <w:rsid w:val="00EF2BC1"/>
    <w:rsid w:val="00EF2F5A"/>
    <w:rsid w:val="00EF2F7C"/>
    <w:rsid w:val="00EF30BC"/>
    <w:rsid w:val="00EF3813"/>
    <w:rsid w:val="00EF3981"/>
    <w:rsid w:val="00EF3B3D"/>
    <w:rsid w:val="00EF3BE8"/>
    <w:rsid w:val="00EF3BFE"/>
    <w:rsid w:val="00EF3F00"/>
    <w:rsid w:val="00EF3FC3"/>
    <w:rsid w:val="00EF409C"/>
    <w:rsid w:val="00EF40AD"/>
    <w:rsid w:val="00EF4545"/>
    <w:rsid w:val="00EF470F"/>
    <w:rsid w:val="00EF47CC"/>
    <w:rsid w:val="00EF4839"/>
    <w:rsid w:val="00EF4B15"/>
    <w:rsid w:val="00EF4BE3"/>
    <w:rsid w:val="00EF4DBE"/>
    <w:rsid w:val="00EF4DD5"/>
    <w:rsid w:val="00EF4ED8"/>
    <w:rsid w:val="00EF5414"/>
    <w:rsid w:val="00EF541C"/>
    <w:rsid w:val="00EF55DA"/>
    <w:rsid w:val="00EF5613"/>
    <w:rsid w:val="00EF5AB0"/>
    <w:rsid w:val="00EF60EB"/>
    <w:rsid w:val="00EF613C"/>
    <w:rsid w:val="00EF63A4"/>
    <w:rsid w:val="00EF64BE"/>
    <w:rsid w:val="00EF661B"/>
    <w:rsid w:val="00EF66E9"/>
    <w:rsid w:val="00EF67B8"/>
    <w:rsid w:val="00EF6D81"/>
    <w:rsid w:val="00EF6DB3"/>
    <w:rsid w:val="00EF6E11"/>
    <w:rsid w:val="00EF72EA"/>
    <w:rsid w:val="00EF7D8D"/>
    <w:rsid w:val="00EF7F02"/>
    <w:rsid w:val="00F00228"/>
    <w:rsid w:val="00F002D8"/>
    <w:rsid w:val="00F0064C"/>
    <w:rsid w:val="00F00812"/>
    <w:rsid w:val="00F008FA"/>
    <w:rsid w:val="00F00A80"/>
    <w:rsid w:val="00F00ADF"/>
    <w:rsid w:val="00F00CA2"/>
    <w:rsid w:val="00F00D0A"/>
    <w:rsid w:val="00F0130C"/>
    <w:rsid w:val="00F01607"/>
    <w:rsid w:val="00F018DB"/>
    <w:rsid w:val="00F02232"/>
    <w:rsid w:val="00F02471"/>
    <w:rsid w:val="00F024C9"/>
    <w:rsid w:val="00F02A54"/>
    <w:rsid w:val="00F02AA3"/>
    <w:rsid w:val="00F02B65"/>
    <w:rsid w:val="00F02B67"/>
    <w:rsid w:val="00F02D3A"/>
    <w:rsid w:val="00F03178"/>
    <w:rsid w:val="00F032AE"/>
    <w:rsid w:val="00F032D0"/>
    <w:rsid w:val="00F0347C"/>
    <w:rsid w:val="00F03770"/>
    <w:rsid w:val="00F03B83"/>
    <w:rsid w:val="00F03F3E"/>
    <w:rsid w:val="00F04289"/>
    <w:rsid w:val="00F042A9"/>
    <w:rsid w:val="00F0448B"/>
    <w:rsid w:val="00F0482D"/>
    <w:rsid w:val="00F04B61"/>
    <w:rsid w:val="00F04C1B"/>
    <w:rsid w:val="00F05815"/>
    <w:rsid w:val="00F059C5"/>
    <w:rsid w:val="00F060E6"/>
    <w:rsid w:val="00F06270"/>
    <w:rsid w:val="00F063D4"/>
    <w:rsid w:val="00F0674C"/>
    <w:rsid w:val="00F06831"/>
    <w:rsid w:val="00F06861"/>
    <w:rsid w:val="00F070C2"/>
    <w:rsid w:val="00F071CC"/>
    <w:rsid w:val="00F0721C"/>
    <w:rsid w:val="00F075C7"/>
    <w:rsid w:val="00F07D55"/>
    <w:rsid w:val="00F10237"/>
    <w:rsid w:val="00F104B5"/>
    <w:rsid w:val="00F1058E"/>
    <w:rsid w:val="00F10B8B"/>
    <w:rsid w:val="00F1106A"/>
    <w:rsid w:val="00F1127D"/>
    <w:rsid w:val="00F112CC"/>
    <w:rsid w:val="00F113BD"/>
    <w:rsid w:val="00F11491"/>
    <w:rsid w:val="00F1165C"/>
    <w:rsid w:val="00F11B99"/>
    <w:rsid w:val="00F11D85"/>
    <w:rsid w:val="00F11EB1"/>
    <w:rsid w:val="00F11F82"/>
    <w:rsid w:val="00F1234A"/>
    <w:rsid w:val="00F12670"/>
    <w:rsid w:val="00F1272E"/>
    <w:rsid w:val="00F128CB"/>
    <w:rsid w:val="00F129F5"/>
    <w:rsid w:val="00F12F45"/>
    <w:rsid w:val="00F12F83"/>
    <w:rsid w:val="00F1307C"/>
    <w:rsid w:val="00F13234"/>
    <w:rsid w:val="00F13274"/>
    <w:rsid w:val="00F133F4"/>
    <w:rsid w:val="00F137AF"/>
    <w:rsid w:val="00F1390D"/>
    <w:rsid w:val="00F13AD7"/>
    <w:rsid w:val="00F13C60"/>
    <w:rsid w:val="00F13F88"/>
    <w:rsid w:val="00F142E2"/>
    <w:rsid w:val="00F14386"/>
    <w:rsid w:val="00F14686"/>
    <w:rsid w:val="00F15819"/>
    <w:rsid w:val="00F15D6B"/>
    <w:rsid w:val="00F16006"/>
    <w:rsid w:val="00F1602B"/>
    <w:rsid w:val="00F160DC"/>
    <w:rsid w:val="00F1632F"/>
    <w:rsid w:val="00F16582"/>
    <w:rsid w:val="00F16B47"/>
    <w:rsid w:val="00F1736A"/>
    <w:rsid w:val="00F173EC"/>
    <w:rsid w:val="00F17984"/>
    <w:rsid w:val="00F17AC1"/>
    <w:rsid w:val="00F17E6B"/>
    <w:rsid w:val="00F200EF"/>
    <w:rsid w:val="00F20A2A"/>
    <w:rsid w:val="00F2113D"/>
    <w:rsid w:val="00F2150F"/>
    <w:rsid w:val="00F218EB"/>
    <w:rsid w:val="00F21911"/>
    <w:rsid w:val="00F21B05"/>
    <w:rsid w:val="00F22220"/>
    <w:rsid w:val="00F22232"/>
    <w:rsid w:val="00F22557"/>
    <w:rsid w:val="00F22D04"/>
    <w:rsid w:val="00F22EA0"/>
    <w:rsid w:val="00F23043"/>
    <w:rsid w:val="00F237F1"/>
    <w:rsid w:val="00F23F59"/>
    <w:rsid w:val="00F2409A"/>
    <w:rsid w:val="00F240B8"/>
    <w:rsid w:val="00F241EB"/>
    <w:rsid w:val="00F2434B"/>
    <w:rsid w:val="00F244B0"/>
    <w:rsid w:val="00F24600"/>
    <w:rsid w:val="00F24648"/>
    <w:rsid w:val="00F24916"/>
    <w:rsid w:val="00F24952"/>
    <w:rsid w:val="00F2496D"/>
    <w:rsid w:val="00F24ABD"/>
    <w:rsid w:val="00F24D53"/>
    <w:rsid w:val="00F24DB0"/>
    <w:rsid w:val="00F24E77"/>
    <w:rsid w:val="00F24E97"/>
    <w:rsid w:val="00F2592E"/>
    <w:rsid w:val="00F25BD2"/>
    <w:rsid w:val="00F25CF3"/>
    <w:rsid w:val="00F25D10"/>
    <w:rsid w:val="00F25DC3"/>
    <w:rsid w:val="00F26051"/>
    <w:rsid w:val="00F261B0"/>
    <w:rsid w:val="00F261D7"/>
    <w:rsid w:val="00F267D8"/>
    <w:rsid w:val="00F269A8"/>
    <w:rsid w:val="00F26F34"/>
    <w:rsid w:val="00F272C0"/>
    <w:rsid w:val="00F2790F"/>
    <w:rsid w:val="00F27D4E"/>
    <w:rsid w:val="00F27D65"/>
    <w:rsid w:val="00F27F47"/>
    <w:rsid w:val="00F30208"/>
    <w:rsid w:val="00F3025A"/>
    <w:rsid w:val="00F3051C"/>
    <w:rsid w:val="00F3082C"/>
    <w:rsid w:val="00F30924"/>
    <w:rsid w:val="00F30937"/>
    <w:rsid w:val="00F30A6A"/>
    <w:rsid w:val="00F30E33"/>
    <w:rsid w:val="00F318B3"/>
    <w:rsid w:val="00F31D36"/>
    <w:rsid w:val="00F31D6F"/>
    <w:rsid w:val="00F3232C"/>
    <w:rsid w:val="00F3243C"/>
    <w:rsid w:val="00F324B3"/>
    <w:rsid w:val="00F327DD"/>
    <w:rsid w:val="00F32B0B"/>
    <w:rsid w:val="00F32C16"/>
    <w:rsid w:val="00F32D4C"/>
    <w:rsid w:val="00F33186"/>
    <w:rsid w:val="00F33419"/>
    <w:rsid w:val="00F334CF"/>
    <w:rsid w:val="00F336B4"/>
    <w:rsid w:val="00F33761"/>
    <w:rsid w:val="00F33DD7"/>
    <w:rsid w:val="00F33FBD"/>
    <w:rsid w:val="00F3407C"/>
    <w:rsid w:val="00F34187"/>
    <w:rsid w:val="00F34208"/>
    <w:rsid w:val="00F3422A"/>
    <w:rsid w:val="00F3429B"/>
    <w:rsid w:val="00F3435F"/>
    <w:rsid w:val="00F3451B"/>
    <w:rsid w:val="00F34584"/>
    <w:rsid w:val="00F34984"/>
    <w:rsid w:val="00F349DC"/>
    <w:rsid w:val="00F34AB1"/>
    <w:rsid w:val="00F34B96"/>
    <w:rsid w:val="00F34CDE"/>
    <w:rsid w:val="00F34F9F"/>
    <w:rsid w:val="00F3528F"/>
    <w:rsid w:val="00F3553D"/>
    <w:rsid w:val="00F3558F"/>
    <w:rsid w:val="00F3573E"/>
    <w:rsid w:val="00F35B03"/>
    <w:rsid w:val="00F35F27"/>
    <w:rsid w:val="00F36039"/>
    <w:rsid w:val="00F36096"/>
    <w:rsid w:val="00F36294"/>
    <w:rsid w:val="00F362AA"/>
    <w:rsid w:val="00F36A11"/>
    <w:rsid w:val="00F36B7F"/>
    <w:rsid w:val="00F36EDF"/>
    <w:rsid w:val="00F3708F"/>
    <w:rsid w:val="00F37540"/>
    <w:rsid w:val="00F37AA4"/>
    <w:rsid w:val="00F37B3A"/>
    <w:rsid w:val="00F37B8F"/>
    <w:rsid w:val="00F37C44"/>
    <w:rsid w:val="00F401AE"/>
    <w:rsid w:val="00F401C3"/>
    <w:rsid w:val="00F40319"/>
    <w:rsid w:val="00F40423"/>
    <w:rsid w:val="00F40D35"/>
    <w:rsid w:val="00F41080"/>
    <w:rsid w:val="00F412F0"/>
    <w:rsid w:val="00F41350"/>
    <w:rsid w:val="00F41711"/>
    <w:rsid w:val="00F41CBA"/>
    <w:rsid w:val="00F41EE3"/>
    <w:rsid w:val="00F42272"/>
    <w:rsid w:val="00F427AA"/>
    <w:rsid w:val="00F427E7"/>
    <w:rsid w:val="00F42C85"/>
    <w:rsid w:val="00F42E63"/>
    <w:rsid w:val="00F42E8A"/>
    <w:rsid w:val="00F43246"/>
    <w:rsid w:val="00F4337D"/>
    <w:rsid w:val="00F43426"/>
    <w:rsid w:val="00F435FB"/>
    <w:rsid w:val="00F439F2"/>
    <w:rsid w:val="00F43F76"/>
    <w:rsid w:val="00F44230"/>
    <w:rsid w:val="00F44908"/>
    <w:rsid w:val="00F44BA8"/>
    <w:rsid w:val="00F44BF2"/>
    <w:rsid w:val="00F44DBA"/>
    <w:rsid w:val="00F44F37"/>
    <w:rsid w:val="00F4504C"/>
    <w:rsid w:val="00F45135"/>
    <w:rsid w:val="00F45234"/>
    <w:rsid w:val="00F45291"/>
    <w:rsid w:val="00F4560B"/>
    <w:rsid w:val="00F45763"/>
    <w:rsid w:val="00F45868"/>
    <w:rsid w:val="00F459A8"/>
    <w:rsid w:val="00F4658E"/>
    <w:rsid w:val="00F46839"/>
    <w:rsid w:val="00F46A2A"/>
    <w:rsid w:val="00F46CBC"/>
    <w:rsid w:val="00F46DDB"/>
    <w:rsid w:val="00F46E8C"/>
    <w:rsid w:val="00F46F3A"/>
    <w:rsid w:val="00F4708D"/>
    <w:rsid w:val="00F470D7"/>
    <w:rsid w:val="00F470FB"/>
    <w:rsid w:val="00F472CA"/>
    <w:rsid w:val="00F47383"/>
    <w:rsid w:val="00F474CF"/>
    <w:rsid w:val="00F479EA"/>
    <w:rsid w:val="00F47FB9"/>
    <w:rsid w:val="00F50785"/>
    <w:rsid w:val="00F509AC"/>
    <w:rsid w:val="00F50B05"/>
    <w:rsid w:val="00F50CCC"/>
    <w:rsid w:val="00F5107B"/>
    <w:rsid w:val="00F51126"/>
    <w:rsid w:val="00F517A3"/>
    <w:rsid w:val="00F517C7"/>
    <w:rsid w:val="00F5191A"/>
    <w:rsid w:val="00F5205F"/>
    <w:rsid w:val="00F523C1"/>
    <w:rsid w:val="00F524B1"/>
    <w:rsid w:val="00F526CA"/>
    <w:rsid w:val="00F52791"/>
    <w:rsid w:val="00F52953"/>
    <w:rsid w:val="00F52B9A"/>
    <w:rsid w:val="00F52E76"/>
    <w:rsid w:val="00F530F2"/>
    <w:rsid w:val="00F535E4"/>
    <w:rsid w:val="00F53735"/>
    <w:rsid w:val="00F53D70"/>
    <w:rsid w:val="00F53DD2"/>
    <w:rsid w:val="00F543B5"/>
    <w:rsid w:val="00F5468A"/>
    <w:rsid w:val="00F5483E"/>
    <w:rsid w:val="00F5492A"/>
    <w:rsid w:val="00F54D12"/>
    <w:rsid w:val="00F553AA"/>
    <w:rsid w:val="00F554D0"/>
    <w:rsid w:val="00F554F6"/>
    <w:rsid w:val="00F5564E"/>
    <w:rsid w:val="00F556C1"/>
    <w:rsid w:val="00F55C72"/>
    <w:rsid w:val="00F55C88"/>
    <w:rsid w:val="00F55DB7"/>
    <w:rsid w:val="00F56112"/>
    <w:rsid w:val="00F56152"/>
    <w:rsid w:val="00F56244"/>
    <w:rsid w:val="00F56318"/>
    <w:rsid w:val="00F5639E"/>
    <w:rsid w:val="00F56D52"/>
    <w:rsid w:val="00F5714E"/>
    <w:rsid w:val="00F57484"/>
    <w:rsid w:val="00F57494"/>
    <w:rsid w:val="00F578F2"/>
    <w:rsid w:val="00F579C6"/>
    <w:rsid w:val="00F57AFA"/>
    <w:rsid w:val="00F57C9C"/>
    <w:rsid w:val="00F57F8C"/>
    <w:rsid w:val="00F60226"/>
    <w:rsid w:val="00F60281"/>
    <w:rsid w:val="00F61045"/>
    <w:rsid w:val="00F61108"/>
    <w:rsid w:val="00F61282"/>
    <w:rsid w:val="00F613B6"/>
    <w:rsid w:val="00F61615"/>
    <w:rsid w:val="00F616BA"/>
    <w:rsid w:val="00F61723"/>
    <w:rsid w:val="00F61FC0"/>
    <w:rsid w:val="00F62388"/>
    <w:rsid w:val="00F62417"/>
    <w:rsid w:val="00F6255B"/>
    <w:rsid w:val="00F62642"/>
    <w:rsid w:val="00F62AD6"/>
    <w:rsid w:val="00F630E2"/>
    <w:rsid w:val="00F6340D"/>
    <w:rsid w:val="00F63696"/>
    <w:rsid w:val="00F638D6"/>
    <w:rsid w:val="00F63925"/>
    <w:rsid w:val="00F6398E"/>
    <w:rsid w:val="00F63B13"/>
    <w:rsid w:val="00F64008"/>
    <w:rsid w:val="00F641E3"/>
    <w:rsid w:val="00F64562"/>
    <w:rsid w:val="00F645F1"/>
    <w:rsid w:val="00F64BA1"/>
    <w:rsid w:val="00F655EF"/>
    <w:rsid w:val="00F6570C"/>
    <w:rsid w:val="00F6594D"/>
    <w:rsid w:val="00F65B01"/>
    <w:rsid w:val="00F6604B"/>
    <w:rsid w:val="00F66288"/>
    <w:rsid w:val="00F66485"/>
    <w:rsid w:val="00F664DB"/>
    <w:rsid w:val="00F66650"/>
    <w:rsid w:val="00F667D6"/>
    <w:rsid w:val="00F667F7"/>
    <w:rsid w:val="00F66DCA"/>
    <w:rsid w:val="00F66F5C"/>
    <w:rsid w:val="00F67385"/>
    <w:rsid w:val="00F674BC"/>
    <w:rsid w:val="00F67566"/>
    <w:rsid w:val="00F675A7"/>
    <w:rsid w:val="00F675CC"/>
    <w:rsid w:val="00F679D0"/>
    <w:rsid w:val="00F67D63"/>
    <w:rsid w:val="00F67D9A"/>
    <w:rsid w:val="00F70341"/>
    <w:rsid w:val="00F70776"/>
    <w:rsid w:val="00F70B91"/>
    <w:rsid w:val="00F70BC8"/>
    <w:rsid w:val="00F7118D"/>
    <w:rsid w:val="00F7156E"/>
    <w:rsid w:val="00F71A66"/>
    <w:rsid w:val="00F71C28"/>
    <w:rsid w:val="00F71F13"/>
    <w:rsid w:val="00F721B1"/>
    <w:rsid w:val="00F7233A"/>
    <w:rsid w:val="00F72521"/>
    <w:rsid w:val="00F72C7E"/>
    <w:rsid w:val="00F72CD1"/>
    <w:rsid w:val="00F72CDC"/>
    <w:rsid w:val="00F72CDE"/>
    <w:rsid w:val="00F72F47"/>
    <w:rsid w:val="00F72F96"/>
    <w:rsid w:val="00F7319F"/>
    <w:rsid w:val="00F73221"/>
    <w:rsid w:val="00F733EB"/>
    <w:rsid w:val="00F737C7"/>
    <w:rsid w:val="00F73C25"/>
    <w:rsid w:val="00F73CFA"/>
    <w:rsid w:val="00F73D6B"/>
    <w:rsid w:val="00F74342"/>
    <w:rsid w:val="00F7468C"/>
    <w:rsid w:val="00F74740"/>
    <w:rsid w:val="00F74F2F"/>
    <w:rsid w:val="00F751ED"/>
    <w:rsid w:val="00F758E7"/>
    <w:rsid w:val="00F75EDE"/>
    <w:rsid w:val="00F75F95"/>
    <w:rsid w:val="00F76126"/>
    <w:rsid w:val="00F7619E"/>
    <w:rsid w:val="00F764BF"/>
    <w:rsid w:val="00F764F0"/>
    <w:rsid w:val="00F7685B"/>
    <w:rsid w:val="00F76C27"/>
    <w:rsid w:val="00F76CB9"/>
    <w:rsid w:val="00F76E99"/>
    <w:rsid w:val="00F77349"/>
    <w:rsid w:val="00F773B7"/>
    <w:rsid w:val="00F77675"/>
    <w:rsid w:val="00F77907"/>
    <w:rsid w:val="00F77C20"/>
    <w:rsid w:val="00F77ED5"/>
    <w:rsid w:val="00F802E1"/>
    <w:rsid w:val="00F803F1"/>
    <w:rsid w:val="00F80442"/>
    <w:rsid w:val="00F80B04"/>
    <w:rsid w:val="00F80BEA"/>
    <w:rsid w:val="00F80CE7"/>
    <w:rsid w:val="00F80F74"/>
    <w:rsid w:val="00F80F90"/>
    <w:rsid w:val="00F80FA3"/>
    <w:rsid w:val="00F80FF2"/>
    <w:rsid w:val="00F81610"/>
    <w:rsid w:val="00F8195A"/>
    <w:rsid w:val="00F81AF4"/>
    <w:rsid w:val="00F81C3D"/>
    <w:rsid w:val="00F81D92"/>
    <w:rsid w:val="00F81E39"/>
    <w:rsid w:val="00F81FF4"/>
    <w:rsid w:val="00F829EE"/>
    <w:rsid w:val="00F82D39"/>
    <w:rsid w:val="00F8315F"/>
    <w:rsid w:val="00F83555"/>
    <w:rsid w:val="00F83744"/>
    <w:rsid w:val="00F837BB"/>
    <w:rsid w:val="00F83DFC"/>
    <w:rsid w:val="00F84677"/>
    <w:rsid w:val="00F847DA"/>
    <w:rsid w:val="00F84836"/>
    <w:rsid w:val="00F84C9A"/>
    <w:rsid w:val="00F85677"/>
    <w:rsid w:val="00F85916"/>
    <w:rsid w:val="00F85EF0"/>
    <w:rsid w:val="00F862A9"/>
    <w:rsid w:val="00F8676A"/>
    <w:rsid w:val="00F86A8E"/>
    <w:rsid w:val="00F86BE5"/>
    <w:rsid w:val="00F87432"/>
    <w:rsid w:val="00F87C26"/>
    <w:rsid w:val="00F87CE3"/>
    <w:rsid w:val="00F903A6"/>
    <w:rsid w:val="00F903EF"/>
    <w:rsid w:val="00F90C56"/>
    <w:rsid w:val="00F90E40"/>
    <w:rsid w:val="00F90E58"/>
    <w:rsid w:val="00F910C1"/>
    <w:rsid w:val="00F914AB"/>
    <w:rsid w:val="00F914F7"/>
    <w:rsid w:val="00F91789"/>
    <w:rsid w:val="00F91C46"/>
    <w:rsid w:val="00F9250F"/>
    <w:rsid w:val="00F9253A"/>
    <w:rsid w:val="00F92663"/>
    <w:rsid w:val="00F9318D"/>
    <w:rsid w:val="00F932EF"/>
    <w:rsid w:val="00F935D6"/>
    <w:rsid w:val="00F93B53"/>
    <w:rsid w:val="00F93D6D"/>
    <w:rsid w:val="00F94021"/>
    <w:rsid w:val="00F94167"/>
    <w:rsid w:val="00F94678"/>
    <w:rsid w:val="00F94F1B"/>
    <w:rsid w:val="00F94F59"/>
    <w:rsid w:val="00F952D3"/>
    <w:rsid w:val="00F9530B"/>
    <w:rsid w:val="00F957AA"/>
    <w:rsid w:val="00F959AF"/>
    <w:rsid w:val="00F95BA3"/>
    <w:rsid w:val="00F95DB9"/>
    <w:rsid w:val="00F95E94"/>
    <w:rsid w:val="00F95F07"/>
    <w:rsid w:val="00F960C6"/>
    <w:rsid w:val="00F96258"/>
    <w:rsid w:val="00F963E6"/>
    <w:rsid w:val="00F9658F"/>
    <w:rsid w:val="00F96643"/>
    <w:rsid w:val="00F966BB"/>
    <w:rsid w:val="00F966D2"/>
    <w:rsid w:val="00F96770"/>
    <w:rsid w:val="00F96C50"/>
    <w:rsid w:val="00F96C81"/>
    <w:rsid w:val="00F96D8E"/>
    <w:rsid w:val="00F972F9"/>
    <w:rsid w:val="00F97396"/>
    <w:rsid w:val="00F9745E"/>
    <w:rsid w:val="00F9750A"/>
    <w:rsid w:val="00F97671"/>
    <w:rsid w:val="00F97807"/>
    <w:rsid w:val="00F9781D"/>
    <w:rsid w:val="00F97B24"/>
    <w:rsid w:val="00F97D4F"/>
    <w:rsid w:val="00F97D66"/>
    <w:rsid w:val="00F97DFA"/>
    <w:rsid w:val="00FA00AF"/>
    <w:rsid w:val="00FA0195"/>
    <w:rsid w:val="00FA0326"/>
    <w:rsid w:val="00FA03B7"/>
    <w:rsid w:val="00FA0848"/>
    <w:rsid w:val="00FA08D8"/>
    <w:rsid w:val="00FA0CD2"/>
    <w:rsid w:val="00FA0CFF"/>
    <w:rsid w:val="00FA1200"/>
    <w:rsid w:val="00FA1505"/>
    <w:rsid w:val="00FA1591"/>
    <w:rsid w:val="00FA1651"/>
    <w:rsid w:val="00FA178D"/>
    <w:rsid w:val="00FA1A84"/>
    <w:rsid w:val="00FA1C20"/>
    <w:rsid w:val="00FA1C46"/>
    <w:rsid w:val="00FA1CEF"/>
    <w:rsid w:val="00FA2309"/>
    <w:rsid w:val="00FA2431"/>
    <w:rsid w:val="00FA2593"/>
    <w:rsid w:val="00FA2742"/>
    <w:rsid w:val="00FA28B1"/>
    <w:rsid w:val="00FA2A6A"/>
    <w:rsid w:val="00FA2B02"/>
    <w:rsid w:val="00FA2DA5"/>
    <w:rsid w:val="00FA2DD9"/>
    <w:rsid w:val="00FA3BD3"/>
    <w:rsid w:val="00FA3C74"/>
    <w:rsid w:val="00FA3CB0"/>
    <w:rsid w:val="00FA3E14"/>
    <w:rsid w:val="00FA40FE"/>
    <w:rsid w:val="00FA43C3"/>
    <w:rsid w:val="00FA44E7"/>
    <w:rsid w:val="00FA4676"/>
    <w:rsid w:val="00FA46BD"/>
    <w:rsid w:val="00FA4791"/>
    <w:rsid w:val="00FA4C80"/>
    <w:rsid w:val="00FA4CAA"/>
    <w:rsid w:val="00FA4E56"/>
    <w:rsid w:val="00FA50C1"/>
    <w:rsid w:val="00FA5123"/>
    <w:rsid w:val="00FA5439"/>
    <w:rsid w:val="00FA5594"/>
    <w:rsid w:val="00FA5AFD"/>
    <w:rsid w:val="00FA5D8A"/>
    <w:rsid w:val="00FA68EB"/>
    <w:rsid w:val="00FA6FED"/>
    <w:rsid w:val="00FA72CD"/>
    <w:rsid w:val="00FA7412"/>
    <w:rsid w:val="00FA7486"/>
    <w:rsid w:val="00FA7C2E"/>
    <w:rsid w:val="00FA7D5B"/>
    <w:rsid w:val="00FA7E24"/>
    <w:rsid w:val="00FA7FA3"/>
    <w:rsid w:val="00FA7FCC"/>
    <w:rsid w:val="00FB02C9"/>
    <w:rsid w:val="00FB038A"/>
    <w:rsid w:val="00FB03A0"/>
    <w:rsid w:val="00FB04DC"/>
    <w:rsid w:val="00FB0A86"/>
    <w:rsid w:val="00FB0BEF"/>
    <w:rsid w:val="00FB1532"/>
    <w:rsid w:val="00FB19C5"/>
    <w:rsid w:val="00FB1E47"/>
    <w:rsid w:val="00FB261D"/>
    <w:rsid w:val="00FB28D1"/>
    <w:rsid w:val="00FB2F42"/>
    <w:rsid w:val="00FB2F69"/>
    <w:rsid w:val="00FB31C8"/>
    <w:rsid w:val="00FB35E6"/>
    <w:rsid w:val="00FB3A51"/>
    <w:rsid w:val="00FB3CF2"/>
    <w:rsid w:val="00FB3EA0"/>
    <w:rsid w:val="00FB4112"/>
    <w:rsid w:val="00FB4339"/>
    <w:rsid w:val="00FB437C"/>
    <w:rsid w:val="00FB4669"/>
    <w:rsid w:val="00FB47AA"/>
    <w:rsid w:val="00FB4896"/>
    <w:rsid w:val="00FB49A7"/>
    <w:rsid w:val="00FB4D91"/>
    <w:rsid w:val="00FB4FC3"/>
    <w:rsid w:val="00FB52A3"/>
    <w:rsid w:val="00FB53C3"/>
    <w:rsid w:val="00FB54E6"/>
    <w:rsid w:val="00FB57E1"/>
    <w:rsid w:val="00FB58C6"/>
    <w:rsid w:val="00FB5A47"/>
    <w:rsid w:val="00FB5E5C"/>
    <w:rsid w:val="00FB5EB3"/>
    <w:rsid w:val="00FB6191"/>
    <w:rsid w:val="00FB61C4"/>
    <w:rsid w:val="00FB6240"/>
    <w:rsid w:val="00FB62EC"/>
    <w:rsid w:val="00FB6353"/>
    <w:rsid w:val="00FB63CB"/>
    <w:rsid w:val="00FB63CE"/>
    <w:rsid w:val="00FB6528"/>
    <w:rsid w:val="00FB6732"/>
    <w:rsid w:val="00FB6790"/>
    <w:rsid w:val="00FB739E"/>
    <w:rsid w:val="00FB7767"/>
    <w:rsid w:val="00FB77D2"/>
    <w:rsid w:val="00FB7DDF"/>
    <w:rsid w:val="00FC02F1"/>
    <w:rsid w:val="00FC0337"/>
    <w:rsid w:val="00FC0463"/>
    <w:rsid w:val="00FC04A7"/>
    <w:rsid w:val="00FC0876"/>
    <w:rsid w:val="00FC08FE"/>
    <w:rsid w:val="00FC09FB"/>
    <w:rsid w:val="00FC0B6B"/>
    <w:rsid w:val="00FC0C4B"/>
    <w:rsid w:val="00FC0D41"/>
    <w:rsid w:val="00FC11EC"/>
    <w:rsid w:val="00FC14D5"/>
    <w:rsid w:val="00FC1703"/>
    <w:rsid w:val="00FC1730"/>
    <w:rsid w:val="00FC1813"/>
    <w:rsid w:val="00FC1824"/>
    <w:rsid w:val="00FC19D2"/>
    <w:rsid w:val="00FC1C63"/>
    <w:rsid w:val="00FC1DDF"/>
    <w:rsid w:val="00FC2026"/>
    <w:rsid w:val="00FC252F"/>
    <w:rsid w:val="00FC25A1"/>
    <w:rsid w:val="00FC26B9"/>
    <w:rsid w:val="00FC270A"/>
    <w:rsid w:val="00FC2A2A"/>
    <w:rsid w:val="00FC313F"/>
    <w:rsid w:val="00FC33B6"/>
    <w:rsid w:val="00FC380F"/>
    <w:rsid w:val="00FC392A"/>
    <w:rsid w:val="00FC3AE0"/>
    <w:rsid w:val="00FC417F"/>
    <w:rsid w:val="00FC4198"/>
    <w:rsid w:val="00FC4296"/>
    <w:rsid w:val="00FC46EC"/>
    <w:rsid w:val="00FC4BE4"/>
    <w:rsid w:val="00FC4C1D"/>
    <w:rsid w:val="00FC4D35"/>
    <w:rsid w:val="00FC5238"/>
    <w:rsid w:val="00FC524E"/>
    <w:rsid w:val="00FC53FE"/>
    <w:rsid w:val="00FC5437"/>
    <w:rsid w:val="00FC543C"/>
    <w:rsid w:val="00FC5504"/>
    <w:rsid w:val="00FC558A"/>
    <w:rsid w:val="00FC5D62"/>
    <w:rsid w:val="00FC661E"/>
    <w:rsid w:val="00FC6659"/>
    <w:rsid w:val="00FC66FF"/>
    <w:rsid w:val="00FC6802"/>
    <w:rsid w:val="00FC6D69"/>
    <w:rsid w:val="00FC7298"/>
    <w:rsid w:val="00FC7343"/>
    <w:rsid w:val="00FC76D0"/>
    <w:rsid w:val="00FC7751"/>
    <w:rsid w:val="00FC7B2C"/>
    <w:rsid w:val="00FC7DC3"/>
    <w:rsid w:val="00FD0545"/>
    <w:rsid w:val="00FD06BF"/>
    <w:rsid w:val="00FD0D05"/>
    <w:rsid w:val="00FD0E29"/>
    <w:rsid w:val="00FD1718"/>
    <w:rsid w:val="00FD185F"/>
    <w:rsid w:val="00FD204B"/>
    <w:rsid w:val="00FD2903"/>
    <w:rsid w:val="00FD2AE6"/>
    <w:rsid w:val="00FD2B93"/>
    <w:rsid w:val="00FD2D6C"/>
    <w:rsid w:val="00FD3146"/>
    <w:rsid w:val="00FD34FA"/>
    <w:rsid w:val="00FD380E"/>
    <w:rsid w:val="00FD3878"/>
    <w:rsid w:val="00FD3C41"/>
    <w:rsid w:val="00FD3CC3"/>
    <w:rsid w:val="00FD3EF9"/>
    <w:rsid w:val="00FD4017"/>
    <w:rsid w:val="00FD4096"/>
    <w:rsid w:val="00FD45BD"/>
    <w:rsid w:val="00FD4B0B"/>
    <w:rsid w:val="00FD5127"/>
    <w:rsid w:val="00FD5288"/>
    <w:rsid w:val="00FD5663"/>
    <w:rsid w:val="00FD56B3"/>
    <w:rsid w:val="00FD5FC0"/>
    <w:rsid w:val="00FD63C1"/>
    <w:rsid w:val="00FD6446"/>
    <w:rsid w:val="00FD68C7"/>
    <w:rsid w:val="00FD6C91"/>
    <w:rsid w:val="00FD71C7"/>
    <w:rsid w:val="00FD732B"/>
    <w:rsid w:val="00FD7383"/>
    <w:rsid w:val="00FD73C4"/>
    <w:rsid w:val="00FD7652"/>
    <w:rsid w:val="00FD775D"/>
    <w:rsid w:val="00FD7835"/>
    <w:rsid w:val="00FD7843"/>
    <w:rsid w:val="00FD7952"/>
    <w:rsid w:val="00FD79D0"/>
    <w:rsid w:val="00FD79DD"/>
    <w:rsid w:val="00FD7A01"/>
    <w:rsid w:val="00FD7A19"/>
    <w:rsid w:val="00FD7C33"/>
    <w:rsid w:val="00FD7E1F"/>
    <w:rsid w:val="00FE0247"/>
    <w:rsid w:val="00FE03D9"/>
    <w:rsid w:val="00FE050E"/>
    <w:rsid w:val="00FE0771"/>
    <w:rsid w:val="00FE0A61"/>
    <w:rsid w:val="00FE0BC9"/>
    <w:rsid w:val="00FE0EC5"/>
    <w:rsid w:val="00FE123F"/>
    <w:rsid w:val="00FE185F"/>
    <w:rsid w:val="00FE18F3"/>
    <w:rsid w:val="00FE1985"/>
    <w:rsid w:val="00FE1C64"/>
    <w:rsid w:val="00FE1C76"/>
    <w:rsid w:val="00FE1CF9"/>
    <w:rsid w:val="00FE21F8"/>
    <w:rsid w:val="00FE23A8"/>
    <w:rsid w:val="00FE26A8"/>
    <w:rsid w:val="00FE273D"/>
    <w:rsid w:val="00FE28AC"/>
    <w:rsid w:val="00FE2B36"/>
    <w:rsid w:val="00FE2D26"/>
    <w:rsid w:val="00FE2DDA"/>
    <w:rsid w:val="00FE2DFB"/>
    <w:rsid w:val="00FE2FF4"/>
    <w:rsid w:val="00FE321A"/>
    <w:rsid w:val="00FE330C"/>
    <w:rsid w:val="00FE33FC"/>
    <w:rsid w:val="00FE35CB"/>
    <w:rsid w:val="00FE35ED"/>
    <w:rsid w:val="00FE3E8A"/>
    <w:rsid w:val="00FE4052"/>
    <w:rsid w:val="00FE42CF"/>
    <w:rsid w:val="00FE4547"/>
    <w:rsid w:val="00FE47D8"/>
    <w:rsid w:val="00FE4ED1"/>
    <w:rsid w:val="00FE4FB3"/>
    <w:rsid w:val="00FE5060"/>
    <w:rsid w:val="00FE5464"/>
    <w:rsid w:val="00FE5C3A"/>
    <w:rsid w:val="00FE5CF6"/>
    <w:rsid w:val="00FE6076"/>
    <w:rsid w:val="00FE60D5"/>
    <w:rsid w:val="00FE620E"/>
    <w:rsid w:val="00FE6229"/>
    <w:rsid w:val="00FE6352"/>
    <w:rsid w:val="00FE662D"/>
    <w:rsid w:val="00FE66C7"/>
    <w:rsid w:val="00FE6823"/>
    <w:rsid w:val="00FE68B7"/>
    <w:rsid w:val="00FE6A42"/>
    <w:rsid w:val="00FE6E3E"/>
    <w:rsid w:val="00FE7017"/>
    <w:rsid w:val="00FE70E8"/>
    <w:rsid w:val="00FE739B"/>
    <w:rsid w:val="00FE7FC0"/>
    <w:rsid w:val="00FE7FFD"/>
    <w:rsid w:val="00FF01E3"/>
    <w:rsid w:val="00FF0428"/>
    <w:rsid w:val="00FF0601"/>
    <w:rsid w:val="00FF0711"/>
    <w:rsid w:val="00FF096C"/>
    <w:rsid w:val="00FF0B91"/>
    <w:rsid w:val="00FF0C6B"/>
    <w:rsid w:val="00FF1622"/>
    <w:rsid w:val="00FF19BB"/>
    <w:rsid w:val="00FF1CB0"/>
    <w:rsid w:val="00FF1D10"/>
    <w:rsid w:val="00FF1F96"/>
    <w:rsid w:val="00FF2055"/>
    <w:rsid w:val="00FF22B7"/>
    <w:rsid w:val="00FF23CA"/>
    <w:rsid w:val="00FF2406"/>
    <w:rsid w:val="00FF256C"/>
    <w:rsid w:val="00FF2600"/>
    <w:rsid w:val="00FF263E"/>
    <w:rsid w:val="00FF280C"/>
    <w:rsid w:val="00FF282F"/>
    <w:rsid w:val="00FF29AE"/>
    <w:rsid w:val="00FF2A4F"/>
    <w:rsid w:val="00FF2BE5"/>
    <w:rsid w:val="00FF2F5A"/>
    <w:rsid w:val="00FF31F8"/>
    <w:rsid w:val="00FF3284"/>
    <w:rsid w:val="00FF347F"/>
    <w:rsid w:val="00FF390F"/>
    <w:rsid w:val="00FF39FA"/>
    <w:rsid w:val="00FF3A4B"/>
    <w:rsid w:val="00FF3ADA"/>
    <w:rsid w:val="00FF3BAC"/>
    <w:rsid w:val="00FF3F4C"/>
    <w:rsid w:val="00FF414F"/>
    <w:rsid w:val="00FF4506"/>
    <w:rsid w:val="00FF470E"/>
    <w:rsid w:val="00FF496E"/>
    <w:rsid w:val="00FF4A0C"/>
    <w:rsid w:val="00FF4F21"/>
    <w:rsid w:val="00FF4F6C"/>
    <w:rsid w:val="00FF517B"/>
    <w:rsid w:val="00FF5257"/>
    <w:rsid w:val="00FF52D5"/>
    <w:rsid w:val="00FF5621"/>
    <w:rsid w:val="00FF566B"/>
    <w:rsid w:val="00FF56BB"/>
    <w:rsid w:val="00FF58DC"/>
    <w:rsid w:val="00FF5A75"/>
    <w:rsid w:val="00FF60C9"/>
    <w:rsid w:val="00FF6331"/>
    <w:rsid w:val="00FF63EF"/>
    <w:rsid w:val="00FF650F"/>
    <w:rsid w:val="00FF663D"/>
    <w:rsid w:val="00FF66AF"/>
    <w:rsid w:val="00FF6956"/>
    <w:rsid w:val="00FF69B7"/>
    <w:rsid w:val="00FF6E75"/>
    <w:rsid w:val="00FF73D7"/>
    <w:rsid w:val="00FF75A6"/>
    <w:rsid w:val="00FF770A"/>
    <w:rsid w:val="00FF7732"/>
    <w:rsid w:val="00FF7BF8"/>
    <w:rsid w:val="00FF7DDB"/>
    <w:rsid w:val="00FF7EE8"/>
    <w:rsid w:val="00FF7F30"/>
    <w:rsid w:val="01029C53"/>
    <w:rsid w:val="01143C2A"/>
    <w:rsid w:val="01239CA4"/>
    <w:rsid w:val="012EE598"/>
    <w:rsid w:val="0148DCCF"/>
    <w:rsid w:val="014DB0DC"/>
    <w:rsid w:val="016E3F13"/>
    <w:rsid w:val="017BAA95"/>
    <w:rsid w:val="018BB442"/>
    <w:rsid w:val="01912AF2"/>
    <w:rsid w:val="01D0551A"/>
    <w:rsid w:val="01EA7BA1"/>
    <w:rsid w:val="01F1AF51"/>
    <w:rsid w:val="01FB6F00"/>
    <w:rsid w:val="02141587"/>
    <w:rsid w:val="0232BA82"/>
    <w:rsid w:val="0266174B"/>
    <w:rsid w:val="02A6BE56"/>
    <w:rsid w:val="02B61A8D"/>
    <w:rsid w:val="02CECABB"/>
    <w:rsid w:val="02D7713B"/>
    <w:rsid w:val="02EE92BF"/>
    <w:rsid w:val="031FAD48"/>
    <w:rsid w:val="03378EA5"/>
    <w:rsid w:val="034D6A43"/>
    <w:rsid w:val="03D84E65"/>
    <w:rsid w:val="03E9F1EC"/>
    <w:rsid w:val="03FA6E2E"/>
    <w:rsid w:val="04548460"/>
    <w:rsid w:val="0492C917"/>
    <w:rsid w:val="0497E5BC"/>
    <w:rsid w:val="049DC7AA"/>
    <w:rsid w:val="04BB7DA9"/>
    <w:rsid w:val="04F3E5DB"/>
    <w:rsid w:val="05137688"/>
    <w:rsid w:val="051955AE"/>
    <w:rsid w:val="05221C63"/>
    <w:rsid w:val="05683F5E"/>
    <w:rsid w:val="05724EA9"/>
    <w:rsid w:val="0596FF73"/>
    <w:rsid w:val="059F0D57"/>
    <w:rsid w:val="05F958ED"/>
    <w:rsid w:val="0619EABA"/>
    <w:rsid w:val="06C128AB"/>
    <w:rsid w:val="07256335"/>
    <w:rsid w:val="072850EF"/>
    <w:rsid w:val="07947CFE"/>
    <w:rsid w:val="07988EB8"/>
    <w:rsid w:val="07B81E53"/>
    <w:rsid w:val="07C38FEA"/>
    <w:rsid w:val="07C847EC"/>
    <w:rsid w:val="07CB873E"/>
    <w:rsid w:val="07DDDC90"/>
    <w:rsid w:val="07F6A491"/>
    <w:rsid w:val="07FA3304"/>
    <w:rsid w:val="082FC5A3"/>
    <w:rsid w:val="084DD92E"/>
    <w:rsid w:val="0865C1BB"/>
    <w:rsid w:val="08B1E1BD"/>
    <w:rsid w:val="0981B4DA"/>
    <w:rsid w:val="09D356B9"/>
    <w:rsid w:val="09EBA8BD"/>
    <w:rsid w:val="0A2E7526"/>
    <w:rsid w:val="0A597E45"/>
    <w:rsid w:val="0A63306E"/>
    <w:rsid w:val="0AD96260"/>
    <w:rsid w:val="0B23EFFB"/>
    <w:rsid w:val="0B2ED9FC"/>
    <w:rsid w:val="0BDBAAAD"/>
    <w:rsid w:val="0BE7B9FE"/>
    <w:rsid w:val="0C4941E0"/>
    <w:rsid w:val="0C9FCA20"/>
    <w:rsid w:val="0CEDEEBC"/>
    <w:rsid w:val="0CF9E4BE"/>
    <w:rsid w:val="0D263B06"/>
    <w:rsid w:val="0D583470"/>
    <w:rsid w:val="0D5B7D01"/>
    <w:rsid w:val="0D5E6E61"/>
    <w:rsid w:val="0D89233F"/>
    <w:rsid w:val="0DA4B0B9"/>
    <w:rsid w:val="0DC71F5A"/>
    <w:rsid w:val="0E0887AB"/>
    <w:rsid w:val="0E7316A4"/>
    <w:rsid w:val="0EC6EA24"/>
    <w:rsid w:val="0EF52380"/>
    <w:rsid w:val="0F34C3F3"/>
    <w:rsid w:val="0F3BFB55"/>
    <w:rsid w:val="0F4D3E75"/>
    <w:rsid w:val="0F648A70"/>
    <w:rsid w:val="0F6A889A"/>
    <w:rsid w:val="0F84776E"/>
    <w:rsid w:val="0F912284"/>
    <w:rsid w:val="0F94E125"/>
    <w:rsid w:val="0F99ECBC"/>
    <w:rsid w:val="0FAB3240"/>
    <w:rsid w:val="0FC8B25C"/>
    <w:rsid w:val="0FD2FF57"/>
    <w:rsid w:val="0FDDA0BA"/>
    <w:rsid w:val="10006523"/>
    <w:rsid w:val="1089E5AC"/>
    <w:rsid w:val="10A0E4D5"/>
    <w:rsid w:val="10B4A10B"/>
    <w:rsid w:val="11078E99"/>
    <w:rsid w:val="113FAA0D"/>
    <w:rsid w:val="116371D0"/>
    <w:rsid w:val="11CC6104"/>
    <w:rsid w:val="11FCD62D"/>
    <w:rsid w:val="121430C8"/>
    <w:rsid w:val="1223446A"/>
    <w:rsid w:val="1231A588"/>
    <w:rsid w:val="1238AAA3"/>
    <w:rsid w:val="1249C915"/>
    <w:rsid w:val="1285E428"/>
    <w:rsid w:val="128CAD3D"/>
    <w:rsid w:val="12F32BF3"/>
    <w:rsid w:val="12F98F17"/>
    <w:rsid w:val="132FD9B4"/>
    <w:rsid w:val="1335D112"/>
    <w:rsid w:val="134C51C7"/>
    <w:rsid w:val="1354EE2F"/>
    <w:rsid w:val="13BB4C50"/>
    <w:rsid w:val="13CA6CBA"/>
    <w:rsid w:val="1432A0DC"/>
    <w:rsid w:val="14370109"/>
    <w:rsid w:val="14626BEF"/>
    <w:rsid w:val="147BC03A"/>
    <w:rsid w:val="14837D49"/>
    <w:rsid w:val="14910793"/>
    <w:rsid w:val="14D7E83C"/>
    <w:rsid w:val="1521EC47"/>
    <w:rsid w:val="152234B4"/>
    <w:rsid w:val="15299AA0"/>
    <w:rsid w:val="15387E21"/>
    <w:rsid w:val="15402DB3"/>
    <w:rsid w:val="15489670"/>
    <w:rsid w:val="1581E04B"/>
    <w:rsid w:val="159C4135"/>
    <w:rsid w:val="15BEE46E"/>
    <w:rsid w:val="15C92875"/>
    <w:rsid w:val="15CEAE0B"/>
    <w:rsid w:val="1639A52A"/>
    <w:rsid w:val="1642F0C2"/>
    <w:rsid w:val="16544977"/>
    <w:rsid w:val="165F594F"/>
    <w:rsid w:val="1669E336"/>
    <w:rsid w:val="1687C1AC"/>
    <w:rsid w:val="168D52EC"/>
    <w:rsid w:val="16918EFA"/>
    <w:rsid w:val="1695C2CC"/>
    <w:rsid w:val="16D9B589"/>
    <w:rsid w:val="170D0C52"/>
    <w:rsid w:val="172634AF"/>
    <w:rsid w:val="172DE4DD"/>
    <w:rsid w:val="174221CB"/>
    <w:rsid w:val="1766007A"/>
    <w:rsid w:val="17833857"/>
    <w:rsid w:val="179EDBF0"/>
    <w:rsid w:val="17B834ED"/>
    <w:rsid w:val="1832CB70"/>
    <w:rsid w:val="187EE7D1"/>
    <w:rsid w:val="18C1F402"/>
    <w:rsid w:val="18C9B53E"/>
    <w:rsid w:val="18E86F24"/>
    <w:rsid w:val="18FE7D26"/>
    <w:rsid w:val="1914BE1D"/>
    <w:rsid w:val="191BEFB4"/>
    <w:rsid w:val="193F7523"/>
    <w:rsid w:val="1948E6C4"/>
    <w:rsid w:val="19752663"/>
    <w:rsid w:val="197ADBCC"/>
    <w:rsid w:val="197BCF6C"/>
    <w:rsid w:val="19AD2736"/>
    <w:rsid w:val="19B14E86"/>
    <w:rsid w:val="19BD078A"/>
    <w:rsid w:val="19C229BC"/>
    <w:rsid w:val="19F88FBE"/>
    <w:rsid w:val="1A0766CC"/>
    <w:rsid w:val="1A45D73C"/>
    <w:rsid w:val="1A7681DE"/>
    <w:rsid w:val="1AC58774"/>
    <w:rsid w:val="1AD086D2"/>
    <w:rsid w:val="1AFADF7B"/>
    <w:rsid w:val="1B29271B"/>
    <w:rsid w:val="1B2C219F"/>
    <w:rsid w:val="1B602BF6"/>
    <w:rsid w:val="1B679DE5"/>
    <w:rsid w:val="1B7EB398"/>
    <w:rsid w:val="1BAB6215"/>
    <w:rsid w:val="1BAF6F37"/>
    <w:rsid w:val="1BB20D6D"/>
    <w:rsid w:val="1BC72505"/>
    <w:rsid w:val="1BE76778"/>
    <w:rsid w:val="1C015600"/>
    <w:rsid w:val="1C01ED5B"/>
    <w:rsid w:val="1C042A95"/>
    <w:rsid w:val="1C3CB578"/>
    <w:rsid w:val="1C638038"/>
    <w:rsid w:val="1C6A25EE"/>
    <w:rsid w:val="1CBF6AC2"/>
    <w:rsid w:val="1CD47571"/>
    <w:rsid w:val="1CDEE8D9"/>
    <w:rsid w:val="1CF2CF61"/>
    <w:rsid w:val="1D0AB7D0"/>
    <w:rsid w:val="1D14214B"/>
    <w:rsid w:val="1D4F4EE3"/>
    <w:rsid w:val="1D7C4DD6"/>
    <w:rsid w:val="1D866048"/>
    <w:rsid w:val="1D9724FD"/>
    <w:rsid w:val="1D9D2661"/>
    <w:rsid w:val="1DA8ABBC"/>
    <w:rsid w:val="1DAAAC20"/>
    <w:rsid w:val="1DC80F07"/>
    <w:rsid w:val="1DE71742"/>
    <w:rsid w:val="1E1327E3"/>
    <w:rsid w:val="1E233892"/>
    <w:rsid w:val="1E286C12"/>
    <w:rsid w:val="1E711F79"/>
    <w:rsid w:val="1EAB7618"/>
    <w:rsid w:val="1EB8C006"/>
    <w:rsid w:val="1EBFF152"/>
    <w:rsid w:val="1ED239B3"/>
    <w:rsid w:val="1ED46A36"/>
    <w:rsid w:val="1EF4525B"/>
    <w:rsid w:val="1EF4F505"/>
    <w:rsid w:val="1EF95532"/>
    <w:rsid w:val="1F15DA97"/>
    <w:rsid w:val="1F1DB715"/>
    <w:rsid w:val="1F6CC01D"/>
    <w:rsid w:val="1FBB40BB"/>
    <w:rsid w:val="1FF2A4A9"/>
    <w:rsid w:val="202EA488"/>
    <w:rsid w:val="203BEFDE"/>
    <w:rsid w:val="2043C893"/>
    <w:rsid w:val="2051FCEE"/>
    <w:rsid w:val="2077CBA6"/>
    <w:rsid w:val="208F64D3"/>
    <w:rsid w:val="20A76B75"/>
    <w:rsid w:val="20F5D98C"/>
    <w:rsid w:val="21352D4D"/>
    <w:rsid w:val="21725616"/>
    <w:rsid w:val="2196FFF2"/>
    <w:rsid w:val="220017E1"/>
    <w:rsid w:val="223B8314"/>
    <w:rsid w:val="2246C6A2"/>
    <w:rsid w:val="224DFE08"/>
    <w:rsid w:val="22582E4F"/>
    <w:rsid w:val="227711ED"/>
    <w:rsid w:val="2279E891"/>
    <w:rsid w:val="2293845F"/>
    <w:rsid w:val="23244A89"/>
    <w:rsid w:val="232DEB69"/>
    <w:rsid w:val="23361658"/>
    <w:rsid w:val="238A894C"/>
    <w:rsid w:val="23D3CBF2"/>
    <w:rsid w:val="23E810EE"/>
    <w:rsid w:val="241AB3FE"/>
    <w:rsid w:val="243AABE2"/>
    <w:rsid w:val="243E766A"/>
    <w:rsid w:val="24B6C812"/>
    <w:rsid w:val="24E42DD5"/>
    <w:rsid w:val="24F86827"/>
    <w:rsid w:val="24FAD114"/>
    <w:rsid w:val="250B6D02"/>
    <w:rsid w:val="254AE118"/>
    <w:rsid w:val="255CBC99"/>
    <w:rsid w:val="259BD866"/>
    <w:rsid w:val="25A80A0A"/>
    <w:rsid w:val="25C32CBD"/>
    <w:rsid w:val="25C74BA3"/>
    <w:rsid w:val="25EC828D"/>
    <w:rsid w:val="26798612"/>
    <w:rsid w:val="26963849"/>
    <w:rsid w:val="26AE5BD6"/>
    <w:rsid w:val="26D15B28"/>
    <w:rsid w:val="26E072D7"/>
    <w:rsid w:val="26E16156"/>
    <w:rsid w:val="26E3C13A"/>
    <w:rsid w:val="27097A9E"/>
    <w:rsid w:val="270C15AB"/>
    <w:rsid w:val="272F5844"/>
    <w:rsid w:val="2733164F"/>
    <w:rsid w:val="2735763D"/>
    <w:rsid w:val="274BF62D"/>
    <w:rsid w:val="27958287"/>
    <w:rsid w:val="27AF19EB"/>
    <w:rsid w:val="27EB7586"/>
    <w:rsid w:val="280E2B28"/>
    <w:rsid w:val="28351B81"/>
    <w:rsid w:val="2858B5F9"/>
    <w:rsid w:val="28B84199"/>
    <w:rsid w:val="28C80793"/>
    <w:rsid w:val="28CCB082"/>
    <w:rsid w:val="28D57D3B"/>
    <w:rsid w:val="28FE7DF1"/>
    <w:rsid w:val="291F3D9A"/>
    <w:rsid w:val="29392CEF"/>
    <w:rsid w:val="296DA3B4"/>
    <w:rsid w:val="2A20DAAC"/>
    <w:rsid w:val="2A36EBC4"/>
    <w:rsid w:val="2A8396EF"/>
    <w:rsid w:val="2A9A4E52"/>
    <w:rsid w:val="2AADF4D6"/>
    <w:rsid w:val="2AE5240F"/>
    <w:rsid w:val="2B04A133"/>
    <w:rsid w:val="2B4E5B87"/>
    <w:rsid w:val="2B537906"/>
    <w:rsid w:val="2B5732D1"/>
    <w:rsid w:val="2B5E7DAF"/>
    <w:rsid w:val="2B60EBED"/>
    <w:rsid w:val="2BB5ACBE"/>
    <w:rsid w:val="2BFE1160"/>
    <w:rsid w:val="2C62B8D7"/>
    <w:rsid w:val="2C686D2E"/>
    <w:rsid w:val="2C789C8B"/>
    <w:rsid w:val="2CA9DC63"/>
    <w:rsid w:val="2CBE13E2"/>
    <w:rsid w:val="2CC81D50"/>
    <w:rsid w:val="2D1394ED"/>
    <w:rsid w:val="2D7582B4"/>
    <w:rsid w:val="2DACFE8D"/>
    <w:rsid w:val="2E549A30"/>
    <w:rsid w:val="2E63D510"/>
    <w:rsid w:val="2E6E7932"/>
    <w:rsid w:val="2EA71ABD"/>
    <w:rsid w:val="2EC01E44"/>
    <w:rsid w:val="2EFA0C95"/>
    <w:rsid w:val="2F4D1478"/>
    <w:rsid w:val="2F6DBF75"/>
    <w:rsid w:val="2FB7953E"/>
    <w:rsid w:val="301E1653"/>
    <w:rsid w:val="30218204"/>
    <w:rsid w:val="30286BF9"/>
    <w:rsid w:val="3066DBA3"/>
    <w:rsid w:val="3095DCF6"/>
    <w:rsid w:val="30D1FFE8"/>
    <w:rsid w:val="30F4DE54"/>
    <w:rsid w:val="313292CA"/>
    <w:rsid w:val="315EE9D6"/>
    <w:rsid w:val="316E38F0"/>
    <w:rsid w:val="317581FA"/>
    <w:rsid w:val="319945D9"/>
    <w:rsid w:val="31B2794F"/>
    <w:rsid w:val="31BC14BF"/>
    <w:rsid w:val="31E066B5"/>
    <w:rsid w:val="31F8F407"/>
    <w:rsid w:val="3233F53A"/>
    <w:rsid w:val="32650BD3"/>
    <w:rsid w:val="328AF9E7"/>
    <w:rsid w:val="32F7F784"/>
    <w:rsid w:val="3320627A"/>
    <w:rsid w:val="3325EABA"/>
    <w:rsid w:val="3326D1C7"/>
    <w:rsid w:val="33552BF7"/>
    <w:rsid w:val="3378612C"/>
    <w:rsid w:val="339B3E42"/>
    <w:rsid w:val="33C70BB0"/>
    <w:rsid w:val="34187E32"/>
    <w:rsid w:val="34354EFC"/>
    <w:rsid w:val="344BF253"/>
    <w:rsid w:val="3451826A"/>
    <w:rsid w:val="3485F29C"/>
    <w:rsid w:val="348B136A"/>
    <w:rsid w:val="34A31F43"/>
    <w:rsid w:val="34C5747E"/>
    <w:rsid w:val="34EA1CC4"/>
    <w:rsid w:val="3509D901"/>
    <w:rsid w:val="350AF3F6"/>
    <w:rsid w:val="3528774A"/>
    <w:rsid w:val="3542D914"/>
    <w:rsid w:val="3579D079"/>
    <w:rsid w:val="359FC258"/>
    <w:rsid w:val="35A78672"/>
    <w:rsid w:val="35B54C88"/>
    <w:rsid w:val="35B85480"/>
    <w:rsid w:val="35CDF5F3"/>
    <w:rsid w:val="36168A6E"/>
    <w:rsid w:val="362384DE"/>
    <w:rsid w:val="369275D9"/>
    <w:rsid w:val="36AD9BFF"/>
    <w:rsid w:val="36B54DF1"/>
    <w:rsid w:val="36C31C71"/>
    <w:rsid w:val="36C68330"/>
    <w:rsid w:val="36CB2FEF"/>
    <w:rsid w:val="36EE18A9"/>
    <w:rsid w:val="370BD206"/>
    <w:rsid w:val="372E6FCE"/>
    <w:rsid w:val="37516B05"/>
    <w:rsid w:val="376BB566"/>
    <w:rsid w:val="37AA6ABD"/>
    <w:rsid w:val="37B95249"/>
    <w:rsid w:val="37C2DAA9"/>
    <w:rsid w:val="37F30C98"/>
    <w:rsid w:val="3863A4AF"/>
    <w:rsid w:val="38D51FD3"/>
    <w:rsid w:val="38D80456"/>
    <w:rsid w:val="38DEE5D9"/>
    <w:rsid w:val="3906102F"/>
    <w:rsid w:val="3917813D"/>
    <w:rsid w:val="3947FF8E"/>
    <w:rsid w:val="396D8313"/>
    <w:rsid w:val="39A4E213"/>
    <w:rsid w:val="39A695E0"/>
    <w:rsid w:val="39EB84B0"/>
    <w:rsid w:val="3A2E100A"/>
    <w:rsid w:val="3A8C4058"/>
    <w:rsid w:val="3AA55E66"/>
    <w:rsid w:val="3AC90396"/>
    <w:rsid w:val="3B201992"/>
    <w:rsid w:val="3B390AFA"/>
    <w:rsid w:val="3BE17149"/>
    <w:rsid w:val="3C18E35D"/>
    <w:rsid w:val="3C3206B4"/>
    <w:rsid w:val="3C543003"/>
    <w:rsid w:val="3C5627A2"/>
    <w:rsid w:val="3C7F25A7"/>
    <w:rsid w:val="3C85E9CB"/>
    <w:rsid w:val="3C97CA88"/>
    <w:rsid w:val="3CA5C6D1"/>
    <w:rsid w:val="3CC0357C"/>
    <w:rsid w:val="3CF095D0"/>
    <w:rsid w:val="3CF51A34"/>
    <w:rsid w:val="3D20BBBD"/>
    <w:rsid w:val="3D39F0E1"/>
    <w:rsid w:val="3D82958D"/>
    <w:rsid w:val="3DBCCAC4"/>
    <w:rsid w:val="3DCBF460"/>
    <w:rsid w:val="3DCC6D62"/>
    <w:rsid w:val="3DD48EC0"/>
    <w:rsid w:val="3DE0D15B"/>
    <w:rsid w:val="3E583987"/>
    <w:rsid w:val="3E90EA95"/>
    <w:rsid w:val="3ED1DE7E"/>
    <w:rsid w:val="3EEB14FB"/>
    <w:rsid w:val="3EF7E148"/>
    <w:rsid w:val="3F31548F"/>
    <w:rsid w:val="3F34462B"/>
    <w:rsid w:val="3F3831B6"/>
    <w:rsid w:val="3F78294F"/>
    <w:rsid w:val="3F8455C8"/>
    <w:rsid w:val="4043E1FA"/>
    <w:rsid w:val="40842333"/>
    <w:rsid w:val="40902112"/>
    <w:rsid w:val="409DF0C0"/>
    <w:rsid w:val="40B42DD4"/>
    <w:rsid w:val="40E137B8"/>
    <w:rsid w:val="4127A126"/>
    <w:rsid w:val="412A6CFE"/>
    <w:rsid w:val="41303A2D"/>
    <w:rsid w:val="4145227C"/>
    <w:rsid w:val="41568C00"/>
    <w:rsid w:val="417C566C"/>
    <w:rsid w:val="41E3358B"/>
    <w:rsid w:val="4201D17E"/>
    <w:rsid w:val="4212E678"/>
    <w:rsid w:val="42252002"/>
    <w:rsid w:val="424AA3DE"/>
    <w:rsid w:val="427EC468"/>
    <w:rsid w:val="42A36E53"/>
    <w:rsid w:val="42A5CBCE"/>
    <w:rsid w:val="42C37187"/>
    <w:rsid w:val="42CA127C"/>
    <w:rsid w:val="42D89241"/>
    <w:rsid w:val="42F44AB6"/>
    <w:rsid w:val="4314E0C1"/>
    <w:rsid w:val="43988375"/>
    <w:rsid w:val="43C02422"/>
    <w:rsid w:val="43C03370"/>
    <w:rsid w:val="43ED79A6"/>
    <w:rsid w:val="444D9F83"/>
    <w:rsid w:val="446AF444"/>
    <w:rsid w:val="447B730B"/>
    <w:rsid w:val="4494AD42"/>
    <w:rsid w:val="449DB499"/>
    <w:rsid w:val="44E4A8D1"/>
    <w:rsid w:val="450141DF"/>
    <w:rsid w:val="45020F38"/>
    <w:rsid w:val="45150A78"/>
    <w:rsid w:val="452F0A5E"/>
    <w:rsid w:val="4543D607"/>
    <w:rsid w:val="4575EA5C"/>
    <w:rsid w:val="4576C9C6"/>
    <w:rsid w:val="459802FA"/>
    <w:rsid w:val="459C05D4"/>
    <w:rsid w:val="45BA281B"/>
    <w:rsid w:val="45DD6C90"/>
    <w:rsid w:val="46034C3F"/>
    <w:rsid w:val="4653DEDE"/>
    <w:rsid w:val="465AA9E8"/>
    <w:rsid w:val="467A0CAE"/>
    <w:rsid w:val="46C14604"/>
    <w:rsid w:val="46F7C4E4"/>
    <w:rsid w:val="472B8E27"/>
    <w:rsid w:val="4731A77E"/>
    <w:rsid w:val="4732AEBA"/>
    <w:rsid w:val="4777BABD"/>
    <w:rsid w:val="47A2396E"/>
    <w:rsid w:val="47AD4570"/>
    <w:rsid w:val="47F67CE7"/>
    <w:rsid w:val="48215037"/>
    <w:rsid w:val="4839AFFA"/>
    <w:rsid w:val="48A7ED57"/>
    <w:rsid w:val="48D65A08"/>
    <w:rsid w:val="48FF83E5"/>
    <w:rsid w:val="49097572"/>
    <w:rsid w:val="491C5580"/>
    <w:rsid w:val="4938DAFA"/>
    <w:rsid w:val="494A459A"/>
    <w:rsid w:val="497C1FBA"/>
    <w:rsid w:val="498F4D4F"/>
    <w:rsid w:val="4A350B8F"/>
    <w:rsid w:val="4A6C2D9F"/>
    <w:rsid w:val="4A7A920C"/>
    <w:rsid w:val="4A7CF685"/>
    <w:rsid w:val="4AAE003E"/>
    <w:rsid w:val="4B0B6D9A"/>
    <w:rsid w:val="4BB1824E"/>
    <w:rsid w:val="4BC00AE8"/>
    <w:rsid w:val="4BD28B1D"/>
    <w:rsid w:val="4C01E8B3"/>
    <w:rsid w:val="4C0911C1"/>
    <w:rsid w:val="4C2106A0"/>
    <w:rsid w:val="4C571221"/>
    <w:rsid w:val="4C5F32BC"/>
    <w:rsid w:val="4C685284"/>
    <w:rsid w:val="4C69EE85"/>
    <w:rsid w:val="4C8A22F9"/>
    <w:rsid w:val="4C903FA8"/>
    <w:rsid w:val="4CB236DE"/>
    <w:rsid w:val="4CEA7F33"/>
    <w:rsid w:val="4D03BDA1"/>
    <w:rsid w:val="4D0570EF"/>
    <w:rsid w:val="4D0D211D"/>
    <w:rsid w:val="4D1A5959"/>
    <w:rsid w:val="4D334DEA"/>
    <w:rsid w:val="4D6449CA"/>
    <w:rsid w:val="4E4C4BEB"/>
    <w:rsid w:val="4E68FC7A"/>
    <w:rsid w:val="4E71A600"/>
    <w:rsid w:val="4EDF70A4"/>
    <w:rsid w:val="4EF69384"/>
    <w:rsid w:val="4EFB6A6F"/>
    <w:rsid w:val="4F0AAFE6"/>
    <w:rsid w:val="4F3BAFAF"/>
    <w:rsid w:val="4F3D37E7"/>
    <w:rsid w:val="4F42978B"/>
    <w:rsid w:val="4F88D6CA"/>
    <w:rsid w:val="4F8FCC3D"/>
    <w:rsid w:val="4F9612F3"/>
    <w:rsid w:val="4F99763E"/>
    <w:rsid w:val="4F9C5643"/>
    <w:rsid w:val="4FAA1EB6"/>
    <w:rsid w:val="4FC620BF"/>
    <w:rsid w:val="4FD146B4"/>
    <w:rsid w:val="4FD75F37"/>
    <w:rsid w:val="4FE67B2A"/>
    <w:rsid w:val="5000EEBF"/>
    <w:rsid w:val="50753531"/>
    <w:rsid w:val="50E604AC"/>
    <w:rsid w:val="50E6AA42"/>
    <w:rsid w:val="510AA4AD"/>
    <w:rsid w:val="5128AF03"/>
    <w:rsid w:val="5130D4A4"/>
    <w:rsid w:val="5131E354"/>
    <w:rsid w:val="51490230"/>
    <w:rsid w:val="514CA1E7"/>
    <w:rsid w:val="51785E85"/>
    <w:rsid w:val="517C4616"/>
    <w:rsid w:val="519CBF20"/>
    <w:rsid w:val="51B48333"/>
    <w:rsid w:val="51F41AFB"/>
    <w:rsid w:val="52049064"/>
    <w:rsid w:val="520D94EB"/>
    <w:rsid w:val="521DB8C1"/>
    <w:rsid w:val="52629EF3"/>
    <w:rsid w:val="52812D1E"/>
    <w:rsid w:val="52CDB3B5"/>
    <w:rsid w:val="52D3AC21"/>
    <w:rsid w:val="53388F81"/>
    <w:rsid w:val="534B7F2B"/>
    <w:rsid w:val="53534783"/>
    <w:rsid w:val="53A4E3E3"/>
    <w:rsid w:val="53EF2B4B"/>
    <w:rsid w:val="5418BCA2"/>
    <w:rsid w:val="541AA065"/>
    <w:rsid w:val="54269ECE"/>
    <w:rsid w:val="54698416"/>
    <w:rsid w:val="546E3DE6"/>
    <w:rsid w:val="5483F42D"/>
    <w:rsid w:val="54C4252A"/>
    <w:rsid w:val="54E499F6"/>
    <w:rsid w:val="55320D67"/>
    <w:rsid w:val="554B82EC"/>
    <w:rsid w:val="554F3E06"/>
    <w:rsid w:val="55526526"/>
    <w:rsid w:val="5553F5ED"/>
    <w:rsid w:val="556D0A7D"/>
    <w:rsid w:val="557301E5"/>
    <w:rsid w:val="5589A5B9"/>
    <w:rsid w:val="55A9ECA8"/>
    <w:rsid w:val="55F5744E"/>
    <w:rsid w:val="56055477"/>
    <w:rsid w:val="56665931"/>
    <w:rsid w:val="5684C982"/>
    <w:rsid w:val="56CF9EE2"/>
    <w:rsid w:val="56D6024B"/>
    <w:rsid w:val="56E7534D"/>
    <w:rsid w:val="56F129E4"/>
    <w:rsid w:val="575E6390"/>
    <w:rsid w:val="577AFC16"/>
    <w:rsid w:val="57DB0B16"/>
    <w:rsid w:val="584FD3C4"/>
    <w:rsid w:val="58660099"/>
    <w:rsid w:val="5876F378"/>
    <w:rsid w:val="58B80509"/>
    <w:rsid w:val="58E1C77A"/>
    <w:rsid w:val="58FA33F1"/>
    <w:rsid w:val="58FEF570"/>
    <w:rsid w:val="593E3CF3"/>
    <w:rsid w:val="5950D31E"/>
    <w:rsid w:val="596F2498"/>
    <w:rsid w:val="5990865B"/>
    <w:rsid w:val="59AA7205"/>
    <w:rsid w:val="59BB91EB"/>
    <w:rsid w:val="59CD9856"/>
    <w:rsid w:val="59FF2992"/>
    <w:rsid w:val="5A01BBEC"/>
    <w:rsid w:val="5A456A20"/>
    <w:rsid w:val="5A6C1AF7"/>
    <w:rsid w:val="5A960452"/>
    <w:rsid w:val="5AFA9990"/>
    <w:rsid w:val="5AFE5195"/>
    <w:rsid w:val="5B15FEDA"/>
    <w:rsid w:val="5B35F851"/>
    <w:rsid w:val="5B47E053"/>
    <w:rsid w:val="5B48F1FD"/>
    <w:rsid w:val="5B4B01B1"/>
    <w:rsid w:val="5B5184DF"/>
    <w:rsid w:val="5B6B8266"/>
    <w:rsid w:val="5B712997"/>
    <w:rsid w:val="5B8F620C"/>
    <w:rsid w:val="5BB873EC"/>
    <w:rsid w:val="5BCBE68A"/>
    <w:rsid w:val="5C1D2460"/>
    <w:rsid w:val="5C1DF9F0"/>
    <w:rsid w:val="5C31D4B3"/>
    <w:rsid w:val="5C831099"/>
    <w:rsid w:val="5C8D2287"/>
    <w:rsid w:val="5CE13088"/>
    <w:rsid w:val="5CF0B3A8"/>
    <w:rsid w:val="5D28F324"/>
    <w:rsid w:val="5D307D23"/>
    <w:rsid w:val="5D535438"/>
    <w:rsid w:val="5DFD99E7"/>
    <w:rsid w:val="5E02C4B2"/>
    <w:rsid w:val="5E144AF1"/>
    <w:rsid w:val="5E3A2FE2"/>
    <w:rsid w:val="5E51B35B"/>
    <w:rsid w:val="5E56BDB0"/>
    <w:rsid w:val="5E57C4C8"/>
    <w:rsid w:val="5E7AFF5F"/>
    <w:rsid w:val="5E94BA3A"/>
    <w:rsid w:val="5EC6D13F"/>
    <w:rsid w:val="5EFA2750"/>
    <w:rsid w:val="5F1B2B84"/>
    <w:rsid w:val="5F333F61"/>
    <w:rsid w:val="5F697575"/>
    <w:rsid w:val="5FB0D01D"/>
    <w:rsid w:val="5FCC231A"/>
    <w:rsid w:val="5FE73057"/>
    <w:rsid w:val="5FEBF372"/>
    <w:rsid w:val="60221699"/>
    <w:rsid w:val="604D8BCF"/>
    <w:rsid w:val="6088FFFC"/>
    <w:rsid w:val="61552271"/>
    <w:rsid w:val="6198BF2B"/>
    <w:rsid w:val="619BD65F"/>
    <w:rsid w:val="61A10603"/>
    <w:rsid w:val="61B31D4A"/>
    <w:rsid w:val="61B66AA0"/>
    <w:rsid w:val="61DDCB05"/>
    <w:rsid w:val="62263F0F"/>
    <w:rsid w:val="6244CC65"/>
    <w:rsid w:val="62492CEF"/>
    <w:rsid w:val="6261C0D5"/>
    <w:rsid w:val="629B209C"/>
    <w:rsid w:val="629FDCDB"/>
    <w:rsid w:val="62B6ED75"/>
    <w:rsid w:val="62C7ED24"/>
    <w:rsid w:val="631EC889"/>
    <w:rsid w:val="6321D4E4"/>
    <w:rsid w:val="637E76EE"/>
    <w:rsid w:val="63A426E4"/>
    <w:rsid w:val="63ACADF8"/>
    <w:rsid w:val="63B10B37"/>
    <w:rsid w:val="63EE92D7"/>
    <w:rsid w:val="6403DFC9"/>
    <w:rsid w:val="64294DE1"/>
    <w:rsid w:val="642BD720"/>
    <w:rsid w:val="6457A249"/>
    <w:rsid w:val="6463BD85"/>
    <w:rsid w:val="64D14617"/>
    <w:rsid w:val="64D948D5"/>
    <w:rsid w:val="6508C059"/>
    <w:rsid w:val="651555B6"/>
    <w:rsid w:val="6522D81D"/>
    <w:rsid w:val="65279FAC"/>
    <w:rsid w:val="653FF745"/>
    <w:rsid w:val="6550B7C2"/>
    <w:rsid w:val="6558AF1B"/>
    <w:rsid w:val="65672DF4"/>
    <w:rsid w:val="65999138"/>
    <w:rsid w:val="65B70A99"/>
    <w:rsid w:val="65BA4C85"/>
    <w:rsid w:val="65D3A506"/>
    <w:rsid w:val="65D4D4DA"/>
    <w:rsid w:val="661CBFFB"/>
    <w:rsid w:val="6697233F"/>
    <w:rsid w:val="66A2B3BE"/>
    <w:rsid w:val="66B44303"/>
    <w:rsid w:val="66E44EBA"/>
    <w:rsid w:val="6767A22F"/>
    <w:rsid w:val="677174EE"/>
    <w:rsid w:val="67914BA3"/>
    <w:rsid w:val="67CAA5AB"/>
    <w:rsid w:val="67E40C95"/>
    <w:rsid w:val="67E63CAE"/>
    <w:rsid w:val="67F3A52B"/>
    <w:rsid w:val="6832F3A0"/>
    <w:rsid w:val="686679AF"/>
    <w:rsid w:val="68779807"/>
    <w:rsid w:val="6880F668"/>
    <w:rsid w:val="68C18C37"/>
    <w:rsid w:val="68C6D2AB"/>
    <w:rsid w:val="68DB2AA7"/>
    <w:rsid w:val="693AF8C6"/>
    <w:rsid w:val="69472826"/>
    <w:rsid w:val="6955F64F"/>
    <w:rsid w:val="69A1076D"/>
    <w:rsid w:val="69D794A6"/>
    <w:rsid w:val="6A18F6E7"/>
    <w:rsid w:val="6A29F37D"/>
    <w:rsid w:val="6A7DA85D"/>
    <w:rsid w:val="6A850A61"/>
    <w:rsid w:val="6A8621A5"/>
    <w:rsid w:val="6AA1158E"/>
    <w:rsid w:val="6AB1FB41"/>
    <w:rsid w:val="6ABBD5CE"/>
    <w:rsid w:val="6B042A46"/>
    <w:rsid w:val="6B080C0E"/>
    <w:rsid w:val="6B2E1FBD"/>
    <w:rsid w:val="6B6841EA"/>
    <w:rsid w:val="6B77A029"/>
    <w:rsid w:val="6BA39287"/>
    <w:rsid w:val="6BFA5D51"/>
    <w:rsid w:val="6C00C4BD"/>
    <w:rsid w:val="6C047F1D"/>
    <w:rsid w:val="6C04D3DD"/>
    <w:rsid w:val="6C9948C9"/>
    <w:rsid w:val="6CB2650A"/>
    <w:rsid w:val="6CE1F2CB"/>
    <w:rsid w:val="6D3DEB2C"/>
    <w:rsid w:val="6D50EA5D"/>
    <w:rsid w:val="6D547D64"/>
    <w:rsid w:val="6D5B7DC4"/>
    <w:rsid w:val="6D7FED5B"/>
    <w:rsid w:val="6DBA08AD"/>
    <w:rsid w:val="6DDBCE79"/>
    <w:rsid w:val="6DE27145"/>
    <w:rsid w:val="6E1C6B3C"/>
    <w:rsid w:val="6E2B208D"/>
    <w:rsid w:val="6E2F46C8"/>
    <w:rsid w:val="6EA23524"/>
    <w:rsid w:val="6EE7FC5F"/>
    <w:rsid w:val="6F1908CE"/>
    <w:rsid w:val="6F4710BC"/>
    <w:rsid w:val="6F55667E"/>
    <w:rsid w:val="6F6D11E9"/>
    <w:rsid w:val="6F9B46EA"/>
    <w:rsid w:val="6FC8BCAD"/>
    <w:rsid w:val="6FCB8FC7"/>
    <w:rsid w:val="6FD6C251"/>
    <w:rsid w:val="6FEA05CC"/>
    <w:rsid w:val="6FFF24C9"/>
    <w:rsid w:val="700C4E76"/>
    <w:rsid w:val="70160D1E"/>
    <w:rsid w:val="7026E8A0"/>
    <w:rsid w:val="703B87EE"/>
    <w:rsid w:val="704441F7"/>
    <w:rsid w:val="704BF324"/>
    <w:rsid w:val="705F1C79"/>
    <w:rsid w:val="70E912E3"/>
    <w:rsid w:val="7113D240"/>
    <w:rsid w:val="71346A46"/>
    <w:rsid w:val="713C4DF9"/>
    <w:rsid w:val="714557A8"/>
    <w:rsid w:val="71C237F8"/>
    <w:rsid w:val="71DFF8BF"/>
    <w:rsid w:val="7248A98B"/>
    <w:rsid w:val="72533595"/>
    <w:rsid w:val="72619344"/>
    <w:rsid w:val="72A01D14"/>
    <w:rsid w:val="72AF8D29"/>
    <w:rsid w:val="72EE2EDC"/>
    <w:rsid w:val="7303AFE3"/>
    <w:rsid w:val="730A271E"/>
    <w:rsid w:val="732E544C"/>
    <w:rsid w:val="73CB032C"/>
    <w:rsid w:val="73CB1819"/>
    <w:rsid w:val="73D495DF"/>
    <w:rsid w:val="740D1CC9"/>
    <w:rsid w:val="74432C4B"/>
    <w:rsid w:val="747AEA02"/>
    <w:rsid w:val="7481CED5"/>
    <w:rsid w:val="748BFC2C"/>
    <w:rsid w:val="7493DF93"/>
    <w:rsid w:val="74FC48B2"/>
    <w:rsid w:val="750C33AB"/>
    <w:rsid w:val="7533F58C"/>
    <w:rsid w:val="757EC4FE"/>
    <w:rsid w:val="75967D52"/>
    <w:rsid w:val="75BBE97D"/>
    <w:rsid w:val="75CD9CC9"/>
    <w:rsid w:val="75D3CE60"/>
    <w:rsid w:val="767EB04B"/>
    <w:rsid w:val="7684E6D0"/>
    <w:rsid w:val="76B8CE39"/>
    <w:rsid w:val="76D69714"/>
    <w:rsid w:val="76E7C0CF"/>
    <w:rsid w:val="772B0529"/>
    <w:rsid w:val="7737860C"/>
    <w:rsid w:val="774DF0D0"/>
    <w:rsid w:val="7756603C"/>
    <w:rsid w:val="77707508"/>
    <w:rsid w:val="77771322"/>
    <w:rsid w:val="778D0062"/>
    <w:rsid w:val="78103A79"/>
    <w:rsid w:val="785CC1B7"/>
    <w:rsid w:val="78616A2C"/>
    <w:rsid w:val="789F1BB5"/>
    <w:rsid w:val="790F9054"/>
    <w:rsid w:val="79431E10"/>
    <w:rsid w:val="794A37EE"/>
    <w:rsid w:val="79575C53"/>
    <w:rsid w:val="797F1524"/>
    <w:rsid w:val="79DEEDE7"/>
    <w:rsid w:val="79FF5C0A"/>
    <w:rsid w:val="7A01129F"/>
    <w:rsid w:val="7A0F2151"/>
    <w:rsid w:val="7A1B1E83"/>
    <w:rsid w:val="7A451F1D"/>
    <w:rsid w:val="7A5A445C"/>
    <w:rsid w:val="7AB4D063"/>
    <w:rsid w:val="7AB6A0B5"/>
    <w:rsid w:val="7ACC654F"/>
    <w:rsid w:val="7ADE76D2"/>
    <w:rsid w:val="7B233E0E"/>
    <w:rsid w:val="7B419A97"/>
    <w:rsid w:val="7B4AAC02"/>
    <w:rsid w:val="7B6DD65B"/>
    <w:rsid w:val="7BF4A602"/>
    <w:rsid w:val="7C3B6C2A"/>
    <w:rsid w:val="7C5CC398"/>
    <w:rsid w:val="7C7C895C"/>
    <w:rsid w:val="7C94F9A0"/>
    <w:rsid w:val="7CAF6C93"/>
    <w:rsid w:val="7CD675C8"/>
    <w:rsid w:val="7CF60D4F"/>
    <w:rsid w:val="7D0C5D79"/>
    <w:rsid w:val="7D449B9F"/>
    <w:rsid w:val="7D94FEDF"/>
    <w:rsid w:val="7DB3C64C"/>
    <w:rsid w:val="7DF02072"/>
    <w:rsid w:val="7E0A4AD3"/>
    <w:rsid w:val="7E1F3710"/>
    <w:rsid w:val="7E2138AE"/>
    <w:rsid w:val="7E2D89D0"/>
    <w:rsid w:val="7E3AB495"/>
    <w:rsid w:val="7E502708"/>
    <w:rsid w:val="7E734F80"/>
    <w:rsid w:val="7EB039AD"/>
    <w:rsid w:val="7EFC304F"/>
    <w:rsid w:val="7F03EA3E"/>
    <w:rsid w:val="7F14109C"/>
    <w:rsid w:val="7F24205C"/>
    <w:rsid w:val="7F6C5695"/>
    <w:rsid w:val="7F9BE27A"/>
    <w:rsid w:val="7FA8DF74"/>
    <w:rsid w:val="7FAD0C6D"/>
    <w:rsid w:val="7FF036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894F1"/>
  <w15:docId w15:val="{475CF404-DA60-4308-98D1-6A07BDCE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B83"/>
    <w:pPr>
      <w:spacing w:after="0" w:line="240" w:lineRule="auto"/>
      <w:jc w:val="both"/>
    </w:pPr>
    <w:rPr>
      <w:rFonts w:ascii="Verdana" w:eastAsia="Calibri" w:hAnsi="Verdana" w:cs="Times New Roman"/>
      <w:sz w:val="24"/>
      <w:szCs w:val="24"/>
    </w:rPr>
  </w:style>
  <w:style w:type="paragraph" w:styleId="Heading1">
    <w:name w:val="heading 1"/>
    <w:basedOn w:val="Normal"/>
    <w:next w:val="Normal"/>
    <w:link w:val="Heading1Char"/>
    <w:qFormat/>
    <w:rsid w:val="0017279A"/>
    <w:pPr>
      <w:keepNext/>
      <w:numPr>
        <w:numId w:val="1"/>
      </w:numPr>
      <w:spacing w:before="360"/>
      <w:jc w:val="left"/>
      <w:outlineLvl w:val="0"/>
    </w:pPr>
    <w:rPr>
      <w:rFonts w:eastAsia="Times New Roman"/>
      <w:b/>
      <w:kern w:val="28"/>
      <w:sz w:val="32"/>
      <w:szCs w:val="20"/>
    </w:rPr>
  </w:style>
  <w:style w:type="paragraph" w:styleId="Heading2">
    <w:name w:val="heading 2"/>
    <w:basedOn w:val="Normal"/>
    <w:next w:val="Normal"/>
    <w:link w:val="Heading2Char"/>
    <w:qFormat/>
    <w:rsid w:val="0017279A"/>
    <w:pPr>
      <w:keepNext/>
      <w:numPr>
        <w:ilvl w:val="1"/>
        <w:numId w:val="1"/>
      </w:numPr>
      <w:spacing w:before="360"/>
      <w:jc w:val="left"/>
      <w:outlineLvl w:val="1"/>
    </w:pPr>
    <w:rPr>
      <w:rFonts w:eastAsia="Times New Roman"/>
      <w:b/>
      <w:sz w:val="28"/>
      <w:szCs w:val="20"/>
    </w:rPr>
  </w:style>
  <w:style w:type="paragraph" w:styleId="Heading3">
    <w:name w:val="heading 3"/>
    <w:basedOn w:val="Normal"/>
    <w:next w:val="Normal"/>
    <w:link w:val="Heading3Char"/>
    <w:qFormat/>
    <w:rsid w:val="0017279A"/>
    <w:pPr>
      <w:keepNext/>
      <w:numPr>
        <w:ilvl w:val="2"/>
        <w:numId w:val="1"/>
      </w:numPr>
      <w:spacing w:before="360"/>
      <w:outlineLvl w:val="2"/>
    </w:pPr>
    <w:rPr>
      <w:rFonts w:eastAsia="Times New Roman"/>
      <w:b/>
      <w:szCs w:val="20"/>
    </w:rPr>
  </w:style>
  <w:style w:type="paragraph" w:styleId="Heading4">
    <w:name w:val="heading 4"/>
    <w:basedOn w:val="Normal"/>
    <w:next w:val="Normal"/>
    <w:link w:val="Heading4Char"/>
    <w:uiPriority w:val="9"/>
    <w:semiHidden/>
    <w:unhideWhenUsed/>
    <w:qFormat/>
    <w:rsid w:val="00FB52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B52A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B52A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B52A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B52A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52A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5DE"/>
    <w:rPr>
      <w:rFonts w:ascii="Tahoma" w:hAnsi="Tahoma" w:cs="Tahoma"/>
      <w:sz w:val="16"/>
      <w:szCs w:val="16"/>
    </w:rPr>
  </w:style>
  <w:style w:type="character" w:customStyle="1" w:styleId="BalloonTextChar">
    <w:name w:val="Balloon Text Char"/>
    <w:basedOn w:val="DefaultParagraphFont"/>
    <w:link w:val="BalloonText"/>
    <w:uiPriority w:val="99"/>
    <w:semiHidden/>
    <w:rsid w:val="001645DE"/>
    <w:rPr>
      <w:rFonts w:ascii="Tahoma" w:eastAsia="Calibri" w:hAnsi="Tahoma" w:cs="Tahoma"/>
      <w:sz w:val="16"/>
      <w:szCs w:val="16"/>
    </w:rPr>
  </w:style>
  <w:style w:type="paragraph" w:styleId="Header">
    <w:name w:val="header"/>
    <w:basedOn w:val="Normal"/>
    <w:link w:val="HeaderChar"/>
    <w:unhideWhenUsed/>
    <w:rsid w:val="00DE5FB3"/>
    <w:pPr>
      <w:tabs>
        <w:tab w:val="center" w:pos="4513"/>
        <w:tab w:val="right" w:pos="9026"/>
      </w:tabs>
    </w:pPr>
  </w:style>
  <w:style w:type="character" w:customStyle="1" w:styleId="HeaderChar">
    <w:name w:val="Header Char"/>
    <w:basedOn w:val="DefaultParagraphFont"/>
    <w:link w:val="Header"/>
    <w:rsid w:val="00DE5FB3"/>
    <w:rPr>
      <w:rFonts w:ascii="Verdana" w:eastAsia="Calibri" w:hAnsi="Verdana" w:cs="Times New Roman"/>
      <w:sz w:val="24"/>
      <w:szCs w:val="24"/>
    </w:rPr>
  </w:style>
  <w:style w:type="paragraph" w:styleId="Footer">
    <w:name w:val="footer"/>
    <w:basedOn w:val="Normal"/>
    <w:link w:val="FooterChar"/>
    <w:uiPriority w:val="99"/>
    <w:unhideWhenUsed/>
    <w:rsid w:val="00DE5FB3"/>
    <w:pPr>
      <w:tabs>
        <w:tab w:val="center" w:pos="4513"/>
        <w:tab w:val="right" w:pos="9026"/>
      </w:tabs>
    </w:pPr>
  </w:style>
  <w:style w:type="character" w:customStyle="1" w:styleId="FooterChar">
    <w:name w:val="Footer Char"/>
    <w:basedOn w:val="DefaultParagraphFont"/>
    <w:link w:val="Footer"/>
    <w:uiPriority w:val="99"/>
    <w:rsid w:val="00DE5FB3"/>
    <w:rPr>
      <w:rFonts w:ascii="Verdana" w:eastAsia="Calibri" w:hAnsi="Verdana" w:cs="Times New Roman"/>
      <w:sz w:val="24"/>
      <w:szCs w:val="24"/>
    </w:rPr>
  </w:style>
  <w:style w:type="table" w:styleId="TableGrid">
    <w:name w:val="Table Grid"/>
    <w:basedOn w:val="TableNormal"/>
    <w:uiPriority w:val="59"/>
    <w:rsid w:val="00DE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uiPriority w:val="34"/>
    <w:qFormat/>
    <w:rsid w:val="00ED7DDC"/>
    <w:pPr>
      <w:ind w:left="720"/>
      <w:contextualSpacing/>
    </w:pPr>
  </w:style>
  <w:style w:type="character" w:customStyle="1" w:styleId="tgc">
    <w:name w:val="_tgc"/>
    <w:basedOn w:val="DefaultParagraphFont"/>
    <w:rsid w:val="00DD7FBF"/>
  </w:style>
  <w:style w:type="character" w:customStyle="1" w:styleId="Heading1Char">
    <w:name w:val="Heading 1 Char"/>
    <w:basedOn w:val="DefaultParagraphFont"/>
    <w:link w:val="Heading1"/>
    <w:rsid w:val="0017279A"/>
    <w:rPr>
      <w:rFonts w:ascii="Verdana" w:eastAsia="Times New Roman" w:hAnsi="Verdana" w:cs="Times New Roman"/>
      <w:b/>
      <w:kern w:val="28"/>
      <w:sz w:val="32"/>
      <w:szCs w:val="20"/>
    </w:rPr>
  </w:style>
  <w:style w:type="character" w:customStyle="1" w:styleId="Heading2Char">
    <w:name w:val="Heading 2 Char"/>
    <w:basedOn w:val="DefaultParagraphFont"/>
    <w:link w:val="Heading2"/>
    <w:rsid w:val="0017279A"/>
    <w:rPr>
      <w:rFonts w:ascii="Verdana" w:eastAsia="Times New Roman" w:hAnsi="Verdana" w:cs="Times New Roman"/>
      <w:b/>
      <w:sz w:val="28"/>
      <w:szCs w:val="20"/>
    </w:rPr>
  </w:style>
  <w:style w:type="character" w:customStyle="1" w:styleId="Heading3Char">
    <w:name w:val="Heading 3 Char"/>
    <w:basedOn w:val="DefaultParagraphFont"/>
    <w:link w:val="Heading3"/>
    <w:rsid w:val="0017279A"/>
    <w:rPr>
      <w:rFonts w:ascii="Verdana" w:eastAsia="Times New Roman" w:hAnsi="Verdana" w:cs="Times New Roman"/>
      <w:b/>
      <w:sz w:val="24"/>
      <w:szCs w:val="20"/>
    </w:rPr>
  </w:style>
  <w:style w:type="character" w:styleId="CommentReference">
    <w:name w:val="annotation reference"/>
    <w:basedOn w:val="DefaultParagraphFont"/>
    <w:uiPriority w:val="99"/>
    <w:semiHidden/>
    <w:unhideWhenUsed/>
    <w:rsid w:val="001C5B74"/>
    <w:rPr>
      <w:sz w:val="16"/>
      <w:szCs w:val="16"/>
    </w:rPr>
  </w:style>
  <w:style w:type="paragraph" w:styleId="CommentText">
    <w:name w:val="annotation text"/>
    <w:basedOn w:val="Normal"/>
    <w:link w:val="CommentTextChar"/>
    <w:uiPriority w:val="99"/>
    <w:unhideWhenUsed/>
    <w:rsid w:val="001C5B74"/>
    <w:rPr>
      <w:sz w:val="20"/>
      <w:szCs w:val="20"/>
    </w:rPr>
  </w:style>
  <w:style w:type="character" w:customStyle="1" w:styleId="CommentTextChar">
    <w:name w:val="Comment Text Char"/>
    <w:basedOn w:val="DefaultParagraphFont"/>
    <w:link w:val="CommentText"/>
    <w:uiPriority w:val="99"/>
    <w:rsid w:val="001C5B74"/>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1C5B74"/>
    <w:rPr>
      <w:b/>
      <w:bCs/>
    </w:rPr>
  </w:style>
  <w:style w:type="character" w:customStyle="1" w:styleId="CommentSubjectChar">
    <w:name w:val="Comment Subject Char"/>
    <w:basedOn w:val="CommentTextChar"/>
    <w:link w:val="CommentSubject"/>
    <w:uiPriority w:val="99"/>
    <w:semiHidden/>
    <w:rsid w:val="001C5B74"/>
    <w:rPr>
      <w:rFonts w:ascii="Verdana" w:eastAsia="Calibri" w:hAnsi="Verdana" w:cs="Times New Roman"/>
      <w:b/>
      <w:bCs/>
      <w:sz w:val="20"/>
      <w:szCs w:val="20"/>
    </w:rPr>
  </w:style>
  <w:style w:type="character" w:styleId="Hyperlink">
    <w:name w:val="Hyperlink"/>
    <w:basedOn w:val="DefaultParagraphFont"/>
    <w:uiPriority w:val="99"/>
    <w:unhideWhenUsed/>
    <w:rsid w:val="00F31D6F"/>
    <w:rPr>
      <w:strike w:val="0"/>
      <w:dstrike w:val="0"/>
      <w:color w:val="555555"/>
      <w:u w:val="none"/>
      <w:effect w:val="none"/>
    </w:rPr>
  </w:style>
  <w:style w:type="character" w:styleId="Strong">
    <w:name w:val="Strong"/>
    <w:basedOn w:val="DefaultParagraphFont"/>
    <w:uiPriority w:val="22"/>
    <w:qFormat/>
    <w:rsid w:val="00F31D6F"/>
    <w:rPr>
      <w:b/>
      <w:bCs/>
    </w:rPr>
  </w:style>
  <w:style w:type="character" w:customStyle="1" w:styleId="xbe">
    <w:name w:val="_xbe"/>
    <w:basedOn w:val="DefaultParagraphFont"/>
    <w:rsid w:val="00CA01F8"/>
  </w:style>
  <w:style w:type="paragraph" w:customStyle="1" w:styleId="Default">
    <w:name w:val="Default"/>
    <w:rsid w:val="00A8417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E14914"/>
    <w:pPr>
      <w:spacing w:after="0" w:line="240" w:lineRule="auto"/>
    </w:pPr>
    <w:rPr>
      <w:rFonts w:ascii="Verdana" w:eastAsia="Calibri" w:hAnsi="Verdana" w:cs="Times New Roman"/>
      <w:sz w:val="24"/>
      <w:szCs w:val="24"/>
    </w:rPr>
  </w:style>
  <w:style w:type="paragraph" w:customStyle="1" w:styleId="TableParagraph">
    <w:name w:val="Table Paragraph"/>
    <w:basedOn w:val="Normal"/>
    <w:uiPriority w:val="1"/>
    <w:qFormat/>
    <w:rsid w:val="008B3127"/>
    <w:pPr>
      <w:widowControl w:val="0"/>
      <w:autoSpaceDE w:val="0"/>
      <w:autoSpaceDN w:val="0"/>
      <w:ind w:left="107"/>
      <w:jc w:val="left"/>
    </w:pPr>
    <w:rPr>
      <w:rFonts w:eastAsia="Verdana" w:cs="Verdana"/>
      <w:sz w:val="22"/>
      <w:szCs w:val="22"/>
      <w:lang w:eastAsia="en-GB" w:bidi="en-GB"/>
    </w:rPr>
  </w:style>
  <w:style w:type="character" w:styleId="Emphasis">
    <w:name w:val="Emphasis"/>
    <w:basedOn w:val="DefaultParagraphFont"/>
    <w:uiPriority w:val="20"/>
    <w:qFormat/>
    <w:rsid w:val="00167733"/>
    <w:rPr>
      <w:b/>
      <w:bCs/>
      <w:i w:val="0"/>
      <w:iCs w:val="0"/>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97253A"/>
    <w:rPr>
      <w:rFonts w:ascii="Verdana" w:eastAsia="Calibri" w:hAnsi="Verdana" w:cs="Times New Roman"/>
      <w:sz w:val="24"/>
      <w:szCs w:val="24"/>
    </w:rPr>
  </w:style>
  <w:style w:type="paragraph" w:styleId="NoSpacing">
    <w:name w:val="No Spacing"/>
    <w:uiPriority w:val="1"/>
    <w:qFormat/>
    <w:rsid w:val="00BF2A5E"/>
    <w:pPr>
      <w:spacing w:after="0" w:line="240" w:lineRule="auto"/>
    </w:pPr>
    <w:rPr>
      <w:sz w:val="24"/>
      <w:szCs w:val="24"/>
      <w:lang w:val="nl-NL"/>
    </w:rPr>
  </w:style>
  <w:style w:type="character" w:styleId="UnresolvedMention">
    <w:name w:val="Unresolved Mention"/>
    <w:basedOn w:val="DefaultParagraphFont"/>
    <w:uiPriority w:val="99"/>
    <w:semiHidden/>
    <w:unhideWhenUsed/>
    <w:rsid w:val="00F55C88"/>
    <w:rPr>
      <w:color w:val="605E5C"/>
      <w:shd w:val="clear" w:color="auto" w:fill="E1DFDD"/>
    </w:rPr>
  </w:style>
  <w:style w:type="character" w:styleId="FollowedHyperlink">
    <w:name w:val="FollowedHyperlink"/>
    <w:basedOn w:val="DefaultParagraphFont"/>
    <w:uiPriority w:val="99"/>
    <w:semiHidden/>
    <w:unhideWhenUsed/>
    <w:rsid w:val="00A46ED3"/>
    <w:rPr>
      <w:color w:val="800080" w:themeColor="followedHyperlink"/>
      <w:u w:val="single"/>
    </w:rPr>
  </w:style>
  <w:style w:type="paragraph" w:styleId="ListBullet">
    <w:name w:val="List Bullet"/>
    <w:basedOn w:val="Normal"/>
    <w:uiPriority w:val="99"/>
    <w:unhideWhenUsed/>
    <w:rsid w:val="00AE5585"/>
    <w:pPr>
      <w:numPr>
        <w:numId w:val="2"/>
      </w:numPr>
      <w:contextualSpacing/>
    </w:pPr>
  </w:style>
  <w:style w:type="paragraph" w:styleId="Bibliography">
    <w:name w:val="Bibliography"/>
    <w:basedOn w:val="Normal"/>
    <w:next w:val="Normal"/>
    <w:uiPriority w:val="37"/>
    <w:semiHidden/>
    <w:unhideWhenUsed/>
    <w:rsid w:val="00FB52A3"/>
  </w:style>
  <w:style w:type="paragraph" w:styleId="BlockText">
    <w:name w:val="Block Text"/>
    <w:basedOn w:val="Normal"/>
    <w:uiPriority w:val="99"/>
    <w:semiHidden/>
    <w:unhideWhenUsed/>
    <w:rsid w:val="00FB52A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B52A3"/>
    <w:pPr>
      <w:spacing w:after="120"/>
    </w:pPr>
  </w:style>
  <w:style w:type="character" w:customStyle="1" w:styleId="BodyTextChar">
    <w:name w:val="Body Text Char"/>
    <w:basedOn w:val="DefaultParagraphFont"/>
    <w:link w:val="BodyText"/>
    <w:uiPriority w:val="99"/>
    <w:semiHidden/>
    <w:rsid w:val="00FB52A3"/>
    <w:rPr>
      <w:rFonts w:ascii="Verdana" w:eastAsia="Calibri" w:hAnsi="Verdana" w:cs="Times New Roman"/>
      <w:sz w:val="24"/>
      <w:szCs w:val="24"/>
    </w:rPr>
  </w:style>
  <w:style w:type="paragraph" w:styleId="BodyText2">
    <w:name w:val="Body Text 2"/>
    <w:basedOn w:val="Normal"/>
    <w:link w:val="BodyText2Char"/>
    <w:uiPriority w:val="99"/>
    <w:semiHidden/>
    <w:unhideWhenUsed/>
    <w:rsid w:val="00FB52A3"/>
    <w:pPr>
      <w:spacing w:after="120" w:line="480" w:lineRule="auto"/>
    </w:pPr>
  </w:style>
  <w:style w:type="character" w:customStyle="1" w:styleId="BodyText2Char">
    <w:name w:val="Body Text 2 Char"/>
    <w:basedOn w:val="DefaultParagraphFont"/>
    <w:link w:val="BodyText2"/>
    <w:uiPriority w:val="99"/>
    <w:semiHidden/>
    <w:rsid w:val="00FB52A3"/>
    <w:rPr>
      <w:rFonts w:ascii="Verdana" w:eastAsia="Calibri" w:hAnsi="Verdana" w:cs="Times New Roman"/>
      <w:sz w:val="24"/>
      <w:szCs w:val="24"/>
    </w:rPr>
  </w:style>
  <w:style w:type="paragraph" w:styleId="BodyText3">
    <w:name w:val="Body Text 3"/>
    <w:basedOn w:val="Normal"/>
    <w:link w:val="BodyText3Char"/>
    <w:uiPriority w:val="99"/>
    <w:semiHidden/>
    <w:unhideWhenUsed/>
    <w:rsid w:val="00FB52A3"/>
    <w:pPr>
      <w:spacing w:after="120"/>
    </w:pPr>
    <w:rPr>
      <w:sz w:val="16"/>
      <w:szCs w:val="16"/>
    </w:rPr>
  </w:style>
  <w:style w:type="character" w:customStyle="1" w:styleId="BodyText3Char">
    <w:name w:val="Body Text 3 Char"/>
    <w:basedOn w:val="DefaultParagraphFont"/>
    <w:link w:val="BodyText3"/>
    <w:uiPriority w:val="99"/>
    <w:semiHidden/>
    <w:rsid w:val="00FB52A3"/>
    <w:rPr>
      <w:rFonts w:ascii="Verdana" w:eastAsia="Calibri" w:hAnsi="Verdana" w:cs="Times New Roman"/>
      <w:sz w:val="16"/>
      <w:szCs w:val="16"/>
    </w:rPr>
  </w:style>
  <w:style w:type="paragraph" w:styleId="BodyTextFirstIndent">
    <w:name w:val="Body Text First Indent"/>
    <w:basedOn w:val="BodyText"/>
    <w:link w:val="BodyTextFirstIndentChar"/>
    <w:uiPriority w:val="99"/>
    <w:semiHidden/>
    <w:unhideWhenUsed/>
    <w:rsid w:val="00FB52A3"/>
    <w:pPr>
      <w:spacing w:after="0"/>
      <w:ind w:firstLine="360"/>
    </w:pPr>
  </w:style>
  <w:style w:type="character" w:customStyle="1" w:styleId="BodyTextFirstIndentChar">
    <w:name w:val="Body Text First Indent Char"/>
    <w:basedOn w:val="BodyTextChar"/>
    <w:link w:val="BodyTextFirstIndent"/>
    <w:uiPriority w:val="99"/>
    <w:semiHidden/>
    <w:rsid w:val="00FB52A3"/>
    <w:rPr>
      <w:rFonts w:ascii="Verdana" w:eastAsia="Calibri" w:hAnsi="Verdana" w:cs="Times New Roman"/>
      <w:sz w:val="24"/>
      <w:szCs w:val="24"/>
    </w:rPr>
  </w:style>
  <w:style w:type="paragraph" w:styleId="BodyTextIndent">
    <w:name w:val="Body Text Indent"/>
    <w:basedOn w:val="Normal"/>
    <w:link w:val="BodyTextIndentChar"/>
    <w:uiPriority w:val="99"/>
    <w:semiHidden/>
    <w:unhideWhenUsed/>
    <w:rsid w:val="00FB52A3"/>
    <w:pPr>
      <w:spacing w:after="120"/>
      <w:ind w:left="283"/>
    </w:pPr>
  </w:style>
  <w:style w:type="character" w:customStyle="1" w:styleId="BodyTextIndentChar">
    <w:name w:val="Body Text Indent Char"/>
    <w:basedOn w:val="DefaultParagraphFont"/>
    <w:link w:val="BodyTextIndent"/>
    <w:uiPriority w:val="99"/>
    <w:semiHidden/>
    <w:rsid w:val="00FB52A3"/>
    <w:rPr>
      <w:rFonts w:ascii="Verdana" w:eastAsia="Calibri" w:hAnsi="Verdana" w:cs="Times New Roman"/>
      <w:sz w:val="24"/>
      <w:szCs w:val="24"/>
    </w:rPr>
  </w:style>
  <w:style w:type="paragraph" w:styleId="BodyTextFirstIndent2">
    <w:name w:val="Body Text First Indent 2"/>
    <w:basedOn w:val="BodyTextIndent"/>
    <w:link w:val="BodyTextFirstIndent2Char"/>
    <w:uiPriority w:val="99"/>
    <w:semiHidden/>
    <w:unhideWhenUsed/>
    <w:rsid w:val="00FB52A3"/>
    <w:pPr>
      <w:spacing w:after="0"/>
      <w:ind w:left="360" w:firstLine="360"/>
    </w:pPr>
  </w:style>
  <w:style w:type="character" w:customStyle="1" w:styleId="BodyTextFirstIndent2Char">
    <w:name w:val="Body Text First Indent 2 Char"/>
    <w:basedOn w:val="BodyTextIndentChar"/>
    <w:link w:val="BodyTextFirstIndent2"/>
    <w:uiPriority w:val="99"/>
    <w:semiHidden/>
    <w:rsid w:val="00FB52A3"/>
    <w:rPr>
      <w:rFonts w:ascii="Verdana" w:eastAsia="Calibri" w:hAnsi="Verdana" w:cs="Times New Roman"/>
      <w:sz w:val="24"/>
      <w:szCs w:val="24"/>
    </w:rPr>
  </w:style>
  <w:style w:type="paragraph" w:styleId="BodyTextIndent2">
    <w:name w:val="Body Text Indent 2"/>
    <w:basedOn w:val="Normal"/>
    <w:link w:val="BodyTextIndent2Char"/>
    <w:uiPriority w:val="99"/>
    <w:semiHidden/>
    <w:unhideWhenUsed/>
    <w:rsid w:val="00FB52A3"/>
    <w:pPr>
      <w:spacing w:after="120" w:line="480" w:lineRule="auto"/>
      <w:ind w:left="283"/>
    </w:pPr>
  </w:style>
  <w:style w:type="character" w:customStyle="1" w:styleId="BodyTextIndent2Char">
    <w:name w:val="Body Text Indent 2 Char"/>
    <w:basedOn w:val="DefaultParagraphFont"/>
    <w:link w:val="BodyTextIndent2"/>
    <w:uiPriority w:val="99"/>
    <w:semiHidden/>
    <w:rsid w:val="00FB52A3"/>
    <w:rPr>
      <w:rFonts w:ascii="Verdana" w:eastAsia="Calibri" w:hAnsi="Verdana" w:cs="Times New Roman"/>
      <w:sz w:val="24"/>
      <w:szCs w:val="24"/>
    </w:rPr>
  </w:style>
  <w:style w:type="paragraph" w:styleId="BodyTextIndent3">
    <w:name w:val="Body Text Indent 3"/>
    <w:basedOn w:val="Normal"/>
    <w:link w:val="BodyTextIndent3Char"/>
    <w:uiPriority w:val="99"/>
    <w:semiHidden/>
    <w:unhideWhenUsed/>
    <w:rsid w:val="00FB52A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B52A3"/>
    <w:rPr>
      <w:rFonts w:ascii="Verdana" w:eastAsia="Calibri" w:hAnsi="Verdana" w:cs="Times New Roman"/>
      <w:sz w:val="16"/>
      <w:szCs w:val="16"/>
    </w:rPr>
  </w:style>
  <w:style w:type="paragraph" w:styleId="Caption">
    <w:name w:val="caption"/>
    <w:basedOn w:val="Normal"/>
    <w:next w:val="Normal"/>
    <w:uiPriority w:val="35"/>
    <w:semiHidden/>
    <w:unhideWhenUsed/>
    <w:qFormat/>
    <w:rsid w:val="00FB52A3"/>
    <w:pPr>
      <w:spacing w:after="200"/>
    </w:pPr>
    <w:rPr>
      <w:i/>
      <w:iCs/>
      <w:color w:val="1F497D" w:themeColor="text2"/>
      <w:sz w:val="18"/>
      <w:szCs w:val="18"/>
    </w:rPr>
  </w:style>
  <w:style w:type="paragraph" w:styleId="Closing">
    <w:name w:val="Closing"/>
    <w:basedOn w:val="Normal"/>
    <w:link w:val="ClosingChar"/>
    <w:uiPriority w:val="99"/>
    <w:semiHidden/>
    <w:unhideWhenUsed/>
    <w:rsid w:val="00FB52A3"/>
    <w:pPr>
      <w:ind w:left="4252"/>
    </w:pPr>
  </w:style>
  <w:style w:type="character" w:customStyle="1" w:styleId="ClosingChar">
    <w:name w:val="Closing Char"/>
    <w:basedOn w:val="DefaultParagraphFont"/>
    <w:link w:val="Closing"/>
    <w:uiPriority w:val="99"/>
    <w:semiHidden/>
    <w:rsid w:val="00FB52A3"/>
    <w:rPr>
      <w:rFonts w:ascii="Verdana" w:eastAsia="Calibri" w:hAnsi="Verdana" w:cs="Times New Roman"/>
      <w:sz w:val="24"/>
      <w:szCs w:val="24"/>
    </w:rPr>
  </w:style>
  <w:style w:type="paragraph" w:styleId="Date">
    <w:name w:val="Date"/>
    <w:basedOn w:val="Normal"/>
    <w:next w:val="Normal"/>
    <w:link w:val="DateChar"/>
    <w:uiPriority w:val="99"/>
    <w:semiHidden/>
    <w:unhideWhenUsed/>
    <w:rsid w:val="00FB52A3"/>
  </w:style>
  <w:style w:type="character" w:customStyle="1" w:styleId="DateChar">
    <w:name w:val="Date Char"/>
    <w:basedOn w:val="DefaultParagraphFont"/>
    <w:link w:val="Date"/>
    <w:uiPriority w:val="99"/>
    <w:semiHidden/>
    <w:rsid w:val="00FB52A3"/>
    <w:rPr>
      <w:rFonts w:ascii="Verdana" w:eastAsia="Calibri" w:hAnsi="Verdana" w:cs="Times New Roman"/>
      <w:sz w:val="24"/>
      <w:szCs w:val="24"/>
    </w:rPr>
  </w:style>
  <w:style w:type="paragraph" w:styleId="DocumentMap">
    <w:name w:val="Document Map"/>
    <w:basedOn w:val="Normal"/>
    <w:link w:val="DocumentMapChar"/>
    <w:uiPriority w:val="99"/>
    <w:semiHidden/>
    <w:unhideWhenUsed/>
    <w:rsid w:val="00FB52A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52A3"/>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FB52A3"/>
  </w:style>
  <w:style w:type="character" w:customStyle="1" w:styleId="E-mailSignatureChar">
    <w:name w:val="E-mail Signature Char"/>
    <w:basedOn w:val="DefaultParagraphFont"/>
    <w:link w:val="E-mailSignature"/>
    <w:uiPriority w:val="99"/>
    <w:semiHidden/>
    <w:rsid w:val="00FB52A3"/>
    <w:rPr>
      <w:rFonts w:ascii="Verdana" w:eastAsia="Calibri" w:hAnsi="Verdana" w:cs="Times New Roman"/>
      <w:sz w:val="24"/>
      <w:szCs w:val="24"/>
    </w:rPr>
  </w:style>
  <w:style w:type="paragraph" w:styleId="EndnoteText">
    <w:name w:val="endnote text"/>
    <w:basedOn w:val="Normal"/>
    <w:link w:val="EndnoteTextChar"/>
    <w:uiPriority w:val="99"/>
    <w:semiHidden/>
    <w:unhideWhenUsed/>
    <w:rsid w:val="00FB52A3"/>
    <w:rPr>
      <w:sz w:val="20"/>
      <w:szCs w:val="20"/>
    </w:rPr>
  </w:style>
  <w:style w:type="character" w:customStyle="1" w:styleId="EndnoteTextChar">
    <w:name w:val="Endnote Text Char"/>
    <w:basedOn w:val="DefaultParagraphFont"/>
    <w:link w:val="EndnoteText"/>
    <w:uiPriority w:val="99"/>
    <w:semiHidden/>
    <w:rsid w:val="00FB52A3"/>
    <w:rPr>
      <w:rFonts w:ascii="Verdana" w:eastAsia="Calibri" w:hAnsi="Verdana" w:cs="Times New Roman"/>
      <w:sz w:val="20"/>
      <w:szCs w:val="20"/>
    </w:rPr>
  </w:style>
  <w:style w:type="paragraph" w:styleId="EnvelopeAddress">
    <w:name w:val="envelope address"/>
    <w:basedOn w:val="Normal"/>
    <w:uiPriority w:val="99"/>
    <w:semiHidden/>
    <w:unhideWhenUsed/>
    <w:rsid w:val="00FB52A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52A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B52A3"/>
    <w:rPr>
      <w:sz w:val="20"/>
      <w:szCs w:val="20"/>
    </w:rPr>
  </w:style>
  <w:style w:type="character" w:customStyle="1" w:styleId="FootnoteTextChar">
    <w:name w:val="Footnote Text Char"/>
    <w:basedOn w:val="DefaultParagraphFont"/>
    <w:link w:val="FootnoteText"/>
    <w:uiPriority w:val="99"/>
    <w:semiHidden/>
    <w:rsid w:val="00FB52A3"/>
    <w:rPr>
      <w:rFonts w:ascii="Verdana" w:eastAsia="Calibri" w:hAnsi="Verdana" w:cs="Times New Roman"/>
      <w:sz w:val="20"/>
      <w:szCs w:val="20"/>
    </w:rPr>
  </w:style>
  <w:style w:type="character" w:customStyle="1" w:styleId="Heading4Char">
    <w:name w:val="Heading 4 Char"/>
    <w:basedOn w:val="DefaultParagraphFont"/>
    <w:link w:val="Heading4"/>
    <w:uiPriority w:val="9"/>
    <w:semiHidden/>
    <w:rsid w:val="00FB52A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FB52A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FB52A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FB52A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FB52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52A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52A3"/>
    <w:rPr>
      <w:i/>
      <w:iCs/>
    </w:rPr>
  </w:style>
  <w:style w:type="character" w:customStyle="1" w:styleId="HTMLAddressChar">
    <w:name w:val="HTML Address Char"/>
    <w:basedOn w:val="DefaultParagraphFont"/>
    <w:link w:val="HTMLAddress"/>
    <w:uiPriority w:val="99"/>
    <w:semiHidden/>
    <w:rsid w:val="00FB52A3"/>
    <w:rPr>
      <w:rFonts w:ascii="Verdana" w:eastAsia="Calibri" w:hAnsi="Verdana" w:cs="Times New Roman"/>
      <w:i/>
      <w:iCs/>
      <w:sz w:val="24"/>
      <w:szCs w:val="24"/>
    </w:rPr>
  </w:style>
  <w:style w:type="paragraph" w:styleId="HTMLPreformatted">
    <w:name w:val="HTML Preformatted"/>
    <w:basedOn w:val="Normal"/>
    <w:link w:val="HTMLPreformattedChar"/>
    <w:uiPriority w:val="99"/>
    <w:semiHidden/>
    <w:unhideWhenUsed/>
    <w:rsid w:val="00FB52A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52A3"/>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FB52A3"/>
    <w:pPr>
      <w:ind w:left="240" w:hanging="240"/>
    </w:pPr>
  </w:style>
  <w:style w:type="paragraph" w:styleId="Index2">
    <w:name w:val="index 2"/>
    <w:basedOn w:val="Normal"/>
    <w:next w:val="Normal"/>
    <w:autoRedefine/>
    <w:uiPriority w:val="99"/>
    <w:semiHidden/>
    <w:unhideWhenUsed/>
    <w:rsid w:val="00FB52A3"/>
    <w:pPr>
      <w:ind w:left="480" w:hanging="240"/>
    </w:pPr>
  </w:style>
  <w:style w:type="paragraph" w:styleId="Index3">
    <w:name w:val="index 3"/>
    <w:basedOn w:val="Normal"/>
    <w:next w:val="Normal"/>
    <w:autoRedefine/>
    <w:uiPriority w:val="99"/>
    <w:semiHidden/>
    <w:unhideWhenUsed/>
    <w:rsid w:val="00FB52A3"/>
    <w:pPr>
      <w:ind w:left="720" w:hanging="240"/>
    </w:pPr>
  </w:style>
  <w:style w:type="paragraph" w:styleId="Index4">
    <w:name w:val="index 4"/>
    <w:basedOn w:val="Normal"/>
    <w:next w:val="Normal"/>
    <w:autoRedefine/>
    <w:uiPriority w:val="99"/>
    <w:semiHidden/>
    <w:unhideWhenUsed/>
    <w:rsid w:val="00FB52A3"/>
    <w:pPr>
      <w:ind w:left="960" w:hanging="240"/>
    </w:pPr>
  </w:style>
  <w:style w:type="paragraph" w:styleId="Index5">
    <w:name w:val="index 5"/>
    <w:basedOn w:val="Normal"/>
    <w:next w:val="Normal"/>
    <w:autoRedefine/>
    <w:uiPriority w:val="99"/>
    <w:semiHidden/>
    <w:unhideWhenUsed/>
    <w:rsid w:val="00FB52A3"/>
    <w:pPr>
      <w:ind w:left="1200" w:hanging="240"/>
    </w:pPr>
  </w:style>
  <w:style w:type="paragraph" w:styleId="Index6">
    <w:name w:val="index 6"/>
    <w:basedOn w:val="Normal"/>
    <w:next w:val="Normal"/>
    <w:autoRedefine/>
    <w:uiPriority w:val="99"/>
    <w:semiHidden/>
    <w:unhideWhenUsed/>
    <w:rsid w:val="00FB52A3"/>
    <w:pPr>
      <w:ind w:left="1440" w:hanging="240"/>
    </w:pPr>
  </w:style>
  <w:style w:type="paragraph" w:styleId="Index7">
    <w:name w:val="index 7"/>
    <w:basedOn w:val="Normal"/>
    <w:next w:val="Normal"/>
    <w:autoRedefine/>
    <w:uiPriority w:val="99"/>
    <w:semiHidden/>
    <w:unhideWhenUsed/>
    <w:rsid w:val="00FB52A3"/>
    <w:pPr>
      <w:ind w:left="1680" w:hanging="240"/>
    </w:pPr>
  </w:style>
  <w:style w:type="paragraph" w:styleId="Index8">
    <w:name w:val="index 8"/>
    <w:basedOn w:val="Normal"/>
    <w:next w:val="Normal"/>
    <w:autoRedefine/>
    <w:uiPriority w:val="99"/>
    <w:semiHidden/>
    <w:unhideWhenUsed/>
    <w:rsid w:val="00FB52A3"/>
    <w:pPr>
      <w:ind w:left="1920" w:hanging="240"/>
    </w:pPr>
  </w:style>
  <w:style w:type="paragraph" w:styleId="Index9">
    <w:name w:val="index 9"/>
    <w:basedOn w:val="Normal"/>
    <w:next w:val="Normal"/>
    <w:autoRedefine/>
    <w:uiPriority w:val="99"/>
    <w:semiHidden/>
    <w:unhideWhenUsed/>
    <w:rsid w:val="00FB52A3"/>
    <w:pPr>
      <w:ind w:left="2160" w:hanging="240"/>
    </w:pPr>
  </w:style>
  <w:style w:type="paragraph" w:styleId="IndexHeading">
    <w:name w:val="index heading"/>
    <w:basedOn w:val="Normal"/>
    <w:next w:val="Index1"/>
    <w:uiPriority w:val="99"/>
    <w:semiHidden/>
    <w:unhideWhenUsed/>
    <w:rsid w:val="00FB52A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52A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B52A3"/>
    <w:rPr>
      <w:rFonts w:ascii="Verdana" w:eastAsia="Calibri" w:hAnsi="Verdana" w:cs="Times New Roman"/>
      <w:i/>
      <w:iCs/>
      <w:color w:val="4F81BD" w:themeColor="accent1"/>
      <w:sz w:val="24"/>
      <w:szCs w:val="24"/>
    </w:rPr>
  </w:style>
  <w:style w:type="paragraph" w:styleId="List">
    <w:name w:val="List"/>
    <w:basedOn w:val="Normal"/>
    <w:uiPriority w:val="99"/>
    <w:semiHidden/>
    <w:unhideWhenUsed/>
    <w:rsid w:val="00FB52A3"/>
    <w:pPr>
      <w:ind w:left="283" w:hanging="283"/>
      <w:contextualSpacing/>
    </w:pPr>
  </w:style>
  <w:style w:type="paragraph" w:styleId="List2">
    <w:name w:val="List 2"/>
    <w:basedOn w:val="Normal"/>
    <w:uiPriority w:val="99"/>
    <w:semiHidden/>
    <w:unhideWhenUsed/>
    <w:rsid w:val="00FB52A3"/>
    <w:pPr>
      <w:ind w:left="566" w:hanging="283"/>
      <w:contextualSpacing/>
    </w:pPr>
  </w:style>
  <w:style w:type="paragraph" w:styleId="List3">
    <w:name w:val="List 3"/>
    <w:basedOn w:val="Normal"/>
    <w:uiPriority w:val="99"/>
    <w:semiHidden/>
    <w:unhideWhenUsed/>
    <w:rsid w:val="00FB52A3"/>
    <w:pPr>
      <w:ind w:left="849" w:hanging="283"/>
      <w:contextualSpacing/>
    </w:pPr>
  </w:style>
  <w:style w:type="paragraph" w:styleId="List4">
    <w:name w:val="List 4"/>
    <w:basedOn w:val="Normal"/>
    <w:uiPriority w:val="99"/>
    <w:semiHidden/>
    <w:unhideWhenUsed/>
    <w:rsid w:val="00FB52A3"/>
    <w:pPr>
      <w:ind w:left="1132" w:hanging="283"/>
      <w:contextualSpacing/>
    </w:pPr>
  </w:style>
  <w:style w:type="paragraph" w:styleId="List5">
    <w:name w:val="List 5"/>
    <w:basedOn w:val="Normal"/>
    <w:uiPriority w:val="99"/>
    <w:semiHidden/>
    <w:unhideWhenUsed/>
    <w:rsid w:val="00FB52A3"/>
    <w:pPr>
      <w:ind w:left="1415" w:hanging="283"/>
      <w:contextualSpacing/>
    </w:pPr>
  </w:style>
  <w:style w:type="paragraph" w:styleId="ListBullet2">
    <w:name w:val="List Bullet 2"/>
    <w:basedOn w:val="Normal"/>
    <w:uiPriority w:val="99"/>
    <w:semiHidden/>
    <w:unhideWhenUsed/>
    <w:rsid w:val="00FB52A3"/>
    <w:pPr>
      <w:numPr>
        <w:numId w:val="3"/>
      </w:numPr>
      <w:tabs>
        <w:tab w:val="clear" w:pos="643"/>
        <w:tab w:val="num" w:pos="926"/>
      </w:tabs>
      <w:ind w:left="926"/>
      <w:contextualSpacing/>
    </w:pPr>
  </w:style>
  <w:style w:type="paragraph" w:styleId="ListBullet3">
    <w:name w:val="List Bullet 3"/>
    <w:basedOn w:val="Normal"/>
    <w:uiPriority w:val="99"/>
    <w:semiHidden/>
    <w:unhideWhenUsed/>
    <w:rsid w:val="00FB52A3"/>
    <w:pPr>
      <w:numPr>
        <w:numId w:val="4"/>
      </w:numPr>
      <w:tabs>
        <w:tab w:val="clear" w:pos="926"/>
        <w:tab w:val="num" w:pos="1209"/>
      </w:tabs>
      <w:ind w:left="1209"/>
      <w:contextualSpacing/>
    </w:pPr>
  </w:style>
  <w:style w:type="paragraph" w:styleId="ListBullet4">
    <w:name w:val="List Bullet 4"/>
    <w:basedOn w:val="Normal"/>
    <w:uiPriority w:val="99"/>
    <w:semiHidden/>
    <w:unhideWhenUsed/>
    <w:rsid w:val="00FB52A3"/>
    <w:pPr>
      <w:numPr>
        <w:numId w:val="5"/>
      </w:numPr>
      <w:tabs>
        <w:tab w:val="clear" w:pos="1209"/>
        <w:tab w:val="num" w:pos="1492"/>
      </w:tabs>
      <w:ind w:left="1492"/>
      <w:contextualSpacing/>
    </w:pPr>
  </w:style>
  <w:style w:type="paragraph" w:styleId="ListBullet5">
    <w:name w:val="List Bullet 5"/>
    <w:basedOn w:val="Normal"/>
    <w:uiPriority w:val="99"/>
    <w:semiHidden/>
    <w:unhideWhenUsed/>
    <w:rsid w:val="00FB52A3"/>
    <w:pPr>
      <w:numPr>
        <w:numId w:val="6"/>
      </w:numPr>
      <w:tabs>
        <w:tab w:val="clear" w:pos="1492"/>
      </w:tabs>
      <w:ind w:left="720"/>
      <w:contextualSpacing/>
    </w:pPr>
  </w:style>
  <w:style w:type="paragraph" w:styleId="ListContinue">
    <w:name w:val="List Continue"/>
    <w:basedOn w:val="Normal"/>
    <w:uiPriority w:val="99"/>
    <w:semiHidden/>
    <w:unhideWhenUsed/>
    <w:rsid w:val="00FB52A3"/>
    <w:pPr>
      <w:spacing w:after="120"/>
      <w:ind w:left="283"/>
      <w:contextualSpacing/>
    </w:pPr>
  </w:style>
  <w:style w:type="paragraph" w:styleId="ListContinue2">
    <w:name w:val="List Continue 2"/>
    <w:basedOn w:val="Normal"/>
    <w:uiPriority w:val="99"/>
    <w:semiHidden/>
    <w:unhideWhenUsed/>
    <w:rsid w:val="00FB52A3"/>
    <w:pPr>
      <w:spacing w:after="120"/>
      <w:ind w:left="566"/>
      <w:contextualSpacing/>
    </w:pPr>
  </w:style>
  <w:style w:type="paragraph" w:styleId="ListContinue3">
    <w:name w:val="List Continue 3"/>
    <w:basedOn w:val="Normal"/>
    <w:uiPriority w:val="99"/>
    <w:semiHidden/>
    <w:unhideWhenUsed/>
    <w:rsid w:val="00FB52A3"/>
    <w:pPr>
      <w:spacing w:after="120"/>
      <w:ind w:left="849"/>
      <w:contextualSpacing/>
    </w:pPr>
  </w:style>
  <w:style w:type="paragraph" w:styleId="ListContinue4">
    <w:name w:val="List Continue 4"/>
    <w:basedOn w:val="Normal"/>
    <w:uiPriority w:val="99"/>
    <w:semiHidden/>
    <w:unhideWhenUsed/>
    <w:rsid w:val="00FB52A3"/>
    <w:pPr>
      <w:spacing w:after="120"/>
      <w:ind w:left="1132"/>
      <w:contextualSpacing/>
    </w:pPr>
  </w:style>
  <w:style w:type="paragraph" w:styleId="ListContinue5">
    <w:name w:val="List Continue 5"/>
    <w:basedOn w:val="Normal"/>
    <w:uiPriority w:val="99"/>
    <w:semiHidden/>
    <w:unhideWhenUsed/>
    <w:rsid w:val="00FB52A3"/>
    <w:pPr>
      <w:spacing w:after="120"/>
      <w:ind w:left="1415"/>
      <w:contextualSpacing/>
    </w:pPr>
  </w:style>
  <w:style w:type="paragraph" w:styleId="ListNumber">
    <w:name w:val="List Number"/>
    <w:basedOn w:val="Normal"/>
    <w:uiPriority w:val="99"/>
    <w:semiHidden/>
    <w:unhideWhenUsed/>
    <w:rsid w:val="00FB52A3"/>
    <w:pPr>
      <w:numPr>
        <w:numId w:val="7"/>
      </w:numPr>
      <w:tabs>
        <w:tab w:val="clear" w:pos="360"/>
      </w:tabs>
      <w:ind w:left="720"/>
      <w:contextualSpacing/>
    </w:pPr>
  </w:style>
  <w:style w:type="paragraph" w:styleId="ListNumber2">
    <w:name w:val="List Number 2"/>
    <w:basedOn w:val="Normal"/>
    <w:uiPriority w:val="99"/>
    <w:semiHidden/>
    <w:unhideWhenUsed/>
    <w:rsid w:val="00FB52A3"/>
    <w:pPr>
      <w:numPr>
        <w:numId w:val="8"/>
      </w:numPr>
      <w:tabs>
        <w:tab w:val="clear" w:pos="643"/>
      </w:tabs>
      <w:ind w:left="720"/>
      <w:contextualSpacing/>
    </w:pPr>
  </w:style>
  <w:style w:type="paragraph" w:styleId="ListNumber3">
    <w:name w:val="List Number 3"/>
    <w:basedOn w:val="Normal"/>
    <w:uiPriority w:val="99"/>
    <w:semiHidden/>
    <w:unhideWhenUsed/>
    <w:rsid w:val="00FB52A3"/>
    <w:pPr>
      <w:numPr>
        <w:numId w:val="9"/>
      </w:numPr>
      <w:tabs>
        <w:tab w:val="clear" w:pos="926"/>
      </w:tabs>
      <w:ind w:left="720"/>
      <w:contextualSpacing/>
    </w:pPr>
  </w:style>
  <w:style w:type="paragraph" w:styleId="ListNumber4">
    <w:name w:val="List Number 4"/>
    <w:basedOn w:val="Normal"/>
    <w:uiPriority w:val="99"/>
    <w:semiHidden/>
    <w:unhideWhenUsed/>
    <w:rsid w:val="00FB52A3"/>
    <w:pPr>
      <w:numPr>
        <w:numId w:val="10"/>
      </w:numPr>
      <w:tabs>
        <w:tab w:val="clear" w:pos="1209"/>
      </w:tabs>
      <w:ind w:left="720"/>
      <w:contextualSpacing/>
    </w:pPr>
  </w:style>
  <w:style w:type="paragraph" w:styleId="ListNumber5">
    <w:name w:val="List Number 5"/>
    <w:basedOn w:val="Normal"/>
    <w:uiPriority w:val="99"/>
    <w:semiHidden/>
    <w:unhideWhenUsed/>
    <w:rsid w:val="00FB52A3"/>
    <w:pPr>
      <w:numPr>
        <w:numId w:val="11"/>
      </w:numPr>
      <w:tabs>
        <w:tab w:val="clear" w:pos="1492"/>
      </w:tabs>
      <w:ind w:left="720"/>
      <w:contextualSpacing/>
    </w:pPr>
  </w:style>
  <w:style w:type="paragraph" w:styleId="MacroText">
    <w:name w:val="macro"/>
    <w:link w:val="MacroTextChar"/>
    <w:uiPriority w:val="99"/>
    <w:semiHidden/>
    <w:unhideWhenUsed/>
    <w:rsid w:val="00FB52A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FB52A3"/>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FB52A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52A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B52A3"/>
    <w:rPr>
      <w:rFonts w:ascii="Times New Roman" w:hAnsi="Times New Roman"/>
    </w:rPr>
  </w:style>
  <w:style w:type="paragraph" w:styleId="NormalIndent">
    <w:name w:val="Normal Indent"/>
    <w:basedOn w:val="Normal"/>
    <w:uiPriority w:val="99"/>
    <w:semiHidden/>
    <w:unhideWhenUsed/>
    <w:rsid w:val="00FB52A3"/>
    <w:pPr>
      <w:ind w:left="720"/>
    </w:pPr>
  </w:style>
  <w:style w:type="paragraph" w:styleId="NoteHeading">
    <w:name w:val="Note Heading"/>
    <w:basedOn w:val="Normal"/>
    <w:next w:val="Normal"/>
    <w:link w:val="NoteHeadingChar"/>
    <w:uiPriority w:val="99"/>
    <w:semiHidden/>
    <w:unhideWhenUsed/>
    <w:rsid w:val="00FB52A3"/>
  </w:style>
  <w:style w:type="character" w:customStyle="1" w:styleId="NoteHeadingChar">
    <w:name w:val="Note Heading Char"/>
    <w:basedOn w:val="DefaultParagraphFont"/>
    <w:link w:val="NoteHeading"/>
    <w:uiPriority w:val="99"/>
    <w:semiHidden/>
    <w:rsid w:val="00FB52A3"/>
    <w:rPr>
      <w:rFonts w:ascii="Verdana" w:eastAsia="Calibri" w:hAnsi="Verdana" w:cs="Times New Roman"/>
      <w:sz w:val="24"/>
      <w:szCs w:val="24"/>
    </w:rPr>
  </w:style>
  <w:style w:type="paragraph" w:styleId="PlainText">
    <w:name w:val="Plain Text"/>
    <w:basedOn w:val="Normal"/>
    <w:link w:val="PlainTextChar"/>
    <w:uiPriority w:val="99"/>
    <w:semiHidden/>
    <w:unhideWhenUsed/>
    <w:rsid w:val="00FB52A3"/>
    <w:rPr>
      <w:rFonts w:ascii="Consolas" w:hAnsi="Consolas"/>
      <w:sz w:val="21"/>
      <w:szCs w:val="21"/>
    </w:rPr>
  </w:style>
  <w:style w:type="character" w:customStyle="1" w:styleId="PlainTextChar">
    <w:name w:val="Plain Text Char"/>
    <w:basedOn w:val="DefaultParagraphFont"/>
    <w:link w:val="PlainText"/>
    <w:uiPriority w:val="99"/>
    <w:semiHidden/>
    <w:rsid w:val="00FB52A3"/>
    <w:rPr>
      <w:rFonts w:ascii="Consolas" w:eastAsia="Calibri" w:hAnsi="Consolas" w:cs="Times New Roman"/>
      <w:sz w:val="21"/>
      <w:szCs w:val="21"/>
    </w:rPr>
  </w:style>
  <w:style w:type="paragraph" w:styleId="Quote">
    <w:name w:val="Quote"/>
    <w:basedOn w:val="Normal"/>
    <w:next w:val="Normal"/>
    <w:link w:val="QuoteChar"/>
    <w:uiPriority w:val="29"/>
    <w:qFormat/>
    <w:rsid w:val="00FB52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52A3"/>
    <w:rPr>
      <w:rFonts w:ascii="Verdana" w:eastAsia="Calibri" w:hAnsi="Verdana"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52A3"/>
  </w:style>
  <w:style w:type="character" w:customStyle="1" w:styleId="SalutationChar">
    <w:name w:val="Salutation Char"/>
    <w:basedOn w:val="DefaultParagraphFont"/>
    <w:link w:val="Salutation"/>
    <w:uiPriority w:val="99"/>
    <w:semiHidden/>
    <w:rsid w:val="00FB52A3"/>
    <w:rPr>
      <w:rFonts w:ascii="Verdana" w:eastAsia="Calibri" w:hAnsi="Verdana" w:cs="Times New Roman"/>
      <w:sz w:val="24"/>
      <w:szCs w:val="24"/>
    </w:rPr>
  </w:style>
  <w:style w:type="paragraph" w:styleId="Signature">
    <w:name w:val="Signature"/>
    <w:basedOn w:val="Normal"/>
    <w:link w:val="SignatureChar"/>
    <w:uiPriority w:val="99"/>
    <w:semiHidden/>
    <w:unhideWhenUsed/>
    <w:rsid w:val="00FB52A3"/>
    <w:pPr>
      <w:ind w:left="4252"/>
    </w:pPr>
  </w:style>
  <w:style w:type="character" w:customStyle="1" w:styleId="SignatureChar">
    <w:name w:val="Signature Char"/>
    <w:basedOn w:val="DefaultParagraphFont"/>
    <w:link w:val="Signature"/>
    <w:uiPriority w:val="99"/>
    <w:semiHidden/>
    <w:rsid w:val="00FB52A3"/>
    <w:rPr>
      <w:rFonts w:ascii="Verdana" w:eastAsia="Calibri" w:hAnsi="Verdana" w:cs="Times New Roman"/>
      <w:sz w:val="24"/>
      <w:szCs w:val="24"/>
    </w:rPr>
  </w:style>
  <w:style w:type="paragraph" w:styleId="Subtitle">
    <w:name w:val="Subtitle"/>
    <w:basedOn w:val="Normal"/>
    <w:next w:val="Normal"/>
    <w:link w:val="SubtitleChar"/>
    <w:uiPriority w:val="11"/>
    <w:qFormat/>
    <w:rsid w:val="00FB52A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52A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52A3"/>
    <w:pPr>
      <w:ind w:left="240" w:hanging="240"/>
    </w:pPr>
  </w:style>
  <w:style w:type="paragraph" w:styleId="TableofFigures">
    <w:name w:val="table of figures"/>
    <w:basedOn w:val="Normal"/>
    <w:next w:val="Normal"/>
    <w:uiPriority w:val="99"/>
    <w:semiHidden/>
    <w:unhideWhenUsed/>
    <w:rsid w:val="00FB52A3"/>
  </w:style>
  <w:style w:type="paragraph" w:styleId="Title">
    <w:name w:val="Title"/>
    <w:basedOn w:val="Normal"/>
    <w:next w:val="Normal"/>
    <w:link w:val="TitleChar"/>
    <w:uiPriority w:val="10"/>
    <w:qFormat/>
    <w:rsid w:val="00FB52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2A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52A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52A3"/>
    <w:pPr>
      <w:spacing w:after="100"/>
    </w:pPr>
  </w:style>
  <w:style w:type="paragraph" w:styleId="TOC2">
    <w:name w:val="toc 2"/>
    <w:basedOn w:val="Normal"/>
    <w:next w:val="Normal"/>
    <w:autoRedefine/>
    <w:uiPriority w:val="39"/>
    <w:semiHidden/>
    <w:unhideWhenUsed/>
    <w:rsid w:val="00FB52A3"/>
    <w:pPr>
      <w:spacing w:after="100"/>
      <w:ind w:left="240"/>
    </w:pPr>
  </w:style>
  <w:style w:type="paragraph" w:styleId="TOC3">
    <w:name w:val="toc 3"/>
    <w:basedOn w:val="Normal"/>
    <w:next w:val="Normal"/>
    <w:autoRedefine/>
    <w:uiPriority w:val="39"/>
    <w:semiHidden/>
    <w:unhideWhenUsed/>
    <w:rsid w:val="00FB52A3"/>
    <w:pPr>
      <w:spacing w:after="100"/>
      <w:ind w:left="480"/>
    </w:pPr>
  </w:style>
  <w:style w:type="paragraph" w:styleId="TOC4">
    <w:name w:val="toc 4"/>
    <w:basedOn w:val="Normal"/>
    <w:next w:val="Normal"/>
    <w:autoRedefine/>
    <w:uiPriority w:val="39"/>
    <w:semiHidden/>
    <w:unhideWhenUsed/>
    <w:rsid w:val="00FB52A3"/>
    <w:pPr>
      <w:spacing w:after="100"/>
      <w:ind w:left="720"/>
    </w:pPr>
  </w:style>
  <w:style w:type="paragraph" w:styleId="TOC5">
    <w:name w:val="toc 5"/>
    <w:basedOn w:val="Normal"/>
    <w:next w:val="Normal"/>
    <w:autoRedefine/>
    <w:uiPriority w:val="39"/>
    <w:semiHidden/>
    <w:unhideWhenUsed/>
    <w:rsid w:val="00FB52A3"/>
    <w:pPr>
      <w:spacing w:after="100"/>
      <w:ind w:left="960"/>
    </w:pPr>
  </w:style>
  <w:style w:type="paragraph" w:styleId="TOC6">
    <w:name w:val="toc 6"/>
    <w:basedOn w:val="Normal"/>
    <w:next w:val="Normal"/>
    <w:autoRedefine/>
    <w:uiPriority w:val="39"/>
    <w:semiHidden/>
    <w:unhideWhenUsed/>
    <w:rsid w:val="00FB52A3"/>
    <w:pPr>
      <w:spacing w:after="100"/>
      <w:ind w:left="1200"/>
    </w:pPr>
  </w:style>
  <w:style w:type="paragraph" w:styleId="TOC7">
    <w:name w:val="toc 7"/>
    <w:basedOn w:val="Normal"/>
    <w:next w:val="Normal"/>
    <w:autoRedefine/>
    <w:uiPriority w:val="39"/>
    <w:semiHidden/>
    <w:unhideWhenUsed/>
    <w:rsid w:val="00FB52A3"/>
    <w:pPr>
      <w:spacing w:after="100"/>
      <w:ind w:left="1440"/>
    </w:pPr>
  </w:style>
  <w:style w:type="paragraph" w:styleId="TOC8">
    <w:name w:val="toc 8"/>
    <w:basedOn w:val="Normal"/>
    <w:next w:val="Normal"/>
    <w:autoRedefine/>
    <w:uiPriority w:val="39"/>
    <w:semiHidden/>
    <w:unhideWhenUsed/>
    <w:rsid w:val="00FB52A3"/>
    <w:pPr>
      <w:spacing w:after="100"/>
      <w:ind w:left="1680"/>
    </w:pPr>
  </w:style>
  <w:style w:type="paragraph" w:styleId="TOC9">
    <w:name w:val="toc 9"/>
    <w:basedOn w:val="Normal"/>
    <w:next w:val="Normal"/>
    <w:autoRedefine/>
    <w:uiPriority w:val="39"/>
    <w:semiHidden/>
    <w:unhideWhenUsed/>
    <w:rsid w:val="00FB52A3"/>
    <w:pPr>
      <w:spacing w:after="100"/>
      <w:ind w:left="1920"/>
    </w:pPr>
  </w:style>
  <w:style w:type="paragraph" w:styleId="TOCHeading">
    <w:name w:val="TOC Heading"/>
    <w:basedOn w:val="Heading1"/>
    <w:next w:val="Normal"/>
    <w:uiPriority w:val="39"/>
    <w:semiHidden/>
    <w:unhideWhenUsed/>
    <w:qFormat/>
    <w:rsid w:val="00FB52A3"/>
    <w:pPr>
      <w:keepLines/>
      <w:numPr>
        <w:numId w:val="0"/>
      </w:numPr>
      <w:spacing w:before="240"/>
      <w:jc w:val="both"/>
      <w:outlineLvl w:val="9"/>
    </w:pPr>
    <w:rPr>
      <w:rFonts w:asciiTheme="majorHAnsi" w:eastAsiaTheme="majorEastAsia" w:hAnsiTheme="majorHAnsi" w:cstheme="majorBidi"/>
      <w:b w:val="0"/>
      <w:color w:val="365F91" w:themeColor="accent1" w:themeShade="BF"/>
      <w:kern w:val="0"/>
      <w:szCs w:val="32"/>
    </w:rPr>
  </w:style>
  <w:style w:type="character" w:customStyle="1" w:styleId="cf01">
    <w:name w:val="cf01"/>
    <w:basedOn w:val="DefaultParagraphFont"/>
    <w:rsid w:val="00BB7C0B"/>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3031">
      <w:bodyDiv w:val="1"/>
      <w:marLeft w:val="0"/>
      <w:marRight w:val="0"/>
      <w:marTop w:val="0"/>
      <w:marBottom w:val="0"/>
      <w:divBdr>
        <w:top w:val="none" w:sz="0" w:space="0" w:color="auto"/>
        <w:left w:val="none" w:sz="0" w:space="0" w:color="auto"/>
        <w:bottom w:val="none" w:sz="0" w:space="0" w:color="auto"/>
        <w:right w:val="none" w:sz="0" w:space="0" w:color="auto"/>
      </w:divBdr>
    </w:div>
    <w:div w:id="145518415">
      <w:bodyDiv w:val="1"/>
      <w:marLeft w:val="0"/>
      <w:marRight w:val="0"/>
      <w:marTop w:val="0"/>
      <w:marBottom w:val="0"/>
      <w:divBdr>
        <w:top w:val="none" w:sz="0" w:space="0" w:color="auto"/>
        <w:left w:val="none" w:sz="0" w:space="0" w:color="auto"/>
        <w:bottom w:val="none" w:sz="0" w:space="0" w:color="auto"/>
        <w:right w:val="none" w:sz="0" w:space="0" w:color="auto"/>
      </w:divBdr>
      <w:divsChild>
        <w:div w:id="326906807">
          <w:marLeft w:val="0"/>
          <w:marRight w:val="0"/>
          <w:marTop w:val="0"/>
          <w:marBottom w:val="0"/>
          <w:divBdr>
            <w:top w:val="none" w:sz="0" w:space="0" w:color="auto"/>
            <w:left w:val="none" w:sz="0" w:space="0" w:color="auto"/>
            <w:bottom w:val="none" w:sz="0" w:space="0" w:color="auto"/>
            <w:right w:val="none" w:sz="0" w:space="0" w:color="auto"/>
          </w:divBdr>
        </w:div>
      </w:divsChild>
    </w:div>
    <w:div w:id="176887309">
      <w:bodyDiv w:val="1"/>
      <w:marLeft w:val="0"/>
      <w:marRight w:val="0"/>
      <w:marTop w:val="0"/>
      <w:marBottom w:val="0"/>
      <w:divBdr>
        <w:top w:val="none" w:sz="0" w:space="0" w:color="auto"/>
        <w:left w:val="none" w:sz="0" w:space="0" w:color="auto"/>
        <w:bottom w:val="none" w:sz="0" w:space="0" w:color="auto"/>
        <w:right w:val="none" w:sz="0" w:space="0" w:color="auto"/>
      </w:divBdr>
    </w:div>
    <w:div w:id="222256254">
      <w:bodyDiv w:val="1"/>
      <w:marLeft w:val="0"/>
      <w:marRight w:val="0"/>
      <w:marTop w:val="0"/>
      <w:marBottom w:val="0"/>
      <w:divBdr>
        <w:top w:val="none" w:sz="0" w:space="0" w:color="auto"/>
        <w:left w:val="none" w:sz="0" w:space="0" w:color="auto"/>
        <w:bottom w:val="none" w:sz="0" w:space="0" w:color="auto"/>
        <w:right w:val="none" w:sz="0" w:space="0" w:color="auto"/>
      </w:divBdr>
    </w:div>
    <w:div w:id="238566436">
      <w:bodyDiv w:val="1"/>
      <w:marLeft w:val="0"/>
      <w:marRight w:val="0"/>
      <w:marTop w:val="0"/>
      <w:marBottom w:val="0"/>
      <w:divBdr>
        <w:top w:val="none" w:sz="0" w:space="0" w:color="auto"/>
        <w:left w:val="none" w:sz="0" w:space="0" w:color="auto"/>
        <w:bottom w:val="none" w:sz="0" w:space="0" w:color="auto"/>
        <w:right w:val="none" w:sz="0" w:space="0" w:color="auto"/>
      </w:divBdr>
    </w:div>
    <w:div w:id="264654964">
      <w:bodyDiv w:val="1"/>
      <w:marLeft w:val="0"/>
      <w:marRight w:val="0"/>
      <w:marTop w:val="0"/>
      <w:marBottom w:val="0"/>
      <w:divBdr>
        <w:top w:val="none" w:sz="0" w:space="0" w:color="auto"/>
        <w:left w:val="none" w:sz="0" w:space="0" w:color="auto"/>
        <w:bottom w:val="none" w:sz="0" w:space="0" w:color="auto"/>
        <w:right w:val="none" w:sz="0" w:space="0" w:color="auto"/>
      </w:divBdr>
      <w:divsChild>
        <w:div w:id="1253201960">
          <w:marLeft w:val="0"/>
          <w:marRight w:val="0"/>
          <w:marTop w:val="0"/>
          <w:marBottom w:val="0"/>
          <w:divBdr>
            <w:top w:val="none" w:sz="0" w:space="0" w:color="auto"/>
            <w:left w:val="none" w:sz="0" w:space="0" w:color="auto"/>
            <w:bottom w:val="none" w:sz="0" w:space="0" w:color="auto"/>
            <w:right w:val="none" w:sz="0" w:space="0" w:color="auto"/>
          </w:divBdr>
        </w:div>
      </w:divsChild>
    </w:div>
    <w:div w:id="275260595">
      <w:bodyDiv w:val="1"/>
      <w:marLeft w:val="0"/>
      <w:marRight w:val="0"/>
      <w:marTop w:val="0"/>
      <w:marBottom w:val="0"/>
      <w:divBdr>
        <w:top w:val="none" w:sz="0" w:space="0" w:color="auto"/>
        <w:left w:val="none" w:sz="0" w:space="0" w:color="auto"/>
        <w:bottom w:val="none" w:sz="0" w:space="0" w:color="auto"/>
        <w:right w:val="none" w:sz="0" w:space="0" w:color="auto"/>
      </w:divBdr>
    </w:div>
    <w:div w:id="320279709">
      <w:bodyDiv w:val="1"/>
      <w:marLeft w:val="0"/>
      <w:marRight w:val="0"/>
      <w:marTop w:val="0"/>
      <w:marBottom w:val="0"/>
      <w:divBdr>
        <w:top w:val="none" w:sz="0" w:space="0" w:color="auto"/>
        <w:left w:val="none" w:sz="0" w:space="0" w:color="auto"/>
        <w:bottom w:val="none" w:sz="0" w:space="0" w:color="auto"/>
        <w:right w:val="none" w:sz="0" w:space="0" w:color="auto"/>
      </w:divBdr>
    </w:div>
    <w:div w:id="349992925">
      <w:bodyDiv w:val="1"/>
      <w:marLeft w:val="0"/>
      <w:marRight w:val="0"/>
      <w:marTop w:val="0"/>
      <w:marBottom w:val="0"/>
      <w:divBdr>
        <w:top w:val="none" w:sz="0" w:space="0" w:color="auto"/>
        <w:left w:val="none" w:sz="0" w:space="0" w:color="auto"/>
        <w:bottom w:val="none" w:sz="0" w:space="0" w:color="auto"/>
        <w:right w:val="none" w:sz="0" w:space="0" w:color="auto"/>
      </w:divBdr>
    </w:div>
    <w:div w:id="357395831">
      <w:bodyDiv w:val="1"/>
      <w:marLeft w:val="0"/>
      <w:marRight w:val="0"/>
      <w:marTop w:val="0"/>
      <w:marBottom w:val="0"/>
      <w:divBdr>
        <w:top w:val="none" w:sz="0" w:space="0" w:color="auto"/>
        <w:left w:val="none" w:sz="0" w:space="0" w:color="auto"/>
        <w:bottom w:val="none" w:sz="0" w:space="0" w:color="auto"/>
        <w:right w:val="none" w:sz="0" w:space="0" w:color="auto"/>
      </w:divBdr>
      <w:divsChild>
        <w:div w:id="208808233">
          <w:marLeft w:val="619"/>
          <w:marRight w:val="0"/>
          <w:marTop w:val="173"/>
          <w:marBottom w:val="0"/>
          <w:divBdr>
            <w:top w:val="none" w:sz="0" w:space="0" w:color="auto"/>
            <w:left w:val="none" w:sz="0" w:space="0" w:color="auto"/>
            <w:bottom w:val="none" w:sz="0" w:space="0" w:color="auto"/>
            <w:right w:val="none" w:sz="0" w:space="0" w:color="auto"/>
          </w:divBdr>
        </w:div>
        <w:div w:id="255090575">
          <w:marLeft w:val="619"/>
          <w:marRight w:val="0"/>
          <w:marTop w:val="173"/>
          <w:marBottom w:val="0"/>
          <w:divBdr>
            <w:top w:val="none" w:sz="0" w:space="0" w:color="auto"/>
            <w:left w:val="none" w:sz="0" w:space="0" w:color="auto"/>
            <w:bottom w:val="none" w:sz="0" w:space="0" w:color="auto"/>
            <w:right w:val="none" w:sz="0" w:space="0" w:color="auto"/>
          </w:divBdr>
        </w:div>
        <w:div w:id="458424554">
          <w:marLeft w:val="619"/>
          <w:marRight w:val="0"/>
          <w:marTop w:val="173"/>
          <w:marBottom w:val="0"/>
          <w:divBdr>
            <w:top w:val="none" w:sz="0" w:space="0" w:color="auto"/>
            <w:left w:val="none" w:sz="0" w:space="0" w:color="auto"/>
            <w:bottom w:val="none" w:sz="0" w:space="0" w:color="auto"/>
            <w:right w:val="none" w:sz="0" w:space="0" w:color="auto"/>
          </w:divBdr>
        </w:div>
        <w:div w:id="963658308">
          <w:marLeft w:val="619"/>
          <w:marRight w:val="0"/>
          <w:marTop w:val="173"/>
          <w:marBottom w:val="0"/>
          <w:divBdr>
            <w:top w:val="none" w:sz="0" w:space="0" w:color="auto"/>
            <w:left w:val="none" w:sz="0" w:space="0" w:color="auto"/>
            <w:bottom w:val="none" w:sz="0" w:space="0" w:color="auto"/>
            <w:right w:val="none" w:sz="0" w:space="0" w:color="auto"/>
          </w:divBdr>
        </w:div>
      </w:divsChild>
    </w:div>
    <w:div w:id="431048543">
      <w:bodyDiv w:val="1"/>
      <w:marLeft w:val="0"/>
      <w:marRight w:val="0"/>
      <w:marTop w:val="0"/>
      <w:marBottom w:val="0"/>
      <w:divBdr>
        <w:top w:val="none" w:sz="0" w:space="0" w:color="auto"/>
        <w:left w:val="none" w:sz="0" w:space="0" w:color="auto"/>
        <w:bottom w:val="none" w:sz="0" w:space="0" w:color="auto"/>
        <w:right w:val="none" w:sz="0" w:space="0" w:color="auto"/>
      </w:divBdr>
    </w:div>
    <w:div w:id="533422946">
      <w:bodyDiv w:val="1"/>
      <w:marLeft w:val="0"/>
      <w:marRight w:val="0"/>
      <w:marTop w:val="0"/>
      <w:marBottom w:val="0"/>
      <w:divBdr>
        <w:top w:val="none" w:sz="0" w:space="0" w:color="auto"/>
        <w:left w:val="none" w:sz="0" w:space="0" w:color="auto"/>
        <w:bottom w:val="none" w:sz="0" w:space="0" w:color="auto"/>
        <w:right w:val="none" w:sz="0" w:space="0" w:color="auto"/>
      </w:divBdr>
      <w:divsChild>
        <w:div w:id="1604655280">
          <w:marLeft w:val="0"/>
          <w:marRight w:val="0"/>
          <w:marTop w:val="0"/>
          <w:marBottom w:val="0"/>
          <w:divBdr>
            <w:top w:val="none" w:sz="0" w:space="0" w:color="auto"/>
            <w:left w:val="none" w:sz="0" w:space="0" w:color="auto"/>
            <w:bottom w:val="none" w:sz="0" w:space="0" w:color="auto"/>
            <w:right w:val="none" w:sz="0" w:space="0" w:color="auto"/>
          </w:divBdr>
        </w:div>
      </w:divsChild>
    </w:div>
    <w:div w:id="557399757">
      <w:bodyDiv w:val="1"/>
      <w:marLeft w:val="0"/>
      <w:marRight w:val="0"/>
      <w:marTop w:val="0"/>
      <w:marBottom w:val="0"/>
      <w:divBdr>
        <w:top w:val="none" w:sz="0" w:space="0" w:color="auto"/>
        <w:left w:val="none" w:sz="0" w:space="0" w:color="auto"/>
        <w:bottom w:val="none" w:sz="0" w:space="0" w:color="auto"/>
        <w:right w:val="none" w:sz="0" w:space="0" w:color="auto"/>
      </w:divBdr>
    </w:div>
    <w:div w:id="593249464">
      <w:bodyDiv w:val="1"/>
      <w:marLeft w:val="0"/>
      <w:marRight w:val="0"/>
      <w:marTop w:val="0"/>
      <w:marBottom w:val="0"/>
      <w:divBdr>
        <w:top w:val="none" w:sz="0" w:space="0" w:color="auto"/>
        <w:left w:val="none" w:sz="0" w:space="0" w:color="auto"/>
        <w:bottom w:val="none" w:sz="0" w:space="0" w:color="auto"/>
        <w:right w:val="none" w:sz="0" w:space="0" w:color="auto"/>
      </w:divBdr>
    </w:div>
    <w:div w:id="655494128">
      <w:bodyDiv w:val="1"/>
      <w:marLeft w:val="0"/>
      <w:marRight w:val="0"/>
      <w:marTop w:val="0"/>
      <w:marBottom w:val="0"/>
      <w:divBdr>
        <w:top w:val="none" w:sz="0" w:space="0" w:color="auto"/>
        <w:left w:val="none" w:sz="0" w:space="0" w:color="auto"/>
        <w:bottom w:val="none" w:sz="0" w:space="0" w:color="auto"/>
        <w:right w:val="none" w:sz="0" w:space="0" w:color="auto"/>
      </w:divBdr>
      <w:divsChild>
        <w:div w:id="1819420165">
          <w:marLeft w:val="0"/>
          <w:marRight w:val="0"/>
          <w:marTop w:val="0"/>
          <w:marBottom w:val="0"/>
          <w:divBdr>
            <w:top w:val="none" w:sz="0" w:space="0" w:color="auto"/>
            <w:left w:val="none" w:sz="0" w:space="0" w:color="auto"/>
            <w:bottom w:val="none" w:sz="0" w:space="0" w:color="auto"/>
            <w:right w:val="none" w:sz="0" w:space="0" w:color="auto"/>
          </w:divBdr>
        </w:div>
      </w:divsChild>
    </w:div>
    <w:div w:id="687876700">
      <w:bodyDiv w:val="1"/>
      <w:marLeft w:val="0"/>
      <w:marRight w:val="0"/>
      <w:marTop w:val="0"/>
      <w:marBottom w:val="0"/>
      <w:divBdr>
        <w:top w:val="none" w:sz="0" w:space="0" w:color="auto"/>
        <w:left w:val="none" w:sz="0" w:space="0" w:color="auto"/>
        <w:bottom w:val="none" w:sz="0" w:space="0" w:color="auto"/>
        <w:right w:val="none" w:sz="0" w:space="0" w:color="auto"/>
      </w:divBdr>
      <w:divsChild>
        <w:div w:id="998656960">
          <w:marLeft w:val="0"/>
          <w:marRight w:val="0"/>
          <w:marTop w:val="0"/>
          <w:marBottom w:val="0"/>
          <w:divBdr>
            <w:top w:val="none" w:sz="0" w:space="0" w:color="auto"/>
            <w:left w:val="none" w:sz="0" w:space="0" w:color="auto"/>
            <w:bottom w:val="none" w:sz="0" w:space="0" w:color="auto"/>
            <w:right w:val="none" w:sz="0" w:space="0" w:color="auto"/>
          </w:divBdr>
        </w:div>
      </w:divsChild>
    </w:div>
    <w:div w:id="724184739">
      <w:bodyDiv w:val="1"/>
      <w:marLeft w:val="0"/>
      <w:marRight w:val="0"/>
      <w:marTop w:val="0"/>
      <w:marBottom w:val="0"/>
      <w:divBdr>
        <w:top w:val="none" w:sz="0" w:space="0" w:color="auto"/>
        <w:left w:val="none" w:sz="0" w:space="0" w:color="auto"/>
        <w:bottom w:val="none" w:sz="0" w:space="0" w:color="auto"/>
        <w:right w:val="none" w:sz="0" w:space="0" w:color="auto"/>
      </w:divBdr>
    </w:div>
    <w:div w:id="790366511">
      <w:bodyDiv w:val="1"/>
      <w:marLeft w:val="0"/>
      <w:marRight w:val="0"/>
      <w:marTop w:val="0"/>
      <w:marBottom w:val="0"/>
      <w:divBdr>
        <w:top w:val="none" w:sz="0" w:space="0" w:color="auto"/>
        <w:left w:val="none" w:sz="0" w:space="0" w:color="auto"/>
        <w:bottom w:val="none" w:sz="0" w:space="0" w:color="auto"/>
        <w:right w:val="none" w:sz="0" w:space="0" w:color="auto"/>
      </w:divBdr>
      <w:divsChild>
        <w:div w:id="221599253">
          <w:marLeft w:val="0"/>
          <w:marRight w:val="0"/>
          <w:marTop w:val="0"/>
          <w:marBottom w:val="0"/>
          <w:divBdr>
            <w:top w:val="none" w:sz="0" w:space="0" w:color="auto"/>
            <w:left w:val="none" w:sz="0" w:space="0" w:color="auto"/>
            <w:bottom w:val="none" w:sz="0" w:space="0" w:color="auto"/>
            <w:right w:val="none" w:sz="0" w:space="0" w:color="auto"/>
          </w:divBdr>
          <w:divsChild>
            <w:div w:id="1922762653">
              <w:marLeft w:val="0"/>
              <w:marRight w:val="0"/>
              <w:marTop w:val="0"/>
              <w:marBottom w:val="0"/>
              <w:divBdr>
                <w:top w:val="none" w:sz="0" w:space="0" w:color="auto"/>
                <w:left w:val="none" w:sz="0" w:space="0" w:color="auto"/>
                <w:bottom w:val="none" w:sz="0" w:space="0" w:color="auto"/>
                <w:right w:val="none" w:sz="0" w:space="0" w:color="auto"/>
              </w:divBdr>
              <w:divsChild>
                <w:div w:id="228997317">
                  <w:marLeft w:val="0"/>
                  <w:marRight w:val="0"/>
                  <w:marTop w:val="0"/>
                  <w:marBottom w:val="0"/>
                  <w:divBdr>
                    <w:top w:val="none" w:sz="0" w:space="0" w:color="auto"/>
                    <w:left w:val="none" w:sz="0" w:space="0" w:color="auto"/>
                    <w:bottom w:val="none" w:sz="0" w:space="0" w:color="auto"/>
                    <w:right w:val="none" w:sz="0" w:space="0" w:color="auto"/>
                  </w:divBdr>
                  <w:divsChild>
                    <w:div w:id="755370328">
                      <w:marLeft w:val="0"/>
                      <w:marRight w:val="0"/>
                      <w:marTop w:val="0"/>
                      <w:marBottom w:val="0"/>
                      <w:divBdr>
                        <w:top w:val="none" w:sz="0" w:space="0" w:color="auto"/>
                        <w:left w:val="none" w:sz="0" w:space="0" w:color="auto"/>
                        <w:bottom w:val="none" w:sz="0" w:space="0" w:color="auto"/>
                        <w:right w:val="none" w:sz="0" w:space="0" w:color="auto"/>
                      </w:divBdr>
                      <w:divsChild>
                        <w:div w:id="540285001">
                          <w:marLeft w:val="0"/>
                          <w:marRight w:val="0"/>
                          <w:marTop w:val="0"/>
                          <w:marBottom w:val="0"/>
                          <w:divBdr>
                            <w:top w:val="none" w:sz="0" w:space="0" w:color="auto"/>
                            <w:left w:val="none" w:sz="0" w:space="0" w:color="auto"/>
                            <w:bottom w:val="none" w:sz="0" w:space="0" w:color="auto"/>
                            <w:right w:val="none" w:sz="0" w:space="0" w:color="auto"/>
                          </w:divBdr>
                          <w:divsChild>
                            <w:div w:id="3500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190987">
          <w:marLeft w:val="0"/>
          <w:marRight w:val="0"/>
          <w:marTop w:val="0"/>
          <w:marBottom w:val="0"/>
          <w:divBdr>
            <w:top w:val="none" w:sz="0" w:space="0" w:color="auto"/>
            <w:left w:val="none" w:sz="0" w:space="0" w:color="auto"/>
            <w:bottom w:val="none" w:sz="0" w:space="0" w:color="auto"/>
            <w:right w:val="none" w:sz="0" w:space="0" w:color="auto"/>
          </w:divBdr>
          <w:divsChild>
            <w:div w:id="1188257431">
              <w:marLeft w:val="0"/>
              <w:marRight w:val="0"/>
              <w:marTop w:val="0"/>
              <w:marBottom w:val="0"/>
              <w:divBdr>
                <w:top w:val="none" w:sz="0" w:space="0" w:color="auto"/>
                <w:left w:val="none" w:sz="0" w:space="0" w:color="auto"/>
                <w:bottom w:val="none" w:sz="0" w:space="0" w:color="auto"/>
                <w:right w:val="none" w:sz="0" w:space="0" w:color="auto"/>
              </w:divBdr>
              <w:divsChild>
                <w:div w:id="1920021316">
                  <w:marLeft w:val="0"/>
                  <w:marRight w:val="0"/>
                  <w:marTop w:val="0"/>
                  <w:marBottom w:val="0"/>
                  <w:divBdr>
                    <w:top w:val="none" w:sz="0" w:space="0" w:color="auto"/>
                    <w:left w:val="none" w:sz="0" w:space="0" w:color="auto"/>
                    <w:bottom w:val="none" w:sz="0" w:space="0" w:color="auto"/>
                    <w:right w:val="none" w:sz="0" w:space="0" w:color="auto"/>
                  </w:divBdr>
                  <w:divsChild>
                    <w:div w:id="932323897">
                      <w:marLeft w:val="0"/>
                      <w:marRight w:val="0"/>
                      <w:marTop w:val="0"/>
                      <w:marBottom w:val="0"/>
                      <w:divBdr>
                        <w:top w:val="none" w:sz="0" w:space="0" w:color="auto"/>
                        <w:left w:val="none" w:sz="0" w:space="0" w:color="auto"/>
                        <w:bottom w:val="none" w:sz="0" w:space="0" w:color="auto"/>
                        <w:right w:val="none" w:sz="0" w:space="0" w:color="auto"/>
                      </w:divBdr>
                      <w:divsChild>
                        <w:div w:id="656223453">
                          <w:marLeft w:val="0"/>
                          <w:marRight w:val="0"/>
                          <w:marTop w:val="0"/>
                          <w:marBottom w:val="0"/>
                          <w:divBdr>
                            <w:top w:val="none" w:sz="0" w:space="0" w:color="auto"/>
                            <w:left w:val="none" w:sz="0" w:space="0" w:color="auto"/>
                            <w:bottom w:val="none" w:sz="0" w:space="0" w:color="auto"/>
                            <w:right w:val="none" w:sz="0" w:space="0" w:color="auto"/>
                          </w:divBdr>
                          <w:divsChild>
                            <w:div w:id="19359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20743">
          <w:marLeft w:val="0"/>
          <w:marRight w:val="0"/>
          <w:marTop w:val="0"/>
          <w:marBottom w:val="0"/>
          <w:divBdr>
            <w:top w:val="none" w:sz="0" w:space="0" w:color="auto"/>
            <w:left w:val="none" w:sz="0" w:space="0" w:color="auto"/>
            <w:bottom w:val="none" w:sz="0" w:space="0" w:color="auto"/>
            <w:right w:val="none" w:sz="0" w:space="0" w:color="auto"/>
          </w:divBdr>
          <w:divsChild>
            <w:div w:id="1625886797">
              <w:marLeft w:val="0"/>
              <w:marRight w:val="0"/>
              <w:marTop w:val="0"/>
              <w:marBottom w:val="0"/>
              <w:divBdr>
                <w:top w:val="none" w:sz="0" w:space="0" w:color="auto"/>
                <w:left w:val="none" w:sz="0" w:space="0" w:color="auto"/>
                <w:bottom w:val="none" w:sz="0" w:space="0" w:color="auto"/>
                <w:right w:val="none" w:sz="0" w:space="0" w:color="auto"/>
              </w:divBdr>
              <w:divsChild>
                <w:div w:id="208342666">
                  <w:marLeft w:val="0"/>
                  <w:marRight w:val="0"/>
                  <w:marTop w:val="0"/>
                  <w:marBottom w:val="0"/>
                  <w:divBdr>
                    <w:top w:val="none" w:sz="0" w:space="0" w:color="auto"/>
                    <w:left w:val="none" w:sz="0" w:space="0" w:color="auto"/>
                    <w:bottom w:val="none" w:sz="0" w:space="0" w:color="auto"/>
                    <w:right w:val="none" w:sz="0" w:space="0" w:color="auto"/>
                  </w:divBdr>
                  <w:divsChild>
                    <w:div w:id="456410401">
                      <w:marLeft w:val="0"/>
                      <w:marRight w:val="0"/>
                      <w:marTop w:val="0"/>
                      <w:marBottom w:val="0"/>
                      <w:divBdr>
                        <w:top w:val="none" w:sz="0" w:space="0" w:color="auto"/>
                        <w:left w:val="none" w:sz="0" w:space="0" w:color="auto"/>
                        <w:bottom w:val="none" w:sz="0" w:space="0" w:color="auto"/>
                        <w:right w:val="none" w:sz="0" w:space="0" w:color="auto"/>
                      </w:divBdr>
                      <w:divsChild>
                        <w:div w:id="916472797">
                          <w:marLeft w:val="0"/>
                          <w:marRight w:val="0"/>
                          <w:marTop w:val="0"/>
                          <w:marBottom w:val="0"/>
                          <w:divBdr>
                            <w:top w:val="none" w:sz="0" w:space="0" w:color="auto"/>
                            <w:left w:val="none" w:sz="0" w:space="0" w:color="auto"/>
                            <w:bottom w:val="none" w:sz="0" w:space="0" w:color="auto"/>
                            <w:right w:val="none" w:sz="0" w:space="0" w:color="auto"/>
                          </w:divBdr>
                          <w:divsChild>
                            <w:div w:id="16210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55983">
      <w:bodyDiv w:val="1"/>
      <w:marLeft w:val="0"/>
      <w:marRight w:val="0"/>
      <w:marTop w:val="0"/>
      <w:marBottom w:val="0"/>
      <w:divBdr>
        <w:top w:val="none" w:sz="0" w:space="0" w:color="auto"/>
        <w:left w:val="none" w:sz="0" w:space="0" w:color="auto"/>
        <w:bottom w:val="none" w:sz="0" w:space="0" w:color="auto"/>
        <w:right w:val="none" w:sz="0" w:space="0" w:color="auto"/>
      </w:divBdr>
      <w:divsChild>
        <w:div w:id="637496129">
          <w:marLeft w:val="619"/>
          <w:marRight w:val="0"/>
          <w:marTop w:val="173"/>
          <w:marBottom w:val="120"/>
          <w:divBdr>
            <w:top w:val="none" w:sz="0" w:space="0" w:color="auto"/>
            <w:left w:val="none" w:sz="0" w:space="0" w:color="auto"/>
            <w:bottom w:val="none" w:sz="0" w:space="0" w:color="auto"/>
            <w:right w:val="none" w:sz="0" w:space="0" w:color="auto"/>
          </w:divBdr>
        </w:div>
        <w:div w:id="1065690476">
          <w:marLeft w:val="619"/>
          <w:marRight w:val="0"/>
          <w:marTop w:val="173"/>
          <w:marBottom w:val="120"/>
          <w:divBdr>
            <w:top w:val="none" w:sz="0" w:space="0" w:color="auto"/>
            <w:left w:val="none" w:sz="0" w:space="0" w:color="auto"/>
            <w:bottom w:val="none" w:sz="0" w:space="0" w:color="auto"/>
            <w:right w:val="none" w:sz="0" w:space="0" w:color="auto"/>
          </w:divBdr>
        </w:div>
        <w:div w:id="1070343218">
          <w:marLeft w:val="619"/>
          <w:marRight w:val="0"/>
          <w:marTop w:val="173"/>
          <w:marBottom w:val="120"/>
          <w:divBdr>
            <w:top w:val="none" w:sz="0" w:space="0" w:color="auto"/>
            <w:left w:val="none" w:sz="0" w:space="0" w:color="auto"/>
            <w:bottom w:val="none" w:sz="0" w:space="0" w:color="auto"/>
            <w:right w:val="none" w:sz="0" w:space="0" w:color="auto"/>
          </w:divBdr>
        </w:div>
        <w:div w:id="1450008388">
          <w:marLeft w:val="619"/>
          <w:marRight w:val="0"/>
          <w:marTop w:val="173"/>
          <w:marBottom w:val="120"/>
          <w:divBdr>
            <w:top w:val="none" w:sz="0" w:space="0" w:color="auto"/>
            <w:left w:val="none" w:sz="0" w:space="0" w:color="auto"/>
            <w:bottom w:val="none" w:sz="0" w:space="0" w:color="auto"/>
            <w:right w:val="none" w:sz="0" w:space="0" w:color="auto"/>
          </w:divBdr>
        </w:div>
        <w:div w:id="1538738199">
          <w:marLeft w:val="619"/>
          <w:marRight w:val="0"/>
          <w:marTop w:val="173"/>
          <w:marBottom w:val="120"/>
          <w:divBdr>
            <w:top w:val="none" w:sz="0" w:space="0" w:color="auto"/>
            <w:left w:val="none" w:sz="0" w:space="0" w:color="auto"/>
            <w:bottom w:val="none" w:sz="0" w:space="0" w:color="auto"/>
            <w:right w:val="none" w:sz="0" w:space="0" w:color="auto"/>
          </w:divBdr>
        </w:div>
      </w:divsChild>
    </w:div>
    <w:div w:id="1083844519">
      <w:bodyDiv w:val="1"/>
      <w:marLeft w:val="0"/>
      <w:marRight w:val="0"/>
      <w:marTop w:val="0"/>
      <w:marBottom w:val="0"/>
      <w:divBdr>
        <w:top w:val="none" w:sz="0" w:space="0" w:color="auto"/>
        <w:left w:val="none" w:sz="0" w:space="0" w:color="auto"/>
        <w:bottom w:val="none" w:sz="0" w:space="0" w:color="auto"/>
        <w:right w:val="none" w:sz="0" w:space="0" w:color="auto"/>
      </w:divBdr>
      <w:divsChild>
        <w:div w:id="46229424">
          <w:marLeft w:val="0"/>
          <w:marRight w:val="0"/>
          <w:marTop w:val="0"/>
          <w:marBottom w:val="0"/>
          <w:divBdr>
            <w:top w:val="none" w:sz="0" w:space="0" w:color="auto"/>
            <w:left w:val="none" w:sz="0" w:space="0" w:color="auto"/>
            <w:bottom w:val="none" w:sz="0" w:space="0" w:color="auto"/>
            <w:right w:val="none" w:sz="0" w:space="0" w:color="auto"/>
          </w:divBdr>
          <w:divsChild>
            <w:div w:id="2090881133">
              <w:marLeft w:val="0"/>
              <w:marRight w:val="0"/>
              <w:marTop w:val="0"/>
              <w:marBottom w:val="0"/>
              <w:divBdr>
                <w:top w:val="none" w:sz="0" w:space="0" w:color="auto"/>
                <w:left w:val="none" w:sz="0" w:space="0" w:color="auto"/>
                <w:bottom w:val="none" w:sz="0" w:space="0" w:color="auto"/>
                <w:right w:val="none" w:sz="0" w:space="0" w:color="auto"/>
              </w:divBdr>
              <w:divsChild>
                <w:div w:id="1985086798">
                  <w:marLeft w:val="0"/>
                  <w:marRight w:val="0"/>
                  <w:marTop w:val="0"/>
                  <w:marBottom w:val="0"/>
                  <w:divBdr>
                    <w:top w:val="none" w:sz="0" w:space="0" w:color="auto"/>
                    <w:left w:val="none" w:sz="0" w:space="0" w:color="auto"/>
                    <w:bottom w:val="none" w:sz="0" w:space="0" w:color="auto"/>
                    <w:right w:val="none" w:sz="0" w:space="0" w:color="auto"/>
                  </w:divBdr>
                  <w:divsChild>
                    <w:div w:id="224680032">
                      <w:marLeft w:val="0"/>
                      <w:marRight w:val="0"/>
                      <w:marTop w:val="0"/>
                      <w:marBottom w:val="0"/>
                      <w:divBdr>
                        <w:top w:val="none" w:sz="0" w:space="0" w:color="auto"/>
                        <w:left w:val="none" w:sz="0" w:space="0" w:color="auto"/>
                        <w:bottom w:val="none" w:sz="0" w:space="0" w:color="auto"/>
                        <w:right w:val="none" w:sz="0" w:space="0" w:color="auto"/>
                      </w:divBdr>
                      <w:divsChild>
                        <w:div w:id="620307425">
                          <w:marLeft w:val="0"/>
                          <w:marRight w:val="0"/>
                          <w:marTop w:val="0"/>
                          <w:marBottom w:val="0"/>
                          <w:divBdr>
                            <w:top w:val="none" w:sz="0" w:space="0" w:color="auto"/>
                            <w:left w:val="none" w:sz="0" w:space="0" w:color="auto"/>
                            <w:bottom w:val="none" w:sz="0" w:space="0" w:color="auto"/>
                            <w:right w:val="none" w:sz="0" w:space="0" w:color="auto"/>
                          </w:divBdr>
                          <w:divsChild>
                            <w:div w:id="3843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344476">
          <w:marLeft w:val="0"/>
          <w:marRight w:val="0"/>
          <w:marTop w:val="0"/>
          <w:marBottom w:val="0"/>
          <w:divBdr>
            <w:top w:val="none" w:sz="0" w:space="0" w:color="auto"/>
            <w:left w:val="none" w:sz="0" w:space="0" w:color="auto"/>
            <w:bottom w:val="none" w:sz="0" w:space="0" w:color="auto"/>
            <w:right w:val="none" w:sz="0" w:space="0" w:color="auto"/>
          </w:divBdr>
          <w:divsChild>
            <w:div w:id="1563637921">
              <w:marLeft w:val="0"/>
              <w:marRight w:val="0"/>
              <w:marTop w:val="0"/>
              <w:marBottom w:val="0"/>
              <w:divBdr>
                <w:top w:val="none" w:sz="0" w:space="0" w:color="auto"/>
                <w:left w:val="none" w:sz="0" w:space="0" w:color="auto"/>
                <w:bottom w:val="none" w:sz="0" w:space="0" w:color="auto"/>
                <w:right w:val="none" w:sz="0" w:space="0" w:color="auto"/>
              </w:divBdr>
              <w:divsChild>
                <w:div w:id="572278197">
                  <w:marLeft w:val="0"/>
                  <w:marRight w:val="0"/>
                  <w:marTop w:val="0"/>
                  <w:marBottom w:val="0"/>
                  <w:divBdr>
                    <w:top w:val="none" w:sz="0" w:space="0" w:color="auto"/>
                    <w:left w:val="none" w:sz="0" w:space="0" w:color="auto"/>
                    <w:bottom w:val="none" w:sz="0" w:space="0" w:color="auto"/>
                    <w:right w:val="none" w:sz="0" w:space="0" w:color="auto"/>
                  </w:divBdr>
                  <w:divsChild>
                    <w:div w:id="1462305226">
                      <w:marLeft w:val="0"/>
                      <w:marRight w:val="0"/>
                      <w:marTop w:val="0"/>
                      <w:marBottom w:val="0"/>
                      <w:divBdr>
                        <w:top w:val="none" w:sz="0" w:space="0" w:color="auto"/>
                        <w:left w:val="none" w:sz="0" w:space="0" w:color="auto"/>
                        <w:bottom w:val="none" w:sz="0" w:space="0" w:color="auto"/>
                        <w:right w:val="none" w:sz="0" w:space="0" w:color="auto"/>
                      </w:divBdr>
                      <w:divsChild>
                        <w:div w:id="1728412850">
                          <w:marLeft w:val="0"/>
                          <w:marRight w:val="0"/>
                          <w:marTop w:val="0"/>
                          <w:marBottom w:val="0"/>
                          <w:divBdr>
                            <w:top w:val="none" w:sz="0" w:space="0" w:color="auto"/>
                            <w:left w:val="none" w:sz="0" w:space="0" w:color="auto"/>
                            <w:bottom w:val="none" w:sz="0" w:space="0" w:color="auto"/>
                            <w:right w:val="none" w:sz="0" w:space="0" w:color="auto"/>
                          </w:divBdr>
                          <w:divsChild>
                            <w:div w:id="6019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078603">
          <w:marLeft w:val="0"/>
          <w:marRight w:val="0"/>
          <w:marTop w:val="0"/>
          <w:marBottom w:val="0"/>
          <w:divBdr>
            <w:top w:val="none" w:sz="0" w:space="0" w:color="auto"/>
            <w:left w:val="none" w:sz="0" w:space="0" w:color="auto"/>
            <w:bottom w:val="none" w:sz="0" w:space="0" w:color="auto"/>
            <w:right w:val="none" w:sz="0" w:space="0" w:color="auto"/>
          </w:divBdr>
          <w:divsChild>
            <w:div w:id="405880901">
              <w:marLeft w:val="0"/>
              <w:marRight w:val="0"/>
              <w:marTop w:val="0"/>
              <w:marBottom w:val="0"/>
              <w:divBdr>
                <w:top w:val="none" w:sz="0" w:space="0" w:color="auto"/>
                <w:left w:val="none" w:sz="0" w:space="0" w:color="auto"/>
                <w:bottom w:val="none" w:sz="0" w:space="0" w:color="auto"/>
                <w:right w:val="none" w:sz="0" w:space="0" w:color="auto"/>
              </w:divBdr>
              <w:divsChild>
                <w:div w:id="1635601033">
                  <w:marLeft w:val="0"/>
                  <w:marRight w:val="0"/>
                  <w:marTop w:val="0"/>
                  <w:marBottom w:val="0"/>
                  <w:divBdr>
                    <w:top w:val="none" w:sz="0" w:space="0" w:color="auto"/>
                    <w:left w:val="none" w:sz="0" w:space="0" w:color="auto"/>
                    <w:bottom w:val="none" w:sz="0" w:space="0" w:color="auto"/>
                    <w:right w:val="none" w:sz="0" w:space="0" w:color="auto"/>
                  </w:divBdr>
                  <w:divsChild>
                    <w:div w:id="105849347">
                      <w:marLeft w:val="0"/>
                      <w:marRight w:val="0"/>
                      <w:marTop w:val="0"/>
                      <w:marBottom w:val="0"/>
                      <w:divBdr>
                        <w:top w:val="none" w:sz="0" w:space="0" w:color="auto"/>
                        <w:left w:val="none" w:sz="0" w:space="0" w:color="auto"/>
                        <w:bottom w:val="none" w:sz="0" w:space="0" w:color="auto"/>
                        <w:right w:val="none" w:sz="0" w:space="0" w:color="auto"/>
                      </w:divBdr>
                      <w:divsChild>
                        <w:div w:id="452482091">
                          <w:marLeft w:val="0"/>
                          <w:marRight w:val="0"/>
                          <w:marTop w:val="0"/>
                          <w:marBottom w:val="0"/>
                          <w:divBdr>
                            <w:top w:val="none" w:sz="0" w:space="0" w:color="auto"/>
                            <w:left w:val="none" w:sz="0" w:space="0" w:color="auto"/>
                            <w:bottom w:val="none" w:sz="0" w:space="0" w:color="auto"/>
                            <w:right w:val="none" w:sz="0" w:space="0" w:color="auto"/>
                          </w:divBdr>
                          <w:divsChild>
                            <w:div w:id="20766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220162">
      <w:bodyDiv w:val="1"/>
      <w:marLeft w:val="0"/>
      <w:marRight w:val="0"/>
      <w:marTop w:val="0"/>
      <w:marBottom w:val="0"/>
      <w:divBdr>
        <w:top w:val="none" w:sz="0" w:space="0" w:color="auto"/>
        <w:left w:val="none" w:sz="0" w:space="0" w:color="auto"/>
        <w:bottom w:val="none" w:sz="0" w:space="0" w:color="auto"/>
        <w:right w:val="none" w:sz="0" w:space="0" w:color="auto"/>
      </w:divBdr>
    </w:div>
    <w:div w:id="1151169317">
      <w:bodyDiv w:val="1"/>
      <w:marLeft w:val="0"/>
      <w:marRight w:val="0"/>
      <w:marTop w:val="0"/>
      <w:marBottom w:val="0"/>
      <w:divBdr>
        <w:top w:val="none" w:sz="0" w:space="0" w:color="auto"/>
        <w:left w:val="none" w:sz="0" w:space="0" w:color="auto"/>
        <w:bottom w:val="none" w:sz="0" w:space="0" w:color="auto"/>
        <w:right w:val="none" w:sz="0" w:space="0" w:color="auto"/>
      </w:divBdr>
    </w:div>
    <w:div w:id="1169061778">
      <w:bodyDiv w:val="1"/>
      <w:marLeft w:val="0"/>
      <w:marRight w:val="0"/>
      <w:marTop w:val="0"/>
      <w:marBottom w:val="0"/>
      <w:divBdr>
        <w:top w:val="none" w:sz="0" w:space="0" w:color="auto"/>
        <w:left w:val="none" w:sz="0" w:space="0" w:color="auto"/>
        <w:bottom w:val="none" w:sz="0" w:space="0" w:color="auto"/>
        <w:right w:val="none" w:sz="0" w:space="0" w:color="auto"/>
      </w:divBdr>
    </w:div>
    <w:div w:id="1197349501">
      <w:bodyDiv w:val="1"/>
      <w:marLeft w:val="0"/>
      <w:marRight w:val="0"/>
      <w:marTop w:val="0"/>
      <w:marBottom w:val="0"/>
      <w:divBdr>
        <w:top w:val="none" w:sz="0" w:space="0" w:color="auto"/>
        <w:left w:val="none" w:sz="0" w:space="0" w:color="auto"/>
        <w:bottom w:val="none" w:sz="0" w:space="0" w:color="auto"/>
        <w:right w:val="none" w:sz="0" w:space="0" w:color="auto"/>
      </w:divBdr>
    </w:div>
    <w:div w:id="1215385592">
      <w:bodyDiv w:val="1"/>
      <w:marLeft w:val="0"/>
      <w:marRight w:val="0"/>
      <w:marTop w:val="0"/>
      <w:marBottom w:val="0"/>
      <w:divBdr>
        <w:top w:val="none" w:sz="0" w:space="0" w:color="auto"/>
        <w:left w:val="none" w:sz="0" w:space="0" w:color="auto"/>
        <w:bottom w:val="none" w:sz="0" w:space="0" w:color="auto"/>
        <w:right w:val="none" w:sz="0" w:space="0" w:color="auto"/>
      </w:divBdr>
    </w:div>
    <w:div w:id="1388457249">
      <w:bodyDiv w:val="1"/>
      <w:marLeft w:val="0"/>
      <w:marRight w:val="0"/>
      <w:marTop w:val="0"/>
      <w:marBottom w:val="0"/>
      <w:divBdr>
        <w:top w:val="none" w:sz="0" w:space="0" w:color="auto"/>
        <w:left w:val="none" w:sz="0" w:space="0" w:color="auto"/>
        <w:bottom w:val="none" w:sz="0" w:space="0" w:color="auto"/>
        <w:right w:val="none" w:sz="0" w:space="0" w:color="auto"/>
      </w:divBdr>
    </w:div>
    <w:div w:id="1451196276">
      <w:bodyDiv w:val="1"/>
      <w:marLeft w:val="0"/>
      <w:marRight w:val="0"/>
      <w:marTop w:val="0"/>
      <w:marBottom w:val="0"/>
      <w:divBdr>
        <w:top w:val="none" w:sz="0" w:space="0" w:color="auto"/>
        <w:left w:val="none" w:sz="0" w:space="0" w:color="auto"/>
        <w:bottom w:val="none" w:sz="0" w:space="0" w:color="auto"/>
        <w:right w:val="none" w:sz="0" w:space="0" w:color="auto"/>
      </w:divBdr>
    </w:div>
    <w:div w:id="1453326632">
      <w:bodyDiv w:val="1"/>
      <w:marLeft w:val="0"/>
      <w:marRight w:val="0"/>
      <w:marTop w:val="0"/>
      <w:marBottom w:val="0"/>
      <w:divBdr>
        <w:top w:val="none" w:sz="0" w:space="0" w:color="auto"/>
        <w:left w:val="none" w:sz="0" w:space="0" w:color="auto"/>
        <w:bottom w:val="none" w:sz="0" w:space="0" w:color="auto"/>
        <w:right w:val="none" w:sz="0" w:space="0" w:color="auto"/>
      </w:divBdr>
      <w:divsChild>
        <w:div w:id="363294023">
          <w:marLeft w:val="0"/>
          <w:marRight w:val="0"/>
          <w:marTop w:val="0"/>
          <w:marBottom w:val="0"/>
          <w:divBdr>
            <w:top w:val="none" w:sz="0" w:space="0" w:color="auto"/>
            <w:left w:val="none" w:sz="0" w:space="0" w:color="auto"/>
            <w:bottom w:val="none" w:sz="0" w:space="0" w:color="auto"/>
            <w:right w:val="none" w:sz="0" w:space="0" w:color="auto"/>
          </w:divBdr>
        </w:div>
      </w:divsChild>
    </w:div>
    <w:div w:id="1457142175">
      <w:bodyDiv w:val="1"/>
      <w:marLeft w:val="0"/>
      <w:marRight w:val="0"/>
      <w:marTop w:val="0"/>
      <w:marBottom w:val="0"/>
      <w:divBdr>
        <w:top w:val="none" w:sz="0" w:space="0" w:color="auto"/>
        <w:left w:val="none" w:sz="0" w:space="0" w:color="auto"/>
        <w:bottom w:val="none" w:sz="0" w:space="0" w:color="auto"/>
        <w:right w:val="none" w:sz="0" w:space="0" w:color="auto"/>
      </w:divBdr>
    </w:div>
    <w:div w:id="1601791648">
      <w:bodyDiv w:val="1"/>
      <w:marLeft w:val="0"/>
      <w:marRight w:val="0"/>
      <w:marTop w:val="0"/>
      <w:marBottom w:val="0"/>
      <w:divBdr>
        <w:top w:val="none" w:sz="0" w:space="0" w:color="auto"/>
        <w:left w:val="none" w:sz="0" w:space="0" w:color="auto"/>
        <w:bottom w:val="none" w:sz="0" w:space="0" w:color="auto"/>
        <w:right w:val="none" w:sz="0" w:space="0" w:color="auto"/>
      </w:divBdr>
      <w:divsChild>
        <w:div w:id="201284240">
          <w:marLeft w:val="0"/>
          <w:marRight w:val="0"/>
          <w:marTop w:val="0"/>
          <w:marBottom w:val="0"/>
          <w:divBdr>
            <w:top w:val="none" w:sz="0" w:space="0" w:color="auto"/>
            <w:left w:val="none" w:sz="0" w:space="0" w:color="auto"/>
            <w:bottom w:val="none" w:sz="0" w:space="0" w:color="auto"/>
            <w:right w:val="none" w:sz="0" w:space="0" w:color="auto"/>
          </w:divBdr>
        </w:div>
      </w:divsChild>
    </w:div>
    <w:div w:id="1650398495">
      <w:bodyDiv w:val="1"/>
      <w:marLeft w:val="0"/>
      <w:marRight w:val="0"/>
      <w:marTop w:val="0"/>
      <w:marBottom w:val="0"/>
      <w:divBdr>
        <w:top w:val="none" w:sz="0" w:space="0" w:color="auto"/>
        <w:left w:val="none" w:sz="0" w:space="0" w:color="auto"/>
        <w:bottom w:val="none" w:sz="0" w:space="0" w:color="auto"/>
        <w:right w:val="none" w:sz="0" w:space="0" w:color="auto"/>
      </w:divBdr>
    </w:div>
    <w:div w:id="1693996180">
      <w:bodyDiv w:val="1"/>
      <w:marLeft w:val="0"/>
      <w:marRight w:val="0"/>
      <w:marTop w:val="0"/>
      <w:marBottom w:val="0"/>
      <w:divBdr>
        <w:top w:val="none" w:sz="0" w:space="0" w:color="auto"/>
        <w:left w:val="none" w:sz="0" w:space="0" w:color="auto"/>
        <w:bottom w:val="none" w:sz="0" w:space="0" w:color="auto"/>
        <w:right w:val="none" w:sz="0" w:space="0" w:color="auto"/>
      </w:divBdr>
    </w:div>
    <w:div w:id="1733262930">
      <w:bodyDiv w:val="1"/>
      <w:marLeft w:val="0"/>
      <w:marRight w:val="0"/>
      <w:marTop w:val="0"/>
      <w:marBottom w:val="0"/>
      <w:divBdr>
        <w:top w:val="none" w:sz="0" w:space="0" w:color="auto"/>
        <w:left w:val="none" w:sz="0" w:space="0" w:color="auto"/>
        <w:bottom w:val="none" w:sz="0" w:space="0" w:color="auto"/>
        <w:right w:val="none" w:sz="0" w:space="0" w:color="auto"/>
      </w:divBdr>
    </w:div>
    <w:div w:id="1752267248">
      <w:bodyDiv w:val="1"/>
      <w:marLeft w:val="0"/>
      <w:marRight w:val="0"/>
      <w:marTop w:val="0"/>
      <w:marBottom w:val="0"/>
      <w:divBdr>
        <w:top w:val="none" w:sz="0" w:space="0" w:color="auto"/>
        <w:left w:val="none" w:sz="0" w:space="0" w:color="auto"/>
        <w:bottom w:val="none" w:sz="0" w:space="0" w:color="auto"/>
        <w:right w:val="none" w:sz="0" w:space="0" w:color="auto"/>
      </w:divBdr>
    </w:div>
    <w:div w:id="1827937089">
      <w:bodyDiv w:val="1"/>
      <w:marLeft w:val="0"/>
      <w:marRight w:val="0"/>
      <w:marTop w:val="0"/>
      <w:marBottom w:val="0"/>
      <w:divBdr>
        <w:top w:val="none" w:sz="0" w:space="0" w:color="auto"/>
        <w:left w:val="none" w:sz="0" w:space="0" w:color="auto"/>
        <w:bottom w:val="none" w:sz="0" w:space="0" w:color="auto"/>
        <w:right w:val="none" w:sz="0" w:space="0" w:color="auto"/>
      </w:divBdr>
      <w:divsChild>
        <w:div w:id="2031058048">
          <w:marLeft w:val="0"/>
          <w:marRight w:val="0"/>
          <w:marTop w:val="0"/>
          <w:marBottom w:val="0"/>
          <w:divBdr>
            <w:top w:val="none" w:sz="0" w:space="0" w:color="auto"/>
            <w:left w:val="none" w:sz="0" w:space="0" w:color="auto"/>
            <w:bottom w:val="none" w:sz="0" w:space="0" w:color="auto"/>
            <w:right w:val="none" w:sz="0" w:space="0" w:color="auto"/>
          </w:divBdr>
        </w:div>
      </w:divsChild>
    </w:div>
    <w:div w:id="1902279937">
      <w:bodyDiv w:val="1"/>
      <w:marLeft w:val="0"/>
      <w:marRight w:val="0"/>
      <w:marTop w:val="0"/>
      <w:marBottom w:val="0"/>
      <w:divBdr>
        <w:top w:val="none" w:sz="0" w:space="0" w:color="auto"/>
        <w:left w:val="none" w:sz="0" w:space="0" w:color="auto"/>
        <w:bottom w:val="none" w:sz="0" w:space="0" w:color="auto"/>
        <w:right w:val="none" w:sz="0" w:space="0" w:color="auto"/>
      </w:divBdr>
    </w:div>
    <w:div w:id="1919366145">
      <w:bodyDiv w:val="1"/>
      <w:marLeft w:val="0"/>
      <w:marRight w:val="0"/>
      <w:marTop w:val="0"/>
      <w:marBottom w:val="0"/>
      <w:divBdr>
        <w:top w:val="none" w:sz="0" w:space="0" w:color="auto"/>
        <w:left w:val="none" w:sz="0" w:space="0" w:color="auto"/>
        <w:bottom w:val="none" w:sz="0" w:space="0" w:color="auto"/>
        <w:right w:val="none" w:sz="0" w:space="0" w:color="auto"/>
      </w:divBdr>
    </w:div>
    <w:div w:id="1979610215">
      <w:bodyDiv w:val="1"/>
      <w:marLeft w:val="0"/>
      <w:marRight w:val="0"/>
      <w:marTop w:val="0"/>
      <w:marBottom w:val="0"/>
      <w:divBdr>
        <w:top w:val="none" w:sz="0" w:space="0" w:color="auto"/>
        <w:left w:val="none" w:sz="0" w:space="0" w:color="auto"/>
        <w:bottom w:val="none" w:sz="0" w:space="0" w:color="auto"/>
        <w:right w:val="none" w:sz="0" w:space="0" w:color="auto"/>
      </w:divBdr>
    </w:div>
    <w:div w:id="2056659404">
      <w:bodyDiv w:val="1"/>
      <w:marLeft w:val="0"/>
      <w:marRight w:val="0"/>
      <w:marTop w:val="0"/>
      <w:marBottom w:val="0"/>
      <w:divBdr>
        <w:top w:val="none" w:sz="0" w:space="0" w:color="auto"/>
        <w:left w:val="none" w:sz="0" w:space="0" w:color="auto"/>
        <w:bottom w:val="none" w:sz="0" w:space="0" w:color="auto"/>
        <w:right w:val="none" w:sz="0" w:space="0" w:color="auto"/>
      </w:divBdr>
    </w:div>
    <w:div w:id="2072270730">
      <w:bodyDiv w:val="1"/>
      <w:marLeft w:val="0"/>
      <w:marRight w:val="0"/>
      <w:marTop w:val="0"/>
      <w:marBottom w:val="0"/>
      <w:divBdr>
        <w:top w:val="none" w:sz="0" w:space="0" w:color="auto"/>
        <w:left w:val="none" w:sz="0" w:space="0" w:color="auto"/>
        <w:bottom w:val="none" w:sz="0" w:space="0" w:color="auto"/>
        <w:right w:val="none" w:sz="0" w:space="0" w:color="auto"/>
      </w:divBdr>
    </w:div>
    <w:div w:id="2095737295">
      <w:bodyDiv w:val="1"/>
      <w:marLeft w:val="0"/>
      <w:marRight w:val="0"/>
      <w:marTop w:val="0"/>
      <w:marBottom w:val="0"/>
      <w:divBdr>
        <w:top w:val="none" w:sz="0" w:space="0" w:color="auto"/>
        <w:left w:val="none" w:sz="0" w:space="0" w:color="auto"/>
        <w:bottom w:val="none" w:sz="0" w:space="0" w:color="auto"/>
        <w:right w:val="none" w:sz="0" w:space="0" w:color="auto"/>
      </w:divBdr>
    </w:div>
    <w:div w:id="213794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4117dde-b119-4746-8562-4584e64c254c">Unconfirmed Minutes</Status>
    <Notes xmlns="74117dde-b119-4746-8562-4584e64c254c" xsi:nil="true"/>
    <Open_x002f_Private xmlns="74117dde-b119-4746-8562-4584e64c254c">Open</Open_x002f_Private>
    <MeetingSubCategory xmlns="74117dde-b119-4746-8562-4584e64c254c">POD</MeetingSubCategory>
    <RetentionDate xmlns="74117dde-b119-4746-8562-4584e64c254c">Always</RetentionDate>
    <DocumentType xmlns="74117dde-b119-4746-8562-4584e64c254c">Minutes</DocumentType>
    <MeetingDate xmlns="74117dde-b119-4746-8562-4584e64c254c">2026-04-15T23:00:00+00:00</MeetingDate>
    <EinancialYear xmlns="74117dde-b119-4746-8562-4584e64c254c">2025/2026</EinancialYear>
    <Reason xmlns="74117dde-b119-4746-8562-4584e64c254c" xsi:nil="true"/>
    <SharedWithUsers xmlns="885d599f-0d70-42f9-bb26-1bdcfa13e79d">
      <UserInfo>
        <DisplayName>Liz Blayney (Public Health Wales - No. 2 Capital Quarter)</DisplayName>
        <AccountId>15</AccountId>
        <AccountType/>
      </UserInfo>
    </SharedWithUsers>
    <lcf76f155ced4ddcb4097134ff3c332f xmlns="74117dde-b119-4746-8562-4584e64c254c">
      <Terms xmlns="http://schemas.microsoft.com/office/infopath/2007/PartnerControls"/>
    </lcf76f155ced4ddcb4097134ff3c332f>
    <TaxCatchAll xmlns="885d599f-0d70-42f9-bb26-1bdcfa13e7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7" ma:contentTypeDescription="Create a new document." ma:contentTypeScope="" ma:versionID="3212d1f04755ea95c8f9b7dd0336d1e0">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b7764b2082351c1a6c254ad80214ea6"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dexed="true" ma:internalName="MeetingSubCategory">
      <xsd:simpleType>
        <xsd:restriction base="dms:Choice">
          <xsd:enumeration value="ACGC (Open)"/>
          <xsd:enumeration value="ACGC (Private)"/>
          <xsd:enumeration value="BET"/>
          <xsd:enumeration value="Board"/>
          <xsd:enumeration value="Board (Private)"/>
          <xsd:enumeration value="Board Development"/>
          <xsd:enumeration value="BPL (Business and Planning Leads)"/>
          <xsd:enumeration value="KRIC"/>
          <xsd:enumeration value="KRIC (Private)"/>
          <xsd:enumeration value="LT"/>
          <xsd:enumeration value="POD"/>
          <xsd:enumeration value="POD (Private)"/>
          <xsd:enumeration value="QSIC"/>
          <xsd:enumeration value="QSIC (Private)"/>
          <xsd:enumeration value="SET"/>
          <xsd:enumeration value="AGM"/>
          <xsd:enumeration value="Board Briefing"/>
          <xsd:enumeration value="Covid-19 PI Sub-Group"/>
          <xsd:enumeration value="Cross Committee Group"/>
          <xsd:enumeration value="Chair's Meeting"/>
          <xsd:enumeration value="Rem Comm"/>
          <xsd:enumeration value="Board Business Unit Meeting"/>
          <xsd:enumeration value="Covid-19 Steering Group"/>
          <xsd:enumeration value="BTW Gateway Review"/>
        </xsd:restriction>
      </xsd:simpleType>
    </xsd:element>
    <xsd:element name="MeetingDate" ma:index="9" ma:displayName="Meeting Date" ma:format="DateOnly" ma:indexed="true"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Confidential - Counter Fraud"/>
                    <xsd:enumeration value="Legally Privileged"/>
                    <xsd:enumeration value="Summary of Private Committee / Sub Group Meetings ‐ subject matter confidential"/>
                    <xsd:enumeration value="Undue concern or harm to the public"/>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Action Log"/>
          <xsd:enumeration value="Agenda"/>
          <xsd:enumeration value="Attachment"/>
          <xsd:enumeration value="Audit Tracker"/>
          <xsd:enumeration value="Chair's Brief"/>
          <xsd:enumeration value="Correspondance"/>
          <xsd:enumeration value="Cover Paper"/>
          <xsd:enumeration value="Minutes"/>
          <xsd:enumeration value="Plan or Register"/>
          <xsd:enumeration value="Presentation"/>
          <xsd:enumeration value="Report"/>
        </xsd:restriction>
      </xsd:simpleType>
    </xsd:element>
    <xsd:element name="Status" ma:index="13" nillable="true" ma:displayName="Status" ma:format="Dropdown" ma:internalName="Status">
      <xsd:simpleType>
        <xsd:restriction base="dms:Choice">
          <xsd:enumeration value="Draft"/>
          <xsd:enumeration value="Final"/>
          <xsd:enumeration value="Working Draft"/>
          <xsd:enumeration value="Confirmed Minutes"/>
          <xsd:enumeration value="Un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Year" ma:default="2026/2027" ma:format="RadioButtons" ma:internalName="EinancialYear">
      <xsd:simpleType>
        <xsd:restriction base="dms:Choice">
          <xsd:enumeration value="2026/2027"/>
          <xsd:enumeration value="2025/2026"/>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55b76c1e-88ad-4f97-8eec-da6d03f43bfa}" ma:internalName="TaxCatchAll" ma:showField="CatchAllData" ma:web="885d599f-0d70-42f9-bb26-1bdcfa13e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86AB6-2B28-4F5C-BCE3-8F1E74467BA1}">
  <ds:schemaRefs>
    <ds:schemaRef ds:uri="http://schemas.microsoft.com/office/2006/metadata/properties"/>
    <ds:schemaRef ds:uri="http://schemas.microsoft.com/office/infopath/2007/PartnerControls"/>
    <ds:schemaRef ds:uri="74117dde-b119-4746-8562-4584e64c254c"/>
    <ds:schemaRef ds:uri="885d599f-0d70-42f9-bb26-1bdcfa13e79d"/>
  </ds:schemaRefs>
</ds:datastoreItem>
</file>

<file path=customXml/itemProps2.xml><?xml version="1.0" encoding="utf-8"?>
<ds:datastoreItem xmlns:ds="http://schemas.openxmlformats.org/officeDocument/2006/customXml" ds:itemID="{27C3575B-EC87-412D-AE05-C84B9DEF2AE7}">
  <ds:schemaRefs>
    <ds:schemaRef ds:uri="http://schemas.microsoft.com/sharepoint/v3/contenttype/forms"/>
  </ds:schemaRefs>
</ds:datastoreItem>
</file>

<file path=customXml/itemProps3.xml><?xml version="1.0" encoding="utf-8"?>
<ds:datastoreItem xmlns:ds="http://schemas.openxmlformats.org/officeDocument/2006/customXml" ds:itemID="{AA1A2B85-17DE-47D8-B3A0-2CE61532A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B37B6-2CFE-4DF4-969E-70FF2F2F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4604</Words>
  <Characters>26848</Characters>
  <Application>Microsoft Office Word</Application>
  <DocSecurity>4</DocSecurity>
  <Lines>654</Lines>
  <Paragraphs>317</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31135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Cerian Dovey</dc:creator>
  <cp:keywords/>
  <cp:lastModifiedBy>Ffion Lloyd (Public Health Wales - No. 2 Capital Quarter)</cp:lastModifiedBy>
  <cp:revision>2</cp:revision>
  <cp:lastPrinted>2024-06-18T03:34:00Z</cp:lastPrinted>
  <dcterms:created xsi:type="dcterms:W3CDTF">2026-07-01T14:11:00Z</dcterms:created>
  <dcterms:modified xsi:type="dcterms:W3CDTF">2026-07-01T14:11:00Z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MediaServiceImageTags">
    <vt:lpwstr/>
  </property>
  <property fmtid="{D5CDD505-2E9C-101B-9397-08002B2CF9AE}" pid="4" name="docLang">
    <vt:lpwstr>en</vt:lpwstr>
  </property>
</Properties>
</file>