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val="en-GB"/>
        </w:rPr>
        <w:id w:val="-330601667"/>
        <w:docPartObj>
          <w:docPartGallery w:val="Cover Pages"/>
          <w:docPartUnique/>
        </w:docPartObj>
      </w:sdtPr>
      <w:sdtEndPr>
        <w:rPr>
          <w:b/>
          <w:sz w:val="32"/>
          <w:szCs w:val="32"/>
          <w:u w:val="single"/>
        </w:rPr>
      </w:sdtEndPr>
      <w:sdtContent>
        <w:p w14:paraId="32FC3E4A" w14:textId="77777777" w:rsidR="00406C67" w:rsidRDefault="00406C67">
          <w:pPr>
            <w:pStyle w:val="NoSpacing"/>
          </w:pPr>
          <w:r>
            <w:rPr>
              <w:noProof/>
              <w:lang w:val="en-GB" w:eastAsia="en-GB"/>
            </w:rPr>
            <mc:AlternateContent>
              <mc:Choice Requires="wpg">
                <w:drawing>
                  <wp:anchor distT="0" distB="0" distL="114300" distR="114300" simplePos="0" relativeHeight="251659264" behindDoc="1" locked="0" layoutInCell="1" allowOverlap="1" wp14:anchorId="79D79F3A" wp14:editId="6004770B">
                    <wp:simplePos x="0" y="0"/>
                    <wp:positionH relativeFrom="page">
                      <wp:posOffset>329609</wp:posOffset>
                    </wp:positionH>
                    <wp:positionV relativeFrom="page">
                      <wp:posOffset>212651</wp:posOffset>
                    </wp:positionV>
                    <wp:extent cx="2194560" cy="9125712"/>
                    <wp:effectExtent l="0" t="0" r="0" b="18415"/>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4926405"/>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F1712E" w14:textId="47C03B4C" w:rsidR="00406C67" w:rsidRPr="00981EA4" w:rsidRDefault="00365E95" w:rsidP="002A04CA">
                                  <w:pPr>
                                    <w:pStyle w:val="NoSpacing"/>
                                    <w:jc w:val="center"/>
                                    <w:rPr>
                                      <w:color w:val="FFFFFF" w:themeColor="background1"/>
                                      <w:sz w:val="28"/>
                                      <w:szCs w:val="28"/>
                                    </w:rPr>
                                  </w:pPr>
                                  <w:r>
                                    <w:rPr>
                                      <w:color w:val="FFFFFF" w:themeColor="background1"/>
                                      <w:sz w:val="28"/>
                                      <w:szCs w:val="28"/>
                                    </w:rPr>
                                    <w:t>September</w:t>
                                  </w:r>
                                  <w:r w:rsidR="00406C67">
                                    <w:rPr>
                                      <w:color w:val="FFFFFF" w:themeColor="background1"/>
                                      <w:sz w:val="28"/>
                                      <w:szCs w:val="28"/>
                                    </w:rPr>
                                    <w:t xml:space="preserve"> 20</w:t>
                                  </w:r>
                                  <w:r w:rsidR="00981EA4">
                                    <w:rPr>
                                      <w:color w:val="FFFFFF" w:themeColor="background1"/>
                                      <w:sz w:val="28"/>
                                      <w:szCs w:val="28"/>
                                    </w:rPr>
                                    <w:t>22</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9D79F3A" id="Group 2" o:spid="_x0000_s1026" style="position:absolute;margin-left:25.95pt;margin-top:16.75pt;width:172.8pt;height:718.55pt;z-index:-25165721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" fillcolor="#0070c0"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49264;width:21945;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p w14:paraId="0EF1712E" w14:textId="47C03B4C" w:rsidR="00406C67" w:rsidRPr="00981EA4" w:rsidRDefault="00365E95" w:rsidP="002A04CA">
                            <w:pPr>
                              <w:pStyle w:val="NoSpacing"/>
                              <w:jc w:val="center"/>
                              <w:rPr>
                                <w:color w:val="FFFFFF" w:themeColor="background1"/>
                                <w:sz w:val="28"/>
                                <w:szCs w:val="28"/>
                              </w:rPr>
                            </w:pPr>
                            <w:r>
                              <w:rPr>
                                <w:color w:val="FFFFFF" w:themeColor="background1"/>
                                <w:sz w:val="28"/>
                                <w:szCs w:val="28"/>
                              </w:rPr>
                              <w:t>September</w:t>
                            </w:r>
                            <w:r w:rsidR="00406C67">
                              <w:rPr>
                                <w:color w:val="FFFFFF" w:themeColor="background1"/>
                                <w:sz w:val="28"/>
                                <w:szCs w:val="28"/>
                              </w:rPr>
                              <w:t xml:space="preserve"> 20</w:t>
                            </w:r>
                            <w:r w:rsidR="00981EA4">
                              <w:rPr>
                                <w:color w:val="FFFFFF" w:themeColor="background1"/>
                                <w:sz w:val="28"/>
                                <w:szCs w:val="28"/>
                              </w:rPr>
                              <w:t>22</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11EE76F3" w14:textId="77777777" w:rsidR="00406C67" w:rsidRDefault="00406C67">
          <w:pPr>
            <w:rPr>
              <w:b/>
              <w:sz w:val="32"/>
              <w:szCs w:val="32"/>
              <w:u w:val="single"/>
            </w:rPr>
          </w:pPr>
          <w:r>
            <w:rPr>
              <w:noProof/>
              <w:lang w:eastAsia="en-GB"/>
            </w:rPr>
            <w:drawing>
              <wp:anchor distT="0" distB="0" distL="114300" distR="114300" simplePos="0" relativeHeight="251662336" behindDoc="0" locked="0" layoutInCell="1" allowOverlap="1" wp14:anchorId="2657CE52" wp14:editId="1192D3CB">
                <wp:simplePos x="0" y="0"/>
                <wp:positionH relativeFrom="column">
                  <wp:posOffset>676275</wp:posOffset>
                </wp:positionH>
                <wp:positionV relativeFrom="paragraph">
                  <wp:posOffset>184150</wp:posOffset>
                </wp:positionV>
                <wp:extent cx="3008630" cy="671195"/>
                <wp:effectExtent l="0" t="0" r="1270" b="0"/>
                <wp:wrapSquare wrapText="bothSides"/>
                <wp:docPr id="11" name="Picture 1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a:stretch>
                          <a:fillRect/>
                        </a:stretch>
                      </pic:blipFill>
                      <pic:spPr>
                        <a:xfrm>
                          <a:off x="0" y="0"/>
                          <a:ext cx="3008630" cy="671195"/>
                        </a:xfrm>
                        <a:prstGeom prst="rect">
                          <a:avLst/>
                        </a:prstGeom>
                      </pic:spPr>
                    </pic:pic>
                  </a:graphicData>
                </a:graphic>
                <wp14:sizeRelH relativeFrom="margin">
                  <wp14:pctWidth>0</wp14:pctWidth>
                </wp14:sizeRelH>
              </wp:anchor>
            </w:drawing>
          </w:r>
          <w:r>
            <w:rPr>
              <w:noProof/>
              <w:lang w:eastAsia="en-GB"/>
            </w:rPr>
            <mc:AlternateContent>
              <mc:Choice Requires="wps">
                <w:drawing>
                  <wp:anchor distT="0" distB="0" distL="114300" distR="114300" simplePos="0" relativeHeight="251660288" behindDoc="0" locked="0" layoutInCell="1" allowOverlap="1" wp14:anchorId="48D3C878" wp14:editId="7FBE867F">
                    <wp:simplePos x="0" y="0"/>
                    <wp:positionH relativeFrom="page">
                      <wp:posOffset>2604977</wp:posOffset>
                    </wp:positionH>
                    <wp:positionV relativeFrom="page">
                      <wp:posOffset>1892596</wp:posOffset>
                    </wp:positionV>
                    <wp:extent cx="6685103" cy="1212112"/>
                    <wp:effectExtent l="0" t="0" r="1905" b="7620"/>
                    <wp:wrapNone/>
                    <wp:docPr id="1" name="Text Box 1"/>
                    <wp:cNvGraphicFramePr/>
                    <a:graphic xmlns:a="http://schemas.openxmlformats.org/drawingml/2006/main">
                      <a:graphicData uri="http://schemas.microsoft.com/office/word/2010/wordprocessingShape">
                        <wps:wsp>
                          <wps:cNvSpPr txBox="1"/>
                          <wps:spPr>
                            <a:xfrm>
                              <a:off x="0" y="0"/>
                              <a:ext cx="6685103" cy="12121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026DD" w14:textId="77777777" w:rsidR="00406C67" w:rsidRPr="00A7383B" w:rsidRDefault="00A7383B" w:rsidP="00406C67">
                                <w:pPr>
                                  <w:pStyle w:val="NoSpacing"/>
                                  <w:jc w:val="center"/>
                                  <w:rPr>
                                    <w:rFonts w:ascii="Verdana" w:eastAsiaTheme="majorEastAsia" w:hAnsi="Verdana" w:cstheme="majorBidi"/>
                                    <w:b/>
                                    <w:sz w:val="36"/>
                                    <w:szCs w:val="36"/>
                                  </w:rPr>
                                </w:pPr>
                                <w:r w:rsidRPr="00A7383B">
                                  <w:rPr>
                                    <w:rFonts w:ascii="Verdana" w:eastAsiaTheme="majorEastAsia" w:hAnsi="Verdana" w:cstheme="majorBidi"/>
                                    <w:b/>
                                    <w:sz w:val="36"/>
                                    <w:szCs w:val="36"/>
                                  </w:rPr>
                                  <w:t xml:space="preserve">Whole School Approach to </w:t>
                                </w:r>
                                <w:r w:rsidR="000C22CF">
                                  <w:rPr>
                                    <w:rFonts w:ascii="Verdana" w:eastAsiaTheme="majorEastAsia" w:hAnsi="Verdana" w:cstheme="majorBidi"/>
                                    <w:b/>
                                    <w:sz w:val="36"/>
                                    <w:szCs w:val="36"/>
                                  </w:rPr>
                                  <w:t>Emotional and Mental Well-being</w:t>
                                </w:r>
                                <w:r w:rsidRPr="00A7383B">
                                  <w:rPr>
                                    <w:rFonts w:ascii="Verdana" w:eastAsiaTheme="majorEastAsia" w:hAnsi="Verdana" w:cstheme="majorBidi"/>
                                    <w:b/>
                                    <w:sz w:val="36"/>
                                    <w:szCs w:val="36"/>
                                  </w:rPr>
                                  <w:t xml:space="preserve"> </w:t>
                                </w:r>
                              </w:p>
                              <w:p w14:paraId="237FB56B" w14:textId="55FFDFA9" w:rsidR="00406C67" w:rsidRPr="00406C67" w:rsidRDefault="007D33B8" w:rsidP="00406C67">
                                <w:pPr>
                                  <w:spacing w:before="120"/>
                                  <w:jc w:val="center"/>
                                  <w:rPr>
                                    <w:rFonts w:ascii="Verdana" w:hAnsi="Verdana"/>
                                    <w:color w:val="404040" w:themeColor="text1" w:themeTint="BF"/>
                                    <w:sz w:val="36"/>
                                    <w:szCs w:val="36"/>
                                  </w:rPr>
                                </w:pPr>
                                <w:sdt>
                                  <w:sdtPr>
                                    <w:rPr>
                                      <w:rFonts w:ascii="Verdana" w:hAnsi="Verdana"/>
                                      <w:b/>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8A1944">
                                      <w:rPr>
                                        <w:rFonts w:ascii="Verdana" w:hAnsi="Verdana"/>
                                        <w:b/>
                                        <w:sz w:val="36"/>
                                        <w:szCs w:val="36"/>
                                      </w:rPr>
                                      <w:t>Self-</w:t>
                                    </w:r>
                                    <w:r w:rsidR="00365E95">
                                      <w:rPr>
                                        <w:rFonts w:ascii="Verdana" w:hAnsi="Verdana"/>
                                        <w:b/>
                                        <w:sz w:val="36"/>
                                        <w:szCs w:val="36"/>
                                      </w:rPr>
                                      <w:t>Evaluation</w:t>
                                    </w:r>
                                    <w:r w:rsidR="008A1944" w:rsidRPr="00406C67">
                                      <w:rPr>
                                        <w:rFonts w:ascii="Verdana" w:hAnsi="Verdana"/>
                                        <w:b/>
                                        <w:sz w:val="36"/>
                                        <w:szCs w:val="36"/>
                                      </w:rPr>
                                      <w:t xml:space="preserve"> Tool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D3C878" id="_x0000_t202" coordsize="21600,21600" o:spt="202" path="m,l,21600r21600,l21600,xe">
                    <v:stroke joinstyle="miter"/>
                    <v:path gradientshapeok="t" o:connecttype="rect"/>
                  </v:shapetype>
                  <v:shape id="Text Box 1" o:spid="_x0000_s1055" type="#_x0000_t202" style="position:absolute;margin-left:205.1pt;margin-top:149pt;width:526.4pt;height:95.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" filled="f" stroked="f" strokeweight=".5pt">
                    <v:textbox inset="0,0,0,0">
                      <w:txbxContent>
                        <w:p w14:paraId="232026DD" w14:textId="77777777" w:rsidR="00406C67" w:rsidRPr="00A7383B" w:rsidRDefault="00A7383B" w:rsidP="00406C67">
                          <w:pPr>
                            <w:pStyle w:val="NoSpacing"/>
                            <w:jc w:val="center"/>
                            <w:rPr>
                              <w:rFonts w:ascii="Verdana" w:eastAsiaTheme="majorEastAsia" w:hAnsi="Verdana" w:cstheme="majorBidi"/>
                              <w:b/>
                              <w:sz w:val="36"/>
                              <w:szCs w:val="36"/>
                            </w:rPr>
                          </w:pPr>
                          <w:r w:rsidRPr="00A7383B">
                            <w:rPr>
                              <w:rFonts w:ascii="Verdana" w:eastAsiaTheme="majorEastAsia" w:hAnsi="Verdana" w:cstheme="majorBidi"/>
                              <w:b/>
                              <w:sz w:val="36"/>
                              <w:szCs w:val="36"/>
                            </w:rPr>
                            <w:t xml:space="preserve">Whole School Approach to </w:t>
                          </w:r>
                          <w:r w:rsidR="000C22CF">
                            <w:rPr>
                              <w:rFonts w:ascii="Verdana" w:eastAsiaTheme="majorEastAsia" w:hAnsi="Verdana" w:cstheme="majorBidi"/>
                              <w:b/>
                              <w:sz w:val="36"/>
                              <w:szCs w:val="36"/>
                            </w:rPr>
                            <w:t>Emotional and Mental Well-being</w:t>
                          </w:r>
                          <w:r w:rsidRPr="00A7383B">
                            <w:rPr>
                              <w:rFonts w:ascii="Verdana" w:eastAsiaTheme="majorEastAsia" w:hAnsi="Verdana" w:cstheme="majorBidi"/>
                              <w:b/>
                              <w:sz w:val="36"/>
                              <w:szCs w:val="36"/>
                            </w:rPr>
                            <w:t xml:space="preserve"> </w:t>
                          </w:r>
                        </w:p>
                        <w:p w14:paraId="237FB56B" w14:textId="55FFDFA9" w:rsidR="00406C67" w:rsidRPr="00406C67" w:rsidRDefault="007D33B8" w:rsidP="00406C67">
                          <w:pPr>
                            <w:spacing w:before="120"/>
                            <w:jc w:val="center"/>
                            <w:rPr>
                              <w:rFonts w:ascii="Verdana" w:hAnsi="Verdana"/>
                              <w:color w:val="404040" w:themeColor="text1" w:themeTint="BF"/>
                              <w:sz w:val="36"/>
                              <w:szCs w:val="36"/>
                            </w:rPr>
                          </w:pPr>
                          <w:sdt>
                            <w:sdtPr>
                              <w:rPr>
                                <w:rFonts w:ascii="Verdana" w:hAnsi="Verdana"/>
                                <w:b/>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8A1944">
                                <w:rPr>
                                  <w:rFonts w:ascii="Verdana" w:hAnsi="Verdana"/>
                                  <w:b/>
                                  <w:sz w:val="36"/>
                                  <w:szCs w:val="36"/>
                                </w:rPr>
                                <w:t>Self-</w:t>
                              </w:r>
                              <w:r w:rsidR="00365E95">
                                <w:rPr>
                                  <w:rFonts w:ascii="Verdana" w:hAnsi="Verdana"/>
                                  <w:b/>
                                  <w:sz w:val="36"/>
                                  <w:szCs w:val="36"/>
                                </w:rPr>
                                <w:t>Evaluation</w:t>
                              </w:r>
                              <w:r w:rsidR="008A1944" w:rsidRPr="00406C67">
                                <w:rPr>
                                  <w:rFonts w:ascii="Verdana" w:hAnsi="Verdana"/>
                                  <w:b/>
                                  <w:sz w:val="36"/>
                                  <w:szCs w:val="36"/>
                                </w:rPr>
                                <w:t xml:space="preserve"> Tool</w:t>
                              </w:r>
                            </w:sdtContent>
                          </w:sdt>
                        </w:p>
                      </w:txbxContent>
                    </v:textbox>
                    <w10:wrap anchorx="page" anchory="page"/>
                  </v:shape>
                </w:pict>
              </mc:Fallback>
            </mc:AlternateContent>
          </w:r>
          <w:r w:rsidRPr="00406C67">
            <w:rPr>
              <w:b/>
              <w:sz w:val="32"/>
              <w:szCs w:val="32"/>
              <w:u w:val="single"/>
              <w:shd w:val="clear" w:color="auto" w:fill="0070C0"/>
            </w:rPr>
            <w:br w:type="page"/>
          </w:r>
        </w:p>
      </w:sdtContent>
    </w:sdt>
    <w:p w14:paraId="0456087F" w14:textId="77777777" w:rsidR="008A1944" w:rsidRDefault="001615C0" w:rsidP="001615C0">
      <w:pPr>
        <w:jc w:val="center"/>
        <w:rPr>
          <w:b/>
          <w:sz w:val="32"/>
          <w:szCs w:val="32"/>
        </w:rPr>
      </w:pPr>
      <w:r w:rsidRPr="00406C67">
        <w:rPr>
          <w:b/>
          <w:sz w:val="32"/>
          <w:szCs w:val="32"/>
        </w:rPr>
        <w:lastRenderedPageBreak/>
        <w:t xml:space="preserve">Whole School Approach to </w:t>
      </w:r>
      <w:r w:rsidR="00EE210A" w:rsidRPr="00406C67">
        <w:rPr>
          <w:b/>
          <w:sz w:val="32"/>
          <w:szCs w:val="32"/>
        </w:rPr>
        <w:t>Mental Health</w:t>
      </w:r>
      <w:r w:rsidR="00A7383B">
        <w:rPr>
          <w:b/>
          <w:sz w:val="32"/>
          <w:szCs w:val="32"/>
        </w:rPr>
        <w:t xml:space="preserve"> and Emotional Well-being</w:t>
      </w:r>
      <w:r w:rsidR="00EE210A" w:rsidRPr="00406C67">
        <w:rPr>
          <w:b/>
          <w:sz w:val="32"/>
          <w:szCs w:val="32"/>
        </w:rPr>
        <w:t xml:space="preserve"> </w:t>
      </w:r>
    </w:p>
    <w:p w14:paraId="739096CC" w14:textId="283649B8" w:rsidR="001615C0" w:rsidRPr="00406C67" w:rsidRDefault="00EA6EE5" w:rsidP="001615C0">
      <w:pPr>
        <w:jc w:val="center"/>
        <w:rPr>
          <w:b/>
          <w:sz w:val="32"/>
          <w:szCs w:val="32"/>
        </w:rPr>
      </w:pPr>
      <w:r>
        <w:rPr>
          <w:b/>
          <w:sz w:val="32"/>
          <w:szCs w:val="32"/>
        </w:rPr>
        <w:t xml:space="preserve">Self - </w:t>
      </w:r>
      <w:r w:rsidR="00365E95">
        <w:rPr>
          <w:b/>
          <w:sz w:val="32"/>
          <w:szCs w:val="32"/>
        </w:rPr>
        <w:t>Evaluation</w:t>
      </w:r>
      <w:r w:rsidR="001615C0" w:rsidRPr="00406C67">
        <w:rPr>
          <w:b/>
          <w:sz w:val="32"/>
          <w:szCs w:val="32"/>
        </w:rPr>
        <w:t xml:space="preserve"> Tool </w:t>
      </w:r>
    </w:p>
    <w:p w14:paraId="0CF605D3" w14:textId="77777777" w:rsidR="001615C0" w:rsidRPr="001615C0" w:rsidRDefault="001615C0" w:rsidP="001615C0">
      <w:pPr>
        <w:rPr>
          <w:rFonts w:ascii="Verdana" w:hAnsi="Verdana"/>
          <w:b/>
        </w:rPr>
      </w:pPr>
      <w:r w:rsidRPr="001615C0">
        <w:rPr>
          <w:rFonts w:ascii="Verdana" w:hAnsi="Verdana"/>
          <w:b/>
        </w:rPr>
        <w:t>Introduction:</w:t>
      </w:r>
    </w:p>
    <w:p w14:paraId="554A30EA" w14:textId="77777777" w:rsidR="001615C0" w:rsidRPr="007473B4" w:rsidRDefault="001615C0" w:rsidP="003F6F84">
      <w:pPr>
        <w:jc w:val="both"/>
        <w:rPr>
          <w:rFonts w:ascii="Verdana" w:hAnsi="Verdana"/>
        </w:rPr>
      </w:pPr>
      <w:r w:rsidRPr="001615C0">
        <w:rPr>
          <w:rFonts w:ascii="Verdana" w:hAnsi="Verdana"/>
        </w:rPr>
        <w:t>The World Health Organisation defines health as ‘a state of complete physical, mental and social well-being and not merely the absence of disease or infirmity’. It further defines mental health as ‘a state of well-being in which every individual reali</w:t>
      </w:r>
      <w:r w:rsidR="008A1944">
        <w:rPr>
          <w:rFonts w:ascii="Verdana" w:hAnsi="Verdana"/>
        </w:rPr>
        <w:t>s</w:t>
      </w:r>
      <w:r w:rsidRPr="001615C0">
        <w:rPr>
          <w:rFonts w:ascii="Verdana" w:hAnsi="Verdana"/>
        </w:rPr>
        <w:t>es his or her own potential, can cope with the normal stresses of life, can work productively and fruitfully, and is able to make a contribution to her or his community.’ (WHO, 2019)</w:t>
      </w:r>
      <w:r w:rsidR="007473B4">
        <w:rPr>
          <w:rFonts w:ascii="Verdana" w:hAnsi="Verdana"/>
        </w:rPr>
        <w:t>.</w:t>
      </w:r>
      <w:r w:rsidRPr="001615C0">
        <w:rPr>
          <w:rFonts w:ascii="Verdana" w:hAnsi="Verdana"/>
        </w:rPr>
        <w:t xml:space="preserve"> </w:t>
      </w:r>
      <w:r w:rsidRPr="007473B4">
        <w:rPr>
          <w:rFonts w:ascii="Verdana" w:hAnsi="Verdana"/>
        </w:rPr>
        <w:t>Mental well-being includes our emotional, psychological, and social well-being. It affects how we think, feel, and act. It also helps determine how we handle stress, relate to others, and make choices.</w:t>
      </w:r>
    </w:p>
    <w:p w14:paraId="1A4362DE" w14:textId="77777777" w:rsidR="001615C0" w:rsidRPr="007473B4" w:rsidRDefault="001615C0" w:rsidP="003F6F84">
      <w:pPr>
        <w:jc w:val="both"/>
        <w:rPr>
          <w:rFonts w:ascii="Verdana" w:hAnsi="Verdana"/>
        </w:rPr>
      </w:pPr>
      <w:r w:rsidRPr="001615C0">
        <w:rPr>
          <w:rFonts w:ascii="Verdana" w:hAnsi="Verdana"/>
        </w:rPr>
        <w:t>Education and mental well-being are closely linked and promoting the health and well-being of learners within schools can positively impact learner cooperation, commitment, learning and engagement (Public Health England, 2014)</w:t>
      </w:r>
      <w:r w:rsidR="00CF59F0">
        <w:rPr>
          <w:rFonts w:ascii="Verdana" w:hAnsi="Verdana"/>
        </w:rPr>
        <w:t>.</w:t>
      </w:r>
      <w:r w:rsidRPr="001615C0">
        <w:rPr>
          <w:rFonts w:ascii="Verdana" w:hAnsi="Verdana"/>
        </w:rPr>
        <w:t xml:space="preserve"> </w:t>
      </w:r>
      <w:r w:rsidRPr="007473B4">
        <w:rPr>
          <w:rFonts w:ascii="Verdana" w:hAnsi="Verdana"/>
        </w:rPr>
        <w:t xml:space="preserve">This means having a school culture, ethos and environment that nurtures learners’ health and well-being can improve their educational outcomes. </w:t>
      </w:r>
    </w:p>
    <w:p w14:paraId="26349AAB" w14:textId="77777777" w:rsidR="001615C0" w:rsidRDefault="001615C0" w:rsidP="003F6F84">
      <w:pPr>
        <w:jc w:val="both"/>
        <w:rPr>
          <w:rFonts w:ascii="Verdana" w:hAnsi="Verdana"/>
        </w:rPr>
      </w:pPr>
      <w:r w:rsidRPr="001615C0">
        <w:rPr>
          <w:rFonts w:ascii="Verdana" w:hAnsi="Verdana"/>
        </w:rPr>
        <w:t xml:space="preserve">The four purposes of the new curriculum for Wales are that all children and young people will be ambitious, capable learners; enterprising, creative contributors; ethical, informed citizens; and healthy, confident individuals. Schools will design their own </w:t>
      </w:r>
      <w:r w:rsidR="00406C67" w:rsidRPr="001615C0">
        <w:rPr>
          <w:rFonts w:ascii="Verdana" w:hAnsi="Verdana"/>
        </w:rPr>
        <w:t>curriculum, which</w:t>
      </w:r>
      <w:r w:rsidRPr="001615C0">
        <w:rPr>
          <w:rFonts w:ascii="Verdana" w:hAnsi="Verdana"/>
        </w:rPr>
        <w:t xml:space="preserve"> enables learners to make progress to these purposes. The whole-school approach supports these aims and the evidence points to academic and social development as being intrinsically linked. </w:t>
      </w:r>
      <w:r w:rsidRPr="007473B4">
        <w:rPr>
          <w:rFonts w:ascii="Verdana" w:hAnsi="Verdana"/>
        </w:rPr>
        <w:t>Within the new curriculum, the Health and Well-being Area of Learning and Experience is the anchor around which the whole-school approach to emotional and mental well-being will be built. It</w:t>
      </w:r>
      <w:r w:rsidR="00406C67">
        <w:rPr>
          <w:rFonts w:ascii="Verdana" w:hAnsi="Verdana"/>
        </w:rPr>
        <w:t xml:space="preserve"> will ensure mental health is gi</w:t>
      </w:r>
      <w:r w:rsidRPr="007473B4">
        <w:rPr>
          <w:rFonts w:ascii="Verdana" w:hAnsi="Verdana"/>
        </w:rPr>
        <w:t>ven parity with physical health and emotional well-being and attainment (Welsh Government- Framework guidance on embedding a whole-school approach, 2021)</w:t>
      </w:r>
      <w:r w:rsidR="007473B4">
        <w:rPr>
          <w:rFonts w:ascii="Verdana" w:hAnsi="Verdana"/>
        </w:rPr>
        <w:t>.</w:t>
      </w:r>
    </w:p>
    <w:p w14:paraId="4B1E588E" w14:textId="77777777" w:rsidR="007473B4" w:rsidRPr="007473B4" w:rsidRDefault="007473B4" w:rsidP="003F6F84">
      <w:pPr>
        <w:jc w:val="both"/>
        <w:rPr>
          <w:rFonts w:ascii="Verdana" w:hAnsi="Verdana"/>
          <w:b/>
        </w:rPr>
      </w:pPr>
      <w:r w:rsidRPr="007473B4">
        <w:rPr>
          <w:rFonts w:ascii="Verdana" w:hAnsi="Verdana"/>
          <w:b/>
        </w:rPr>
        <w:t>A whole school approach:</w:t>
      </w:r>
    </w:p>
    <w:p w14:paraId="66380F88" w14:textId="51502776" w:rsidR="007473B4" w:rsidRPr="007473B4" w:rsidRDefault="007473B4" w:rsidP="003F6F84">
      <w:pPr>
        <w:jc w:val="both"/>
        <w:rPr>
          <w:rFonts w:ascii="Verdana" w:hAnsi="Verdana"/>
        </w:rPr>
      </w:pPr>
      <w:r w:rsidRPr="007473B4">
        <w:rPr>
          <w:rFonts w:ascii="Verdana" w:hAnsi="Verdana"/>
        </w:rPr>
        <w:t>A whole school approach</w:t>
      </w:r>
      <w:r w:rsidR="003F71C7">
        <w:rPr>
          <w:rFonts w:ascii="Verdana" w:hAnsi="Verdana"/>
        </w:rPr>
        <w:t xml:space="preserve"> recognises that every aspect of the life of the school can impact on our health and wellbeing and all of those within the school community;</w:t>
      </w:r>
      <w:r w:rsidRPr="007473B4">
        <w:rPr>
          <w:rFonts w:ascii="Verdana" w:hAnsi="Verdana"/>
        </w:rPr>
        <w:t xml:space="preserve"> students, teachers and support staff. </w:t>
      </w:r>
      <w:r w:rsidR="003F71C7" w:rsidRPr="007473B4">
        <w:rPr>
          <w:rFonts w:ascii="Verdana" w:hAnsi="Verdana"/>
        </w:rPr>
        <w:t>A whole school approach acknowledges that the environment and ethos of a school is just as important as the curriculum and policies.</w:t>
      </w:r>
      <w:r w:rsidRPr="007473B4">
        <w:rPr>
          <w:rFonts w:ascii="Verdana" w:hAnsi="Verdana"/>
        </w:rPr>
        <w:t xml:space="preserve"> It involves working across the curriculum and extra-curricular activities.  It should involve </w:t>
      </w:r>
      <w:r w:rsidR="00031CDF">
        <w:rPr>
          <w:rFonts w:ascii="Verdana" w:hAnsi="Verdana"/>
        </w:rPr>
        <w:t>learner</w:t>
      </w:r>
      <w:r w:rsidRPr="007473B4">
        <w:rPr>
          <w:rFonts w:ascii="Verdana" w:hAnsi="Verdana"/>
        </w:rPr>
        <w:t>s, parents and carers, staff and governors all working together as a school community to improve well-being</w:t>
      </w:r>
      <w:r w:rsidR="003F71C7" w:rsidRPr="007473B4">
        <w:rPr>
          <w:rFonts w:ascii="Verdana" w:hAnsi="Verdana"/>
        </w:rPr>
        <w:t xml:space="preserve"> </w:t>
      </w:r>
      <w:r w:rsidR="003F71C7">
        <w:rPr>
          <w:rFonts w:ascii="Verdana" w:hAnsi="Verdana"/>
        </w:rPr>
        <w:t>based on</w:t>
      </w:r>
      <w:r w:rsidR="003F71C7" w:rsidRPr="007473B4">
        <w:rPr>
          <w:rFonts w:ascii="Verdana" w:hAnsi="Verdana"/>
        </w:rPr>
        <w:t xml:space="preserve"> a </w:t>
      </w:r>
      <w:r w:rsidR="003F6F84">
        <w:rPr>
          <w:rFonts w:ascii="Verdana" w:hAnsi="Verdana"/>
        </w:rPr>
        <w:t>shared</w:t>
      </w:r>
      <w:r w:rsidR="003F71C7" w:rsidRPr="007473B4">
        <w:rPr>
          <w:rFonts w:ascii="Verdana" w:hAnsi="Verdana"/>
        </w:rPr>
        <w:t xml:space="preserve"> understanding of the needs of the school community</w:t>
      </w:r>
      <w:r w:rsidR="003F6F84">
        <w:rPr>
          <w:rFonts w:ascii="Verdana" w:hAnsi="Verdana"/>
        </w:rPr>
        <w:t>.</w:t>
      </w:r>
      <w:r w:rsidR="003F71C7" w:rsidRPr="007473B4">
        <w:rPr>
          <w:rFonts w:ascii="Verdana" w:hAnsi="Verdana"/>
        </w:rPr>
        <w:t xml:space="preserve">  </w:t>
      </w:r>
    </w:p>
    <w:p w14:paraId="0FB8CD58" w14:textId="77777777" w:rsidR="007473B4" w:rsidRDefault="003F71C7" w:rsidP="003F6F84">
      <w:pPr>
        <w:jc w:val="both"/>
        <w:rPr>
          <w:rFonts w:ascii="Verdana" w:hAnsi="Verdana"/>
        </w:rPr>
      </w:pPr>
      <w:r>
        <w:rPr>
          <w:rFonts w:ascii="Verdana" w:hAnsi="Verdana"/>
        </w:rPr>
        <w:t>It considers all aspects of need from universal approaches to promoting good health and preventing ill health to more targeted approaches for those individuals at greater risk and specific support for those individuals with identified needs, with a focus on early intervention.  A whole school approach successfully delivered will involve developing effective working partnerships between the school and all of the agencies in the wider system that can provide specialist advice and support.</w:t>
      </w:r>
    </w:p>
    <w:p w14:paraId="3FAA62E3" w14:textId="77777777" w:rsidR="007473B4" w:rsidRPr="007473B4" w:rsidRDefault="00B15202" w:rsidP="003F6F84">
      <w:pPr>
        <w:tabs>
          <w:tab w:val="left" w:pos="4230"/>
        </w:tabs>
        <w:jc w:val="both"/>
        <w:rPr>
          <w:rFonts w:ascii="Verdana" w:hAnsi="Verdana"/>
        </w:rPr>
      </w:pPr>
      <w:r>
        <w:rPr>
          <w:rFonts w:ascii="Verdana" w:hAnsi="Verdana"/>
        </w:rPr>
        <w:tab/>
      </w:r>
    </w:p>
    <w:p w14:paraId="7D7E1BF5" w14:textId="77777777" w:rsidR="003F6F84" w:rsidRDefault="003F6F84" w:rsidP="003F6F84">
      <w:pPr>
        <w:jc w:val="both"/>
        <w:rPr>
          <w:rFonts w:ascii="Verdana" w:hAnsi="Verdana"/>
          <w:b/>
        </w:rPr>
      </w:pPr>
    </w:p>
    <w:p w14:paraId="06A087F8" w14:textId="69980D95" w:rsidR="001615C0" w:rsidRPr="001615C0" w:rsidRDefault="001615C0" w:rsidP="003F6F84">
      <w:pPr>
        <w:jc w:val="both"/>
        <w:rPr>
          <w:rFonts w:ascii="Verdana" w:hAnsi="Verdana"/>
          <w:b/>
        </w:rPr>
      </w:pPr>
      <w:r w:rsidRPr="001615C0">
        <w:rPr>
          <w:rFonts w:ascii="Verdana" w:hAnsi="Verdana"/>
          <w:b/>
        </w:rPr>
        <w:lastRenderedPageBreak/>
        <w:t xml:space="preserve">Aim of the </w:t>
      </w:r>
      <w:r w:rsidR="00365E95">
        <w:rPr>
          <w:rFonts w:ascii="Verdana" w:hAnsi="Verdana"/>
          <w:b/>
        </w:rPr>
        <w:t>Evaluation</w:t>
      </w:r>
      <w:r w:rsidRPr="001615C0">
        <w:rPr>
          <w:rFonts w:ascii="Verdana" w:hAnsi="Verdana"/>
          <w:b/>
        </w:rPr>
        <w:t xml:space="preserve"> Tool and guidance:</w:t>
      </w:r>
    </w:p>
    <w:p w14:paraId="578CDEFA" w14:textId="3CDFA04C" w:rsidR="001615C0" w:rsidRPr="001615C0" w:rsidRDefault="001615C0" w:rsidP="003F6F84">
      <w:pPr>
        <w:jc w:val="both"/>
        <w:rPr>
          <w:rFonts w:ascii="Verdana" w:hAnsi="Verdana"/>
        </w:rPr>
      </w:pPr>
      <w:r w:rsidRPr="001615C0">
        <w:rPr>
          <w:rFonts w:ascii="Verdana" w:hAnsi="Verdana"/>
        </w:rPr>
        <w:t>This self-</w:t>
      </w:r>
      <w:r w:rsidR="001C349E">
        <w:rPr>
          <w:rFonts w:ascii="Verdana" w:hAnsi="Verdana"/>
        </w:rPr>
        <w:t>evaluation</w:t>
      </w:r>
      <w:r w:rsidRPr="001615C0">
        <w:rPr>
          <w:rFonts w:ascii="Verdana" w:hAnsi="Verdana"/>
        </w:rPr>
        <w:t xml:space="preserve"> tool and guidance will provide a broad overview and a starting point for development of the whole school approach to emotional and mental well-being</w:t>
      </w:r>
      <w:r w:rsidR="003F6F84">
        <w:rPr>
          <w:rFonts w:ascii="Verdana" w:hAnsi="Verdana"/>
        </w:rPr>
        <w:t xml:space="preserve"> and a process that should be returned to as part of a process on ongoing enquiry and review</w:t>
      </w:r>
      <w:r w:rsidRPr="001615C0">
        <w:rPr>
          <w:rFonts w:ascii="Verdana" w:hAnsi="Verdana"/>
        </w:rPr>
        <w:t xml:space="preserve">. It should not be seen by schools as a ‘tick box exercise’, </w:t>
      </w:r>
      <w:r w:rsidR="003F71C7">
        <w:rPr>
          <w:rFonts w:ascii="Verdana" w:hAnsi="Verdana"/>
        </w:rPr>
        <w:t xml:space="preserve">but a means to foster an inclusive dialogue across the school community that </w:t>
      </w:r>
      <w:r w:rsidRPr="001615C0">
        <w:rPr>
          <w:rFonts w:ascii="Verdana" w:hAnsi="Verdana"/>
        </w:rPr>
        <w:t xml:space="preserve">helps </w:t>
      </w:r>
      <w:r w:rsidR="003F71C7">
        <w:rPr>
          <w:rFonts w:ascii="Verdana" w:hAnsi="Verdana"/>
        </w:rPr>
        <w:t>the school identify what it is currently doing well and what areas need further development or improvement.  Completing the tool will draw on multiple sources of evidence from hard data</w:t>
      </w:r>
      <w:r w:rsidR="003F6F84">
        <w:rPr>
          <w:rFonts w:ascii="Verdana" w:hAnsi="Verdana"/>
        </w:rPr>
        <w:t xml:space="preserve"> as well as an exploration of thoughts and feelings from the whole school community</w:t>
      </w:r>
      <w:r w:rsidR="003F71C7">
        <w:rPr>
          <w:rFonts w:ascii="Verdana" w:hAnsi="Verdana"/>
        </w:rPr>
        <w:t>. Having identified areas for improvement these should be prioritised into an action plan that can be incorporated into wider school development and improvement plans.</w:t>
      </w:r>
    </w:p>
    <w:p w14:paraId="52530B44" w14:textId="61992734" w:rsidR="001615C0" w:rsidRPr="001615C0" w:rsidRDefault="001615C0" w:rsidP="003F6F84">
      <w:pPr>
        <w:jc w:val="both"/>
        <w:rPr>
          <w:rFonts w:ascii="Verdana" w:hAnsi="Verdana"/>
        </w:rPr>
      </w:pPr>
      <w:r w:rsidRPr="001615C0">
        <w:rPr>
          <w:rFonts w:ascii="Verdana" w:hAnsi="Verdana"/>
        </w:rPr>
        <w:t xml:space="preserve">For many schools, the </w:t>
      </w:r>
      <w:r w:rsidR="001C349E">
        <w:rPr>
          <w:rFonts w:ascii="Verdana" w:hAnsi="Verdana"/>
        </w:rPr>
        <w:t>evaluation</w:t>
      </w:r>
      <w:r w:rsidRPr="001615C0">
        <w:rPr>
          <w:rFonts w:ascii="Verdana" w:hAnsi="Verdana"/>
        </w:rPr>
        <w:t xml:space="preserve"> tool and guidance will support the process of reviewing and improving work that has already been done around emotional health and mental well-being. For schools that are at an earlier stage of the journey, this will support them in developing the culture which supports the well-being of children and young people and to embedding the who</w:t>
      </w:r>
      <w:r w:rsidR="004B1080">
        <w:rPr>
          <w:rFonts w:ascii="Verdana" w:hAnsi="Verdana"/>
        </w:rPr>
        <w:t>le school approach to emotional</w:t>
      </w:r>
      <w:r w:rsidRPr="001615C0">
        <w:rPr>
          <w:rFonts w:ascii="Verdana" w:hAnsi="Verdana"/>
        </w:rPr>
        <w:t xml:space="preserve"> and mental well-being. </w:t>
      </w:r>
    </w:p>
    <w:p w14:paraId="56E3FF80" w14:textId="77777777" w:rsidR="001615C0" w:rsidRPr="001615C0" w:rsidRDefault="001615C0" w:rsidP="003F6F84">
      <w:pPr>
        <w:jc w:val="both"/>
        <w:rPr>
          <w:rFonts w:ascii="Verdana" w:hAnsi="Verdana"/>
          <w:b/>
        </w:rPr>
      </w:pPr>
      <w:r w:rsidRPr="001615C0">
        <w:rPr>
          <w:rFonts w:ascii="Verdana" w:hAnsi="Verdana"/>
          <w:b/>
        </w:rPr>
        <w:t>How to use the tool:</w:t>
      </w:r>
    </w:p>
    <w:p w14:paraId="03CDBC80" w14:textId="542159A8" w:rsidR="007473B4" w:rsidRDefault="001615C0" w:rsidP="003F6F84">
      <w:pPr>
        <w:jc w:val="both"/>
        <w:rPr>
          <w:rFonts w:ascii="Verdana" w:hAnsi="Verdana"/>
        </w:rPr>
      </w:pPr>
      <w:r w:rsidRPr="001615C0">
        <w:rPr>
          <w:rFonts w:ascii="Verdana" w:hAnsi="Verdana"/>
        </w:rPr>
        <w:t xml:space="preserve">The </w:t>
      </w:r>
      <w:r w:rsidR="001C349E">
        <w:rPr>
          <w:rFonts w:ascii="Verdana" w:hAnsi="Verdana"/>
        </w:rPr>
        <w:t>evaluation</w:t>
      </w:r>
      <w:r w:rsidRPr="001615C0">
        <w:rPr>
          <w:rFonts w:ascii="Verdana" w:hAnsi="Verdana"/>
        </w:rPr>
        <w:t xml:space="preserve"> tool uses key questions from the Welsh Government statutory framework on </w:t>
      </w:r>
      <w:r w:rsidR="00406C67">
        <w:rPr>
          <w:rFonts w:ascii="Verdana" w:hAnsi="Verdana"/>
        </w:rPr>
        <w:t>‘</w:t>
      </w:r>
      <w:r w:rsidRPr="001615C0">
        <w:rPr>
          <w:rFonts w:ascii="Verdana" w:hAnsi="Verdana"/>
        </w:rPr>
        <w:t>embedding a whole-school approach</w:t>
      </w:r>
      <w:r w:rsidR="00406C67">
        <w:rPr>
          <w:rFonts w:ascii="Verdana" w:hAnsi="Verdana"/>
        </w:rPr>
        <w:t>’</w:t>
      </w:r>
      <w:r w:rsidRPr="001615C0">
        <w:rPr>
          <w:rFonts w:ascii="Verdana" w:hAnsi="Verdana"/>
        </w:rPr>
        <w:t xml:space="preserve"> to emotional &amp; mental well</w:t>
      </w:r>
      <w:r w:rsidR="00CA4138">
        <w:rPr>
          <w:rFonts w:ascii="Verdana" w:hAnsi="Verdana"/>
        </w:rPr>
        <w:t>-</w:t>
      </w:r>
      <w:r w:rsidRPr="001615C0">
        <w:rPr>
          <w:rFonts w:ascii="Verdana" w:hAnsi="Verdana"/>
        </w:rPr>
        <w:t>being and will replace the existing National Quality Award Emotional Health and Well</w:t>
      </w:r>
      <w:r w:rsidR="00CA4138">
        <w:rPr>
          <w:rFonts w:ascii="Verdana" w:hAnsi="Verdana"/>
        </w:rPr>
        <w:t>-</w:t>
      </w:r>
      <w:r w:rsidRPr="001615C0">
        <w:rPr>
          <w:rFonts w:ascii="Verdana" w:hAnsi="Verdana"/>
        </w:rPr>
        <w:t xml:space="preserve">being criteria of the Welsh Network of Healthy School Schemes (WNHSS). </w:t>
      </w:r>
      <w:r w:rsidR="003F71C7">
        <w:rPr>
          <w:rFonts w:ascii="Verdana" w:hAnsi="Verdana"/>
        </w:rPr>
        <w:t>The process of completing the tool and the discussions that the school has, involving all parts of the school community, is the</w:t>
      </w:r>
      <w:r w:rsidR="003F6F84">
        <w:rPr>
          <w:rFonts w:ascii="Verdana" w:hAnsi="Verdana"/>
        </w:rPr>
        <w:t xml:space="preserve"> most</w:t>
      </w:r>
      <w:r w:rsidR="003F71C7">
        <w:rPr>
          <w:rFonts w:ascii="Verdana" w:hAnsi="Verdana"/>
        </w:rPr>
        <w:t xml:space="preserve"> valuable part of the process.  There is little value in a small group of individuals completing the tool in isolation.</w:t>
      </w:r>
    </w:p>
    <w:p w14:paraId="06C53CAA" w14:textId="473480DE" w:rsidR="003F71C7" w:rsidRDefault="003F71C7" w:rsidP="003F6F84">
      <w:pPr>
        <w:jc w:val="both"/>
        <w:rPr>
          <w:rFonts w:ascii="Verdana" w:hAnsi="Verdana"/>
        </w:rPr>
      </w:pPr>
      <w:r>
        <w:rPr>
          <w:rFonts w:ascii="Verdana" w:hAnsi="Verdana"/>
        </w:rPr>
        <w:t xml:space="preserve">Welsh Government has provided additional funding to support schools in undertaking this </w:t>
      </w:r>
      <w:r w:rsidR="001C349E">
        <w:rPr>
          <w:rFonts w:ascii="Verdana" w:hAnsi="Verdana"/>
        </w:rPr>
        <w:t>evaluation</w:t>
      </w:r>
      <w:r>
        <w:rPr>
          <w:rFonts w:ascii="Verdana" w:hAnsi="Verdana"/>
        </w:rPr>
        <w:t xml:space="preserve">, your local Whole School Approach Implementation Lead and your local Healthy Schools Team will be available to support </w:t>
      </w:r>
      <w:r w:rsidRPr="0056004D">
        <w:rPr>
          <w:rFonts w:ascii="Verdana" w:hAnsi="Verdana"/>
          <w:color w:val="000000" w:themeColor="text1"/>
        </w:rPr>
        <w:t xml:space="preserve">you </w:t>
      </w:r>
      <w:r w:rsidRPr="004B1080">
        <w:rPr>
          <w:rFonts w:ascii="Verdana" w:hAnsi="Verdana"/>
        </w:rPr>
        <w:t>i</w:t>
      </w:r>
      <w:r>
        <w:rPr>
          <w:rFonts w:ascii="Verdana" w:hAnsi="Verdana"/>
        </w:rPr>
        <w:t>n this process</w:t>
      </w:r>
      <w:r w:rsidR="008809D3">
        <w:rPr>
          <w:rFonts w:ascii="Verdana" w:hAnsi="Verdana"/>
        </w:rPr>
        <w:t>.</w:t>
      </w:r>
    </w:p>
    <w:p w14:paraId="57B50825" w14:textId="3538748C" w:rsidR="001615C0" w:rsidRDefault="007473B4" w:rsidP="003F6F84">
      <w:pPr>
        <w:jc w:val="both"/>
        <w:rPr>
          <w:rFonts w:ascii="Verdana" w:hAnsi="Verdana"/>
        </w:rPr>
      </w:pPr>
      <w:r>
        <w:rPr>
          <w:rFonts w:ascii="Verdana" w:hAnsi="Verdana"/>
        </w:rPr>
        <w:t xml:space="preserve">The </w:t>
      </w:r>
      <w:r w:rsidR="001C349E">
        <w:rPr>
          <w:rFonts w:ascii="Verdana" w:hAnsi="Verdana"/>
        </w:rPr>
        <w:t>evaluation</w:t>
      </w:r>
      <w:r>
        <w:rPr>
          <w:rFonts w:ascii="Verdana" w:hAnsi="Verdana"/>
        </w:rPr>
        <w:t xml:space="preserve"> tool should be utilised in the following way</w:t>
      </w:r>
      <w:r w:rsidR="001615C0" w:rsidRPr="001615C0">
        <w:rPr>
          <w:rFonts w:ascii="Verdana" w:hAnsi="Verdana"/>
        </w:rPr>
        <w:t xml:space="preserve">: </w:t>
      </w:r>
    </w:p>
    <w:p w14:paraId="57064ABB" w14:textId="1A1F6A9D" w:rsidR="008809D3" w:rsidRPr="0056004D" w:rsidRDefault="008809D3" w:rsidP="003F6F84">
      <w:pPr>
        <w:pStyle w:val="ListParagraph"/>
        <w:numPr>
          <w:ilvl w:val="0"/>
          <w:numId w:val="26"/>
        </w:numPr>
        <w:jc w:val="both"/>
        <w:rPr>
          <w:rFonts w:ascii="Verdana" w:hAnsi="Verdana"/>
          <w:color w:val="000000" w:themeColor="text1"/>
        </w:rPr>
      </w:pPr>
      <w:r>
        <w:rPr>
          <w:rFonts w:ascii="Verdana" w:hAnsi="Verdana"/>
        </w:rPr>
        <w:t xml:space="preserve">The </w:t>
      </w:r>
      <w:r w:rsidR="001C349E">
        <w:rPr>
          <w:rFonts w:ascii="Verdana" w:hAnsi="Verdana"/>
        </w:rPr>
        <w:t>evaluation</w:t>
      </w:r>
      <w:r>
        <w:rPr>
          <w:rFonts w:ascii="Verdana" w:hAnsi="Verdana"/>
        </w:rPr>
        <w:t xml:space="preserve"> tool </w:t>
      </w:r>
      <w:r w:rsidR="0056004D" w:rsidRPr="0056004D">
        <w:rPr>
          <w:rFonts w:ascii="Verdana" w:hAnsi="Verdana"/>
          <w:color w:val="000000" w:themeColor="text1"/>
        </w:rPr>
        <w:t>should</w:t>
      </w:r>
      <w:r w:rsidRPr="0056004D">
        <w:rPr>
          <w:rFonts w:ascii="Verdana" w:hAnsi="Verdana"/>
          <w:color w:val="000000" w:themeColor="text1"/>
        </w:rPr>
        <w:t xml:space="preserve"> be completed through a shared process.  There is value in individuals considering their own thoughts in advance and then coming together to discuss their scoring and then through di</w:t>
      </w:r>
      <w:r w:rsidR="00CA4138" w:rsidRPr="0056004D">
        <w:rPr>
          <w:rFonts w:ascii="Verdana" w:hAnsi="Verdana"/>
          <w:color w:val="000000" w:themeColor="text1"/>
        </w:rPr>
        <w:t>scussion coming to a conclusion</w:t>
      </w:r>
    </w:p>
    <w:p w14:paraId="276DD93A" w14:textId="77777777" w:rsidR="008809D3" w:rsidRPr="0056004D" w:rsidRDefault="008809D3" w:rsidP="003F6F84">
      <w:pPr>
        <w:pStyle w:val="ListParagraph"/>
        <w:numPr>
          <w:ilvl w:val="0"/>
          <w:numId w:val="26"/>
        </w:numPr>
        <w:jc w:val="both"/>
        <w:rPr>
          <w:rFonts w:ascii="Verdana" w:hAnsi="Verdana"/>
          <w:color w:val="000000" w:themeColor="text1"/>
        </w:rPr>
      </w:pPr>
      <w:r w:rsidRPr="0056004D">
        <w:rPr>
          <w:rFonts w:ascii="Verdana" w:hAnsi="Verdana"/>
          <w:color w:val="000000" w:themeColor="text1"/>
        </w:rPr>
        <w:t>Schools will probably find they need to work through it in</w:t>
      </w:r>
      <w:r w:rsidR="00CA4138" w:rsidRPr="0056004D">
        <w:rPr>
          <w:rFonts w:ascii="Verdana" w:hAnsi="Verdana"/>
          <w:color w:val="000000" w:themeColor="text1"/>
        </w:rPr>
        <w:t xml:space="preserve"> sections rather than in one go</w:t>
      </w:r>
    </w:p>
    <w:p w14:paraId="3C335220" w14:textId="77777777" w:rsidR="008809D3" w:rsidRDefault="008809D3" w:rsidP="003F6F84">
      <w:pPr>
        <w:pStyle w:val="ListParagraph"/>
        <w:numPr>
          <w:ilvl w:val="0"/>
          <w:numId w:val="26"/>
        </w:numPr>
        <w:jc w:val="both"/>
        <w:rPr>
          <w:rFonts w:ascii="Verdana" w:hAnsi="Verdana"/>
        </w:rPr>
      </w:pPr>
      <w:r w:rsidRPr="0056004D">
        <w:rPr>
          <w:rFonts w:ascii="Verdana" w:hAnsi="Verdana"/>
          <w:color w:val="000000" w:themeColor="text1"/>
        </w:rPr>
        <w:t xml:space="preserve">The tool </w:t>
      </w:r>
      <w:r w:rsidR="0056004D" w:rsidRPr="0056004D">
        <w:rPr>
          <w:rFonts w:ascii="Verdana" w:hAnsi="Verdana"/>
          <w:color w:val="000000" w:themeColor="text1"/>
        </w:rPr>
        <w:t>should</w:t>
      </w:r>
      <w:r w:rsidRPr="0056004D">
        <w:rPr>
          <w:rFonts w:ascii="Verdana" w:hAnsi="Verdana"/>
          <w:color w:val="000000" w:themeColor="text1"/>
        </w:rPr>
        <w:t xml:space="preserve"> ideally be </w:t>
      </w:r>
      <w:r>
        <w:rPr>
          <w:rFonts w:ascii="Verdana" w:hAnsi="Verdana"/>
        </w:rPr>
        <w:t>completed by different groups within the school, for example the Senior Leadership Team; Health and Well</w:t>
      </w:r>
      <w:r w:rsidR="00CA4138">
        <w:rPr>
          <w:rFonts w:ascii="Verdana" w:hAnsi="Verdana"/>
        </w:rPr>
        <w:t>-</w:t>
      </w:r>
      <w:r>
        <w:rPr>
          <w:rFonts w:ascii="Verdana" w:hAnsi="Verdana"/>
        </w:rPr>
        <w:t xml:space="preserve">being leads; teachers; support staff; parents and </w:t>
      </w:r>
      <w:r w:rsidR="00031CDF">
        <w:rPr>
          <w:rFonts w:ascii="Verdana" w:hAnsi="Verdana"/>
        </w:rPr>
        <w:t>learner</w:t>
      </w:r>
      <w:r>
        <w:rPr>
          <w:rFonts w:ascii="Verdana" w:hAnsi="Verdana"/>
        </w:rPr>
        <w:t>s.  The thoughts and views of the different groups should then be amalgamated to provide an overarching score.  It is very important that you consider and discuss when different groups come to a different c</w:t>
      </w:r>
      <w:r w:rsidR="00CA4138">
        <w:rPr>
          <w:rFonts w:ascii="Verdana" w:hAnsi="Verdana"/>
        </w:rPr>
        <w:t>onclusion and why that might be</w:t>
      </w:r>
    </w:p>
    <w:p w14:paraId="17E2571D" w14:textId="77777777" w:rsidR="008809D3" w:rsidRDefault="008809D3" w:rsidP="003F6F84">
      <w:pPr>
        <w:pStyle w:val="ListParagraph"/>
        <w:numPr>
          <w:ilvl w:val="0"/>
          <w:numId w:val="26"/>
        </w:numPr>
        <w:jc w:val="both"/>
        <w:rPr>
          <w:rFonts w:ascii="Verdana" w:hAnsi="Verdana"/>
        </w:rPr>
      </w:pPr>
      <w:r>
        <w:rPr>
          <w:rFonts w:ascii="Verdana" w:hAnsi="Verdana"/>
        </w:rPr>
        <w:t>Each group should document the evidence they used in coming to their score.</w:t>
      </w:r>
    </w:p>
    <w:p w14:paraId="6134C3EE" w14:textId="77777777" w:rsidR="008809D3" w:rsidRPr="008809D3" w:rsidRDefault="008809D3" w:rsidP="003F6F84">
      <w:pPr>
        <w:pStyle w:val="ListParagraph"/>
        <w:numPr>
          <w:ilvl w:val="0"/>
          <w:numId w:val="26"/>
        </w:numPr>
        <w:jc w:val="both"/>
        <w:rPr>
          <w:rFonts w:ascii="Verdana" w:hAnsi="Verdana"/>
        </w:rPr>
      </w:pPr>
      <w:r>
        <w:rPr>
          <w:rFonts w:ascii="Verdana" w:hAnsi="Verdana"/>
        </w:rPr>
        <w:t>Guidance is available to help you complete the tool and it is intended that this will be developed over the nex</w:t>
      </w:r>
      <w:r w:rsidR="00CA4138">
        <w:rPr>
          <w:rFonts w:ascii="Verdana" w:hAnsi="Verdana"/>
        </w:rPr>
        <w:t>t year to be more comprehensive</w:t>
      </w:r>
    </w:p>
    <w:p w14:paraId="404D7DD8" w14:textId="77777777" w:rsidR="001615C0" w:rsidRDefault="008809D3" w:rsidP="003F6F84">
      <w:pPr>
        <w:numPr>
          <w:ilvl w:val="0"/>
          <w:numId w:val="24"/>
        </w:numPr>
        <w:spacing w:line="252" w:lineRule="auto"/>
        <w:contextualSpacing/>
        <w:jc w:val="both"/>
        <w:rPr>
          <w:rFonts w:ascii="Verdana" w:hAnsi="Verdana" w:cs="Calibri"/>
        </w:rPr>
      </w:pPr>
      <w:r>
        <w:rPr>
          <w:rFonts w:ascii="Verdana" w:hAnsi="Verdana" w:cs="Calibri"/>
        </w:rPr>
        <w:t>The school should agree priorities for action following the assessment and it is important that these are based on the evidence you have gathered and are realistic.  You may wish to develop a longer</w:t>
      </w:r>
      <w:r w:rsidR="00CA4138">
        <w:rPr>
          <w:rFonts w:ascii="Verdana" w:hAnsi="Verdana" w:cs="Calibri"/>
        </w:rPr>
        <w:t>-</w:t>
      </w:r>
      <w:r>
        <w:rPr>
          <w:rFonts w:ascii="Verdana" w:hAnsi="Verdana" w:cs="Calibri"/>
        </w:rPr>
        <w:t xml:space="preserve">term </w:t>
      </w:r>
      <w:r w:rsidR="00CA4138">
        <w:rPr>
          <w:rFonts w:ascii="Verdana" w:hAnsi="Verdana" w:cs="Calibri"/>
        </w:rPr>
        <w:t>plan with staged implementation</w:t>
      </w:r>
    </w:p>
    <w:p w14:paraId="77E18F06" w14:textId="77777777" w:rsidR="008809D3" w:rsidRPr="001615C0" w:rsidRDefault="008809D3" w:rsidP="003F6F84">
      <w:pPr>
        <w:numPr>
          <w:ilvl w:val="0"/>
          <w:numId w:val="24"/>
        </w:numPr>
        <w:spacing w:line="252" w:lineRule="auto"/>
        <w:contextualSpacing/>
        <w:jc w:val="both"/>
        <w:rPr>
          <w:rFonts w:ascii="Verdana" w:hAnsi="Verdana" w:cs="Calibri"/>
        </w:rPr>
      </w:pPr>
      <w:r>
        <w:rPr>
          <w:rFonts w:ascii="Verdana" w:hAnsi="Verdana" w:cs="Calibri"/>
        </w:rPr>
        <w:lastRenderedPageBreak/>
        <w:t xml:space="preserve">Your Local WSA Implementation Lead will facilitate support to review your assessment and plans and we would encourage schools to work with their school cluster to share thoughts and priorities.  This is particularly valuable as transition from primary to secondary school is a key time when mental and emotional health problems can develop. A shared approach to priorities across the cluster may be helpful.  Secondary schools may also find it valuable to participate in peer review with other similar schools. </w:t>
      </w:r>
    </w:p>
    <w:p w14:paraId="2338C4EE" w14:textId="77777777" w:rsidR="001615C0" w:rsidRDefault="001615C0" w:rsidP="003F6F84">
      <w:pPr>
        <w:numPr>
          <w:ilvl w:val="0"/>
          <w:numId w:val="24"/>
        </w:numPr>
        <w:spacing w:line="252" w:lineRule="auto"/>
        <w:contextualSpacing/>
        <w:jc w:val="both"/>
        <w:rPr>
          <w:rFonts w:ascii="Verdana" w:hAnsi="Verdana" w:cs="Calibri"/>
        </w:rPr>
      </w:pPr>
      <w:r w:rsidRPr="001615C0">
        <w:rPr>
          <w:rFonts w:ascii="Verdana" w:hAnsi="Verdana" w:cs="Calibri"/>
        </w:rPr>
        <w:t>The Implementation Lead / Healthy Schools practitioner will maintain support with the school, and review progress of an agreed timescale.</w:t>
      </w:r>
      <w:r w:rsidR="008809D3">
        <w:rPr>
          <w:rFonts w:ascii="Verdana" w:hAnsi="Verdana" w:cs="Calibri"/>
        </w:rPr>
        <w:t xml:space="preserve">  They will gather information on priorities for development so that common areas are identified and fed into the regional and national working where additional guidance</w:t>
      </w:r>
      <w:r w:rsidR="00CA4138">
        <w:rPr>
          <w:rFonts w:ascii="Verdana" w:hAnsi="Verdana" w:cs="Calibri"/>
        </w:rPr>
        <w:t>, training or support is needed</w:t>
      </w:r>
    </w:p>
    <w:p w14:paraId="53E799BA" w14:textId="77777777" w:rsidR="008809D3" w:rsidRPr="001615C0" w:rsidRDefault="008809D3" w:rsidP="003F6F84">
      <w:pPr>
        <w:numPr>
          <w:ilvl w:val="0"/>
          <w:numId w:val="24"/>
        </w:numPr>
        <w:spacing w:line="252" w:lineRule="auto"/>
        <w:contextualSpacing/>
        <w:jc w:val="both"/>
        <w:rPr>
          <w:rFonts w:ascii="Verdana" w:hAnsi="Verdana" w:cs="Calibri"/>
        </w:rPr>
      </w:pPr>
      <w:r>
        <w:rPr>
          <w:rFonts w:ascii="Verdana" w:hAnsi="Verdana" w:cs="Calibri"/>
        </w:rPr>
        <w:t xml:space="preserve">This process is a live document and needs to be kept under review.  We would suggest that schools review action annually with a more </w:t>
      </w:r>
      <w:r w:rsidR="00CA4138">
        <w:rPr>
          <w:rFonts w:ascii="Verdana" w:hAnsi="Verdana" w:cs="Calibri"/>
        </w:rPr>
        <w:t>in depth review every two years</w:t>
      </w:r>
    </w:p>
    <w:p w14:paraId="77016868" w14:textId="77777777" w:rsidR="00C74C93" w:rsidRDefault="00C74C93" w:rsidP="003F6F84">
      <w:pPr>
        <w:spacing w:after="0" w:line="360" w:lineRule="auto"/>
        <w:contextualSpacing/>
        <w:jc w:val="both"/>
        <w:rPr>
          <w:rFonts w:ascii="Verdana" w:hAnsi="Verdana"/>
          <w:b/>
          <w:sz w:val="24"/>
          <w:szCs w:val="24"/>
        </w:rPr>
      </w:pPr>
    </w:p>
    <w:p w14:paraId="0C0F56F2" w14:textId="77777777" w:rsidR="00EA6EE5" w:rsidRPr="00EA6EE5" w:rsidRDefault="00EA6EE5" w:rsidP="003F6F84">
      <w:pPr>
        <w:spacing w:after="0" w:line="360" w:lineRule="auto"/>
        <w:contextualSpacing/>
        <w:jc w:val="both"/>
        <w:rPr>
          <w:rFonts w:ascii="Verdana" w:hAnsi="Verdana"/>
          <w:b/>
          <w:szCs w:val="24"/>
        </w:rPr>
      </w:pPr>
      <w:r w:rsidRPr="00EA6EE5">
        <w:rPr>
          <w:rFonts w:ascii="Verdana" w:hAnsi="Verdana"/>
          <w:b/>
          <w:szCs w:val="24"/>
        </w:rPr>
        <w:t>Scoring System</w:t>
      </w:r>
    </w:p>
    <w:p w14:paraId="43872A73" w14:textId="5E6EB89A" w:rsidR="00D812A1" w:rsidRPr="00EA6EE5" w:rsidRDefault="00EA6EE5" w:rsidP="003F6F84">
      <w:pPr>
        <w:spacing w:after="0" w:line="240" w:lineRule="auto"/>
        <w:contextualSpacing/>
        <w:jc w:val="both"/>
        <w:rPr>
          <w:rFonts w:ascii="Verdana" w:hAnsi="Verdana"/>
          <w:b/>
          <w:szCs w:val="24"/>
        </w:rPr>
      </w:pPr>
      <w:r w:rsidRPr="00EA6EE5">
        <w:rPr>
          <w:rFonts w:ascii="Verdana" w:hAnsi="Verdana"/>
          <w:szCs w:val="24"/>
        </w:rPr>
        <w:t xml:space="preserve">You are asked to </w:t>
      </w:r>
      <w:r w:rsidR="00B325C0">
        <w:rPr>
          <w:rFonts w:ascii="Verdana" w:hAnsi="Verdana"/>
          <w:szCs w:val="24"/>
        </w:rPr>
        <w:t>select one of the following descriptors to identify</w:t>
      </w:r>
      <w:r w:rsidRPr="00EA6EE5">
        <w:rPr>
          <w:rFonts w:ascii="Verdana" w:hAnsi="Verdana"/>
          <w:szCs w:val="24"/>
        </w:rPr>
        <w:t xml:space="preserve"> </w:t>
      </w:r>
      <w:r>
        <w:rPr>
          <w:rFonts w:ascii="Verdana" w:hAnsi="Verdana"/>
          <w:szCs w:val="24"/>
        </w:rPr>
        <w:t>your school</w:t>
      </w:r>
      <w:r w:rsidR="00AC5312">
        <w:rPr>
          <w:rFonts w:ascii="Verdana" w:hAnsi="Verdana"/>
          <w:szCs w:val="24"/>
        </w:rPr>
        <w:t>’</w:t>
      </w:r>
      <w:r>
        <w:rPr>
          <w:rFonts w:ascii="Verdana" w:hAnsi="Verdana"/>
          <w:szCs w:val="24"/>
        </w:rPr>
        <w:t xml:space="preserve">s progress against each indicator.  There are no right and wrong answers, what is important is that you can evidence your scoring as a group.  Benchmarking and peer review exercises will help to refine these. </w:t>
      </w:r>
      <w:r w:rsidR="00BC0DD2" w:rsidRPr="00EA6EE5">
        <w:rPr>
          <w:rFonts w:ascii="Verdana" w:hAnsi="Verdana"/>
          <w:b/>
          <w:szCs w:val="24"/>
        </w:rPr>
        <w:t xml:space="preserve"> </w:t>
      </w:r>
    </w:p>
    <w:p w14:paraId="337461E2" w14:textId="77777777" w:rsidR="00220D8A" w:rsidRPr="007473B4" w:rsidRDefault="00220D8A" w:rsidP="003F6F84">
      <w:pPr>
        <w:spacing w:after="0" w:line="360" w:lineRule="auto"/>
        <w:contextualSpacing/>
        <w:jc w:val="both"/>
        <w:rPr>
          <w:rFonts w:ascii="Verdana" w:hAnsi="Verdana" w:cs="Arial"/>
        </w:rPr>
      </w:pPr>
    </w:p>
    <w:tbl>
      <w:tblPr>
        <w:tblpPr w:leftFromText="180" w:rightFromText="180" w:bottomFromText="70" w:vertAnchor="text"/>
        <w:tblW w:w="15290" w:type="dxa"/>
        <w:tblCellMar>
          <w:left w:w="0" w:type="dxa"/>
          <w:right w:w="0" w:type="dxa"/>
        </w:tblCellMar>
        <w:tblLook w:val="04A0" w:firstRow="1" w:lastRow="0" w:firstColumn="1" w:lastColumn="0" w:noHBand="0" w:noVBand="1"/>
      </w:tblPr>
      <w:tblGrid>
        <w:gridCol w:w="556"/>
        <w:gridCol w:w="14734"/>
      </w:tblGrid>
      <w:tr w:rsidR="00220D8A" w:rsidRPr="007473B4" w14:paraId="0490CBD7" w14:textId="77777777" w:rsidTr="00EA6EE5">
        <w:tc>
          <w:tcPr>
            <w:tcW w:w="556" w:type="dxa"/>
            <w:tcBorders>
              <w:top w:val="single" w:sz="8" w:space="0" w:color="auto"/>
              <w:left w:val="single" w:sz="8" w:space="0" w:color="auto"/>
              <w:bottom w:val="single" w:sz="8" w:space="0" w:color="auto"/>
              <w:right w:val="single" w:sz="8" w:space="0" w:color="auto"/>
            </w:tcBorders>
            <w:shd w:val="clear" w:color="auto" w:fill="92D050"/>
            <w:vAlign w:val="center"/>
          </w:tcPr>
          <w:p w14:paraId="12DBE85B" w14:textId="77777777" w:rsidR="00220D8A" w:rsidRPr="00406C67" w:rsidRDefault="00220D8A" w:rsidP="00EA6EE5">
            <w:pPr>
              <w:spacing w:after="0" w:line="240" w:lineRule="auto"/>
              <w:rPr>
                <w:rFonts w:ascii="Verdana" w:hAnsi="Verdana"/>
                <w:b/>
              </w:rPr>
            </w:pPr>
          </w:p>
          <w:p w14:paraId="196DA8F4" w14:textId="2C8B3F37" w:rsidR="00220D8A" w:rsidRPr="00406C67" w:rsidRDefault="007473B4" w:rsidP="00EA6EE5">
            <w:pPr>
              <w:spacing w:after="0" w:line="240" w:lineRule="auto"/>
              <w:rPr>
                <w:rFonts w:ascii="Verdana" w:hAnsi="Verdana"/>
                <w:b/>
              </w:rPr>
            </w:pPr>
            <w:r w:rsidRPr="00406C67">
              <w:rPr>
                <w:rFonts w:ascii="Verdana" w:hAnsi="Verdana"/>
                <w:b/>
              </w:rPr>
              <w:t xml:space="preserve">  </w:t>
            </w:r>
          </w:p>
        </w:tc>
        <w:tc>
          <w:tcPr>
            <w:tcW w:w="147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EF74D78" w14:textId="3B208D1B" w:rsidR="00220D8A" w:rsidRPr="00406C67" w:rsidRDefault="00AC5312" w:rsidP="00EA6EE5">
            <w:pPr>
              <w:spacing w:after="0" w:line="240" w:lineRule="auto"/>
              <w:rPr>
                <w:rFonts w:ascii="Verdana" w:hAnsi="Verdana"/>
                <w:b/>
              </w:rPr>
            </w:pPr>
            <w:r>
              <w:rPr>
                <w:rFonts w:ascii="Verdana" w:hAnsi="Verdana"/>
                <w:b/>
              </w:rPr>
              <w:t>Excelling</w:t>
            </w:r>
          </w:p>
          <w:p w14:paraId="1063AA3F" w14:textId="77777777" w:rsidR="00220D8A" w:rsidRDefault="00220D8A" w:rsidP="00EA6EE5">
            <w:pPr>
              <w:spacing w:after="0" w:line="240" w:lineRule="auto"/>
              <w:rPr>
                <w:rFonts w:ascii="Verdana" w:hAnsi="Verdana"/>
              </w:rPr>
            </w:pPr>
          </w:p>
          <w:p w14:paraId="5A86E876" w14:textId="76B4208D" w:rsidR="00EA6EE5" w:rsidRPr="007473B4" w:rsidRDefault="002A04CA" w:rsidP="00EA6EE5">
            <w:pPr>
              <w:spacing w:after="0" w:line="240" w:lineRule="auto"/>
              <w:rPr>
                <w:rFonts w:ascii="Verdana" w:hAnsi="Verdana"/>
              </w:rPr>
            </w:pPr>
            <w:r>
              <w:rPr>
                <w:rFonts w:ascii="Verdana" w:hAnsi="Verdana"/>
              </w:rPr>
              <w:t>Our</w:t>
            </w:r>
            <w:r w:rsidR="00EA6EE5">
              <w:rPr>
                <w:rFonts w:ascii="Verdana" w:hAnsi="Verdana"/>
              </w:rPr>
              <w:t xml:space="preserve"> school </w:t>
            </w:r>
            <w:r w:rsidR="00605C58">
              <w:rPr>
                <w:rFonts w:ascii="Verdana" w:hAnsi="Verdana"/>
              </w:rPr>
              <w:t>can</w:t>
            </w:r>
            <w:r w:rsidR="00EA6EE5">
              <w:rPr>
                <w:rFonts w:ascii="Verdana" w:hAnsi="Verdana"/>
              </w:rPr>
              <w:t xml:space="preserve"> identify a range of supporting evide</w:t>
            </w:r>
            <w:r w:rsidR="00C85794">
              <w:rPr>
                <w:rFonts w:ascii="Verdana" w:hAnsi="Verdana"/>
              </w:rPr>
              <w:t xml:space="preserve">nce and examples of </w:t>
            </w:r>
            <w:r w:rsidR="0093062E">
              <w:rPr>
                <w:rFonts w:ascii="Verdana" w:hAnsi="Verdana"/>
              </w:rPr>
              <w:t xml:space="preserve">policies, practice and initiatives that put </w:t>
            </w:r>
            <w:r w:rsidR="00C85794">
              <w:rPr>
                <w:rFonts w:ascii="Verdana" w:hAnsi="Verdana"/>
              </w:rPr>
              <w:t>Emotional and Mental Wellbeing</w:t>
            </w:r>
            <w:r w:rsidR="0093062E">
              <w:rPr>
                <w:rFonts w:ascii="Verdana" w:hAnsi="Verdana"/>
              </w:rPr>
              <w:t xml:space="preserve"> at the heart of our school’s </w:t>
            </w:r>
            <w:r w:rsidR="00605C58">
              <w:rPr>
                <w:rFonts w:ascii="Verdana" w:hAnsi="Verdana"/>
              </w:rPr>
              <w:t xml:space="preserve">ethos and </w:t>
            </w:r>
            <w:r w:rsidR="0093062E">
              <w:rPr>
                <w:rFonts w:ascii="Verdana" w:hAnsi="Verdana"/>
              </w:rPr>
              <w:t>culture,</w:t>
            </w:r>
            <w:r w:rsidR="00C85794">
              <w:rPr>
                <w:rFonts w:ascii="Verdana" w:hAnsi="Verdana"/>
              </w:rPr>
              <w:t xml:space="preserve"> </w:t>
            </w:r>
            <w:r w:rsidR="00AD2330">
              <w:rPr>
                <w:rFonts w:ascii="Verdana" w:hAnsi="Verdana"/>
              </w:rPr>
              <w:t>this</w:t>
            </w:r>
            <w:r w:rsidR="0093062E">
              <w:rPr>
                <w:rFonts w:ascii="Verdana" w:hAnsi="Verdana"/>
              </w:rPr>
              <w:t xml:space="preserve"> is acknowledged</w:t>
            </w:r>
            <w:r w:rsidR="00C85794">
              <w:rPr>
                <w:rFonts w:ascii="Verdana" w:hAnsi="Verdana"/>
              </w:rPr>
              <w:t xml:space="preserve"> by </w:t>
            </w:r>
            <w:r w:rsidR="00C85794" w:rsidRPr="002F655B">
              <w:rPr>
                <w:rFonts w:ascii="Verdana" w:hAnsi="Verdana"/>
              </w:rPr>
              <w:t>all</w:t>
            </w:r>
            <w:r w:rsidR="00C85794">
              <w:rPr>
                <w:rFonts w:ascii="Verdana" w:hAnsi="Verdana"/>
              </w:rPr>
              <w:t xml:space="preserve"> stakeholders</w:t>
            </w:r>
            <w:r w:rsidR="00EA6EE5">
              <w:rPr>
                <w:rFonts w:ascii="Verdana" w:hAnsi="Verdana"/>
              </w:rPr>
              <w:t xml:space="preserve">. </w:t>
            </w:r>
            <w:r w:rsidR="00605C58">
              <w:rPr>
                <w:rFonts w:ascii="Verdana" w:hAnsi="Verdana"/>
              </w:rPr>
              <w:t>These p</w:t>
            </w:r>
            <w:r w:rsidR="00E32BFE">
              <w:rPr>
                <w:rFonts w:ascii="Verdana" w:hAnsi="Verdana"/>
              </w:rPr>
              <w:t xml:space="preserve">olicies and practices are </w:t>
            </w:r>
            <w:r w:rsidR="00E32BFE" w:rsidRPr="002F655B">
              <w:rPr>
                <w:rFonts w:ascii="Verdana" w:hAnsi="Verdana"/>
              </w:rPr>
              <w:t>consistently embedded</w:t>
            </w:r>
            <w:r w:rsidR="00E32BFE">
              <w:rPr>
                <w:rFonts w:ascii="Verdana" w:hAnsi="Verdana"/>
              </w:rPr>
              <w:t xml:space="preserve"> across the school. </w:t>
            </w:r>
            <w:r w:rsidR="00EA6EE5">
              <w:rPr>
                <w:rFonts w:ascii="Verdana" w:hAnsi="Verdana"/>
              </w:rPr>
              <w:t xml:space="preserve"> </w:t>
            </w:r>
          </w:p>
        </w:tc>
      </w:tr>
      <w:tr w:rsidR="00220D8A" w:rsidRPr="007473B4" w14:paraId="190D8CB7" w14:textId="77777777" w:rsidTr="00EA6EE5">
        <w:tc>
          <w:tcPr>
            <w:tcW w:w="556" w:type="dxa"/>
            <w:tcBorders>
              <w:top w:val="nil"/>
              <w:left w:val="single" w:sz="8" w:space="0" w:color="auto"/>
              <w:bottom w:val="single" w:sz="8" w:space="0" w:color="auto"/>
              <w:right w:val="single" w:sz="8" w:space="0" w:color="auto"/>
            </w:tcBorders>
            <w:shd w:val="clear" w:color="auto" w:fill="FFC000"/>
          </w:tcPr>
          <w:p w14:paraId="32BE3F41" w14:textId="77777777" w:rsidR="00220D8A" w:rsidRPr="00406C67" w:rsidRDefault="00220D8A" w:rsidP="00EA6EE5">
            <w:pPr>
              <w:spacing w:after="0" w:line="240" w:lineRule="auto"/>
              <w:rPr>
                <w:rFonts w:ascii="Verdana" w:hAnsi="Verdana"/>
                <w:b/>
              </w:rPr>
            </w:pPr>
          </w:p>
          <w:p w14:paraId="478D6566" w14:textId="2C51866A" w:rsidR="00220D8A" w:rsidRPr="00406C67" w:rsidRDefault="00220D8A" w:rsidP="00EA6EE5">
            <w:pPr>
              <w:spacing w:after="0" w:line="240" w:lineRule="auto"/>
              <w:rPr>
                <w:rFonts w:ascii="Verdana" w:hAnsi="Verdana"/>
                <w:b/>
              </w:rPr>
            </w:pPr>
            <w:r w:rsidRPr="00406C67">
              <w:rPr>
                <w:rFonts w:ascii="Verdana" w:hAnsi="Verdana"/>
                <w:b/>
              </w:rPr>
              <w:t xml:space="preserve">   </w:t>
            </w:r>
          </w:p>
        </w:tc>
        <w:tc>
          <w:tcPr>
            <w:tcW w:w="14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7CA28" w14:textId="71B8C80E" w:rsidR="00220D8A" w:rsidRPr="00E32BFE" w:rsidRDefault="00AC5312" w:rsidP="00EA6EE5">
            <w:pPr>
              <w:spacing w:after="0" w:line="240" w:lineRule="auto"/>
              <w:rPr>
                <w:rFonts w:ascii="Verdana" w:hAnsi="Verdana"/>
                <w:b/>
              </w:rPr>
            </w:pPr>
            <w:r>
              <w:rPr>
                <w:rFonts w:ascii="Verdana" w:hAnsi="Verdana"/>
                <w:b/>
              </w:rPr>
              <w:t>Embedding</w:t>
            </w:r>
          </w:p>
          <w:p w14:paraId="0C931AAE" w14:textId="77777777" w:rsidR="00EA6EE5" w:rsidRPr="00406C67" w:rsidRDefault="00EA6EE5" w:rsidP="00EA6EE5">
            <w:pPr>
              <w:spacing w:after="0" w:line="240" w:lineRule="auto"/>
              <w:rPr>
                <w:rFonts w:ascii="Verdana" w:hAnsi="Verdana"/>
                <w:b/>
              </w:rPr>
            </w:pPr>
          </w:p>
          <w:p w14:paraId="027336E4" w14:textId="720BC7D1" w:rsidR="002C1CBA" w:rsidRPr="00E32BFE" w:rsidRDefault="00E32BFE" w:rsidP="00EA6EE5">
            <w:pPr>
              <w:spacing w:after="0" w:line="240" w:lineRule="auto"/>
              <w:rPr>
                <w:rFonts w:ascii="Verdana" w:hAnsi="Verdana"/>
              </w:rPr>
            </w:pPr>
            <w:r w:rsidRPr="00E32BFE">
              <w:rPr>
                <w:rFonts w:ascii="Verdana" w:hAnsi="Verdana"/>
              </w:rPr>
              <w:t xml:space="preserve">Our school </w:t>
            </w:r>
            <w:r w:rsidR="00F566D4">
              <w:rPr>
                <w:rFonts w:ascii="Verdana" w:hAnsi="Verdana"/>
              </w:rPr>
              <w:t>is responding to emerging themes relating to</w:t>
            </w:r>
            <w:r w:rsidR="00AD2330">
              <w:rPr>
                <w:rFonts w:ascii="Verdana" w:hAnsi="Verdana"/>
              </w:rPr>
              <w:t xml:space="preserve"> the</w:t>
            </w:r>
            <w:r w:rsidR="00F566D4">
              <w:rPr>
                <w:rFonts w:ascii="Verdana" w:hAnsi="Verdana"/>
              </w:rPr>
              <w:t xml:space="preserve"> </w:t>
            </w:r>
            <w:r w:rsidR="00AD2330">
              <w:rPr>
                <w:rFonts w:ascii="Verdana" w:hAnsi="Verdana"/>
              </w:rPr>
              <w:t>Emotional and Mental Wellbeing Framework</w:t>
            </w:r>
            <w:r w:rsidR="00F566D4">
              <w:rPr>
                <w:rFonts w:ascii="Verdana" w:hAnsi="Verdana"/>
              </w:rPr>
              <w:t xml:space="preserve"> </w:t>
            </w:r>
            <w:r w:rsidR="00AD2330">
              <w:rPr>
                <w:rFonts w:ascii="Verdana" w:hAnsi="Verdana"/>
              </w:rPr>
              <w:t xml:space="preserve">and have some </w:t>
            </w:r>
            <w:r w:rsidRPr="00E32BFE">
              <w:rPr>
                <w:rFonts w:ascii="Verdana" w:hAnsi="Verdana"/>
              </w:rPr>
              <w:t>strategies/interventions in place, but areas of development</w:t>
            </w:r>
            <w:r w:rsidR="00AD2330">
              <w:rPr>
                <w:rFonts w:ascii="Verdana" w:hAnsi="Verdana"/>
              </w:rPr>
              <w:t xml:space="preserve"> and input from all stakeholders</w:t>
            </w:r>
            <w:r w:rsidRPr="00E32BFE">
              <w:rPr>
                <w:rFonts w:ascii="Verdana" w:hAnsi="Verdana"/>
              </w:rPr>
              <w:t xml:space="preserve"> are still required and/or are not consistent across the school or fully embedded.</w:t>
            </w:r>
          </w:p>
        </w:tc>
      </w:tr>
      <w:tr w:rsidR="00220D8A" w:rsidRPr="007473B4" w14:paraId="3F729C3E" w14:textId="77777777" w:rsidTr="00EA6EE5">
        <w:tc>
          <w:tcPr>
            <w:tcW w:w="556" w:type="dxa"/>
            <w:tcBorders>
              <w:top w:val="nil"/>
              <w:left w:val="single" w:sz="8" w:space="0" w:color="auto"/>
              <w:bottom w:val="single" w:sz="8" w:space="0" w:color="auto"/>
              <w:right w:val="single" w:sz="8" w:space="0" w:color="auto"/>
            </w:tcBorders>
            <w:shd w:val="clear" w:color="auto" w:fill="FF0000"/>
          </w:tcPr>
          <w:p w14:paraId="37DC11B0" w14:textId="77777777" w:rsidR="00220D8A" w:rsidRPr="00406C67" w:rsidRDefault="00220D8A" w:rsidP="00EA6EE5">
            <w:pPr>
              <w:spacing w:after="0" w:line="240" w:lineRule="auto"/>
              <w:rPr>
                <w:rFonts w:ascii="Verdana" w:hAnsi="Verdana"/>
                <w:b/>
              </w:rPr>
            </w:pPr>
          </w:p>
          <w:p w14:paraId="109F692D" w14:textId="77777777" w:rsidR="00220D8A" w:rsidRPr="00406C67" w:rsidRDefault="00220D8A" w:rsidP="00EA6EE5">
            <w:pPr>
              <w:spacing w:after="0" w:line="240" w:lineRule="auto"/>
              <w:rPr>
                <w:rFonts w:ascii="Verdana" w:hAnsi="Verdana"/>
                <w:b/>
              </w:rPr>
            </w:pPr>
            <w:r w:rsidRPr="00406C67">
              <w:rPr>
                <w:rFonts w:ascii="Verdana" w:hAnsi="Verdana"/>
                <w:b/>
              </w:rPr>
              <w:t xml:space="preserve">   </w:t>
            </w:r>
          </w:p>
          <w:p w14:paraId="4E92ADD3" w14:textId="74BA5B67" w:rsidR="00220D8A" w:rsidRPr="00406C67" w:rsidRDefault="00220D8A" w:rsidP="00EA6EE5">
            <w:pPr>
              <w:spacing w:after="0" w:line="240" w:lineRule="auto"/>
              <w:rPr>
                <w:rFonts w:ascii="Verdana" w:hAnsi="Verdana"/>
                <w:b/>
              </w:rPr>
            </w:pPr>
            <w:r w:rsidRPr="00406C67">
              <w:rPr>
                <w:rFonts w:ascii="Verdana" w:hAnsi="Verdana"/>
                <w:b/>
              </w:rPr>
              <w:t>   </w:t>
            </w:r>
          </w:p>
        </w:tc>
        <w:tc>
          <w:tcPr>
            <w:tcW w:w="14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23669E" w14:textId="4D56F492" w:rsidR="00220D8A" w:rsidRPr="00406C67" w:rsidRDefault="00AC5312" w:rsidP="00EA6EE5">
            <w:pPr>
              <w:spacing w:after="0" w:line="240" w:lineRule="auto"/>
              <w:jc w:val="both"/>
              <w:rPr>
                <w:rFonts w:ascii="Verdana" w:hAnsi="Verdana"/>
                <w:b/>
              </w:rPr>
            </w:pPr>
            <w:r>
              <w:rPr>
                <w:rFonts w:ascii="Verdana" w:hAnsi="Verdana"/>
                <w:b/>
              </w:rPr>
              <w:t>Emerging</w:t>
            </w:r>
          </w:p>
          <w:p w14:paraId="2524BBFA" w14:textId="77777777" w:rsidR="002C1CBA" w:rsidRDefault="002C1CBA" w:rsidP="00EA6EE5">
            <w:pPr>
              <w:spacing w:after="0" w:line="240" w:lineRule="auto"/>
              <w:jc w:val="both"/>
              <w:rPr>
                <w:rFonts w:ascii="Verdana" w:hAnsi="Verdana"/>
              </w:rPr>
            </w:pPr>
          </w:p>
          <w:p w14:paraId="0D4C33F9" w14:textId="6E577607" w:rsidR="00EA6EE5" w:rsidRPr="007473B4" w:rsidRDefault="002A04CA" w:rsidP="00EA6EE5">
            <w:pPr>
              <w:spacing w:after="0" w:line="240" w:lineRule="auto"/>
              <w:jc w:val="both"/>
              <w:rPr>
                <w:rFonts w:ascii="Verdana" w:hAnsi="Verdana"/>
              </w:rPr>
            </w:pPr>
            <w:r>
              <w:rPr>
                <w:rFonts w:ascii="Verdana" w:hAnsi="Verdana"/>
              </w:rPr>
              <w:t>Our</w:t>
            </w:r>
            <w:r w:rsidR="00EA6EE5">
              <w:rPr>
                <w:rFonts w:ascii="Verdana" w:hAnsi="Verdana"/>
              </w:rPr>
              <w:t xml:space="preserve"> school </w:t>
            </w:r>
            <w:r w:rsidR="00605C58">
              <w:rPr>
                <w:rFonts w:ascii="Verdana" w:hAnsi="Verdana"/>
              </w:rPr>
              <w:t>is beginning to</w:t>
            </w:r>
            <w:r w:rsidR="00EA6EE5">
              <w:rPr>
                <w:rFonts w:ascii="Verdana" w:hAnsi="Verdana"/>
              </w:rPr>
              <w:t xml:space="preserve"> </w:t>
            </w:r>
            <w:r w:rsidR="00605C58">
              <w:rPr>
                <w:rFonts w:ascii="Verdana" w:hAnsi="Verdana"/>
              </w:rPr>
              <w:t xml:space="preserve">identify emerging themes relating to the Emotional and Mental </w:t>
            </w:r>
            <w:r w:rsidR="002F655B">
              <w:rPr>
                <w:rFonts w:ascii="Verdana" w:hAnsi="Verdana"/>
              </w:rPr>
              <w:t xml:space="preserve">Wellbeing </w:t>
            </w:r>
            <w:r w:rsidR="00AD2330">
              <w:rPr>
                <w:rFonts w:ascii="Verdana" w:hAnsi="Verdana"/>
              </w:rPr>
              <w:t>Framework</w:t>
            </w:r>
            <w:r w:rsidR="00605C58">
              <w:rPr>
                <w:rFonts w:ascii="Verdana" w:hAnsi="Verdana"/>
              </w:rPr>
              <w:t xml:space="preserve"> and there is some e</w:t>
            </w:r>
            <w:r w:rsidR="00EA6EE5">
              <w:rPr>
                <w:rFonts w:ascii="Verdana" w:hAnsi="Verdana"/>
              </w:rPr>
              <w:t>vidence to support th</w:t>
            </w:r>
            <w:r w:rsidR="00605C58">
              <w:rPr>
                <w:rFonts w:ascii="Verdana" w:hAnsi="Verdana"/>
              </w:rPr>
              <w:t xml:space="preserve">is, however </w:t>
            </w:r>
            <w:r w:rsidR="00F566D4">
              <w:rPr>
                <w:rFonts w:ascii="Verdana" w:hAnsi="Verdana"/>
              </w:rPr>
              <w:t>there is a consensus</w:t>
            </w:r>
            <w:r w:rsidR="00EA6EE5">
              <w:rPr>
                <w:rFonts w:ascii="Verdana" w:hAnsi="Verdana"/>
              </w:rPr>
              <w:t xml:space="preserve"> th</w:t>
            </w:r>
            <w:r w:rsidR="00F566D4">
              <w:rPr>
                <w:rFonts w:ascii="Verdana" w:hAnsi="Verdana"/>
              </w:rPr>
              <w:t xml:space="preserve">at further </w:t>
            </w:r>
            <w:r w:rsidR="00EA6EE5">
              <w:rPr>
                <w:rFonts w:ascii="Verdana" w:hAnsi="Verdana"/>
              </w:rPr>
              <w:t>development</w:t>
            </w:r>
            <w:r w:rsidR="00F566D4">
              <w:rPr>
                <w:rFonts w:ascii="Verdana" w:hAnsi="Verdana"/>
              </w:rPr>
              <w:t xml:space="preserve"> is required</w:t>
            </w:r>
            <w:r w:rsidR="00EA6EE5">
              <w:rPr>
                <w:rFonts w:ascii="Verdana" w:hAnsi="Verdana"/>
              </w:rPr>
              <w:t>.</w:t>
            </w:r>
          </w:p>
        </w:tc>
      </w:tr>
    </w:tbl>
    <w:p w14:paraId="2AE0C6A0" w14:textId="77777777" w:rsidR="00220D8A" w:rsidRPr="007473B4" w:rsidRDefault="00220D8A" w:rsidP="00D812A1">
      <w:pPr>
        <w:spacing w:after="0" w:line="360" w:lineRule="auto"/>
        <w:contextualSpacing/>
        <w:rPr>
          <w:rFonts w:ascii="Verdana" w:hAnsi="Verdana" w:cs="Arial"/>
        </w:rPr>
      </w:pPr>
    </w:p>
    <w:p w14:paraId="0C30A246" w14:textId="77777777" w:rsidR="007E4340" w:rsidRPr="007473B4" w:rsidRDefault="007E4340" w:rsidP="007E4340">
      <w:pPr>
        <w:pStyle w:val="xmsonormal"/>
        <w:rPr>
          <w:rFonts w:ascii="Verdana" w:hAnsi="Verdana"/>
        </w:rPr>
      </w:pPr>
    </w:p>
    <w:p w14:paraId="40CE091C" w14:textId="77777777" w:rsidR="00446B7A" w:rsidRPr="007473B4" w:rsidRDefault="00446B7A" w:rsidP="00446B7A">
      <w:pPr>
        <w:pStyle w:val="xmsonormal"/>
        <w:rPr>
          <w:rFonts w:ascii="Verdana" w:hAnsi="Verdana"/>
        </w:rPr>
      </w:pPr>
    </w:p>
    <w:p w14:paraId="3B403B0F" w14:textId="377A4777" w:rsidR="00446B7A" w:rsidRDefault="00446B7A" w:rsidP="00446B7A">
      <w:pPr>
        <w:rPr>
          <w:rFonts w:ascii="Verdana" w:hAnsi="Verdana"/>
        </w:rPr>
      </w:pPr>
    </w:p>
    <w:p w14:paraId="69147FFD" w14:textId="77777777" w:rsidR="008238C9" w:rsidRPr="007473B4" w:rsidRDefault="008238C9" w:rsidP="00446B7A">
      <w:pPr>
        <w:rPr>
          <w:rFonts w:ascii="Verdana" w:hAnsi="Verdana"/>
        </w:rPr>
      </w:pPr>
    </w:p>
    <w:p w14:paraId="2A2677A8" w14:textId="77777777" w:rsidR="00B861C2" w:rsidRDefault="00B861C2" w:rsidP="007E4340">
      <w:pPr>
        <w:pStyle w:val="xmsonormal"/>
        <w:rPr>
          <w:rFonts w:ascii="Verdana" w:hAnsi="Verdana"/>
        </w:rPr>
      </w:pPr>
    </w:p>
    <w:tbl>
      <w:tblPr>
        <w:tblStyle w:val="TableGrid"/>
        <w:tblW w:w="15142" w:type="dxa"/>
        <w:tblInd w:w="190" w:type="dxa"/>
        <w:tblLayout w:type="fixed"/>
        <w:tblLook w:val="04A0" w:firstRow="1" w:lastRow="0" w:firstColumn="1" w:lastColumn="0" w:noHBand="0" w:noVBand="1"/>
      </w:tblPr>
      <w:tblGrid>
        <w:gridCol w:w="511"/>
        <w:gridCol w:w="3547"/>
        <w:gridCol w:w="8363"/>
        <w:gridCol w:w="907"/>
        <w:gridCol w:w="907"/>
        <w:gridCol w:w="879"/>
        <w:gridCol w:w="28"/>
      </w:tblGrid>
      <w:tr w:rsidR="00B861C2" w:rsidRPr="003B7872" w14:paraId="52BC7448" w14:textId="77777777" w:rsidTr="00F35F71">
        <w:trPr>
          <w:gridAfter w:val="1"/>
          <w:wAfter w:w="28" w:type="dxa"/>
        </w:trPr>
        <w:tc>
          <w:tcPr>
            <w:tcW w:w="511" w:type="dxa"/>
            <w:shd w:val="clear" w:color="auto" w:fill="9CC2E5" w:themeFill="accent1" w:themeFillTint="99"/>
          </w:tcPr>
          <w:p w14:paraId="20C92D44" w14:textId="77777777" w:rsidR="00B861C2" w:rsidRPr="003B7872" w:rsidRDefault="00B861C2" w:rsidP="005A4267">
            <w:pPr>
              <w:spacing w:after="120"/>
              <w:rPr>
                <w:rFonts w:ascii="Verdana" w:hAnsi="Verdana"/>
                <w:b/>
                <w:sz w:val="24"/>
                <w:szCs w:val="24"/>
              </w:rPr>
            </w:pPr>
            <w:r w:rsidRPr="003B7872">
              <w:rPr>
                <w:rFonts w:ascii="Verdana" w:hAnsi="Verdana"/>
                <w:b/>
                <w:sz w:val="24"/>
                <w:szCs w:val="24"/>
              </w:rPr>
              <w:lastRenderedPageBreak/>
              <w:t>A</w:t>
            </w:r>
          </w:p>
          <w:p w14:paraId="60DA5D3F" w14:textId="77777777" w:rsidR="00B861C2" w:rsidRPr="003B7872" w:rsidRDefault="00B861C2" w:rsidP="005A4267">
            <w:pPr>
              <w:spacing w:after="120"/>
              <w:rPr>
                <w:rFonts w:ascii="Verdana" w:hAnsi="Verdana"/>
                <w:sz w:val="24"/>
                <w:szCs w:val="24"/>
              </w:rPr>
            </w:pPr>
          </w:p>
        </w:tc>
        <w:tc>
          <w:tcPr>
            <w:tcW w:w="14603" w:type="dxa"/>
            <w:gridSpan w:val="5"/>
            <w:shd w:val="clear" w:color="auto" w:fill="9CC2E5" w:themeFill="accent1" w:themeFillTint="99"/>
          </w:tcPr>
          <w:p w14:paraId="69649531" w14:textId="5B6C1E63" w:rsidR="00B861C2" w:rsidRPr="00776779" w:rsidRDefault="00776779" w:rsidP="005A4267">
            <w:pPr>
              <w:spacing w:after="120"/>
              <w:rPr>
                <w:rFonts w:ascii="Verdana" w:hAnsi="Verdana"/>
                <w:b/>
                <w:sz w:val="24"/>
                <w:szCs w:val="24"/>
              </w:rPr>
            </w:pPr>
            <w:r w:rsidRPr="000C22CF">
              <w:rPr>
                <w:rFonts w:ascii="Verdana" w:hAnsi="Verdana"/>
                <w:b/>
                <w:sz w:val="24"/>
                <w:szCs w:val="24"/>
              </w:rPr>
              <w:t xml:space="preserve">Leadership and commitment – </w:t>
            </w:r>
            <w:r w:rsidR="00031CDF">
              <w:rPr>
                <w:rFonts w:ascii="Verdana" w:hAnsi="Verdana"/>
                <w:b/>
                <w:sz w:val="24"/>
                <w:szCs w:val="24"/>
              </w:rPr>
              <w:t>our</w:t>
            </w:r>
            <w:r w:rsidRPr="000C22CF">
              <w:rPr>
                <w:rFonts w:ascii="Verdana" w:hAnsi="Verdana"/>
                <w:b/>
                <w:sz w:val="24"/>
                <w:szCs w:val="24"/>
              </w:rPr>
              <w:t xml:space="preserve"> school through its ways of working</w:t>
            </w:r>
            <w:r w:rsidR="00031CDF">
              <w:rPr>
                <w:rFonts w:ascii="Verdana" w:hAnsi="Verdana"/>
                <w:b/>
                <w:sz w:val="24"/>
                <w:szCs w:val="24"/>
              </w:rPr>
              <w:t>,</w:t>
            </w:r>
            <w:r w:rsidRPr="000C22CF">
              <w:rPr>
                <w:rFonts w:ascii="Verdana" w:hAnsi="Verdana"/>
                <w:b/>
                <w:sz w:val="24"/>
                <w:szCs w:val="24"/>
              </w:rPr>
              <w:t xml:space="preserve"> po</w:t>
            </w:r>
            <w:r>
              <w:rPr>
                <w:rFonts w:ascii="Verdana" w:hAnsi="Verdana"/>
                <w:b/>
                <w:sz w:val="24"/>
                <w:szCs w:val="24"/>
              </w:rPr>
              <w:t>licies, allocation of staff and</w:t>
            </w:r>
            <w:r w:rsidR="005A4267">
              <w:rPr>
                <w:rFonts w:ascii="Verdana" w:hAnsi="Verdana"/>
                <w:b/>
                <w:sz w:val="24"/>
                <w:szCs w:val="24"/>
              </w:rPr>
              <w:t xml:space="preserve"> </w:t>
            </w:r>
            <w:r w:rsidRPr="000C22CF">
              <w:rPr>
                <w:rFonts w:ascii="Verdana" w:hAnsi="Verdana"/>
                <w:b/>
                <w:sz w:val="24"/>
                <w:szCs w:val="24"/>
              </w:rPr>
              <w:t xml:space="preserve">resources can clearly evidence leadership for and commitment to a whole school approach to </w:t>
            </w:r>
            <w:r w:rsidR="00031CDF">
              <w:rPr>
                <w:rFonts w:ascii="Verdana" w:hAnsi="Verdana"/>
                <w:b/>
                <w:sz w:val="24"/>
                <w:szCs w:val="24"/>
              </w:rPr>
              <w:t>emotional</w:t>
            </w:r>
            <w:r w:rsidRPr="000C22CF">
              <w:rPr>
                <w:rFonts w:ascii="Verdana" w:hAnsi="Verdana"/>
                <w:b/>
                <w:sz w:val="24"/>
                <w:szCs w:val="24"/>
              </w:rPr>
              <w:t xml:space="preserve"> and </w:t>
            </w:r>
            <w:r w:rsidR="00031CDF">
              <w:rPr>
                <w:rFonts w:ascii="Verdana" w:hAnsi="Verdana"/>
                <w:b/>
                <w:sz w:val="24"/>
                <w:szCs w:val="24"/>
              </w:rPr>
              <w:t>mental</w:t>
            </w:r>
            <w:r w:rsidRPr="000C22CF">
              <w:rPr>
                <w:rFonts w:ascii="Verdana" w:hAnsi="Verdana"/>
                <w:b/>
                <w:sz w:val="24"/>
                <w:szCs w:val="24"/>
              </w:rPr>
              <w:t xml:space="preserve"> well-being</w:t>
            </w:r>
          </w:p>
        </w:tc>
      </w:tr>
      <w:tr w:rsidR="00F35F71" w:rsidRPr="003B7872" w14:paraId="2E2828CB" w14:textId="77777777" w:rsidTr="00F35F71">
        <w:trPr>
          <w:trHeight w:val="612"/>
        </w:trPr>
        <w:tc>
          <w:tcPr>
            <w:tcW w:w="511" w:type="dxa"/>
          </w:tcPr>
          <w:p w14:paraId="22C5D52F" w14:textId="77777777" w:rsidR="00F35F71" w:rsidRPr="003B7872" w:rsidRDefault="00F35F71" w:rsidP="005A4267">
            <w:pPr>
              <w:spacing w:after="120"/>
              <w:rPr>
                <w:rFonts w:ascii="Verdana" w:hAnsi="Verdana"/>
                <w:sz w:val="24"/>
                <w:szCs w:val="24"/>
              </w:rPr>
            </w:pPr>
          </w:p>
        </w:tc>
        <w:tc>
          <w:tcPr>
            <w:tcW w:w="3547" w:type="dxa"/>
            <w:shd w:val="clear" w:color="auto" w:fill="DEEAF6" w:themeFill="accent1" w:themeFillTint="33"/>
          </w:tcPr>
          <w:p w14:paraId="1A903C8D" w14:textId="77777777" w:rsidR="00F35F71" w:rsidRPr="003B7872" w:rsidRDefault="00F35F71" w:rsidP="005A4267">
            <w:pPr>
              <w:spacing w:after="120"/>
              <w:rPr>
                <w:rFonts w:ascii="Verdana" w:hAnsi="Verdana"/>
                <w:sz w:val="24"/>
                <w:szCs w:val="24"/>
              </w:rPr>
            </w:pPr>
            <w:r w:rsidRPr="003B7872">
              <w:rPr>
                <w:rFonts w:ascii="Verdana" w:hAnsi="Verdana"/>
                <w:b/>
                <w:sz w:val="24"/>
                <w:szCs w:val="24"/>
              </w:rPr>
              <w:t>Indicators</w:t>
            </w:r>
          </w:p>
        </w:tc>
        <w:tc>
          <w:tcPr>
            <w:tcW w:w="8363" w:type="dxa"/>
            <w:shd w:val="clear" w:color="auto" w:fill="DEEAF6" w:themeFill="accent1" w:themeFillTint="33"/>
          </w:tcPr>
          <w:p w14:paraId="2A6FA3D9" w14:textId="21851FFA" w:rsidR="00F35F71" w:rsidRPr="003B7872" w:rsidRDefault="006F47AF" w:rsidP="005A4267">
            <w:pPr>
              <w:pStyle w:val="ListParagraph"/>
              <w:spacing w:after="120"/>
              <w:ind w:left="357"/>
              <w:contextualSpacing/>
              <w:rPr>
                <w:rFonts w:ascii="Verdana" w:hAnsi="Verdana"/>
                <w:sz w:val="24"/>
                <w:szCs w:val="24"/>
              </w:rPr>
            </w:pPr>
            <w:r w:rsidRPr="0097425F">
              <w:rPr>
                <w:rFonts w:ascii="Verdana" w:hAnsi="Verdana"/>
                <w:b/>
                <w:sz w:val="24"/>
                <w:szCs w:val="24"/>
              </w:rPr>
              <w:t>Analysis of current provision in relation to each indicator, and the e</w:t>
            </w:r>
            <w:r w:rsidR="00F35F71" w:rsidRPr="0097425F">
              <w:rPr>
                <w:rFonts w:ascii="Verdana" w:hAnsi="Verdana"/>
                <w:b/>
                <w:sz w:val="24"/>
                <w:szCs w:val="24"/>
              </w:rPr>
              <w:t xml:space="preserve">vidence </w:t>
            </w:r>
            <w:r w:rsidRPr="0097425F">
              <w:rPr>
                <w:rFonts w:ascii="Verdana" w:hAnsi="Verdana"/>
                <w:b/>
                <w:sz w:val="24"/>
                <w:szCs w:val="24"/>
              </w:rPr>
              <w:t>s</w:t>
            </w:r>
            <w:r w:rsidR="00F35F71" w:rsidRPr="0097425F">
              <w:rPr>
                <w:rFonts w:ascii="Verdana" w:hAnsi="Verdana"/>
                <w:b/>
                <w:sz w:val="24"/>
                <w:szCs w:val="24"/>
              </w:rPr>
              <w:t>ources</w:t>
            </w:r>
            <w:r w:rsidRPr="0097425F">
              <w:rPr>
                <w:rFonts w:ascii="Verdana" w:hAnsi="Verdana"/>
                <w:b/>
                <w:sz w:val="24"/>
                <w:szCs w:val="24"/>
              </w:rPr>
              <w:t xml:space="preserve"> used to determine the RAG rating.</w:t>
            </w:r>
            <w:r>
              <w:rPr>
                <w:rFonts w:ascii="Verdana" w:hAnsi="Verdana"/>
                <w:b/>
                <w:sz w:val="24"/>
                <w:szCs w:val="24"/>
              </w:rPr>
              <w:t xml:space="preserve"> </w:t>
            </w:r>
          </w:p>
        </w:tc>
        <w:tc>
          <w:tcPr>
            <w:tcW w:w="907" w:type="dxa"/>
            <w:shd w:val="clear" w:color="auto" w:fill="70AD47" w:themeFill="accent6"/>
          </w:tcPr>
          <w:p w14:paraId="0D383FD4" w14:textId="1C5DEA16" w:rsidR="00F35F71" w:rsidRPr="007F3EEC" w:rsidRDefault="00F35F71" w:rsidP="005A4267">
            <w:pPr>
              <w:spacing w:after="120"/>
              <w:contextualSpacing/>
              <w:rPr>
                <w:rFonts w:ascii="Verdana" w:hAnsi="Verdana"/>
                <w:b/>
                <w:sz w:val="24"/>
                <w:szCs w:val="24"/>
              </w:rPr>
            </w:pPr>
          </w:p>
        </w:tc>
        <w:tc>
          <w:tcPr>
            <w:tcW w:w="907" w:type="dxa"/>
            <w:shd w:val="clear" w:color="auto" w:fill="FFC000"/>
          </w:tcPr>
          <w:p w14:paraId="41F55F9D" w14:textId="1F2CFFCC" w:rsidR="00F35F71" w:rsidRPr="007F3EEC" w:rsidRDefault="00F35F71" w:rsidP="005A4267">
            <w:pPr>
              <w:spacing w:after="120"/>
              <w:contextualSpacing/>
              <w:rPr>
                <w:rFonts w:ascii="Verdana" w:hAnsi="Verdana"/>
                <w:b/>
                <w:sz w:val="24"/>
                <w:szCs w:val="24"/>
              </w:rPr>
            </w:pPr>
          </w:p>
        </w:tc>
        <w:tc>
          <w:tcPr>
            <w:tcW w:w="907" w:type="dxa"/>
            <w:gridSpan w:val="2"/>
            <w:shd w:val="clear" w:color="auto" w:fill="FF0000"/>
          </w:tcPr>
          <w:p w14:paraId="7D61DB54" w14:textId="631E5EF0" w:rsidR="00F35F71" w:rsidRPr="007F3EEC" w:rsidRDefault="00F35F71" w:rsidP="005A4267">
            <w:pPr>
              <w:spacing w:after="120"/>
              <w:contextualSpacing/>
              <w:rPr>
                <w:rFonts w:ascii="Verdana" w:hAnsi="Verdana"/>
                <w:b/>
                <w:sz w:val="24"/>
                <w:szCs w:val="24"/>
              </w:rPr>
            </w:pPr>
          </w:p>
        </w:tc>
      </w:tr>
      <w:tr w:rsidR="00F35F71" w:rsidRPr="003B7872" w14:paraId="1B61AC8F" w14:textId="77777777" w:rsidTr="00F35F71">
        <w:trPr>
          <w:trHeight w:val="2392"/>
        </w:trPr>
        <w:tc>
          <w:tcPr>
            <w:tcW w:w="511" w:type="dxa"/>
          </w:tcPr>
          <w:p w14:paraId="55B1B036" w14:textId="77777777" w:rsidR="00F35F71" w:rsidRPr="003B7872" w:rsidRDefault="00F35F71" w:rsidP="005A4267">
            <w:pPr>
              <w:spacing w:after="120"/>
              <w:rPr>
                <w:rFonts w:ascii="Verdana" w:hAnsi="Verdana"/>
                <w:sz w:val="24"/>
                <w:szCs w:val="24"/>
              </w:rPr>
            </w:pPr>
            <w:r w:rsidRPr="003B7872">
              <w:rPr>
                <w:rFonts w:ascii="Verdana" w:hAnsi="Verdana"/>
                <w:sz w:val="24"/>
                <w:szCs w:val="24"/>
              </w:rPr>
              <w:t>1</w:t>
            </w:r>
          </w:p>
        </w:tc>
        <w:tc>
          <w:tcPr>
            <w:tcW w:w="3547" w:type="dxa"/>
          </w:tcPr>
          <w:p w14:paraId="590AA00B" w14:textId="0FE56B82" w:rsidR="00F35F71" w:rsidRPr="000C22CF" w:rsidRDefault="00F35F71" w:rsidP="005A4267">
            <w:pPr>
              <w:spacing w:after="120"/>
              <w:rPr>
                <w:rFonts w:ascii="Verdana" w:hAnsi="Verdana"/>
              </w:rPr>
            </w:pPr>
            <w:r w:rsidRPr="000C22CF">
              <w:rPr>
                <w:rFonts w:ascii="Verdana" w:hAnsi="Verdana"/>
              </w:rPr>
              <w:t xml:space="preserve">A senior member of staff is designated as lead for health and well-being including the whole school approach to </w:t>
            </w:r>
            <w:r>
              <w:rPr>
                <w:rFonts w:ascii="Verdana" w:hAnsi="Verdana"/>
              </w:rPr>
              <w:t>emotional and mental well-being</w:t>
            </w:r>
            <w:r w:rsidRPr="000C22CF">
              <w:rPr>
                <w:rFonts w:ascii="Verdana" w:hAnsi="Verdana"/>
              </w:rPr>
              <w:t xml:space="preserve"> framework; supported where appropriate by other members of staff </w:t>
            </w:r>
          </w:p>
        </w:tc>
        <w:tc>
          <w:tcPr>
            <w:tcW w:w="8363" w:type="dxa"/>
          </w:tcPr>
          <w:p w14:paraId="07AAB784" w14:textId="77777777" w:rsidR="00F35F71" w:rsidRPr="003B7872" w:rsidRDefault="00F35F71" w:rsidP="005A4267">
            <w:pPr>
              <w:pStyle w:val="ListParagraph"/>
              <w:spacing w:after="120"/>
              <w:ind w:left="360"/>
              <w:contextualSpacing/>
              <w:rPr>
                <w:rFonts w:ascii="Verdana" w:hAnsi="Verdana"/>
                <w:sz w:val="24"/>
                <w:szCs w:val="24"/>
              </w:rPr>
            </w:pPr>
          </w:p>
        </w:tc>
        <w:tc>
          <w:tcPr>
            <w:tcW w:w="907" w:type="dxa"/>
            <w:shd w:val="clear" w:color="auto" w:fill="auto"/>
          </w:tcPr>
          <w:p w14:paraId="6061BF58" w14:textId="77777777" w:rsidR="00F35F71" w:rsidRPr="007F3EEC" w:rsidRDefault="00F35F71" w:rsidP="005A4267">
            <w:pPr>
              <w:spacing w:after="120"/>
              <w:contextualSpacing/>
              <w:rPr>
                <w:rFonts w:ascii="Verdana" w:hAnsi="Verdana"/>
                <w:b/>
                <w:sz w:val="24"/>
                <w:szCs w:val="24"/>
              </w:rPr>
            </w:pPr>
          </w:p>
        </w:tc>
        <w:tc>
          <w:tcPr>
            <w:tcW w:w="907" w:type="dxa"/>
            <w:shd w:val="clear" w:color="auto" w:fill="auto"/>
          </w:tcPr>
          <w:p w14:paraId="20F68ADB" w14:textId="77777777" w:rsidR="00F35F71" w:rsidRPr="007F3EEC" w:rsidRDefault="00F35F71" w:rsidP="005A4267">
            <w:pPr>
              <w:spacing w:after="120"/>
              <w:contextualSpacing/>
              <w:rPr>
                <w:rFonts w:ascii="Verdana" w:hAnsi="Verdana"/>
                <w:b/>
                <w:sz w:val="24"/>
                <w:szCs w:val="24"/>
              </w:rPr>
            </w:pPr>
          </w:p>
        </w:tc>
        <w:tc>
          <w:tcPr>
            <w:tcW w:w="907" w:type="dxa"/>
            <w:gridSpan w:val="2"/>
            <w:shd w:val="clear" w:color="auto" w:fill="auto"/>
          </w:tcPr>
          <w:p w14:paraId="2D39BF03" w14:textId="77777777" w:rsidR="00F35F71" w:rsidRPr="007F3EEC" w:rsidRDefault="00F35F71" w:rsidP="005A4267">
            <w:pPr>
              <w:spacing w:after="120"/>
              <w:contextualSpacing/>
              <w:rPr>
                <w:rFonts w:ascii="Verdana" w:hAnsi="Verdana"/>
                <w:b/>
                <w:sz w:val="24"/>
                <w:szCs w:val="24"/>
              </w:rPr>
            </w:pPr>
          </w:p>
        </w:tc>
      </w:tr>
      <w:tr w:rsidR="00F35F71" w:rsidRPr="003B7872" w14:paraId="00117856" w14:textId="77777777" w:rsidTr="00F35F71">
        <w:tc>
          <w:tcPr>
            <w:tcW w:w="511" w:type="dxa"/>
          </w:tcPr>
          <w:p w14:paraId="0D25B4F5" w14:textId="77777777" w:rsidR="00F35F71" w:rsidRPr="003B7872" w:rsidRDefault="00F35F71" w:rsidP="005A4267">
            <w:pPr>
              <w:spacing w:after="120"/>
              <w:rPr>
                <w:rFonts w:ascii="Verdana" w:hAnsi="Verdana"/>
                <w:sz w:val="24"/>
                <w:szCs w:val="24"/>
              </w:rPr>
            </w:pPr>
            <w:r w:rsidRPr="003B7872">
              <w:rPr>
                <w:rFonts w:ascii="Verdana" w:hAnsi="Verdana"/>
                <w:sz w:val="24"/>
                <w:szCs w:val="24"/>
              </w:rPr>
              <w:t>2</w:t>
            </w:r>
          </w:p>
        </w:tc>
        <w:tc>
          <w:tcPr>
            <w:tcW w:w="3547" w:type="dxa"/>
          </w:tcPr>
          <w:p w14:paraId="6357D679" w14:textId="6355AD8A" w:rsidR="00F35F71" w:rsidRPr="005A4267" w:rsidRDefault="00F35F71" w:rsidP="005A4267">
            <w:pPr>
              <w:spacing w:after="120"/>
            </w:pPr>
            <w:r w:rsidRPr="000C22CF">
              <w:rPr>
                <w:rFonts w:ascii="Verdana" w:hAnsi="Verdana"/>
              </w:rPr>
              <w:t xml:space="preserve">Our school development and improvement plans include measurable action to promote </w:t>
            </w:r>
            <w:r>
              <w:rPr>
                <w:rFonts w:ascii="Verdana" w:hAnsi="Verdana"/>
              </w:rPr>
              <w:t>emotional and mental well-being</w:t>
            </w:r>
            <w:r w:rsidRPr="000C22CF">
              <w:rPr>
                <w:rFonts w:ascii="Verdana" w:hAnsi="Verdana"/>
              </w:rPr>
              <w:t xml:space="preserve"> in the whole school community</w:t>
            </w:r>
            <w:r w:rsidRPr="0058120F">
              <w:t xml:space="preserve"> </w:t>
            </w:r>
          </w:p>
        </w:tc>
        <w:tc>
          <w:tcPr>
            <w:tcW w:w="8363" w:type="dxa"/>
          </w:tcPr>
          <w:p w14:paraId="3BCBB96C" w14:textId="77777777" w:rsidR="00F35F71" w:rsidRPr="003B7872" w:rsidRDefault="00F35F71" w:rsidP="005A4267">
            <w:pPr>
              <w:spacing w:after="120"/>
              <w:contextualSpacing/>
              <w:rPr>
                <w:rFonts w:ascii="Verdana" w:hAnsi="Verdana"/>
                <w:sz w:val="24"/>
                <w:szCs w:val="24"/>
              </w:rPr>
            </w:pPr>
          </w:p>
        </w:tc>
        <w:tc>
          <w:tcPr>
            <w:tcW w:w="907" w:type="dxa"/>
            <w:shd w:val="clear" w:color="auto" w:fill="auto"/>
          </w:tcPr>
          <w:p w14:paraId="24C8F898" w14:textId="77777777" w:rsidR="00F35F71" w:rsidRPr="007F3EEC" w:rsidRDefault="00F35F71" w:rsidP="005A4267">
            <w:pPr>
              <w:spacing w:after="120"/>
              <w:contextualSpacing/>
              <w:rPr>
                <w:rFonts w:ascii="Verdana" w:hAnsi="Verdana"/>
                <w:b/>
                <w:sz w:val="24"/>
                <w:szCs w:val="24"/>
              </w:rPr>
            </w:pPr>
          </w:p>
        </w:tc>
        <w:tc>
          <w:tcPr>
            <w:tcW w:w="907" w:type="dxa"/>
            <w:shd w:val="clear" w:color="auto" w:fill="auto"/>
          </w:tcPr>
          <w:p w14:paraId="4CF5AB92" w14:textId="77777777" w:rsidR="00F35F71" w:rsidRPr="007F3EEC" w:rsidRDefault="00F35F71" w:rsidP="005A4267">
            <w:pPr>
              <w:spacing w:after="120"/>
              <w:contextualSpacing/>
              <w:rPr>
                <w:rFonts w:ascii="Verdana" w:hAnsi="Verdana"/>
                <w:b/>
                <w:sz w:val="24"/>
                <w:szCs w:val="24"/>
              </w:rPr>
            </w:pPr>
          </w:p>
        </w:tc>
        <w:tc>
          <w:tcPr>
            <w:tcW w:w="907" w:type="dxa"/>
            <w:gridSpan w:val="2"/>
            <w:shd w:val="clear" w:color="auto" w:fill="auto"/>
          </w:tcPr>
          <w:p w14:paraId="07C3DD67" w14:textId="77777777" w:rsidR="00F35F71" w:rsidRPr="007F3EEC" w:rsidRDefault="00F35F71" w:rsidP="005A4267">
            <w:pPr>
              <w:spacing w:after="120"/>
              <w:contextualSpacing/>
              <w:rPr>
                <w:rFonts w:ascii="Verdana" w:hAnsi="Verdana"/>
                <w:b/>
                <w:sz w:val="24"/>
                <w:szCs w:val="24"/>
              </w:rPr>
            </w:pPr>
          </w:p>
        </w:tc>
      </w:tr>
      <w:tr w:rsidR="00F35F71" w:rsidRPr="003B7872" w14:paraId="08A4E70A" w14:textId="77777777" w:rsidTr="00F35F71">
        <w:tc>
          <w:tcPr>
            <w:tcW w:w="511" w:type="dxa"/>
          </w:tcPr>
          <w:p w14:paraId="39422C65" w14:textId="77777777" w:rsidR="00F35F71" w:rsidRPr="003B7872" w:rsidRDefault="00F35F71" w:rsidP="005A4267">
            <w:pPr>
              <w:spacing w:after="120"/>
              <w:rPr>
                <w:rFonts w:ascii="Verdana" w:hAnsi="Verdana"/>
                <w:sz w:val="24"/>
                <w:szCs w:val="24"/>
              </w:rPr>
            </w:pPr>
            <w:r w:rsidRPr="003B7872">
              <w:rPr>
                <w:rFonts w:ascii="Verdana" w:hAnsi="Verdana"/>
                <w:sz w:val="24"/>
                <w:szCs w:val="24"/>
              </w:rPr>
              <w:t>3</w:t>
            </w:r>
          </w:p>
        </w:tc>
        <w:tc>
          <w:tcPr>
            <w:tcW w:w="3547" w:type="dxa"/>
          </w:tcPr>
          <w:p w14:paraId="666D575E" w14:textId="090CD3C1" w:rsidR="00F35F71" w:rsidRPr="005A4267" w:rsidRDefault="00F35F71" w:rsidP="005A4267">
            <w:pPr>
              <w:spacing w:after="120"/>
              <w:rPr>
                <w:rFonts w:ascii="Verdana" w:hAnsi="Verdana"/>
                <w:b/>
              </w:rPr>
            </w:pPr>
            <w:r w:rsidRPr="000C22CF">
              <w:rPr>
                <w:rFonts w:ascii="Verdana" w:hAnsi="Verdana"/>
              </w:rPr>
              <w:t>Our school can evidence a continuous improvement approach in which plans are regularly reviewed against outcomes and change is made as necessary</w:t>
            </w:r>
            <w:r>
              <w:rPr>
                <w:rFonts w:ascii="Verdana" w:hAnsi="Verdana"/>
              </w:rPr>
              <w:t>.</w:t>
            </w:r>
          </w:p>
        </w:tc>
        <w:tc>
          <w:tcPr>
            <w:tcW w:w="8363" w:type="dxa"/>
          </w:tcPr>
          <w:p w14:paraId="0BBDAE95" w14:textId="77777777" w:rsidR="00F35F71" w:rsidRPr="003B7872" w:rsidRDefault="00F35F71" w:rsidP="005A4267">
            <w:pPr>
              <w:pStyle w:val="ListParagraph"/>
              <w:spacing w:after="120"/>
              <w:ind w:left="360"/>
              <w:contextualSpacing/>
              <w:rPr>
                <w:rFonts w:ascii="Verdana" w:hAnsi="Verdana"/>
                <w:sz w:val="24"/>
                <w:szCs w:val="24"/>
              </w:rPr>
            </w:pPr>
          </w:p>
          <w:p w14:paraId="06DF4028" w14:textId="77777777" w:rsidR="00F35F71" w:rsidRPr="003B7872" w:rsidRDefault="00F35F71" w:rsidP="005A4267">
            <w:pPr>
              <w:pStyle w:val="ListParagraph"/>
              <w:spacing w:after="120"/>
              <w:ind w:left="360"/>
              <w:contextualSpacing/>
              <w:rPr>
                <w:rFonts w:ascii="Verdana" w:hAnsi="Verdana"/>
                <w:sz w:val="24"/>
                <w:szCs w:val="24"/>
              </w:rPr>
            </w:pPr>
          </w:p>
          <w:p w14:paraId="3DACF095" w14:textId="77777777" w:rsidR="00F35F71" w:rsidRPr="008F4C41" w:rsidRDefault="00F35F71" w:rsidP="005A4267">
            <w:pPr>
              <w:spacing w:after="120"/>
              <w:contextualSpacing/>
              <w:rPr>
                <w:rFonts w:ascii="Verdana" w:hAnsi="Verdana"/>
                <w:sz w:val="24"/>
                <w:szCs w:val="24"/>
              </w:rPr>
            </w:pPr>
          </w:p>
          <w:p w14:paraId="2E966ADB" w14:textId="77777777" w:rsidR="00F35F71" w:rsidRPr="003B7872" w:rsidRDefault="00F35F71" w:rsidP="005A4267">
            <w:pPr>
              <w:pStyle w:val="ListParagraph"/>
              <w:spacing w:after="120"/>
              <w:ind w:left="360"/>
              <w:contextualSpacing/>
              <w:rPr>
                <w:rFonts w:ascii="Verdana" w:hAnsi="Verdana"/>
                <w:sz w:val="24"/>
                <w:szCs w:val="24"/>
              </w:rPr>
            </w:pPr>
          </w:p>
          <w:p w14:paraId="5B8E2E85" w14:textId="77777777" w:rsidR="00F35F71" w:rsidRPr="00C0621D" w:rsidRDefault="00F35F71" w:rsidP="005A4267">
            <w:pPr>
              <w:spacing w:after="120"/>
              <w:contextualSpacing/>
              <w:rPr>
                <w:rFonts w:ascii="Verdana" w:hAnsi="Verdana"/>
                <w:sz w:val="24"/>
                <w:szCs w:val="24"/>
              </w:rPr>
            </w:pPr>
          </w:p>
        </w:tc>
        <w:tc>
          <w:tcPr>
            <w:tcW w:w="907" w:type="dxa"/>
            <w:shd w:val="clear" w:color="auto" w:fill="auto"/>
          </w:tcPr>
          <w:p w14:paraId="0334B453" w14:textId="77777777" w:rsidR="00F35F71" w:rsidRPr="007F3EEC" w:rsidRDefault="00F35F71" w:rsidP="005A4267">
            <w:pPr>
              <w:spacing w:after="120"/>
              <w:contextualSpacing/>
              <w:rPr>
                <w:rFonts w:ascii="Verdana" w:hAnsi="Verdana"/>
                <w:b/>
                <w:sz w:val="24"/>
                <w:szCs w:val="24"/>
              </w:rPr>
            </w:pPr>
          </w:p>
        </w:tc>
        <w:tc>
          <w:tcPr>
            <w:tcW w:w="907" w:type="dxa"/>
            <w:shd w:val="clear" w:color="auto" w:fill="auto"/>
          </w:tcPr>
          <w:p w14:paraId="17F681A3" w14:textId="77777777" w:rsidR="00F35F71" w:rsidRPr="007F3EEC" w:rsidRDefault="00F35F71" w:rsidP="005A4267">
            <w:pPr>
              <w:spacing w:after="120"/>
              <w:contextualSpacing/>
              <w:rPr>
                <w:rFonts w:ascii="Verdana" w:hAnsi="Verdana"/>
                <w:b/>
                <w:sz w:val="24"/>
                <w:szCs w:val="24"/>
              </w:rPr>
            </w:pPr>
          </w:p>
        </w:tc>
        <w:tc>
          <w:tcPr>
            <w:tcW w:w="907" w:type="dxa"/>
            <w:gridSpan w:val="2"/>
            <w:shd w:val="clear" w:color="auto" w:fill="auto"/>
          </w:tcPr>
          <w:p w14:paraId="66D80782" w14:textId="77777777" w:rsidR="00F35F71" w:rsidRPr="007F3EEC" w:rsidRDefault="00F35F71" w:rsidP="005A4267">
            <w:pPr>
              <w:spacing w:after="120"/>
              <w:contextualSpacing/>
              <w:rPr>
                <w:rFonts w:ascii="Verdana" w:hAnsi="Verdana"/>
                <w:b/>
                <w:sz w:val="24"/>
                <w:szCs w:val="24"/>
              </w:rPr>
            </w:pPr>
          </w:p>
        </w:tc>
      </w:tr>
      <w:tr w:rsidR="00F35F71" w:rsidRPr="003B7872" w14:paraId="49728250" w14:textId="77777777" w:rsidTr="00F35F71">
        <w:tc>
          <w:tcPr>
            <w:tcW w:w="511" w:type="dxa"/>
          </w:tcPr>
          <w:p w14:paraId="394011D2" w14:textId="77777777" w:rsidR="00F35F71" w:rsidRPr="003B7872" w:rsidRDefault="00F35F71" w:rsidP="005A4267">
            <w:pPr>
              <w:spacing w:after="120"/>
              <w:rPr>
                <w:rFonts w:ascii="Verdana" w:hAnsi="Verdana"/>
                <w:sz w:val="24"/>
                <w:szCs w:val="24"/>
              </w:rPr>
            </w:pPr>
            <w:r w:rsidRPr="003B7872">
              <w:rPr>
                <w:rFonts w:ascii="Verdana" w:hAnsi="Verdana"/>
                <w:sz w:val="24"/>
                <w:szCs w:val="24"/>
              </w:rPr>
              <w:t>4</w:t>
            </w:r>
          </w:p>
        </w:tc>
        <w:tc>
          <w:tcPr>
            <w:tcW w:w="3547" w:type="dxa"/>
          </w:tcPr>
          <w:p w14:paraId="69F87F0D" w14:textId="77777777" w:rsidR="00F35F71" w:rsidRPr="003B7872" w:rsidRDefault="00F35F71" w:rsidP="005A4267">
            <w:pPr>
              <w:spacing w:after="120"/>
              <w:rPr>
                <w:rFonts w:ascii="Verdana" w:hAnsi="Verdana"/>
                <w:sz w:val="24"/>
                <w:szCs w:val="24"/>
              </w:rPr>
            </w:pPr>
            <w:r w:rsidRPr="000C22CF">
              <w:rPr>
                <w:rFonts w:ascii="Verdana" w:hAnsi="Verdana"/>
              </w:rPr>
              <w:t>Communication within our school and with our wider school community provide evidence of our commitment to learners and staff health and well-being, including emotional and mental well-being</w:t>
            </w:r>
          </w:p>
        </w:tc>
        <w:tc>
          <w:tcPr>
            <w:tcW w:w="8363" w:type="dxa"/>
          </w:tcPr>
          <w:p w14:paraId="7D2F06C9" w14:textId="77777777" w:rsidR="00F35F71" w:rsidRPr="003B7872" w:rsidRDefault="00F35F71" w:rsidP="005A4267">
            <w:pPr>
              <w:pStyle w:val="ListParagraph"/>
              <w:spacing w:after="120"/>
              <w:ind w:left="357"/>
              <w:contextualSpacing/>
              <w:rPr>
                <w:rFonts w:ascii="Verdana" w:hAnsi="Verdana"/>
                <w:sz w:val="24"/>
                <w:szCs w:val="24"/>
              </w:rPr>
            </w:pPr>
          </w:p>
        </w:tc>
        <w:tc>
          <w:tcPr>
            <w:tcW w:w="907" w:type="dxa"/>
            <w:shd w:val="clear" w:color="auto" w:fill="auto"/>
          </w:tcPr>
          <w:p w14:paraId="5C402F0A" w14:textId="77777777" w:rsidR="00F35F71" w:rsidRPr="007F3EEC" w:rsidRDefault="00F35F71" w:rsidP="005A4267">
            <w:pPr>
              <w:spacing w:after="120"/>
              <w:contextualSpacing/>
              <w:rPr>
                <w:rFonts w:ascii="Verdana" w:hAnsi="Verdana"/>
                <w:b/>
                <w:sz w:val="24"/>
                <w:szCs w:val="24"/>
              </w:rPr>
            </w:pPr>
          </w:p>
        </w:tc>
        <w:tc>
          <w:tcPr>
            <w:tcW w:w="907" w:type="dxa"/>
            <w:shd w:val="clear" w:color="auto" w:fill="auto"/>
          </w:tcPr>
          <w:p w14:paraId="25598846" w14:textId="77777777" w:rsidR="00F35F71" w:rsidRPr="007F3EEC" w:rsidRDefault="00F35F71" w:rsidP="005A4267">
            <w:pPr>
              <w:spacing w:after="120"/>
              <w:contextualSpacing/>
              <w:rPr>
                <w:rFonts w:ascii="Verdana" w:hAnsi="Verdana"/>
                <w:b/>
                <w:sz w:val="24"/>
                <w:szCs w:val="24"/>
              </w:rPr>
            </w:pPr>
          </w:p>
        </w:tc>
        <w:tc>
          <w:tcPr>
            <w:tcW w:w="907" w:type="dxa"/>
            <w:gridSpan w:val="2"/>
            <w:shd w:val="clear" w:color="auto" w:fill="auto"/>
          </w:tcPr>
          <w:p w14:paraId="76CD9FA5" w14:textId="77777777" w:rsidR="00F35F71" w:rsidRPr="007F3EEC" w:rsidRDefault="00F35F71" w:rsidP="005A4267">
            <w:pPr>
              <w:spacing w:after="120"/>
              <w:contextualSpacing/>
              <w:rPr>
                <w:rFonts w:ascii="Verdana" w:hAnsi="Verdana"/>
                <w:b/>
                <w:sz w:val="24"/>
                <w:szCs w:val="24"/>
              </w:rPr>
            </w:pPr>
          </w:p>
        </w:tc>
      </w:tr>
    </w:tbl>
    <w:p w14:paraId="772FA7BB" w14:textId="5A39AB9A" w:rsidR="005A4267" w:rsidRDefault="005A4267"/>
    <w:tbl>
      <w:tblPr>
        <w:tblStyle w:val="TableGrid"/>
        <w:tblW w:w="15256" w:type="dxa"/>
        <w:tblInd w:w="190" w:type="dxa"/>
        <w:tblLayout w:type="fixed"/>
        <w:tblLook w:val="04A0" w:firstRow="1" w:lastRow="0" w:firstColumn="1" w:lastColumn="0" w:noHBand="0" w:noVBand="1"/>
      </w:tblPr>
      <w:tblGrid>
        <w:gridCol w:w="511"/>
        <w:gridCol w:w="3547"/>
        <w:gridCol w:w="8363"/>
        <w:gridCol w:w="907"/>
        <w:gridCol w:w="85"/>
        <w:gridCol w:w="822"/>
        <w:gridCol w:w="171"/>
        <w:gridCol w:w="850"/>
      </w:tblGrid>
      <w:tr w:rsidR="00F35F71" w:rsidRPr="003B7872" w14:paraId="4689A0BE" w14:textId="77777777" w:rsidTr="00F35F71">
        <w:tc>
          <w:tcPr>
            <w:tcW w:w="511" w:type="dxa"/>
          </w:tcPr>
          <w:p w14:paraId="48FE1D31" w14:textId="27D02532" w:rsidR="00F35F71" w:rsidRPr="003B7872" w:rsidRDefault="00F35F71" w:rsidP="005A4267">
            <w:pPr>
              <w:spacing w:after="120"/>
              <w:rPr>
                <w:rFonts w:ascii="Verdana" w:hAnsi="Verdana"/>
                <w:sz w:val="24"/>
                <w:szCs w:val="24"/>
              </w:rPr>
            </w:pPr>
          </w:p>
        </w:tc>
        <w:tc>
          <w:tcPr>
            <w:tcW w:w="3547" w:type="dxa"/>
            <w:shd w:val="clear" w:color="auto" w:fill="DEEAF6" w:themeFill="accent1" w:themeFillTint="33"/>
          </w:tcPr>
          <w:p w14:paraId="57B2AA61" w14:textId="77777777" w:rsidR="00F35F71" w:rsidRPr="003B7872" w:rsidRDefault="00F35F71" w:rsidP="005A4267">
            <w:pPr>
              <w:spacing w:after="120"/>
              <w:rPr>
                <w:rFonts w:ascii="Verdana" w:hAnsi="Verdana"/>
                <w:b/>
                <w:sz w:val="24"/>
                <w:szCs w:val="24"/>
              </w:rPr>
            </w:pPr>
            <w:r w:rsidRPr="003B7872">
              <w:rPr>
                <w:rFonts w:ascii="Verdana" w:hAnsi="Verdana"/>
                <w:b/>
                <w:sz w:val="24"/>
                <w:szCs w:val="24"/>
              </w:rPr>
              <w:t>Indicators</w:t>
            </w:r>
          </w:p>
        </w:tc>
        <w:tc>
          <w:tcPr>
            <w:tcW w:w="8363" w:type="dxa"/>
            <w:shd w:val="clear" w:color="auto" w:fill="DEEAF6" w:themeFill="accent1" w:themeFillTint="33"/>
          </w:tcPr>
          <w:p w14:paraId="7C3F334F" w14:textId="51F87292" w:rsidR="00F35F71" w:rsidRPr="0097425F" w:rsidRDefault="00981EA4" w:rsidP="005A4267">
            <w:pPr>
              <w:spacing w:after="120"/>
              <w:rPr>
                <w:rFonts w:ascii="Verdana" w:hAnsi="Verdana"/>
                <w:b/>
                <w:sz w:val="24"/>
                <w:szCs w:val="24"/>
              </w:rPr>
            </w:pPr>
            <w:r w:rsidRPr="0097425F">
              <w:rPr>
                <w:rFonts w:ascii="Verdana" w:hAnsi="Verdana"/>
                <w:b/>
                <w:sz w:val="24"/>
                <w:szCs w:val="24"/>
              </w:rPr>
              <w:t>Analysis of current provision in relation to each indicator, and the evidence sources used to determine the RAG rating.</w:t>
            </w:r>
          </w:p>
        </w:tc>
        <w:tc>
          <w:tcPr>
            <w:tcW w:w="907" w:type="dxa"/>
            <w:shd w:val="clear" w:color="auto" w:fill="92D050"/>
          </w:tcPr>
          <w:p w14:paraId="1FA0695E" w14:textId="73B9EB5D" w:rsidR="00F35F71" w:rsidRPr="003B7872" w:rsidRDefault="00F35F71" w:rsidP="005A4267">
            <w:pPr>
              <w:spacing w:after="120"/>
              <w:rPr>
                <w:rFonts w:ascii="Verdana" w:hAnsi="Verdana"/>
                <w:b/>
                <w:sz w:val="24"/>
                <w:szCs w:val="24"/>
              </w:rPr>
            </w:pPr>
          </w:p>
        </w:tc>
        <w:tc>
          <w:tcPr>
            <w:tcW w:w="907" w:type="dxa"/>
            <w:gridSpan w:val="2"/>
            <w:shd w:val="clear" w:color="auto" w:fill="FFC000" w:themeFill="accent4"/>
          </w:tcPr>
          <w:p w14:paraId="67F704CD" w14:textId="50B2BAED" w:rsidR="00F35F71" w:rsidRPr="003B7872" w:rsidRDefault="00F35F71" w:rsidP="005A4267">
            <w:pPr>
              <w:spacing w:after="120"/>
              <w:rPr>
                <w:rFonts w:ascii="Verdana" w:hAnsi="Verdana"/>
                <w:b/>
                <w:sz w:val="24"/>
                <w:szCs w:val="24"/>
              </w:rPr>
            </w:pPr>
          </w:p>
        </w:tc>
        <w:tc>
          <w:tcPr>
            <w:tcW w:w="1021" w:type="dxa"/>
            <w:gridSpan w:val="2"/>
            <w:shd w:val="clear" w:color="auto" w:fill="FF0000"/>
          </w:tcPr>
          <w:p w14:paraId="0A801B85" w14:textId="194394DE" w:rsidR="00F35F71" w:rsidRPr="003B7872" w:rsidRDefault="00F35F71" w:rsidP="005A4267">
            <w:pPr>
              <w:spacing w:after="120"/>
              <w:rPr>
                <w:rFonts w:ascii="Verdana" w:hAnsi="Verdana"/>
                <w:b/>
                <w:sz w:val="24"/>
                <w:szCs w:val="24"/>
              </w:rPr>
            </w:pPr>
          </w:p>
        </w:tc>
      </w:tr>
      <w:tr w:rsidR="00F35F71" w:rsidRPr="003B7872" w14:paraId="7FC5E2EF" w14:textId="77777777" w:rsidTr="00F35F71">
        <w:tc>
          <w:tcPr>
            <w:tcW w:w="511" w:type="dxa"/>
          </w:tcPr>
          <w:p w14:paraId="28E8848C" w14:textId="77777777" w:rsidR="00F35F71" w:rsidRPr="003B7872" w:rsidRDefault="00F35F71" w:rsidP="005A4267">
            <w:pPr>
              <w:spacing w:after="120"/>
              <w:rPr>
                <w:rFonts w:ascii="Verdana" w:hAnsi="Verdana"/>
                <w:sz w:val="24"/>
                <w:szCs w:val="24"/>
              </w:rPr>
            </w:pPr>
            <w:r w:rsidRPr="003B7872">
              <w:rPr>
                <w:rFonts w:ascii="Verdana" w:hAnsi="Verdana"/>
                <w:sz w:val="24"/>
                <w:szCs w:val="24"/>
              </w:rPr>
              <w:t>5</w:t>
            </w:r>
          </w:p>
        </w:tc>
        <w:tc>
          <w:tcPr>
            <w:tcW w:w="3547" w:type="dxa"/>
          </w:tcPr>
          <w:p w14:paraId="4EF511D8" w14:textId="36FF735C" w:rsidR="00F35F71" w:rsidRPr="000C22CF" w:rsidRDefault="00F35F71" w:rsidP="005A4267">
            <w:pPr>
              <w:spacing w:after="120"/>
              <w:rPr>
                <w:rFonts w:ascii="Verdana" w:hAnsi="Verdana"/>
              </w:rPr>
            </w:pPr>
            <w:r w:rsidRPr="000C22CF">
              <w:rPr>
                <w:rFonts w:ascii="Verdana" w:hAnsi="Verdana"/>
              </w:rPr>
              <w:t>Our school can evidence that, within available resources, support is provided for activities which promote</w:t>
            </w:r>
            <w:r>
              <w:rPr>
                <w:rFonts w:ascii="Verdana" w:hAnsi="Verdana"/>
              </w:rPr>
              <w:t xml:space="preserve"> emotional and mental well-being</w:t>
            </w:r>
          </w:p>
        </w:tc>
        <w:tc>
          <w:tcPr>
            <w:tcW w:w="8363" w:type="dxa"/>
          </w:tcPr>
          <w:p w14:paraId="2ABA6B14" w14:textId="77777777" w:rsidR="00F35F71" w:rsidRPr="003B7872" w:rsidRDefault="00F35F71" w:rsidP="005A4267">
            <w:pPr>
              <w:spacing w:after="120"/>
              <w:contextualSpacing/>
              <w:rPr>
                <w:rFonts w:ascii="Verdana" w:hAnsi="Verdana"/>
                <w:sz w:val="24"/>
                <w:szCs w:val="24"/>
              </w:rPr>
            </w:pPr>
          </w:p>
        </w:tc>
        <w:tc>
          <w:tcPr>
            <w:tcW w:w="907" w:type="dxa"/>
            <w:shd w:val="clear" w:color="auto" w:fill="auto"/>
          </w:tcPr>
          <w:p w14:paraId="4CAAAF6A" w14:textId="77777777" w:rsidR="00F35F71" w:rsidRPr="007F3EEC" w:rsidRDefault="00F35F71" w:rsidP="005A4267">
            <w:pPr>
              <w:spacing w:after="120"/>
              <w:contextualSpacing/>
              <w:rPr>
                <w:rFonts w:ascii="Verdana" w:hAnsi="Verdana"/>
                <w:b/>
                <w:sz w:val="24"/>
                <w:szCs w:val="24"/>
              </w:rPr>
            </w:pPr>
          </w:p>
        </w:tc>
        <w:tc>
          <w:tcPr>
            <w:tcW w:w="907" w:type="dxa"/>
            <w:gridSpan w:val="2"/>
            <w:shd w:val="clear" w:color="auto" w:fill="auto"/>
          </w:tcPr>
          <w:p w14:paraId="4B18447B" w14:textId="77777777" w:rsidR="00F35F71" w:rsidRPr="007F3EEC" w:rsidRDefault="00F35F71" w:rsidP="005A4267">
            <w:pPr>
              <w:spacing w:after="120"/>
              <w:contextualSpacing/>
              <w:rPr>
                <w:rFonts w:ascii="Verdana" w:hAnsi="Verdana"/>
                <w:b/>
                <w:sz w:val="24"/>
                <w:szCs w:val="24"/>
              </w:rPr>
            </w:pPr>
          </w:p>
        </w:tc>
        <w:tc>
          <w:tcPr>
            <w:tcW w:w="1021" w:type="dxa"/>
            <w:gridSpan w:val="2"/>
            <w:shd w:val="clear" w:color="auto" w:fill="auto"/>
          </w:tcPr>
          <w:p w14:paraId="7D080DC1" w14:textId="77777777" w:rsidR="00F35F71" w:rsidRPr="007F3EEC" w:rsidRDefault="00F35F71" w:rsidP="005A4267">
            <w:pPr>
              <w:spacing w:after="120"/>
              <w:contextualSpacing/>
              <w:rPr>
                <w:rFonts w:ascii="Verdana" w:hAnsi="Verdana"/>
                <w:b/>
                <w:sz w:val="24"/>
                <w:szCs w:val="24"/>
              </w:rPr>
            </w:pPr>
          </w:p>
        </w:tc>
      </w:tr>
      <w:tr w:rsidR="00F35F71" w:rsidRPr="003B7872" w14:paraId="32E6DB92" w14:textId="77777777" w:rsidTr="00F35F71">
        <w:tc>
          <w:tcPr>
            <w:tcW w:w="511" w:type="dxa"/>
          </w:tcPr>
          <w:p w14:paraId="659FE8DA" w14:textId="77777777" w:rsidR="00F35F71" w:rsidRPr="003B7872" w:rsidRDefault="00F35F71" w:rsidP="005A4267">
            <w:pPr>
              <w:spacing w:after="120"/>
              <w:rPr>
                <w:rFonts w:ascii="Verdana" w:hAnsi="Verdana"/>
                <w:sz w:val="24"/>
                <w:szCs w:val="24"/>
              </w:rPr>
            </w:pPr>
            <w:r w:rsidRPr="003B7872">
              <w:rPr>
                <w:rFonts w:ascii="Verdana" w:hAnsi="Verdana"/>
                <w:sz w:val="24"/>
                <w:szCs w:val="24"/>
              </w:rPr>
              <w:t>6</w:t>
            </w:r>
          </w:p>
        </w:tc>
        <w:tc>
          <w:tcPr>
            <w:tcW w:w="3547" w:type="dxa"/>
          </w:tcPr>
          <w:p w14:paraId="302D0149" w14:textId="2AEF89E2" w:rsidR="00F35F71" w:rsidRPr="000C22CF" w:rsidRDefault="00F35F71" w:rsidP="005A4267">
            <w:pPr>
              <w:spacing w:after="120"/>
              <w:rPr>
                <w:rFonts w:ascii="Verdana" w:hAnsi="Verdana"/>
              </w:rPr>
            </w:pPr>
            <w:r w:rsidRPr="000C22CF">
              <w:rPr>
                <w:rFonts w:ascii="Verdana" w:hAnsi="Verdana"/>
              </w:rPr>
              <w:t>Our school has a range of policies based on best practice to create a positive ethos and culture which is supportive of</w:t>
            </w:r>
            <w:r>
              <w:rPr>
                <w:rFonts w:ascii="Verdana" w:hAnsi="Verdana"/>
              </w:rPr>
              <w:t xml:space="preserve"> emotional</w:t>
            </w:r>
            <w:r w:rsidRPr="000C22CF">
              <w:rPr>
                <w:rFonts w:ascii="Verdana" w:hAnsi="Verdana"/>
              </w:rPr>
              <w:t xml:space="preserve"> and </w:t>
            </w:r>
            <w:r>
              <w:rPr>
                <w:rFonts w:ascii="Verdana" w:hAnsi="Verdana"/>
              </w:rPr>
              <w:t xml:space="preserve"> mental </w:t>
            </w:r>
            <w:r w:rsidRPr="000C22CF">
              <w:rPr>
                <w:rFonts w:ascii="Verdana" w:hAnsi="Verdana"/>
              </w:rPr>
              <w:t>well-being</w:t>
            </w:r>
            <w:r>
              <w:rPr>
                <w:rFonts w:ascii="Verdana" w:hAnsi="Verdana"/>
              </w:rPr>
              <w:t>.</w:t>
            </w:r>
          </w:p>
        </w:tc>
        <w:tc>
          <w:tcPr>
            <w:tcW w:w="8363" w:type="dxa"/>
          </w:tcPr>
          <w:p w14:paraId="499708A3" w14:textId="77777777" w:rsidR="00F35F71" w:rsidRPr="003B7872" w:rsidRDefault="00F35F71" w:rsidP="005A4267">
            <w:pPr>
              <w:pStyle w:val="ListParagraph"/>
              <w:spacing w:after="120"/>
              <w:ind w:left="360"/>
              <w:contextualSpacing/>
              <w:rPr>
                <w:rFonts w:ascii="Verdana" w:hAnsi="Verdana"/>
                <w:sz w:val="24"/>
                <w:szCs w:val="24"/>
              </w:rPr>
            </w:pPr>
          </w:p>
          <w:p w14:paraId="42333B1E" w14:textId="77777777" w:rsidR="00F35F71" w:rsidRPr="003B7872" w:rsidRDefault="00F35F71" w:rsidP="005A4267">
            <w:pPr>
              <w:pStyle w:val="ListParagraph"/>
              <w:spacing w:after="120"/>
              <w:ind w:left="360"/>
              <w:contextualSpacing/>
              <w:rPr>
                <w:rFonts w:ascii="Verdana" w:hAnsi="Verdana"/>
                <w:sz w:val="24"/>
                <w:szCs w:val="24"/>
              </w:rPr>
            </w:pPr>
          </w:p>
          <w:p w14:paraId="426FC8F0" w14:textId="77777777" w:rsidR="00F35F71" w:rsidRPr="003B7872" w:rsidRDefault="00F35F71" w:rsidP="005A4267">
            <w:pPr>
              <w:pStyle w:val="ListParagraph"/>
              <w:spacing w:after="120"/>
              <w:ind w:left="360"/>
              <w:contextualSpacing/>
              <w:rPr>
                <w:rFonts w:ascii="Verdana" w:hAnsi="Verdana"/>
                <w:sz w:val="24"/>
                <w:szCs w:val="24"/>
              </w:rPr>
            </w:pPr>
          </w:p>
          <w:p w14:paraId="557C6D43" w14:textId="77777777" w:rsidR="00F35F71" w:rsidRPr="003B7872" w:rsidRDefault="00F35F71" w:rsidP="005A4267">
            <w:pPr>
              <w:pStyle w:val="ListParagraph"/>
              <w:spacing w:after="120"/>
              <w:ind w:left="360"/>
              <w:contextualSpacing/>
              <w:rPr>
                <w:rFonts w:ascii="Verdana" w:hAnsi="Verdana"/>
                <w:sz w:val="24"/>
                <w:szCs w:val="24"/>
              </w:rPr>
            </w:pPr>
          </w:p>
          <w:p w14:paraId="21788785" w14:textId="77777777" w:rsidR="00F35F71" w:rsidRPr="003B7872" w:rsidRDefault="00F35F71" w:rsidP="005A4267">
            <w:pPr>
              <w:pStyle w:val="ListParagraph"/>
              <w:spacing w:after="120"/>
              <w:ind w:left="360"/>
              <w:contextualSpacing/>
              <w:rPr>
                <w:rFonts w:ascii="Verdana" w:hAnsi="Verdana"/>
                <w:sz w:val="24"/>
                <w:szCs w:val="24"/>
              </w:rPr>
            </w:pPr>
          </w:p>
          <w:p w14:paraId="4F20E0E7" w14:textId="66813BE7" w:rsidR="00F35F71" w:rsidRPr="005A4267" w:rsidRDefault="00F35F71" w:rsidP="005A4267">
            <w:pPr>
              <w:spacing w:after="120"/>
              <w:contextualSpacing/>
              <w:rPr>
                <w:rFonts w:ascii="Verdana" w:hAnsi="Verdana"/>
                <w:sz w:val="24"/>
                <w:szCs w:val="24"/>
              </w:rPr>
            </w:pPr>
          </w:p>
        </w:tc>
        <w:tc>
          <w:tcPr>
            <w:tcW w:w="907" w:type="dxa"/>
            <w:shd w:val="clear" w:color="auto" w:fill="auto"/>
          </w:tcPr>
          <w:p w14:paraId="3B60D97B" w14:textId="77777777" w:rsidR="00F35F71" w:rsidRPr="007F3EEC" w:rsidRDefault="00F35F71" w:rsidP="005A4267">
            <w:pPr>
              <w:spacing w:after="120"/>
              <w:contextualSpacing/>
              <w:rPr>
                <w:rFonts w:ascii="Verdana" w:hAnsi="Verdana"/>
                <w:b/>
                <w:sz w:val="24"/>
                <w:szCs w:val="24"/>
              </w:rPr>
            </w:pPr>
          </w:p>
        </w:tc>
        <w:tc>
          <w:tcPr>
            <w:tcW w:w="907" w:type="dxa"/>
            <w:gridSpan w:val="2"/>
            <w:shd w:val="clear" w:color="auto" w:fill="auto"/>
          </w:tcPr>
          <w:p w14:paraId="0D841C2D" w14:textId="77777777" w:rsidR="00F35F71" w:rsidRPr="007F3EEC" w:rsidRDefault="00F35F71" w:rsidP="005A4267">
            <w:pPr>
              <w:spacing w:after="120"/>
              <w:contextualSpacing/>
              <w:rPr>
                <w:rFonts w:ascii="Verdana" w:hAnsi="Verdana"/>
                <w:b/>
                <w:sz w:val="24"/>
                <w:szCs w:val="24"/>
              </w:rPr>
            </w:pPr>
          </w:p>
        </w:tc>
        <w:tc>
          <w:tcPr>
            <w:tcW w:w="1021" w:type="dxa"/>
            <w:gridSpan w:val="2"/>
            <w:shd w:val="clear" w:color="auto" w:fill="auto"/>
          </w:tcPr>
          <w:p w14:paraId="2039B1AF" w14:textId="77777777" w:rsidR="00F35F71" w:rsidRPr="007F3EEC" w:rsidRDefault="00F35F71" w:rsidP="005A4267">
            <w:pPr>
              <w:spacing w:after="120"/>
              <w:contextualSpacing/>
              <w:rPr>
                <w:rFonts w:ascii="Verdana" w:hAnsi="Verdana"/>
                <w:b/>
                <w:sz w:val="24"/>
                <w:szCs w:val="24"/>
              </w:rPr>
            </w:pPr>
          </w:p>
        </w:tc>
      </w:tr>
      <w:tr w:rsidR="00B861C2" w:rsidRPr="003B7872" w14:paraId="2CC8CAC9" w14:textId="77777777" w:rsidTr="00F35F71">
        <w:tc>
          <w:tcPr>
            <w:tcW w:w="511" w:type="dxa"/>
            <w:shd w:val="clear" w:color="auto" w:fill="9CC2E5" w:themeFill="accent1" w:themeFillTint="99"/>
          </w:tcPr>
          <w:p w14:paraId="5D822E74" w14:textId="77777777" w:rsidR="00B861C2" w:rsidRPr="003B7872" w:rsidRDefault="00B861C2" w:rsidP="005A4267">
            <w:pPr>
              <w:spacing w:after="120"/>
              <w:rPr>
                <w:rFonts w:ascii="Verdana" w:hAnsi="Verdana"/>
                <w:b/>
                <w:sz w:val="24"/>
                <w:szCs w:val="24"/>
              </w:rPr>
            </w:pPr>
            <w:r w:rsidRPr="003B7872">
              <w:rPr>
                <w:rFonts w:ascii="Verdana" w:hAnsi="Verdana"/>
                <w:b/>
                <w:sz w:val="24"/>
                <w:szCs w:val="24"/>
              </w:rPr>
              <w:t>B</w:t>
            </w:r>
          </w:p>
          <w:p w14:paraId="663CFDBE" w14:textId="77777777" w:rsidR="00B861C2" w:rsidRPr="003B7872" w:rsidRDefault="00B861C2" w:rsidP="005A4267">
            <w:pPr>
              <w:spacing w:after="120"/>
              <w:rPr>
                <w:rFonts w:ascii="Verdana" w:hAnsi="Verdana"/>
                <w:sz w:val="24"/>
                <w:szCs w:val="24"/>
              </w:rPr>
            </w:pPr>
          </w:p>
        </w:tc>
        <w:tc>
          <w:tcPr>
            <w:tcW w:w="14745" w:type="dxa"/>
            <w:gridSpan w:val="7"/>
            <w:shd w:val="clear" w:color="auto" w:fill="9CC2E5" w:themeFill="accent1" w:themeFillTint="99"/>
          </w:tcPr>
          <w:p w14:paraId="4CDF478D" w14:textId="77777777" w:rsidR="00B861C2" w:rsidRPr="00F975E9" w:rsidRDefault="00D934F7" w:rsidP="005A4267">
            <w:pPr>
              <w:spacing w:after="120"/>
              <w:rPr>
                <w:rFonts w:ascii="Verdana" w:hAnsi="Verdana"/>
                <w:b/>
                <w:sz w:val="24"/>
                <w:szCs w:val="24"/>
              </w:rPr>
            </w:pPr>
            <w:r w:rsidRPr="00F975E9">
              <w:rPr>
                <w:rFonts w:ascii="Verdana" w:hAnsi="Verdana"/>
                <w:b/>
                <w:sz w:val="24"/>
                <w:szCs w:val="24"/>
              </w:rPr>
              <w:t xml:space="preserve">Understanding the emotional and mental well-being needs of learners and staff – our school understands emotional and mental well-being issues within the school </w:t>
            </w:r>
          </w:p>
        </w:tc>
      </w:tr>
      <w:tr w:rsidR="00F35F71" w:rsidRPr="003B7872" w14:paraId="507A391E" w14:textId="77777777" w:rsidTr="00F35F71">
        <w:trPr>
          <w:trHeight w:val="612"/>
        </w:trPr>
        <w:tc>
          <w:tcPr>
            <w:tcW w:w="511" w:type="dxa"/>
          </w:tcPr>
          <w:p w14:paraId="2E183D57" w14:textId="77777777" w:rsidR="00F35F71" w:rsidRPr="003B7872" w:rsidRDefault="00F35F71" w:rsidP="005A4267">
            <w:pPr>
              <w:spacing w:after="120"/>
              <w:rPr>
                <w:rFonts w:ascii="Verdana" w:hAnsi="Verdana"/>
                <w:sz w:val="24"/>
                <w:szCs w:val="24"/>
              </w:rPr>
            </w:pPr>
          </w:p>
        </w:tc>
        <w:tc>
          <w:tcPr>
            <w:tcW w:w="3547" w:type="dxa"/>
            <w:shd w:val="clear" w:color="auto" w:fill="DEEAF6" w:themeFill="accent1" w:themeFillTint="33"/>
          </w:tcPr>
          <w:p w14:paraId="72F5EE8C" w14:textId="77777777" w:rsidR="00F35F71" w:rsidRPr="003B7872" w:rsidRDefault="00F35F71" w:rsidP="005A4267">
            <w:pPr>
              <w:spacing w:after="120"/>
              <w:rPr>
                <w:rFonts w:ascii="Verdana" w:hAnsi="Verdana"/>
                <w:b/>
                <w:sz w:val="24"/>
                <w:szCs w:val="24"/>
              </w:rPr>
            </w:pPr>
            <w:r w:rsidRPr="003B7872">
              <w:rPr>
                <w:rFonts w:ascii="Verdana" w:hAnsi="Verdana"/>
                <w:b/>
                <w:sz w:val="24"/>
                <w:szCs w:val="24"/>
              </w:rPr>
              <w:t>Indicators</w:t>
            </w:r>
          </w:p>
        </w:tc>
        <w:tc>
          <w:tcPr>
            <w:tcW w:w="8363" w:type="dxa"/>
            <w:shd w:val="clear" w:color="auto" w:fill="DEEAF6" w:themeFill="accent1" w:themeFillTint="33"/>
          </w:tcPr>
          <w:p w14:paraId="5FCD56AF" w14:textId="3D7A0420" w:rsidR="00F35F71" w:rsidRPr="003B7872" w:rsidRDefault="00981EA4" w:rsidP="005A4267">
            <w:pPr>
              <w:spacing w:after="120"/>
              <w:rPr>
                <w:rFonts w:ascii="Verdana" w:hAnsi="Verdana"/>
                <w:b/>
                <w:sz w:val="24"/>
                <w:szCs w:val="24"/>
              </w:rPr>
            </w:pPr>
            <w:r w:rsidRPr="0097425F">
              <w:rPr>
                <w:rFonts w:ascii="Verdana" w:hAnsi="Verdana"/>
                <w:b/>
                <w:sz w:val="24"/>
                <w:szCs w:val="24"/>
              </w:rPr>
              <w:t>Analysis of current provision in relation to each indicator, and the evidence sources used to determine the RAG rating.</w:t>
            </w:r>
          </w:p>
        </w:tc>
        <w:tc>
          <w:tcPr>
            <w:tcW w:w="992" w:type="dxa"/>
            <w:gridSpan w:val="2"/>
            <w:shd w:val="clear" w:color="auto" w:fill="92D050"/>
          </w:tcPr>
          <w:p w14:paraId="63837215" w14:textId="7EB6EE4C" w:rsidR="00F35F71" w:rsidRPr="003B7872" w:rsidRDefault="00F35F71" w:rsidP="005A4267">
            <w:pPr>
              <w:spacing w:after="120"/>
              <w:rPr>
                <w:rFonts w:ascii="Verdana" w:hAnsi="Verdana"/>
                <w:b/>
                <w:sz w:val="24"/>
                <w:szCs w:val="24"/>
              </w:rPr>
            </w:pPr>
          </w:p>
        </w:tc>
        <w:tc>
          <w:tcPr>
            <w:tcW w:w="993" w:type="dxa"/>
            <w:gridSpan w:val="2"/>
            <w:shd w:val="clear" w:color="auto" w:fill="FFC000" w:themeFill="accent4"/>
          </w:tcPr>
          <w:p w14:paraId="44BC68CB" w14:textId="436B1950" w:rsidR="00F35F71" w:rsidRPr="003B7872" w:rsidRDefault="00F35F71" w:rsidP="005A4267">
            <w:pPr>
              <w:spacing w:after="120"/>
              <w:rPr>
                <w:rFonts w:ascii="Verdana" w:hAnsi="Verdana"/>
                <w:b/>
                <w:sz w:val="24"/>
                <w:szCs w:val="24"/>
              </w:rPr>
            </w:pPr>
          </w:p>
        </w:tc>
        <w:tc>
          <w:tcPr>
            <w:tcW w:w="850" w:type="dxa"/>
            <w:shd w:val="clear" w:color="auto" w:fill="FF0000"/>
          </w:tcPr>
          <w:p w14:paraId="0B0D136F" w14:textId="6170E76D" w:rsidR="00F35F71" w:rsidRPr="003B7872" w:rsidRDefault="00F35F71" w:rsidP="005A4267">
            <w:pPr>
              <w:spacing w:after="120"/>
              <w:rPr>
                <w:rFonts w:ascii="Verdana" w:hAnsi="Verdana"/>
                <w:b/>
                <w:sz w:val="24"/>
                <w:szCs w:val="24"/>
              </w:rPr>
            </w:pPr>
          </w:p>
        </w:tc>
      </w:tr>
      <w:tr w:rsidR="00F35F71" w:rsidRPr="003B7872" w14:paraId="344E42A2" w14:textId="77777777" w:rsidTr="00F35F71">
        <w:tc>
          <w:tcPr>
            <w:tcW w:w="511" w:type="dxa"/>
          </w:tcPr>
          <w:p w14:paraId="7BEE1F58" w14:textId="77777777" w:rsidR="00F35F71" w:rsidRPr="003B7872" w:rsidRDefault="00F35F71" w:rsidP="005A4267">
            <w:pPr>
              <w:spacing w:after="120"/>
              <w:rPr>
                <w:rFonts w:ascii="Verdana" w:hAnsi="Verdana"/>
                <w:sz w:val="24"/>
                <w:szCs w:val="24"/>
              </w:rPr>
            </w:pPr>
            <w:r w:rsidRPr="003B7872">
              <w:rPr>
                <w:rFonts w:ascii="Verdana" w:hAnsi="Verdana"/>
                <w:sz w:val="24"/>
                <w:szCs w:val="24"/>
              </w:rPr>
              <w:t>1</w:t>
            </w:r>
          </w:p>
        </w:tc>
        <w:tc>
          <w:tcPr>
            <w:tcW w:w="3547" w:type="dxa"/>
          </w:tcPr>
          <w:p w14:paraId="7266A7E2" w14:textId="46A76A04" w:rsidR="00F35F71" w:rsidRPr="006A1CE7" w:rsidRDefault="00F35F71" w:rsidP="005A4267">
            <w:pPr>
              <w:spacing w:after="120"/>
              <w:rPr>
                <w:rFonts w:ascii="Verdana" w:hAnsi="Verdana"/>
                <w:strike/>
              </w:rPr>
            </w:pPr>
            <w:r w:rsidRPr="000C22CF">
              <w:rPr>
                <w:rFonts w:ascii="Verdana" w:hAnsi="Verdana"/>
              </w:rPr>
              <w:br w:type="page"/>
              <w:t xml:space="preserve">Our school understands the emotional and mental well-being needs of the </w:t>
            </w:r>
            <w:r>
              <w:rPr>
                <w:rFonts w:ascii="Verdana" w:hAnsi="Verdana"/>
              </w:rPr>
              <w:t>learners</w:t>
            </w:r>
            <w:r w:rsidRPr="000C22CF">
              <w:rPr>
                <w:rFonts w:ascii="Verdana" w:hAnsi="Verdana"/>
              </w:rPr>
              <w:t xml:space="preserve"> and staff in the school and how these have changed over time </w:t>
            </w:r>
          </w:p>
        </w:tc>
        <w:tc>
          <w:tcPr>
            <w:tcW w:w="8363" w:type="dxa"/>
          </w:tcPr>
          <w:p w14:paraId="67438E79" w14:textId="77777777" w:rsidR="00F35F71" w:rsidRPr="003B7872" w:rsidRDefault="00F35F71" w:rsidP="005A4267">
            <w:pPr>
              <w:pStyle w:val="ListParagraph"/>
              <w:spacing w:after="120"/>
              <w:ind w:left="360"/>
              <w:contextualSpacing/>
              <w:rPr>
                <w:rFonts w:ascii="Verdana" w:hAnsi="Verdana"/>
                <w:sz w:val="24"/>
                <w:szCs w:val="24"/>
              </w:rPr>
            </w:pPr>
            <w:r w:rsidRPr="003B7872">
              <w:rPr>
                <w:rFonts w:ascii="Verdana" w:hAnsi="Verdana"/>
                <w:sz w:val="24"/>
                <w:szCs w:val="24"/>
              </w:rPr>
              <w:t xml:space="preserve"> </w:t>
            </w:r>
          </w:p>
        </w:tc>
        <w:tc>
          <w:tcPr>
            <w:tcW w:w="992" w:type="dxa"/>
            <w:gridSpan w:val="2"/>
            <w:shd w:val="clear" w:color="auto" w:fill="auto"/>
          </w:tcPr>
          <w:p w14:paraId="25BD9E16" w14:textId="77777777" w:rsidR="00F35F71" w:rsidRPr="003B7872" w:rsidRDefault="00F35F71" w:rsidP="005A4267">
            <w:pPr>
              <w:spacing w:after="120"/>
              <w:rPr>
                <w:rFonts w:ascii="Verdana" w:hAnsi="Verdana"/>
                <w:b/>
                <w:sz w:val="24"/>
                <w:szCs w:val="24"/>
              </w:rPr>
            </w:pPr>
          </w:p>
        </w:tc>
        <w:tc>
          <w:tcPr>
            <w:tcW w:w="993" w:type="dxa"/>
            <w:gridSpan w:val="2"/>
            <w:shd w:val="clear" w:color="auto" w:fill="auto"/>
          </w:tcPr>
          <w:p w14:paraId="76667B92" w14:textId="77777777" w:rsidR="00F35F71" w:rsidRPr="003B7872" w:rsidRDefault="00F35F71" w:rsidP="005A4267">
            <w:pPr>
              <w:spacing w:after="120"/>
              <w:rPr>
                <w:rFonts w:ascii="Verdana" w:hAnsi="Verdana"/>
                <w:b/>
                <w:sz w:val="24"/>
                <w:szCs w:val="24"/>
              </w:rPr>
            </w:pPr>
          </w:p>
        </w:tc>
        <w:tc>
          <w:tcPr>
            <w:tcW w:w="850" w:type="dxa"/>
            <w:shd w:val="clear" w:color="auto" w:fill="auto"/>
          </w:tcPr>
          <w:p w14:paraId="549F781D" w14:textId="77777777" w:rsidR="00F35F71" w:rsidRPr="003B7872" w:rsidRDefault="00F35F71" w:rsidP="005A4267">
            <w:pPr>
              <w:spacing w:after="120"/>
              <w:rPr>
                <w:rFonts w:ascii="Verdana" w:hAnsi="Verdana"/>
                <w:b/>
                <w:sz w:val="24"/>
                <w:szCs w:val="24"/>
              </w:rPr>
            </w:pPr>
          </w:p>
        </w:tc>
      </w:tr>
      <w:tr w:rsidR="00F35F71" w:rsidRPr="003B7872" w14:paraId="31EBC100" w14:textId="77777777" w:rsidTr="00F35F71">
        <w:tc>
          <w:tcPr>
            <w:tcW w:w="511" w:type="dxa"/>
          </w:tcPr>
          <w:p w14:paraId="395F0569" w14:textId="77777777" w:rsidR="00F35F71" w:rsidRPr="003B7872" w:rsidRDefault="00F35F71" w:rsidP="005A4267">
            <w:pPr>
              <w:spacing w:after="120"/>
              <w:rPr>
                <w:rFonts w:ascii="Verdana" w:hAnsi="Verdana"/>
                <w:sz w:val="24"/>
                <w:szCs w:val="24"/>
              </w:rPr>
            </w:pPr>
            <w:r w:rsidRPr="003B7872">
              <w:rPr>
                <w:rFonts w:ascii="Verdana" w:hAnsi="Verdana"/>
                <w:sz w:val="24"/>
                <w:szCs w:val="24"/>
              </w:rPr>
              <w:t>2</w:t>
            </w:r>
          </w:p>
        </w:tc>
        <w:tc>
          <w:tcPr>
            <w:tcW w:w="3547" w:type="dxa"/>
          </w:tcPr>
          <w:p w14:paraId="15DD6D71" w14:textId="05AD289F" w:rsidR="00F35F71" w:rsidRPr="000C22CF" w:rsidRDefault="00F35F71" w:rsidP="006A1CE7">
            <w:pPr>
              <w:spacing w:after="120"/>
              <w:rPr>
                <w:rFonts w:ascii="Verdana" w:hAnsi="Verdana"/>
              </w:rPr>
            </w:pPr>
            <w:r w:rsidRPr="000C22CF">
              <w:rPr>
                <w:rFonts w:ascii="Verdana" w:hAnsi="Verdana"/>
              </w:rPr>
              <w:t xml:space="preserve">Our school can identify and describe the needs of specific groups of </w:t>
            </w:r>
            <w:r>
              <w:rPr>
                <w:rFonts w:ascii="Verdana" w:hAnsi="Verdana"/>
              </w:rPr>
              <w:t>learner</w:t>
            </w:r>
            <w:r w:rsidRPr="000C22CF">
              <w:rPr>
                <w:rFonts w:ascii="Verdana" w:hAnsi="Verdana"/>
              </w:rPr>
              <w:t xml:space="preserve">s who may be at greater risk of experiencing poor </w:t>
            </w:r>
            <w:r>
              <w:rPr>
                <w:rFonts w:ascii="Verdana" w:hAnsi="Verdana"/>
              </w:rPr>
              <w:t>emotional and mental well-being.</w:t>
            </w:r>
          </w:p>
        </w:tc>
        <w:tc>
          <w:tcPr>
            <w:tcW w:w="8363" w:type="dxa"/>
          </w:tcPr>
          <w:p w14:paraId="6ABC47AA" w14:textId="77777777" w:rsidR="00F35F71" w:rsidRPr="003B7872" w:rsidRDefault="00F35F71" w:rsidP="005A4267">
            <w:pPr>
              <w:pStyle w:val="ListParagraph"/>
              <w:spacing w:after="120"/>
              <w:ind w:left="360"/>
              <w:rPr>
                <w:rFonts w:ascii="Verdana" w:hAnsi="Verdana"/>
                <w:sz w:val="24"/>
                <w:szCs w:val="24"/>
              </w:rPr>
            </w:pPr>
          </w:p>
          <w:p w14:paraId="74EB9E15" w14:textId="77777777" w:rsidR="00F35F71" w:rsidRPr="003B7872" w:rsidRDefault="00F35F71" w:rsidP="005A4267">
            <w:pPr>
              <w:pStyle w:val="ListParagraph"/>
              <w:spacing w:after="120"/>
              <w:ind w:left="360"/>
              <w:rPr>
                <w:rFonts w:ascii="Verdana" w:hAnsi="Verdana"/>
                <w:sz w:val="24"/>
                <w:szCs w:val="24"/>
              </w:rPr>
            </w:pPr>
          </w:p>
          <w:p w14:paraId="0E1C82D8" w14:textId="77777777" w:rsidR="00F35F71" w:rsidRPr="003B7872" w:rsidRDefault="00F35F71" w:rsidP="005A4267">
            <w:pPr>
              <w:pStyle w:val="ListParagraph"/>
              <w:spacing w:after="120"/>
              <w:ind w:left="360"/>
              <w:rPr>
                <w:rFonts w:ascii="Verdana" w:hAnsi="Verdana"/>
                <w:sz w:val="24"/>
                <w:szCs w:val="24"/>
              </w:rPr>
            </w:pPr>
          </w:p>
          <w:p w14:paraId="76D44BA4" w14:textId="77777777" w:rsidR="00F35F71" w:rsidRPr="003B7872" w:rsidRDefault="00F35F71" w:rsidP="005A4267">
            <w:pPr>
              <w:pStyle w:val="ListParagraph"/>
              <w:spacing w:after="120"/>
              <w:ind w:left="360"/>
              <w:rPr>
                <w:rFonts w:ascii="Verdana" w:hAnsi="Verdana"/>
                <w:sz w:val="24"/>
                <w:szCs w:val="24"/>
              </w:rPr>
            </w:pPr>
          </w:p>
          <w:p w14:paraId="4966D51A" w14:textId="77777777" w:rsidR="00F35F71" w:rsidRPr="00C0621D" w:rsidRDefault="00F35F71" w:rsidP="005A4267">
            <w:pPr>
              <w:spacing w:after="120"/>
              <w:rPr>
                <w:rFonts w:ascii="Verdana" w:hAnsi="Verdana"/>
                <w:sz w:val="24"/>
                <w:szCs w:val="24"/>
              </w:rPr>
            </w:pPr>
          </w:p>
        </w:tc>
        <w:tc>
          <w:tcPr>
            <w:tcW w:w="992" w:type="dxa"/>
            <w:gridSpan w:val="2"/>
            <w:shd w:val="clear" w:color="auto" w:fill="auto"/>
          </w:tcPr>
          <w:p w14:paraId="090A3079" w14:textId="77777777" w:rsidR="00F35F71" w:rsidRPr="003B7872" w:rsidRDefault="00F35F71" w:rsidP="005A4267">
            <w:pPr>
              <w:spacing w:after="120"/>
              <w:rPr>
                <w:rFonts w:ascii="Verdana" w:hAnsi="Verdana"/>
                <w:b/>
                <w:sz w:val="24"/>
                <w:szCs w:val="24"/>
              </w:rPr>
            </w:pPr>
          </w:p>
        </w:tc>
        <w:tc>
          <w:tcPr>
            <w:tcW w:w="993" w:type="dxa"/>
            <w:gridSpan w:val="2"/>
            <w:shd w:val="clear" w:color="auto" w:fill="auto"/>
          </w:tcPr>
          <w:p w14:paraId="66F24641" w14:textId="77777777" w:rsidR="00F35F71" w:rsidRPr="003B7872" w:rsidRDefault="00F35F71" w:rsidP="005A4267">
            <w:pPr>
              <w:spacing w:after="120"/>
              <w:rPr>
                <w:rFonts w:ascii="Verdana" w:hAnsi="Verdana"/>
                <w:b/>
                <w:sz w:val="24"/>
                <w:szCs w:val="24"/>
              </w:rPr>
            </w:pPr>
          </w:p>
        </w:tc>
        <w:tc>
          <w:tcPr>
            <w:tcW w:w="850" w:type="dxa"/>
            <w:shd w:val="clear" w:color="auto" w:fill="auto"/>
          </w:tcPr>
          <w:p w14:paraId="777E2392" w14:textId="77777777" w:rsidR="00F35F71" w:rsidRPr="003B7872" w:rsidRDefault="00F35F71" w:rsidP="005A4267">
            <w:pPr>
              <w:spacing w:after="120"/>
              <w:rPr>
                <w:rFonts w:ascii="Verdana" w:hAnsi="Verdana"/>
                <w:b/>
                <w:sz w:val="24"/>
                <w:szCs w:val="24"/>
              </w:rPr>
            </w:pPr>
          </w:p>
        </w:tc>
      </w:tr>
    </w:tbl>
    <w:p w14:paraId="43081FDD" w14:textId="77777777" w:rsidR="006A1CE7" w:rsidRDefault="006A1CE7">
      <w:r>
        <w:br w:type="page"/>
      </w:r>
    </w:p>
    <w:tbl>
      <w:tblPr>
        <w:tblStyle w:val="TableGrid"/>
        <w:tblW w:w="15256" w:type="dxa"/>
        <w:tblInd w:w="190" w:type="dxa"/>
        <w:tblLayout w:type="fixed"/>
        <w:tblLook w:val="04A0" w:firstRow="1" w:lastRow="0" w:firstColumn="1" w:lastColumn="0" w:noHBand="0" w:noVBand="1"/>
      </w:tblPr>
      <w:tblGrid>
        <w:gridCol w:w="511"/>
        <w:gridCol w:w="3547"/>
        <w:gridCol w:w="8363"/>
        <w:gridCol w:w="992"/>
        <w:gridCol w:w="993"/>
        <w:gridCol w:w="850"/>
      </w:tblGrid>
      <w:tr w:rsidR="00F35F71" w:rsidRPr="003B7872" w14:paraId="360267E2" w14:textId="77777777" w:rsidTr="005B0C4A">
        <w:tc>
          <w:tcPr>
            <w:tcW w:w="511" w:type="dxa"/>
          </w:tcPr>
          <w:p w14:paraId="3C57E861" w14:textId="302CD585" w:rsidR="00F35F71" w:rsidRPr="003B7872" w:rsidRDefault="00F35F71" w:rsidP="005A4267">
            <w:pPr>
              <w:spacing w:after="120"/>
              <w:rPr>
                <w:rFonts w:ascii="Verdana" w:hAnsi="Verdana"/>
                <w:sz w:val="24"/>
                <w:szCs w:val="24"/>
              </w:rPr>
            </w:pPr>
          </w:p>
        </w:tc>
        <w:tc>
          <w:tcPr>
            <w:tcW w:w="3547" w:type="dxa"/>
            <w:shd w:val="clear" w:color="auto" w:fill="DEEAF6" w:themeFill="accent1" w:themeFillTint="33"/>
          </w:tcPr>
          <w:p w14:paraId="137AA0BE" w14:textId="77777777" w:rsidR="00F35F71" w:rsidRPr="003B7872" w:rsidRDefault="00F35F71" w:rsidP="005A4267">
            <w:pPr>
              <w:spacing w:after="120"/>
              <w:rPr>
                <w:rFonts w:ascii="Verdana" w:hAnsi="Verdana"/>
                <w:b/>
                <w:sz w:val="24"/>
                <w:szCs w:val="24"/>
              </w:rPr>
            </w:pPr>
            <w:r w:rsidRPr="003B7872">
              <w:rPr>
                <w:rFonts w:ascii="Verdana" w:hAnsi="Verdana"/>
                <w:b/>
                <w:sz w:val="24"/>
                <w:szCs w:val="24"/>
              </w:rPr>
              <w:t>Indicators</w:t>
            </w:r>
          </w:p>
        </w:tc>
        <w:tc>
          <w:tcPr>
            <w:tcW w:w="8363" w:type="dxa"/>
            <w:shd w:val="clear" w:color="auto" w:fill="DEEAF6" w:themeFill="accent1" w:themeFillTint="33"/>
          </w:tcPr>
          <w:p w14:paraId="627541C8" w14:textId="631A6F2C" w:rsidR="00F35F71" w:rsidRPr="0097425F" w:rsidRDefault="00981EA4" w:rsidP="005A4267">
            <w:pPr>
              <w:spacing w:after="120"/>
              <w:rPr>
                <w:rFonts w:ascii="Verdana" w:hAnsi="Verdana"/>
                <w:b/>
                <w:sz w:val="24"/>
                <w:szCs w:val="24"/>
              </w:rPr>
            </w:pPr>
            <w:r w:rsidRPr="0097425F">
              <w:rPr>
                <w:rFonts w:ascii="Verdana" w:hAnsi="Verdana"/>
                <w:b/>
                <w:sz w:val="24"/>
                <w:szCs w:val="24"/>
              </w:rPr>
              <w:t>Analysis of current provision in relation to each indicator, and the evidence sources used to determine the RAG rating.</w:t>
            </w:r>
          </w:p>
        </w:tc>
        <w:tc>
          <w:tcPr>
            <w:tcW w:w="992" w:type="dxa"/>
            <w:shd w:val="clear" w:color="auto" w:fill="92D050"/>
          </w:tcPr>
          <w:p w14:paraId="47698EAA" w14:textId="4A997946" w:rsidR="00F35F71" w:rsidRPr="003B7872" w:rsidRDefault="00F35F71" w:rsidP="005A4267">
            <w:pPr>
              <w:spacing w:after="120"/>
              <w:rPr>
                <w:rFonts w:ascii="Verdana" w:hAnsi="Verdana"/>
                <w:b/>
                <w:sz w:val="24"/>
                <w:szCs w:val="24"/>
              </w:rPr>
            </w:pPr>
          </w:p>
        </w:tc>
        <w:tc>
          <w:tcPr>
            <w:tcW w:w="993" w:type="dxa"/>
            <w:shd w:val="clear" w:color="auto" w:fill="FFC000" w:themeFill="accent4"/>
          </w:tcPr>
          <w:p w14:paraId="3792F703" w14:textId="7EE5A28A" w:rsidR="00F35F71" w:rsidRPr="003B7872" w:rsidRDefault="00F35F71" w:rsidP="005A4267">
            <w:pPr>
              <w:spacing w:after="120"/>
              <w:rPr>
                <w:rFonts w:ascii="Verdana" w:hAnsi="Verdana"/>
                <w:b/>
                <w:sz w:val="24"/>
                <w:szCs w:val="24"/>
              </w:rPr>
            </w:pPr>
          </w:p>
        </w:tc>
        <w:tc>
          <w:tcPr>
            <w:tcW w:w="850" w:type="dxa"/>
            <w:shd w:val="clear" w:color="auto" w:fill="FF0000"/>
          </w:tcPr>
          <w:p w14:paraId="1C1AED1B" w14:textId="77011FC0" w:rsidR="00F35F71" w:rsidRPr="003B7872" w:rsidRDefault="00F35F71" w:rsidP="005A4267">
            <w:pPr>
              <w:spacing w:after="120"/>
              <w:rPr>
                <w:rFonts w:ascii="Verdana" w:hAnsi="Verdana"/>
                <w:b/>
                <w:sz w:val="24"/>
                <w:szCs w:val="24"/>
              </w:rPr>
            </w:pPr>
          </w:p>
        </w:tc>
      </w:tr>
      <w:tr w:rsidR="00F35F71" w:rsidRPr="003B7872" w14:paraId="12B53252" w14:textId="77777777" w:rsidTr="005B0C4A">
        <w:tc>
          <w:tcPr>
            <w:tcW w:w="511" w:type="dxa"/>
          </w:tcPr>
          <w:p w14:paraId="15582AA9" w14:textId="77777777" w:rsidR="00F35F71" w:rsidRPr="003B7872" w:rsidRDefault="00F35F71" w:rsidP="005A4267">
            <w:pPr>
              <w:spacing w:after="120"/>
              <w:rPr>
                <w:rFonts w:ascii="Verdana" w:hAnsi="Verdana"/>
                <w:sz w:val="24"/>
                <w:szCs w:val="24"/>
              </w:rPr>
            </w:pPr>
            <w:r w:rsidRPr="003B7872">
              <w:rPr>
                <w:rFonts w:ascii="Verdana" w:hAnsi="Verdana"/>
                <w:sz w:val="24"/>
                <w:szCs w:val="24"/>
              </w:rPr>
              <w:t>3</w:t>
            </w:r>
          </w:p>
        </w:tc>
        <w:tc>
          <w:tcPr>
            <w:tcW w:w="3547" w:type="dxa"/>
          </w:tcPr>
          <w:p w14:paraId="1CAE7376" w14:textId="7C0A70A3" w:rsidR="00F35F71" w:rsidRPr="000C22CF" w:rsidRDefault="00F35F71" w:rsidP="006A1CE7">
            <w:pPr>
              <w:spacing w:after="120"/>
              <w:rPr>
                <w:rFonts w:ascii="Verdana" w:hAnsi="Verdana"/>
              </w:rPr>
            </w:pPr>
            <w:r w:rsidRPr="000C22CF">
              <w:rPr>
                <w:rFonts w:ascii="Verdana" w:hAnsi="Verdana"/>
              </w:rPr>
              <w:t xml:space="preserve">Our school actively monitors a range of emotional and mental well-being outcomes </w:t>
            </w:r>
            <w:r>
              <w:rPr>
                <w:rFonts w:ascii="Verdana" w:hAnsi="Verdana"/>
              </w:rPr>
              <w:t>against key</w:t>
            </w:r>
            <w:r w:rsidRPr="000C22CF">
              <w:rPr>
                <w:rFonts w:ascii="Verdana" w:hAnsi="Verdana"/>
              </w:rPr>
              <w:t xml:space="preserve"> indicators e.g. free school meals, ethnicity, to minimise inequalities in </w:t>
            </w:r>
            <w:r>
              <w:rPr>
                <w:rFonts w:ascii="Verdana" w:hAnsi="Verdana"/>
              </w:rPr>
              <w:t>emotional and mental well-being.</w:t>
            </w:r>
          </w:p>
        </w:tc>
        <w:tc>
          <w:tcPr>
            <w:tcW w:w="8363" w:type="dxa"/>
          </w:tcPr>
          <w:p w14:paraId="6B90357B" w14:textId="77777777" w:rsidR="00F35F71" w:rsidRPr="003B7872" w:rsidRDefault="00F35F71" w:rsidP="005A4267">
            <w:pPr>
              <w:pStyle w:val="ListParagraph"/>
              <w:spacing w:after="120"/>
              <w:ind w:left="360"/>
              <w:rPr>
                <w:rFonts w:ascii="Verdana" w:hAnsi="Verdana"/>
                <w:sz w:val="24"/>
                <w:szCs w:val="24"/>
              </w:rPr>
            </w:pPr>
          </w:p>
        </w:tc>
        <w:tc>
          <w:tcPr>
            <w:tcW w:w="992" w:type="dxa"/>
            <w:shd w:val="clear" w:color="auto" w:fill="auto"/>
          </w:tcPr>
          <w:p w14:paraId="166091B1" w14:textId="77777777" w:rsidR="00F35F71" w:rsidRPr="003B7872" w:rsidRDefault="00F35F71" w:rsidP="005A4267">
            <w:pPr>
              <w:spacing w:after="120"/>
              <w:rPr>
                <w:rFonts w:ascii="Verdana" w:hAnsi="Verdana"/>
                <w:b/>
                <w:sz w:val="24"/>
                <w:szCs w:val="24"/>
              </w:rPr>
            </w:pPr>
          </w:p>
        </w:tc>
        <w:tc>
          <w:tcPr>
            <w:tcW w:w="993" w:type="dxa"/>
            <w:shd w:val="clear" w:color="auto" w:fill="auto"/>
          </w:tcPr>
          <w:p w14:paraId="11C1FD42" w14:textId="77777777" w:rsidR="00F35F71" w:rsidRPr="003B7872" w:rsidRDefault="00F35F71" w:rsidP="005A4267">
            <w:pPr>
              <w:spacing w:after="120"/>
              <w:rPr>
                <w:rFonts w:ascii="Verdana" w:hAnsi="Verdana"/>
                <w:b/>
                <w:sz w:val="24"/>
                <w:szCs w:val="24"/>
              </w:rPr>
            </w:pPr>
          </w:p>
        </w:tc>
        <w:tc>
          <w:tcPr>
            <w:tcW w:w="850" w:type="dxa"/>
            <w:shd w:val="clear" w:color="auto" w:fill="auto"/>
          </w:tcPr>
          <w:p w14:paraId="5A1D8B2A" w14:textId="77777777" w:rsidR="00F35F71" w:rsidRPr="003B7872" w:rsidRDefault="00F35F71" w:rsidP="005A4267">
            <w:pPr>
              <w:spacing w:after="120"/>
              <w:rPr>
                <w:rFonts w:ascii="Verdana" w:hAnsi="Verdana"/>
                <w:b/>
                <w:sz w:val="24"/>
                <w:szCs w:val="24"/>
              </w:rPr>
            </w:pPr>
          </w:p>
        </w:tc>
      </w:tr>
      <w:tr w:rsidR="00F35F71" w:rsidRPr="003B7872" w14:paraId="47B3D7CC" w14:textId="77777777" w:rsidTr="005B0C4A">
        <w:tc>
          <w:tcPr>
            <w:tcW w:w="511" w:type="dxa"/>
          </w:tcPr>
          <w:p w14:paraId="4C582ADC" w14:textId="77777777" w:rsidR="00F35F71" w:rsidRPr="003B7872" w:rsidRDefault="00F35F71" w:rsidP="005A4267">
            <w:pPr>
              <w:spacing w:after="120"/>
              <w:rPr>
                <w:rFonts w:ascii="Verdana" w:hAnsi="Verdana"/>
                <w:sz w:val="24"/>
                <w:szCs w:val="24"/>
              </w:rPr>
            </w:pPr>
            <w:r w:rsidRPr="003B7872">
              <w:rPr>
                <w:rFonts w:ascii="Verdana" w:hAnsi="Verdana"/>
                <w:sz w:val="24"/>
                <w:szCs w:val="24"/>
              </w:rPr>
              <w:t>4</w:t>
            </w:r>
          </w:p>
        </w:tc>
        <w:tc>
          <w:tcPr>
            <w:tcW w:w="3547" w:type="dxa"/>
          </w:tcPr>
          <w:p w14:paraId="5DEE29BC" w14:textId="37A80019" w:rsidR="00F35F71" w:rsidRPr="000C22CF" w:rsidRDefault="00F35F71" w:rsidP="006A1CE7">
            <w:pPr>
              <w:spacing w:after="120"/>
              <w:rPr>
                <w:rFonts w:ascii="Verdana" w:hAnsi="Verdana"/>
              </w:rPr>
            </w:pPr>
            <w:r w:rsidRPr="000C22CF">
              <w:rPr>
                <w:rFonts w:ascii="Verdana" w:hAnsi="Verdana"/>
              </w:rPr>
              <w:t>Our school is aware of emerging health priorities and topics relating to emotional and mental well-being and is connected to wider strategic plans and priorities in the area</w:t>
            </w:r>
            <w:r>
              <w:rPr>
                <w:rFonts w:ascii="Verdana" w:hAnsi="Verdana"/>
              </w:rPr>
              <w:t>.</w:t>
            </w:r>
          </w:p>
        </w:tc>
        <w:tc>
          <w:tcPr>
            <w:tcW w:w="8363" w:type="dxa"/>
          </w:tcPr>
          <w:p w14:paraId="14C3FACD" w14:textId="77777777" w:rsidR="00F35F71" w:rsidRPr="003B7872" w:rsidRDefault="00F35F71" w:rsidP="005A4267">
            <w:pPr>
              <w:pStyle w:val="ListParagraph"/>
              <w:spacing w:after="120"/>
              <w:ind w:left="360"/>
              <w:contextualSpacing/>
              <w:rPr>
                <w:rFonts w:ascii="Verdana" w:hAnsi="Verdana"/>
                <w:sz w:val="24"/>
                <w:szCs w:val="24"/>
              </w:rPr>
            </w:pPr>
          </w:p>
        </w:tc>
        <w:tc>
          <w:tcPr>
            <w:tcW w:w="992" w:type="dxa"/>
            <w:shd w:val="clear" w:color="auto" w:fill="auto"/>
          </w:tcPr>
          <w:p w14:paraId="3D79345C" w14:textId="77777777" w:rsidR="00F35F71" w:rsidRPr="003B7872" w:rsidRDefault="00F35F71" w:rsidP="005A4267">
            <w:pPr>
              <w:spacing w:after="120"/>
              <w:rPr>
                <w:rFonts w:ascii="Verdana" w:hAnsi="Verdana"/>
                <w:b/>
                <w:sz w:val="24"/>
                <w:szCs w:val="24"/>
              </w:rPr>
            </w:pPr>
          </w:p>
        </w:tc>
        <w:tc>
          <w:tcPr>
            <w:tcW w:w="993" w:type="dxa"/>
            <w:shd w:val="clear" w:color="auto" w:fill="auto"/>
          </w:tcPr>
          <w:p w14:paraId="6DDA7580" w14:textId="77777777" w:rsidR="00F35F71" w:rsidRPr="003B7872" w:rsidRDefault="00F35F71" w:rsidP="005A4267">
            <w:pPr>
              <w:spacing w:after="120"/>
              <w:rPr>
                <w:rFonts w:ascii="Verdana" w:hAnsi="Verdana"/>
                <w:b/>
                <w:sz w:val="24"/>
                <w:szCs w:val="24"/>
              </w:rPr>
            </w:pPr>
          </w:p>
        </w:tc>
        <w:tc>
          <w:tcPr>
            <w:tcW w:w="850" w:type="dxa"/>
            <w:shd w:val="clear" w:color="auto" w:fill="auto"/>
          </w:tcPr>
          <w:p w14:paraId="70DAA5A9" w14:textId="77777777" w:rsidR="00F35F71" w:rsidRPr="003B7872" w:rsidRDefault="00F35F71" w:rsidP="005A4267">
            <w:pPr>
              <w:spacing w:after="120"/>
              <w:rPr>
                <w:rFonts w:ascii="Verdana" w:hAnsi="Verdana"/>
                <w:b/>
                <w:sz w:val="24"/>
                <w:szCs w:val="24"/>
              </w:rPr>
            </w:pPr>
          </w:p>
        </w:tc>
      </w:tr>
      <w:tr w:rsidR="00B861C2" w:rsidRPr="003B7872" w14:paraId="3596F0C1" w14:textId="77777777" w:rsidTr="005A4267">
        <w:tc>
          <w:tcPr>
            <w:tcW w:w="511" w:type="dxa"/>
            <w:shd w:val="clear" w:color="auto" w:fill="9CC2E5" w:themeFill="accent1" w:themeFillTint="99"/>
          </w:tcPr>
          <w:p w14:paraId="596A98B5" w14:textId="77777777" w:rsidR="00B861C2" w:rsidRPr="003B7872" w:rsidRDefault="00B861C2" w:rsidP="005A4267">
            <w:pPr>
              <w:spacing w:after="120"/>
              <w:rPr>
                <w:rFonts w:ascii="Verdana" w:hAnsi="Verdana"/>
                <w:b/>
                <w:sz w:val="24"/>
                <w:szCs w:val="24"/>
              </w:rPr>
            </w:pPr>
            <w:r w:rsidRPr="003B7872">
              <w:rPr>
                <w:rFonts w:ascii="Verdana" w:hAnsi="Verdana"/>
                <w:sz w:val="24"/>
                <w:szCs w:val="24"/>
              </w:rPr>
              <w:br w:type="page"/>
            </w:r>
            <w:r w:rsidRPr="003B7872">
              <w:rPr>
                <w:rFonts w:ascii="Verdana" w:hAnsi="Verdana"/>
                <w:b/>
                <w:sz w:val="24"/>
                <w:szCs w:val="24"/>
              </w:rPr>
              <w:t>C</w:t>
            </w:r>
          </w:p>
        </w:tc>
        <w:tc>
          <w:tcPr>
            <w:tcW w:w="14745" w:type="dxa"/>
            <w:gridSpan w:val="5"/>
            <w:shd w:val="clear" w:color="auto" w:fill="9CC2E5" w:themeFill="accent1" w:themeFillTint="99"/>
          </w:tcPr>
          <w:p w14:paraId="69712B4C" w14:textId="77777777" w:rsidR="00B861C2" w:rsidRPr="003B7872" w:rsidRDefault="00D54BA7" w:rsidP="005A4267">
            <w:pPr>
              <w:spacing w:after="120"/>
              <w:rPr>
                <w:rFonts w:ascii="Verdana" w:hAnsi="Verdana"/>
                <w:b/>
                <w:sz w:val="24"/>
                <w:szCs w:val="24"/>
              </w:rPr>
            </w:pPr>
            <w:r w:rsidRPr="00EF4D54">
              <w:rPr>
                <w:rFonts w:ascii="Verdana" w:hAnsi="Verdana"/>
                <w:b/>
                <w:szCs w:val="20"/>
              </w:rPr>
              <w:t xml:space="preserve">Involvement and Engagement – </w:t>
            </w:r>
            <w:r>
              <w:rPr>
                <w:rFonts w:ascii="Verdana" w:hAnsi="Verdana"/>
                <w:b/>
                <w:szCs w:val="20"/>
              </w:rPr>
              <w:t>our</w:t>
            </w:r>
            <w:r w:rsidRPr="00EF4D54">
              <w:rPr>
                <w:rFonts w:ascii="Verdana" w:hAnsi="Verdana"/>
                <w:b/>
                <w:szCs w:val="20"/>
              </w:rPr>
              <w:t xml:space="preserve"> school can demonstrate how the whole school community is engaged and involved in </w:t>
            </w:r>
            <w:r w:rsidRPr="005F6045">
              <w:rPr>
                <w:rFonts w:ascii="Verdana" w:hAnsi="Verdana"/>
                <w:b/>
                <w:szCs w:val="20"/>
              </w:rPr>
              <w:t>the day to day life of the school, in influencing decision making and reviewing progress</w:t>
            </w:r>
          </w:p>
        </w:tc>
      </w:tr>
      <w:tr w:rsidR="00F35F71" w:rsidRPr="003B7872" w14:paraId="473EB409" w14:textId="77777777" w:rsidTr="005B0C4A">
        <w:trPr>
          <w:trHeight w:val="612"/>
        </w:trPr>
        <w:tc>
          <w:tcPr>
            <w:tcW w:w="511" w:type="dxa"/>
          </w:tcPr>
          <w:p w14:paraId="7A9EF666" w14:textId="77777777" w:rsidR="00F35F71" w:rsidRPr="003B7872" w:rsidRDefault="00F35F71" w:rsidP="005A4267">
            <w:pPr>
              <w:spacing w:after="120"/>
              <w:rPr>
                <w:rFonts w:ascii="Verdana" w:hAnsi="Verdana"/>
                <w:sz w:val="24"/>
                <w:szCs w:val="24"/>
              </w:rPr>
            </w:pPr>
          </w:p>
        </w:tc>
        <w:tc>
          <w:tcPr>
            <w:tcW w:w="3547" w:type="dxa"/>
            <w:shd w:val="clear" w:color="auto" w:fill="DEEAF6" w:themeFill="accent1" w:themeFillTint="33"/>
          </w:tcPr>
          <w:p w14:paraId="3F5FA289" w14:textId="77777777" w:rsidR="00F35F71" w:rsidRPr="003B7872" w:rsidRDefault="00F35F71" w:rsidP="005A4267">
            <w:pPr>
              <w:spacing w:after="120"/>
              <w:rPr>
                <w:rFonts w:ascii="Verdana" w:hAnsi="Verdana"/>
                <w:b/>
                <w:sz w:val="24"/>
                <w:szCs w:val="24"/>
              </w:rPr>
            </w:pPr>
            <w:r w:rsidRPr="003B7872">
              <w:rPr>
                <w:rFonts w:ascii="Verdana" w:hAnsi="Verdana"/>
                <w:b/>
                <w:sz w:val="24"/>
                <w:szCs w:val="24"/>
              </w:rPr>
              <w:t>Indicators</w:t>
            </w:r>
          </w:p>
        </w:tc>
        <w:tc>
          <w:tcPr>
            <w:tcW w:w="8363" w:type="dxa"/>
            <w:shd w:val="clear" w:color="auto" w:fill="DEEAF6" w:themeFill="accent1" w:themeFillTint="33"/>
          </w:tcPr>
          <w:p w14:paraId="52EB48CC" w14:textId="78AE04B6" w:rsidR="00F35F71" w:rsidRPr="0097425F" w:rsidRDefault="00981EA4" w:rsidP="005A4267">
            <w:pPr>
              <w:spacing w:after="120"/>
              <w:rPr>
                <w:rFonts w:ascii="Verdana" w:hAnsi="Verdana"/>
                <w:b/>
                <w:sz w:val="24"/>
                <w:szCs w:val="24"/>
              </w:rPr>
            </w:pPr>
            <w:r w:rsidRPr="0097425F">
              <w:rPr>
                <w:rFonts w:ascii="Verdana" w:hAnsi="Verdana"/>
                <w:b/>
                <w:sz w:val="24"/>
                <w:szCs w:val="24"/>
              </w:rPr>
              <w:t>Analysis of current provision in relation to each indicator, and the evidence sources used to determine the RAG rating.</w:t>
            </w:r>
          </w:p>
        </w:tc>
        <w:tc>
          <w:tcPr>
            <w:tcW w:w="992" w:type="dxa"/>
            <w:shd w:val="clear" w:color="auto" w:fill="92D050"/>
          </w:tcPr>
          <w:p w14:paraId="27548A96" w14:textId="28D8FBDC" w:rsidR="00F35F71" w:rsidRPr="003B7872" w:rsidRDefault="00F35F71" w:rsidP="005A4267">
            <w:pPr>
              <w:spacing w:after="120"/>
              <w:rPr>
                <w:rFonts w:ascii="Verdana" w:hAnsi="Verdana"/>
                <w:b/>
                <w:sz w:val="24"/>
                <w:szCs w:val="24"/>
              </w:rPr>
            </w:pPr>
          </w:p>
        </w:tc>
        <w:tc>
          <w:tcPr>
            <w:tcW w:w="993" w:type="dxa"/>
            <w:shd w:val="clear" w:color="auto" w:fill="FFC000" w:themeFill="accent4"/>
          </w:tcPr>
          <w:p w14:paraId="7155531D" w14:textId="7E83FEF5" w:rsidR="00F35F71" w:rsidRPr="003B7872" w:rsidRDefault="00F35F71" w:rsidP="005A4267">
            <w:pPr>
              <w:spacing w:after="120"/>
              <w:rPr>
                <w:rFonts w:ascii="Verdana" w:hAnsi="Verdana"/>
                <w:b/>
                <w:sz w:val="24"/>
                <w:szCs w:val="24"/>
              </w:rPr>
            </w:pPr>
          </w:p>
        </w:tc>
        <w:tc>
          <w:tcPr>
            <w:tcW w:w="850" w:type="dxa"/>
            <w:shd w:val="clear" w:color="auto" w:fill="FF0000"/>
          </w:tcPr>
          <w:p w14:paraId="71626955" w14:textId="3939EE9E" w:rsidR="00F35F71" w:rsidRPr="003B7872" w:rsidRDefault="00F35F71" w:rsidP="005A4267">
            <w:pPr>
              <w:spacing w:after="120"/>
              <w:rPr>
                <w:rFonts w:ascii="Verdana" w:hAnsi="Verdana"/>
                <w:b/>
                <w:sz w:val="24"/>
                <w:szCs w:val="24"/>
              </w:rPr>
            </w:pPr>
          </w:p>
        </w:tc>
      </w:tr>
      <w:tr w:rsidR="00F35F71" w:rsidRPr="003B7872" w14:paraId="0A8C3A46" w14:textId="77777777" w:rsidTr="005B0C4A">
        <w:tc>
          <w:tcPr>
            <w:tcW w:w="511" w:type="dxa"/>
          </w:tcPr>
          <w:p w14:paraId="4B8D9589" w14:textId="77777777" w:rsidR="00F35F71" w:rsidRPr="003B7872" w:rsidRDefault="00F35F71" w:rsidP="005A4267">
            <w:pPr>
              <w:spacing w:after="120"/>
              <w:rPr>
                <w:rFonts w:ascii="Verdana" w:hAnsi="Verdana"/>
                <w:sz w:val="24"/>
                <w:szCs w:val="24"/>
              </w:rPr>
            </w:pPr>
            <w:r w:rsidRPr="003B7872">
              <w:rPr>
                <w:rFonts w:ascii="Verdana" w:hAnsi="Verdana"/>
                <w:sz w:val="24"/>
                <w:szCs w:val="24"/>
              </w:rPr>
              <w:t>1</w:t>
            </w:r>
          </w:p>
        </w:tc>
        <w:tc>
          <w:tcPr>
            <w:tcW w:w="3547" w:type="dxa"/>
          </w:tcPr>
          <w:p w14:paraId="04D07AE5" w14:textId="5DA8FF86" w:rsidR="00F35F71" w:rsidRPr="000C22CF" w:rsidRDefault="00F35F71" w:rsidP="006A1CE7">
            <w:pPr>
              <w:autoSpaceDE w:val="0"/>
              <w:autoSpaceDN w:val="0"/>
              <w:adjustRightInd w:val="0"/>
              <w:spacing w:after="120"/>
              <w:rPr>
                <w:rFonts w:ascii="Verdana" w:eastAsia="Calibri" w:hAnsi="Verdana" w:cs="Calibri,Bold"/>
                <w:b/>
                <w:bCs/>
                <w:lang w:eastAsia="en-GB"/>
              </w:rPr>
            </w:pPr>
            <w:r>
              <w:rPr>
                <w:rFonts w:ascii="Verdana" w:hAnsi="Verdana"/>
              </w:rPr>
              <w:t>Our</w:t>
            </w:r>
            <w:r w:rsidRPr="000C22CF">
              <w:rPr>
                <w:rFonts w:ascii="Verdana" w:hAnsi="Verdana"/>
              </w:rPr>
              <w:t xml:space="preserve"> school can demonstrate how it ensures that learner voice is prominent in all activity and that this reflects all </w:t>
            </w:r>
            <w:r>
              <w:rPr>
                <w:rFonts w:ascii="Verdana" w:hAnsi="Verdana"/>
              </w:rPr>
              <w:t>learner</w:t>
            </w:r>
            <w:r w:rsidRPr="000C22CF">
              <w:rPr>
                <w:rFonts w:ascii="Verdana" w:hAnsi="Verdana"/>
              </w:rPr>
              <w:t>s</w:t>
            </w:r>
            <w:r>
              <w:rPr>
                <w:rFonts w:ascii="Verdana" w:hAnsi="Verdana"/>
              </w:rPr>
              <w:t>.</w:t>
            </w:r>
          </w:p>
        </w:tc>
        <w:tc>
          <w:tcPr>
            <w:tcW w:w="8363" w:type="dxa"/>
          </w:tcPr>
          <w:p w14:paraId="4D0745E2" w14:textId="77777777" w:rsidR="00F35F71" w:rsidRPr="003B7872" w:rsidRDefault="00F35F71" w:rsidP="005A4267">
            <w:pPr>
              <w:pStyle w:val="ListParagraph"/>
              <w:spacing w:after="120"/>
              <w:ind w:left="360"/>
              <w:rPr>
                <w:rFonts w:ascii="Verdana" w:hAnsi="Verdana"/>
                <w:sz w:val="24"/>
                <w:szCs w:val="24"/>
              </w:rPr>
            </w:pPr>
          </w:p>
        </w:tc>
        <w:tc>
          <w:tcPr>
            <w:tcW w:w="992" w:type="dxa"/>
            <w:shd w:val="clear" w:color="auto" w:fill="auto"/>
          </w:tcPr>
          <w:p w14:paraId="2B10CCC3" w14:textId="77777777" w:rsidR="00F35F71" w:rsidRPr="003B7872" w:rsidRDefault="00F35F71" w:rsidP="005A4267">
            <w:pPr>
              <w:spacing w:after="120"/>
              <w:rPr>
                <w:rFonts w:ascii="Verdana" w:hAnsi="Verdana"/>
                <w:b/>
                <w:sz w:val="24"/>
                <w:szCs w:val="24"/>
              </w:rPr>
            </w:pPr>
          </w:p>
        </w:tc>
        <w:tc>
          <w:tcPr>
            <w:tcW w:w="993" w:type="dxa"/>
            <w:shd w:val="clear" w:color="auto" w:fill="auto"/>
          </w:tcPr>
          <w:p w14:paraId="3E8C30A1" w14:textId="77777777" w:rsidR="00F35F71" w:rsidRPr="003B7872" w:rsidRDefault="00F35F71" w:rsidP="005A4267">
            <w:pPr>
              <w:spacing w:after="120"/>
              <w:rPr>
                <w:rFonts w:ascii="Verdana" w:hAnsi="Verdana"/>
                <w:b/>
                <w:sz w:val="24"/>
                <w:szCs w:val="24"/>
              </w:rPr>
            </w:pPr>
          </w:p>
        </w:tc>
        <w:tc>
          <w:tcPr>
            <w:tcW w:w="850" w:type="dxa"/>
            <w:shd w:val="clear" w:color="auto" w:fill="auto"/>
          </w:tcPr>
          <w:p w14:paraId="23325786" w14:textId="77777777" w:rsidR="00F35F71" w:rsidRPr="003B7872" w:rsidRDefault="00F35F71" w:rsidP="005A4267">
            <w:pPr>
              <w:spacing w:after="120"/>
              <w:rPr>
                <w:rFonts w:ascii="Verdana" w:hAnsi="Verdana"/>
                <w:b/>
                <w:sz w:val="24"/>
                <w:szCs w:val="24"/>
              </w:rPr>
            </w:pPr>
          </w:p>
        </w:tc>
      </w:tr>
      <w:tr w:rsidR="00F35F71" w:rsidRPr="003B7872" w14:paraId="1D48242A" w14:textId="77777777" w:rsidTr="005B0C4A">
        <w:trPr>
          <w:trHeight w:val="1417"/>
        </w:trPr>
        <w:tc>
          <w:tcPr>
            <w:tcW w:w="511" w:type="dxa"/>
          </w:tcPr>
          <w:p w14:paraId="40A44C59" w14:textId="77777777" w:rsidR="00F35F71" w:rsidRPr="003B7872" w:rsidRDefault="00F35F71" w:rsidP="005A4267">
            <w:pPr>
              <w:spacing w:after="120"/>
              <w:rPr>
                <w:rFonts w:ascii="Verdana" w:hAnsi="Verdana"/>
                <w:sz w:val="24"/>
                <w:szCs w:val="24"/>
              </w:rPr>
            </w:pPr>
            <w:r w:rsidRPr="003B7872">
              <w:rPr>
                <w:rFonts w:ascii="Verdana" w:hAnsi="Verdana"/>
                <w:sz w:val="24"/>
                <w:szCs w:val="24"/>
              </w:rPr>
              <w:t>2</w:t>
            </w:r>
          </w:p>
        </w:tc>
        <w:tc>
          <w:tcPr>
            <w:tcW w:w="3547" w:type="dxa"/>
          </w:tcPr>
          <w:p w14:paraId="126F43C2" w14:textId="73A97814" w:rsidR="00F35F71" w:rsidRPr="000C22CF" w:rsidRDefault="00F35F71" w:rsidP="005A4267">
            <w:pPr>
              <w:spacing w:after="120"/>
              <w:rPr>
                <w:rFonts w:ascii="Verdana" w:hAnsi="Verdana"/>
              </w:rPr>
            </w:pPr>
            <w:r>
              <w:rPr>
                <w:rFonts w:ascii="Verdana" w:hAnsi="Verdana"/>
              </w:rPr>
              <w:t>Our sch</w:t>
            </w:r>
            <w:r w:rsidRPr="000C22CF">
              <w:rPr>
                <w:rFonts w:ascii="Verdana" w:hAnsi="Verdana"/>
              </w:rPr>
              <w:t xml:space="preserve">ool can demonstrate how it ensures that parents / carers and families are </w:t>
            </w:r>
            <w:r>
              <w:rPr>
                <w:rFonts w:ascii="Verdana" w:hAnsi="Verdana"/>
              </w:rPr>
              <w:t>actively engaged in school life.</w:t>
            </w:r>
          </w:p>
        </w:tc>
        <w:tc>
          <w:tcPr>
            <w:tcW w:w="8363" w:type="dxa"/>
          </w:tcPr>
          <w:p w14:paraId="51872678" w14:textId="77777777" w:rsidR="00F35F71" w:rsidRPr="003B7872" w:rsidRDefault="00F35F71" w:rsidP="005A4267">
            <w:pPr>
              <w:pStyle w:val="ListParagraph"/>
              <w:spacing w:after="120"/>
              <w:ind w:left="357"/>
              <w:contextualSpacing/>
              <w:rPr>
                <w:rFonts w:ascii="Verdana" w:hAnsi="Verdana"/>
                <w:sz w:val="24"/>
                <w:szCs w:val="24"/>
              </w:rPr>
            </w:pPr>
          </w:p>
        </w:tc>
        <w:tc>
          <w:tcPr>
            <w:tcW w:w="992" w:type="dxa"/>
            <w:shd w:val="clear" w:color="auto" w:fill="auto"/>
          </w:tcPr>
          <w:p w14:paraId="48DB9DE3" w14:textId="77777777" w:rsidR="00F35F71" w:rsidRPr="003B7872" w:rsidRDefault="00F35F71" w:rsidP="005A4267">
            <w:pPr>
              <w:spacing w:after="120"/>
              <w:rPr>
                <w:rFonts w:ascii="Verdana" w:hAnsi="Verdana"/>
                <w:b/>
                <w:sz w:val="24"/>
                <w:szCs w:val="24"/>
              </w:rPr>
            </w:pPr>
          </w:p>
        </w:tc>
        <w:tc>
          <w:tcPr>
            <w:tcW w:w="993" w:type="dxa"/>
            <w:shd w:val="clear" w:color="auto" w:fill="auto"/>
          </w:tcPr>
          <w:p w14:paraId="2C44F491" w14:textId="77777777" w:rsidR="00F35F71" w:rsidRPr="003B7872" w:rsidRDefault="00F35F71" w:rsidP="005A4267">
            <w:pPr>
              <w:spacing w:after="120"/>
              <w:rPr>
                <w:rFonts w:ascii="Verdana" w:hAnsi="Verdana"/>
                <w:b/>
                <w:sz w:val="24"/>
                <w:szCs w:val="24"/>
              </w:rPr>
            </w:pPr>
          </w:p>
        </w:tc>
        <w:tc>
          <w:tcPr>
            <w:tcW w:w="850" w:type="dxa"/>
            <w:shd w:val="clear" w:color="auto" w:fill="auto"/>
          </w:tcPr>
          <w:p w14:paraId="6C67361D" w14:textId="77777777" w:rsidR="00F35F71" w:rsidRPr="003B7872" w:rsidRDefault="00F35F71" w:rsidP="005A4267">
            <w:pPr>
              <w:spacing w:after="120"/>
              <w:rPr>
                <w:rFonts w:ascii="Verdana" w:hAnsi="Verdana"/>
                <w:b/>
                <w:sz w:val="24"/>
                <w:szCs w:val="24"/>
              </w:rPr>
            </w:pPr>
          </w:p>
        </w:tc>
      </w:tr>
    </w:tbl>
    <w:p w14:paraId="75A8C8C5" w14:textId="77777777" w:rsidR="005A4267" w:rsidRDefault="005A4267">
      <w:r>
        <w:br w:type="page"/>
      </w:r>
    </w:p>
    <w:tbl>
      <w:tblPr>
        <w:tblStyle w:val="TableGrid"/>
        <w:tblW w:w="15256" w:type="dxa"/>
        <w:tblInd w:w="190" w:type="dxa"/>
        <w:tblLayout w:type="fixed"/>
        <w:tblLook w:val="04A0" w:firstRow="1" w:lastRow="0" w:firstColumn="1" w:lastColumn="0" w:noHBand="0" w:noVBand="1"/>
      </w:tblPr>
      <w:tblGrid>
        <w:gridCol w:w="511"/>
        <w:gridCol w:w="3365"/>
        <w:gridCol w:w="40"/>
        <w:gridCol w:w="8363"/>
        <w:gridCol w:w="993"/>
        <w:gridCol w:w="992"/>
        <w:gridCol w:w="992"/>
      </w:tblGrid>
      <w:tr w:rsidR="00F35F71" w:rsidRPr="0097425F" w14:paraId="4AB3B348" w14:textId="77777777" w:rsidTr="00981EA4">
        <w:tc>
          <w:tcPr>
            <w:tcW w:w="511" w:type="dxa"/>
          </w:tcPr>
          <w:p w14:paraId="73A02F6E" w14:textId="2FEEC282" w:rsidR="00F35F71" w:rsidRPr="003B7872" w:rsidRDefault="00F35F71" w:rsidP="006A1CE7">
            <w:pPr>
              <w:rPr>
                <w:rFonts w:ascii="Verdana" w:hAnsi="Verdana"/>
                <w:sz w:val="24"/>
                <w:szCs w:val="24"/>
              </w:rPr>
            </w:pPr>
          </w:p>
        </w:tc>
        <w:tc>
          <w:tcPr>
            <w:tcW w:w="3405" w:type="dxa"/>
            <w:gridSpan w:val="2"/>
            <w:shd w:val="clear" w:color="auto" w:fill="DEEAF6" w:themeFill="accent1" w:themeFillTint="33"/>
          </w:tcPr>
          <w:p w14:paraId="6348766F" w14:textId="77777777" w:rsidR="00F35F71" w:rsidRPr="003B7872" w:rsidRDefault="00F35F71" w:rsidP="006A1CE7">
            <w:pPr>
              <w:rPr>
                <w:rFonts w:ascii="Verdana" w:hAnsi="Verdana"/>
                <w:b/>
                <w:sz w:val="24"/>
                <w:szCs w:val="24"/>
              </w:rPr>
            </w:pPr>
            <w:r w:rsidRPr="003B7872">
              <w:rPr>
                <w:rFonts w:ascii="Verdana" w:hAnsi="Verdana"/>
                <w:b/>
                <w:sz w:val="24"/>
                <w:szCs w:val="24"/>
              </w:rPr>
              <w:t>Indicators</w:t>
            </w:r>
          </w:p>
        </w:tc>
        <w:tc>
          <w:tcPr>
            <w:tcW w:w="8363" w:type="dxa"/>
            <w:shd w:val="clear" w:color="auto" w:fill="DEEAF6" w:themeFill="accent1" w:themeFillTint="33"/>
          </w:tcPr>
          <w:p w14:paraId="6DF47AAE" w14:textId="3CF4C71E" w:rsidR="00F35F71" w:rsidRPr="004064D7" w:rsidRDefault="00981EA4" w:rsidP="006A1CE7">
            <w:pPr>
              <w:rPr>
                <w:rFonts w:ascii="Verdana" w:hAnsi="Verdana"/>
                <w:b/>
                <w:sz w:val="24"/>
                <w:szCs w:val="24"/>
              </w:rPr>
            </w:pPr>
            <w:r w:rsidRPr="004064D7">
              <w:rPr>
                <w:rFonts w:ascii="Verdana" w:hAnsi="Verdana"/>
                <w:b/>
                <w:sz w:val="24"/>
                <w:szCs w:val="24"/>
              </w:rPr>
              <w:t>Analysis of current provision in relation to each indicator, and the evidence sources used to determine the RAG rating.</w:t>
            </w:r>
          </w:p>
        </w:tc>
        <w:tc>
          <w:tcPr>
            <w:tcW w:w="993" w:type="dxa"/>
            <w:shd w:val="clear" w:color="auto" w:fill="92D050"/>
          </w:tcPr>
          <w:p w14:paraId="571356CD" w14:textId="51658804" w:rsidR="00F35F71" w:rsidRPr="003B7872" w:rsidRDefault="00F35F71" w:rsidP="006A1CE7">
            <w:pPr>
              <w:rPr>
                <w:rFonts w:ascii="Verdana" w:hAnsi="Verdana"/>
                <w:b/>
                <w:sz w:val="24"/>
                <w:szCs w:val="24"/>
              </w:rPr>
            </w:pPr>
          </w:p>
        </w:tc>
        <w:tc>
          <w:tcPr>
            <w:tcW w:w="992" w:type="dxa"/>
            <w:shd w:val="clear" w:color="auto" w:fill="FFC000" w:themeFill="accent4"/>
          </w:tcPr>
          <w:p w14:paraId="1BF5DE67" w14:textId="1773D2AA" w:rsidR="00F35F71" w:rsidRPr="003B7872" w:rsidRDefault="00F35F71" w:rsidP="006A1CE7">
            <w:pPr>
              <w:rPr>
                <w:rFonts w:ascii="Verdana" w:hAnsi="Verdana"/>
                <w:b/>
                <w:sz w:val="24"/>
                <w:szCs w:val="24"/>
              </w:rPr>
            </w:pPr>
          </w:p>
        </w:tc>
        <w:tc>
          <w:tcPr>
            <w:tcW w:w="992" w:type="dxa"/>
            <w:shd w:val="clear" w:color="auto" w:fill="FF0000"/>
          </w:tcPr>
          <w:p w14:paraId="4261C66C" w14:textId="7779D1D5" w:rsidR="00F35F71" w:rsidRPr="003B7872" w:rsidRDefault="00F35F71" w:rsidP="006A1CE7">
            <w:pPr>
              <w:rPr>
                <w:rFonts w:ascii="Verdana" w:hAnsi="Verdana"/>
                <w:b/>
                <w:sz w:val="24"/>
                <w:szCs w:val="24"/>
              </w:rPr>
            </w:pPr>
          </w:p>
        </w:tc>
      </w:tr>
      <w:tr w:rsidR="00F35F71" w:rsidRPr="0097425F" w14:paraId="4EA07633" w14:textId="77777777" w:rsidTr="00981EA4">
        <w:tc>
          <w:tcPr>
            <w:tcW w:w="511" w:type="dxa"/>
          </w:tcPr>
          <w:p w14:paraId="6AF1B961" w14:textId="77777777" w:rsidR="00F35F71" w:rsidRPr="003B7872" w:rsidRDefault="00F35F71" w:rsidP="006A1CE7">
            <w:pPr>
              <w:rPr>
                <w:rFonts w:ascii="Verdana" w:hAnsi="Verdana"/>
                <w:sz w:val="24"/>
                <w:szCs w:val="24"/>
              </w:rPr>
            </w:pPr>
            <w:r w:rsidRPr="003B7872">
              <w:rPr>
                <w:rFonts w:ascii="Verdana" w:hAnsi="Verdana"/>
                <w:sz w:val="24"/>
                <w:szCs w:val="24"/>
              </w:rPr>
              <w:t>3</w:t>
            </w:r>
          </w:p>
        </w:tc>
        <w:tc>
          <w:tcPr>
            <w:tcW w:w="3405" w:type="dxa"/>
            <w:gridSpan w:val="2"/>
          </w:tcPr>
          <w:p w14:paraId="7CE27D3E" w14:textId="77777777" w:rsidR="00F35F71" w:rsidRDefault="00F35F71" w:rsidP="006A1CE7">
            <w:pPr>
              <w:rPr>
                <w:rFonts w:ascii="Verdana" w:hAnsi="Verdana"/>
              </w:rPr>
            </w:pPr>
            <w:r>
              <w:rPr>
                <w:rFonts w:ascii="Verdana" w:hAnsi="Verdana"/>
              </w:rPr>
              <w:t>Our</w:t>
            </w:r>
            <w:r w:rsidRPr="000C22CF">
              <w:rPr>
                <w:rFonts w:ascii="Verdana" w:hAnsi="Verdana"/>
              </w:rPr>
              <w:t xml:space="preserve"> school can demonstrate how it ensures that </w:t>
            </w:r>
            <w:r>
              <w:rPr>
                <w:rFonts w:ascii="Verdana" w:hAnsi="Verdana"/>
              </w:rPr>
              <w:t xml:space="preserve">all </w:t>
            </w:r>
            <w:r w:rsidRPr="000C22CF">
              <w:rPr>
                <w:rFonts w:ascii="Verdana" w:hAnsi="Verdana"/>
              </w:rPr>
              <w:t xml:space="preserve">staff are actively engaged </w:t>
            </w:r>
            <w:r>
              <w:rPr>
                <w:rFonts w:ascii="Verdana" w:hAnsi="Verdana"/>
              </w:rPr>
              <w:t>and involved in decisions that impact on school life.</w:t>
            </w:r>
          </w:p>
          <w:p w14:paraId="17EBB142" w14:textId="77777777" w:rsidR="00F35F71" w:rsidRPr="000C22CF" w:rsidRDefault="00F35F71" w:rsidP="006A1CE7">
            <w:pPr>
              <w:rPr>
                <w:rFonts w:ascii="Verdana" w:hAnsi="Verdana"/>
              </w:rPr>
            </w:pPr>
          </w:p>
        </w:tc>
        <w:tc>
          <w:tcPr>
            <w:tcW w:w="8363" w:type="dxa"/>
          </w:tcPr>
          <w:p w14:paraId="47FBDCA9" w14:textId="77777777" w:rsidR="00F35F71" w:rsidRPr="004064D7" w:rsidRDefault="00F35F71" w:rsidP="006A1CE7">
            <w:pPr>
              <w:pStyle w:val="ListParagraph"/>
              <w:ind w:left="357"/>
              <w:contextualSpacing/>
              <w:rPr>
                <w:rFonts w:ascii="Verdana" w:hAnsi="Verdana"/>
                <w:sz w:val="24"/>
                <w:szCs w:val="24"/>
              </w:rPr>
            </w:pPr>
          </w:p>
        </w:tc>
        <w:tc>
          <w:tcPr>
            <w:tcW w:w="993" w:type="dxa"/>
            <w:shd w:val="clear" w:color="auto" w:fill="auto"/>
          </w:tcPr>
          <w:p w14:paraId="244D1544" w14:textId="77777777" w:rsidR="00F35F71" w:rsidRPr="003B7872" w:rsidRDefault="00F35F71" w:rsidP="006A1CE7">
            <w:pPr>
              <w:rPr>
                <w:rFonts w:ascii="Verdana" w:hAnsi="Verdana"/>
                <w:b/>
                <w:sz w:val="24"/>
                <w:szCs w:val="24"/>
              </w:rPr>
            </w:pPr>
          </w:p>
        </w:tc>
        <w:tc>
          <w:tcPr>
            <w:tcW w:w="992" w:type="dxa"/>
            <w:shd w:val="clear" w:color="auto" w:fill="auto"/>
          </w:tcPr>
          <w:p w14:paraId="3C358B53" w14:textId="77777777" w:rsidR="00F35F71" w:rsidRPr="003B7872" w:rsidRDefault="00F35F71" w:rsidP="006A1CE7">
            <w:pPr>
              <w:rPr>
                <w:rFonts w:ascii="Verdana" w:hAnsi="Verdana"/>
                <w:b/>
                <w:sz w:val="24"/>
                <w:szCs w:val="24"/>
              </w:rPr>
            </w:pPr>
          </w:p>
        </w:tc>
        <w:tc>
          <w:tcPr>
            <w:tcW w:w="992" w:type="dxa"/>
            <w:shd w:val="clear" w:color="auto" w:fill="auto"/>
          </w:tcPr>
          <w:p w14:paraId="6D2EBCC7" w14:textId="77777777" w:rsidR="00F35F71" w:rsidRPr="003B7872" w:rsidRDefault="00F35F71" w:rsidP="006A1CE7">
            <w:pPr>
              <w:rPr>
                <w:rFonts w:ascii="Verdana" w:hAnsi="Verdana"/>
                <w:b/>
                <w:sz w:val="24"/>
                <w:szCs w:val="24"/>
              </w:rPr>
            </w:pPr>
          </w:p>
        </w:tc>
      </w:tr>
      <w:tr w:rsidR="00F35F71" w:rsidRPr="0097425F" w14:paraId="4611DFFA" w14:textId="77777777" w:rsidTr="00981EA4">
        <w:tc>
          <w:tcPr>
            <w:tcW w:w="511" w:type="dxa"/>
          </w:tcPr>
          <w:p w14:paraId="7CE36761" w14:textId="77777777" w:rsidR="00F35F71" w:rsidRPr="003B7872" w:rsidRDefault="00F35F71" w:rsidP="006A1CE7">
            <w:pPr>
              <w:rPr>
                <w:rFonts w:ascii="Verdana" w:hAnsi="Verdana"/>
                <w:sz w:val="24"/>
                <w:szCs w:val="24"/>
              </w:rPr>
            </w:pPr>
            <w:r w:rsidRPr="003B7872">
              <w:rPr>
                <w:rFonts w:ascii="Verdana" w:hAnsi="Verdana"/>
                <w:sz w:val="24"/>
                <w:szCs w:val="24"/>
              </w:rPr>
              <w:t>4</w:t>
            </w:r>
          </w:p>
        </w:tc>
        <w:tc>
          <w:tcPr>
            <w:tcW w:w="3405" w:type="dxa"/>
            <w:gridSpan w:val="2"/>
          </w:tcPr>
          <w:p w14:paraId="3B01E0CF" w14:textId="77777777" w:rsidR="00F35F71" w:rsidRDefault="00F35F71" w:rsidP="006A1CE7">
            <w:pPr>
              <w:rPr>
                <w:rFonts w:ascii="Verdana" w:hAnsi="Verdana"/>
              </w:rPr>
            </w:pPr>
            <w:r>
              <w:rPr>
                <w:rFonts w:ascii="Verdana" w:hAnsi="Verdana"/>
              </w:rPr>
              <w:t>The</w:t>
            </w:r>
            <w:r w:rsidRPr="000C22CF">
              <w:rPr>
                <w:rFonts w:ascii="Verdana" w:hAnsi="Verdana"/>
              </w:rPr>
              <w:t xml:space="preserve"> school can evidence a range of partnerships with public and third sector agencies with expertise in </w:t>
            </w:r>
            <w:r>
              <w:rPr>
                <w:rFonts w:ascii="Verdana" w:hAnsi="Verdana"/>
              </w:rPr>
              <w:t>emotional and mental well-being</w:t>
            </w:r>
            <w:r w:rsidRPr="000C22CF">
              <w:rPr>
                <w:rFonts w:ascii="Verdana" w:hAnsi="Verdana"/>
              </w:rPr>
              <w:t xml:space="preserve"> and how their expertise is informing action</w:t>
            </w:r>
          </w:p>
          <w:p w14:paraId="521A46AE" w14:textId="77777777" w:rsidR="00F35F71" w:rsidRPr="000C22CF" w:rsidRDefault="00F35F71" w:rsidP="006A1CE7">
            <w:pPr>
              <w:rPr>
                <w:rFonts w:ascii="Verdana" w:hAnsi="Verdana"/>
              </w:rPr>
            </w:pPr>
          </w:p>
        </w:tc>
        <w:tc>
          <w:tcPr>
            <w:tcW w:w="8363" w:type="dxa"/>
          </w:tcPr>
          <w:p w14:paraId="5516671D" w14:textId="77777777" w:rsidR="00F35F71" w:rsidRPr="003B7872" w:rsidRDefault="00F35F71" w:rsidP="006A1CE7">
            <w:pPr>
              <w:pStyle w:val="ListParagraph"/>
              <w:ind w:left="360"/>
              <w:contextualSpacing/>
              <w:rPr>
                <w:rFonts w:ascii="Verdana" w:hAnsi="Verdana"/>
                <w:sz w:val="24"/>
                <w:szCs w:val="24"/>
              </w:rPr>
            </w:pPr>
          </w:p>
        </w:tc>
        <w:tc>
          <w:tcPr>
            <w:tcW w:w="993" w:type="dxa"/>
            <w:shd w:val="clear" w:color="auto" w:fill="auto"/>
          </w:tcPr>
          <w:p w14:paraId="577E9E92" w14:textId="77777777" w:rsidR="00F35F71" w:rsidRPr="003B7872" w:rsidRDefault="00F35F71" w:rsidP="006A1CE7">
            <w:pPr>
              <w:rPr>
                <w:rFonts w:ascii="Verdana" w:hAnsi="Verdana"/>
                <w:b/>
                <w:sz w:val="24"/>
                <w:szCs w:val="24"/>
              </w:rPr>
            </w:pPr>
          </w:p>
        </w:tc>
        <w:tc>
          <w:tcPr>
            <w:tcW w:w="992" w:type="dxa"/>
            <w:shd w:val="clear" w:color="auto" w:fill="auto"/>
          </w:tcPr>
          <w:p w14:paraId="2F963B7B" w14:textId="77777777" w:rsidR="00F35F71" w:rsidRPr="003B7872" w:rsidRDefault="00F35F71" w:rsidP="006A1CE7">
            <w:pPr>
              <w:rPr>
                <w:rFonts w:ascii="Verdana" w:hAnsi="Verdana"/>
                <w:b/>
                <w:sz w:val="24"/>
                <w:szCs w:val="24"/>
              </w:rPr>
            </w:pPr>
          </w:p>
        </w:tc>
        <w:tc>
          <w:tcPr>
            <w:tcW w:w="992" w:type="dxa"/>
            <w:shd w:val="clear" w:color="auto" w:fill="auto"/>
          </w:tcPr>
          <w:p w14:paraId="31749B80" w14:textId="77777777" w:rsidR="00F35F71" w:rsidRPr="003B7872" w:rsidRDefault="00F35F71" w:rsidP="006A1CE7">
            <w:pPr>
              <w:rPr>
                <w:rFonts w:ascii="Verdana" w:hAnsi="Verdana"/>
                <w:b/>
                <w:sz w:val="24"/>
                <w:szCs w:val="24"/>
              </w:rPr>
            </w:pPr>
          </w:p>
        </w:tc>
      </w:tr>
      <w:tr w:rsidR="00B861C2" w:rsidRPr="0097425F" w14:paraId="5ADE850D" w14:textId="77777777" w:rsidTr="006A1CE7">
        <w:tc>
          <w:tcPr>
            <w:tcW w:w="511" w:type="dxa"/>
            <w:shd w:val="clear" w:color="auto" w:fill="9CC2E5" w:themeFill="accent1" w:themeFillTint="99"/>
          </w:tcPr>
          <w:p w14:paraId="36CA5562" w14:textId="77777777" w:rsidR="00B861C2" w:rsidRPr="003B7872" w:rsidRDefault="00B861C2" w:rsidP="006A1CE7">
            <w:pPr>
              <w:rPr>
                <w:rFonts w:ascii="Verdana" w:hAnsi="Verdana"/>
                <w:b/>
                <w:sz w:val="24"/>
                <w:szCs w:val="24"/>
              </w:rPr>
            </w:pPr>
            <w:r w:rsidRPr="003B7872">
              <w:rPr>
                <w:rFonts w:ascii="Verdana" w:hAnsi="Verdana"/>
                <w:b/>
                <w:sz w:val="24"/>
                <w:szCs w:val="24"/>
              </w:rPr>
              <w:t>D</w:t>
            </w:r>
          </w:p>
        </w:tc>
        <w:tc>
          <w:tcPr>
            <w:tcW w:w="14745" w:type="dxa"/>
            <w:gridSpan w:val="6"/>
            <w:shd w:val="clear" w:color="auto" w:fill="9CC2E5" w:themeFill="accent1" w:themeFillTint="99"/>
          </w:tcPr>
          <w:p w14:paraId="0B3A6918" w14:textId="77777777" w:rsidR="00B861C2" w:rsidRPr="00724A67" w:rsidRDefault="00B861C2" w:rsidP="006A1CE7">
            <w:pPr>
              <w:rPr>
                <w:rFonts w:ascii="Verdana" w:hAnsi="Verdana"/>
                <w:b/>
                <w:sz w:val="24"/>
                <w:szCs w:val="24"/>
              </w:rPr>
            </w:pPr>
            <w:r w:rsidRPr="003B7872">
              <w:rPr>
                <w:rFonts w:ascii="Verdana" w:hAnsi="Verdana"/>
                <w:b/>
                <w:sz w:val="24"/>
                <w:szCs w:val="24"/>
              </w:rPr>
              <w:t xml:space="preserve">Workforce – </w:t>
            </w:r>
            <w:r w:rsidR="002A04CA">
              <w:rPr>
                <w:rFonts w:ascii="Verdana" w:hAnsi="Verdana"/>
                <w:b/>
                <w:sz w:val="24"/>
                <w:szCs w:val="24"/>
              </w:rPr>
              <w:t>our</w:t>
            </w:r>
            <w:r w:rsidRPr="003B7872">
              <w:rPr>
                <w:rFonts w:ascii="Verdana" w:hAnsi="Verdana"/>
                <w:b/>
                <w:sz w:val="24"/>
                <w:szCs w:val="24"/>
              </w:rPr>
              <w:t xml:space="preserve"> school can evidence how it supports </w:t>
            </w:r>
            <w:r w:rsidR="0057641A">
              <w:rPr>
                <w:rFonts w:ascii="Verdana" w:hAnsi="Verdana"/>
                <w:b/>
                <w:sz w:val="24"/>
                <w:szCs w:val="24"/>
              </w:rPr>
              <w:t>staff</w:t>
            </w:r>
            <w:r w:rsidRPr="003B7872">
              <w:rPr>
                <w:rFonts w:ascii="Verdana" w:hAnsi="Verdana"/>
                <w:b/>
                <w:sz w:val="24"/>
                <w:szCs w:val="24"/>
              </w:rPr>
              <w:t xml:space="preserve"> within the school to </w:t>
            </w:r>
            <w:r w:rsidR="0057641A">
              <w:rPr>
                <w:rFonts w:ascii="Verdana" w:hAnsi="Verdana"/>
                <w:b/>
                <w:sz w:val="24"/>
                <w:szCs w:val="24"/>
              </w:rPr>
              <w:t xml:space="preserve">maintain their own well-being and </w:t>
            </w:r>
            <w:r w:rsidRPr="003B7872">
              <w:rPr>
                <w:rFonts w:ascii="Verdana" w:hAnsi="Verdana"/>
                <w:b/>
                <w:sz w:val="24"/>
                <w:szCs w:val="24"/>
              </w:rPr>
              <w:t xml:space="preserve">effectively promote </w:t>
            </w:r>
            <w:r w:rsidR="0057641A">
              <w:rPr>
                <w:rFonts w:ascii="Verdana" w:hAnsi="Verdana"/>
                <w:b/>
                <w:sz w:val="24"/>
                <w:szCs w:val="24"/>
              </w:rPr>
              <w:t xml:space="preserve">emotional and mental </w:t>
            </w:r>
            <w:r w:rsidRPr="003B7872">
              <w:rPr>
                <w:rFonts w:ascii="Verdana" w:hAnsi="Verdana"/>
                <w:b/>
                <w:sz w:val="24"/>
                <w:szCs w:val="24"/>
              </w:rPr>
              <w:t>wellbeing</w:t>
            </w:r>
            <w:r w:rsidR="0057641A">
              <w:rPr>
                <w:rFonts w:ascii="Verdana" w:hAnsi="Verdana"/>
                <w:b/>
                <w:sz w:val="24"/>
                <w:szCs w:val="24"/>
              </w:rPr>
              <w:t xml:space="preserve"> in others</w:t>
            </w:r>
          </w:p>
        </w:tc>
      </w:tr>
      <w:tr w:rsidR="00F35F71" w:rsidRPr="0097425F" w14:paraId="6DEB2CDD" w14:textId="77777777" w:rsidTr="005B0C4A">
        <w:trPr>
          <w:trHeight w:val="612"/>
        </w:trPr>
        <w:tc>
          <w:tcPr>
            <w:tcW w:w="511" w:type="dxa"/>
          </w:tcPr>
          <w:p w14:paraId="25A31A91" w14:textId="77777777" w:rsidR="00F35F71" w:rsidRPr="005E2372" w:rsidRDefault="00F35F71" w:rsidP="006A1CE7">
            <w:pPr>
              <w:rPr>
                <w:rFonts w:ascii="Verdana" w:hAnsi="Verdana"/>
                <w:b/>
                <w:sz w:val="24"/>
                <w:szCs w:val="24"/>
              </w:rPr>
            </w:pPr>
          </w:p>
        </w:tc>
        <w:tc>
          <w:tcPr>
            <w:tcW w:w="3365" w:type="dxa"/>
            <w:shd w:val="clear" w:color="auto" w:fill="DEEAF6" w:themeFill="accent1" w:themeFillTint="33"/>
          </w:tcPr>
          <w:p w14:paraId="7D3EF427" w14:textId="77777777" w:rsidR="00F35F71" w:rsidRPr="005E2372" w:rsidRDefault="00F35F71" w:rsidP="006A1CE7">
            <w:pPr>
              <w:rPr>
                <w:rFonts w:ascii="Verdana" w:hAnsi="Verdana"/>
                <w:b/>
                <w:sz w:val="24"/>
                <w:szCs w:val="24"/>
              </w:rPr>
            </w:pPr>
            <w:r w:rsidRPr="005E2372">
              <w:rPr>
                <w:rFonts w:ascii="Verdana" w:hAnsi="Verdana"/>
                <w:b/>
                <w:sz w:val="24"/>
                <w:szCs w:val="24"/>
              </w:rPr>
              <w:t>Indicators</w:t>
            </w:r>
          </w:p>
        </w:tc>
        <w:tc>
          <w:tcPr>
            <w:tcW w:w="8403" w:type="dxa"/>
            <w:gridSpan w:val="2"/>
            <w:shd w:val="clear" w:color="auto" w:fill="DEEAF6" w:themeFill="accent1" w:themeFillTint="33"/>
          </w:tcPr>
          <w:p w14:paraId="7329874F" w14:textId="10D7CD5E" w:rsidR="00F35F71" w:rsidRPr="004064D7" w:rsidRDefault="00981EA4" w:rsidP="006A1CE7">
            <w:pPr>
              <w:rPr>
                <w:rFonts w:ascii="Verdana" w:hAnsi="Verdana"/>
                <w:b/>
                <w:sz w:val="24"/>
                <w:szCs w:val="24"/>
              </w:rPr>
            </w:pPr>
            <w:r w:rsidRPr="004064D7">
              <w:rPr>
                <w:rFonts w:ascii="Verdana" w:hAnsi="Verdana"/>
                <w:b/>
                <w:sz w:val="24"/>
                <w:szCs w:val="24"/>
              </w:rPr>
              <w:t>Analysis of current provision in relation to each indicator, and the evidence sources used to determine the RAG rating.</w:t>
            </w:r>
          </w:p>
        </w:tc>
        <w:tc>
          <w:tcPr>
            <w:tcW w:w="993" w:type="dxa"/>
            <w:shd w:val="clear" w:color="auto" w:fill="92D050"/>
          </w:tcPr>
          <w:p w14:paraId="1B38C761" w14:textId="745C1776" w:rsidR="00F35F71" w:rsidRPr="005E2372" w:rsidRDefault="00F35F71" w:rsidP="006A1CE7">
            <w:pPr>
              <w:rPr>
                <w:rFonts w:ascii="Verdana" w:hAnsi="Verdana"/>
                <w:b/>
                <w:sz w:val="24"/>
                <w:szCs w:val="24"/>
              </w:rPr>
            </w:pPr>
          </w:p>
        </w:tc>
        <w:tc>
          <w:tcPr>
            <w:tcW w:w="992" w:type="dxa"/>
            <w:shd w:val="clear" w:color="auto" w:fill="FFC000" w:themeFill="accent4"/>
          </w:tcPr>
          <w:p w14:paraId="6C459A72" w14:textId="449A73DF" w:rsidR="00F35F71" w:rsidRPr="005E2372" w:rsidRDefault="00F35F71" w:rsidP="006A1CE7">
            <w:pPr>
              <w:rPr>
                <w:rFonts w:ascii="Verdana" w:hAnsi="Verdana"/>
                <w:b/>
                <w:sz w:val="24"/>
                <w:szCs w:val="24"/>
              </w:rPr>
            </w:pPr>
          </w:p>
        </w:tc>
        <w:tc>
          <w:tcPr>
            <w:tcW w:w="992" w:type="dxa"/>
            <w:shd w:val="clear" w:color="auto" w:fill="FF0000"/>
          </w:tcPr>
          <w:p w14:paraId="4542E8D2" w14:textId="3EC5C81A" w:rsidR="00F35F71" w:rsidRPr="005E2372" w:rsidRDefault="00F35F71" w:rsidP="006A1CE7">
            <w:pPr>
              <w:rPr>
                <w:rFonts w:ascii="Verdana" w:hAnsi="Verdana"/>
                <w:b/>
                <w:sz w:val="24"/>
                <w:szCs w:val="24"/>
              </w:rPr>
            </w:pPr>
          </w:p>
        </w:tc>
      </w:tr>
      <w:tr w:rsidR="00F35F71" w:rsidRPr="0097425F" w14:paraId="7A6AA96A" w14:textId="77777777" w:rsidTr="005B0C4A">
        <w:tc>
          <w:tcPr>
            <w:tcW w:w="511" w:type="dxa"/>
          </w:tcPr>
          <w:p w14:paraId="72250E59" w14:textId="77777777" w:rsidR="00F35F71" w:rsidRPr="003B7872" w:rsidRDefault="00F35F71" w:rsidP="006A1CE7">
            <w:pPr>
              <w:rPr>
                <w:rFonts w:ascii="Verdana" w:hAnsi="Verdana"/>
                <w:sz w:val="24"/>
                <w:szCs w:val="24"/>
              </w:rPr>
            </w:pPr>
            <w:r w:rsidRPr="003B7872">
              <w:rPr>
                <w:rFonts w:ascii="Verdana" w:hAnsi="Verdana"/>
                <w:sz w:val="24"/>
                <w:szCs w:val="24"/>
              </w:rPr>
              <w:t>1</w:t>
            </w:r>
          </w:p>
        </w:tc>
        <w:tc>
          <w:tcPr>
            <w:tcW w:w="3365" w:type="dxa"/>
          </w:tcPr>
          <w:p w14:paraId="453B7FAD" w14:textId="77777777" w:rsidR="00F35F71" w:rsidRDefault="00F35F71" w:rsidP="006A1CE7">
            <w:pPr>
              <w:rPr>
                <w:rFonts w:ascii="Verdana" w:hAnsi="Verdana"/>
              </w:rPr>
            </w:pPr>
            <w:r>
              <w:rPr>
                <w:rFonts w:ascii="Verdana" w:hAnsi="Verdana"/>
              </w:rPr>
              <w:t>Our</w:t>
            </w:r>
            <w:r w:rsidRPr="000C22CF">
              <w:rPr>
                <w:rFonts w:ascii="Verdana" w:hAnsi="Verdana"/>
              </w:rPr>
              <w:t xml:space="preserve"> school can demonstrate how it supports staff in maintaining and improving their </w:t>
            </w:r>
            <w:r>
              <w:rPr>
                <w:rFonts w:ascii="Verdana" w:hAnsi="Verdana"/>
              </w:rPr>
              <w:t>emotional and mental well-being</w:t>
            </w:r>
            <w:r w:rsidRPr="000C22CF">
              <w:rPr>
                <w:rFonts w:ascii="Verdana" w:hAnsi="Verdana"/>
              </w:rPr>
              <w:t xml:space="preserve"> </w:t>
            </w:r>
          </w:p>
          <w:p w14:paraId="169DF0F5" w14:textId="77777777" w:rsidR="00F35F71" w:rsidRPr="000C22CF" w:rsidRDefault="00F35F71" w:rsidP="006A1CE7">
            <w:pPr>
              <w:rPr>
                <w:rFonts w:ascii="Verdana" w:hAnsi="Verdana"/>
              </w:rPr>
            </w:pPr>
          </w:p>
        </w:tc>
        <w:tc>
          <w:tcPr>
            <w:tcW w:w="8403" w:type="dxa"/>
            <w:gridSpan w:val="2"/>
          </w:tcPr>
          <w:p w14:paraId="4431AA11" w14:textId="77777777" w:rsidR="00F35F71" w:rsidRPr="004064D7" w:rsidRDefault="00F35F71" w:rsidP="006A1CE7">
            <w:pPr>
              <w:pStyle w:val="ListParagraph"/>
              <w:spacing w:after="200"/>
              <w:ind w:left="360"/>
              <w:contextualSpacing/>
              <w:rPr>
                <w:rFonts w:ascii="Verdana" w:hAnsi="Verdana"/>
                <w:sz w:val="24"/>
                <w:szCs w:val="24"/>
                <w:highlight w:val="yellow"/>
              </w:rPr>
            </w:pPr>
          </w:p>
        </w:tc>
        <w:tc>
          <w:tcPr>
            <w:tcW w:w="993" w:type="dxa"/>
            <w:shd w:val="clear" w:color="auto" w:fill="auto"/>
          </w:tcPr>
          <w:p w14:paraId="40561775" w14:textId="77777777" w:rsidR="00F35F71" w:rsidRPr="003B7872" w:rsidRDefault="00F35F71" w:rsidP="006A1CE7">
            <w:pPr>
              <w:rPr>
                <w:rFonts w:ascii="Verdana" w:hAnsi="Verdana"/>
                <w:b/>
                <w:sz w:val="24"/>
                <w:szCs w:val="24"/>
              </w:rPr>
            </w:pPr>
          </w:p>
        </w:tc>
        <w:tc>
          <w:tcPr>
            <w:tcW w:w="992" w:type="dxa"/>
            <w:shd w:val="clear" w:color="auto" w:fill="auto"/>
          </w:tcPr>
          <w:p w14:paraId="41CEAFB5" w14:textId="77777777" w:rsidR="00F35F71" w:rsidRPr="003B7872" w:rsidRDefault="00F35F71" w:rsidP="006A1CE7">
            <w:pPr>
              <w:rPr>
                <w:rFonts w:ascii="Verdana" w:hAnsi="Verdana"/>
                <w:b/>
                <w:sz w:val="24"/>
                <w:szCs w:val="24"/>
              </w:rPr>
            </w:pPr>
          </w:p>
        </w:tc>
        <w:tc>
          <w:tcPr>
            <w:tcW w:w="992" w:type="dxa"/>
            <w:shd w:val="clear" w:color="auto" w:fill="auto"/>
          </w:tcPr>
          <w:p w14:paraId="3137822E" w14:textId="77777777" w:rsidR="00F35F71" w:rsidRPr="003B7872" w:rsidRDefault="00F35F71" w:rsidP="006A1CE7">
            <w:pPr>
              <w:rPr>
                <w:rFonts w:ascii="Verdana" w:hAnsi="Verdana"/>
                <w:b/>
                <w:sz w:val="24"/>
                <w:szCs w:val="24"/>
              </w:rPr>
            </w:pPr>
          </w:p>
        </w:tc>
      </w:tr>
      <w:tr w:rsidR="00F35F71" w:rsidRPr="0097425F" w14:paraId="6DC6A5DA" w14:textId="77777777" w:rsidTr="005B0C4A">
        <w:tc>
          <w:tcPr>
            <w:tcW w:w="511" w:type="dxa"/>
          </w:tcPr>
          <w:p w14:paraId="68F22E62" w14:textId="77777777" w:rsidR="00F35F71" w:rsidRPr="003B7872" w:rsidRDefault="00F35F71" w:rsidP="006A1CE7">
            <w:pPr>
              <w:rPr>
                <w:rFonts w:ascii="Verdana" w:hAnsi="Verdana"/>
                <w:sz w:val="24"/>
                <w:szCs w:val="24"/>
              </w:rPr>
            </w:pPr>
            <w:r w:rsidRPr="003B7872">
              <w:rPr>
                <w:rFonts w:ascii="Verdana" w:hAnsi="Verdana"/>
                <w:sz w:val="24"/>
                <w:szCs w:val="24"/>
              </w:rPr>
              <w:t>2</w:t>
            </w:r>
          </w:p>
        </w:tc>
        <w:tc>
          <w:tcPr>
            <w:tcW w:w="3365" w:type="dxa"/>
          </w:tcPr>
          <w:p w14:paraId="10D5499A" w14:textId="77777777" w:rsidR="00F35F71" w:rsidRPr="000C22CF" w:rsidRDefault="00F35F71" w:rsidP="006A1CE7">
            <w:pPr>
              <w:rPr>
                <w:rFonts w:ascii="Verdana" w:hAnsi="Verdana"/>
              </w:rPr>
            </w:pPr>
            <w:r w:rsidRPr="000C22CF">
              <w:rPr>
                <w:rFonts w:ascii="Verdana" w:hAnsi="Verdana"/>
              </w:rPr>
              <w:t xml:space="preserve">Our school has considered the skills and competencies required by staff in undertaking their </w:t>
            </w:r>
            <w:r>
              <w:rPr>
                <w:rFonts w:ascii="Verdana" w:hAnsi="Verdana"/>
              </w:rPr>
              <w:t>role to support emotional and mental well-being</w:t>
            </w:r>
            <w:r w:rsidRPr="000C22CF">
              <w:rPr>
                <w:rFonts w:ascii="Verdana" w:hAnsi="Verdana"/>
              </w:rPr>
              <w:t xml:space="preserve"> in our school and has a process in place to ensure they are able to develop and maintain these</w:t>
            </w:r>
          </w:p>
          <w:p w14:paraId="61755782" w14:textId="77777777" w:rsidR="00F35F71" w:rsidRPr="000C22CF" w:rsidRDefault="00F35F71" w:rsidP="006A1CE7">
            <w:pPr>
              <w:rPr>
                <w:rFonts w:ascii="Verdana" w:hAnsi="Verdana"/>
              </w:rPr>
            </w:pPr>
          </w:p>
        </w:tc>
        <w:tc>
          <w:tcPr>
            <w:tcW w:w="8403" w:type="dxa"/>
            <w:gridSpan w:val="2"/>
          </w:tcPr>
          <w:p w14:paraId="6DAB09C3" w14:textId="77777777" w:rsidR="00F35F71" w:rsidRPr="003B7872" w:rsidRDefault="00F35F71" w:rsidP="006A1CE7">
            <w:pPr>
              <w:pStyle w:val="ListParagraph"/>
              <w:spacing w:after="200"/>
              <w:ind w:left="357"/>
              <w:contextualSpacing/>
              <w:rPr>
                <w:rFonts w:ascii="Verdana" w:hAnsi="Verdana"/>
                <w:sz w:val="24"/>
                <w:szCs w:val="24"/>
              </w:rPr>
            </w:pPr>
          </w:p>
        </w:tc>
        <w:tc>
          <w:tcPr>
            <w:tcW w:w="993" w:type="dxa"/>
            <w:shd w:val="clear" w:color="auto" w:fill="auto"/>
          </w:tcPr>
          <w:p w14:paraId="55A2817D" w14:textId="77777777" w:rsidR="00F35F71" w:rsidRPr="003B7872" w:rsidRDefault="00F35F71" w:rsidP="006A1CE7">
            <w:pPr>
              <w:rPr>
                <w:rFonts w:ascii="Verdana" w:hAnsi="Verdana"/>
                <w:b/>
                <w:sz w:val="24"/>
                <w:szCs w:val="24"/>
              </w:rPr>
            </w:pPr>
          </w:p>
        </w:tc>
        <w:tc>
          <w:tcPr>
            <w:tcW w:w="992" w:type="dxa"/>
            <w:shd w:val="clear" w:color="auto" w:fill="auto"/>
          </w:tcPr>
          <w:p w14:paraId="564E77CB" w14:textId="77777777" w:rsidR="00F35F71" w:rsidRPr="003B7872" w:rsidRDefault="00F35F71" w:rsidP="006A1CE7">
            <w:pPr>
              <w:rPr>
                <w:rFonts w:ascii="Verdana" w:hAnsi="Verdana"/>
                <w:b/>
                <w:sz w:val="24"/>
                <w:szCs w:val="24"/>
              </w:rPr>
            </w:pPr>
          </w:p>
        </w:tc>
        <w:tc>
          <w:tcPr>
            <w:tcW w:w="992" w:type="dxa"/>
            <w:shd w:val="clear" w:color="auto" w:fill="auto"/>
          </w:tcPr>
          <w:p w14:paraId="1B56895B" w14:textId="77777777" w:rsidR="00F35F71" w:rsidRPr="003B7872" w:rsidRDefault="00F35F71" w:rsidP="006A1CE7">
            <w:pPr>
              <w:rPr>
                <w:rFonts w:ascii="Verdana" w:hAnsi="Verdana"/>
                <w:b/>
                <w:sz w:val="24"/>
                <w:szCs w:val="24"/>
              </w:rPr>
            </w:pPr>
          </w:p>
        </w:tc>
      </w:tr>
    </w:tbl>
    <w:p w14:paraId="1536E084" w14:textId="77777777" w:rsidR="006A1CE7" w:rsidRDefault="006A1CE7">
      <w:r>
        <w:br w:type="page"/>
      </w:r>
    </w:p>
    <w:tbl>
      <w:tblPr>
        <w:tblStyle w:val="TableGrid"/>
        <w:tblW w:w="15256" w:type="dxa"/>
        <w:tblInd w:w="190" w:type="dxa"/>
        <w:tblLayout w:type="fixed"/>
        <w:tblLook w:val="04A0" w:firstRow="1" w:lastRow="0" w:firstColumn="1" w:lastColumn="0" w:noHBand="0" w:noVBand="1"/>
      </w:tblPr>
      <w:tblGrid>
        <w:gridCol w:w="511"/>
        <w:gridCol w:w="3365"/>
        <w:gridCol w:w="8403"/>
        <w:gridCol w:w="993"/>
        <w:gridCol w:w="992"/>
        <w:gridCol w:w="992"/>
      </w:tblGrid>
      <w:tr w:rsidR="00F35F71" w:rsidRPr="003B7872" w14:paraId="702F1B23" w14:textId="77777777" w:rsidTr="005B0C4A">
        <w:tc>
          <w:tcPr>
            <w:tcW w:w="511" w:type="dxa"/>
          </w:tcPr>
          <w:p w14:paraId="78D59640" w14:textId="5F889131" w:rsidR="00F35F71" w:rsidRPr="003B7872" w:rsidRDefault="00F35F71" w:rsidP="006A1CE7">
            <w:pPr>
              <w:rPr>
                <w:rFonts w:ascii="Verdana" w:hAnsi="Verdana"/>
                <w:sz w:val="24"/>
                <w:szCs w:val="24"/>
              </w:rPr>
            </w:pPr>
          </w:p>
        </w:tc>
        <w:tc>
          <w:tcPr>
            <w:tcW w:w="3365" w:type="dxa"/>
            <w:shd w:val="clear" w:color="auto" w:fill="DEEAF6" w:themeFill="accent1" w:themeFillTint="33"/>
          </w:tcPr>
          <w:p w14:paraId="34F21168" w14:textId="77777777" w:rsidR="00F35F71" w:rsidRPr="005E2372" w:rsidRDefault="00F35F71" w:rsidP="006A1CE7">
            <w:pPr>
              <w:rPr>
                <w:rFonts w:ascii="Verdana" w:hAnsi="Verdana"/>
                <w:b/>
                <w:sz w:val="24"/>
                <w:szCs w:val="24"/>
              </w:rPr>
            </w:pPr>
            <w:r w:rsidRPr="005E2372">
              <w:rPr>
                <w:rFonts w:ascii="Verdana" w:hAnsi="Verdana"/>
                <w:b/>
                <w:sz w:val="24"/>
                <w:szCs w:val="24"/>
              </w:rPr>
              <w:t>Indicators</w:t>
            </w:r>
          </w:p>
        </w:tc>
        <w:tc>
          <w:tcPr>
            <w:tcW w:w="8403" w:type="dxa"/>
            <w:shd w:val="clear" w:color="auto" w:fill="DEEAF6" w:themeFill="accent1" w:themeFillTint="33"/>
          </w:tcPr>
          <w:p w14:paraId="45929BDF" w14:textId="35FB4C7F" w:rsidR="00F35F71" w:rsidRPr="004064D7" w:rsidRDefault="00981EA4" w:rsidP="006A1CE7">
            <w:pPr>
              <w:rPr>
                <w:rFonts w:ascii="Verdana" w:hAnsi="Verdana"/>
                <w:b/>
                <w:sz w:val="24"/>
                <w:szCs w:val="24"/>
              </w:rPr>
            </w:pPr>
            <w:r w:rsidRPr="004064D7">
              <w:rPr>
                <w:rFonts w:ascii="Verdana" w:hAnsi="Verdana"/>
                <w:b/>
                <w:sz w:val="24"/>
                <w:szCs w:val="24"/>
              </w:rPr>
              <w:t>Analysis of current provision in relation to each indicator, and the evidence sources used to determine the RAG rating.</w:t>
            </w:r>
          </w:p>
        </w:tc>
        <w:tc>
          <w:tcPr>
            <w:tcW w:w="993" w:type="dxa"/>
            <w:shd w:val="clear" w:color="auto" w:fill="92D050"/>
          </w:tcPr>
          <w:p w14:paraId="247292BB" w14:textId="58FD005C" w:rsidR="00F35F71" w:rsidRPr="003B7872" w:rsidRDefault="00F35F71" w:rsidP="006A1CE7">
            <w:pPr>
              <w:rPr>
                <w:rFonts w:ascii="Verdana" w:hAnsi="Verdana"/>
                <w:b/>
                <w:sz w:val="24"/>
                <w:szCs w:val="24"/>
              </w:rPr>
            </w:pPr>
          </w:p>
        </w:tc>
        <w:tc>
          <w:tcPr>
            <w:tcW w:w="992" w:type="dxa"/>
            <w:shd w:val="clear" w:color="auto" w:fill="FFC000" w:themeFill="accent4"/>
          </w:tcPr>
          <w:p w14:paraId="5A73C5CE" w14:textId="21126016" w:rsidR="00F35F71" w:rsidRPr="003B7872" w:rsidRDefault="00F35F71" w:rsidP="006A1CE7">
            <w:pPr>
              <w:rPr>
                <w:rFonts w:ascii="Verdana" w:hAnsi="Verdana"/>
                <w:b/>
                <w:sz w:val="24"/>
                <w:szCs w:val="24"/>
              </w:rPr>
            </w:pPr>
          </w:p>
        </w:tc>
        <w:tc>
          <w:tcPr>
            <w:tcW w:w="992" w:type="dxa"/>
            <w:shd w:val="clear" w:color="auto" w:fill="FF0000"/>
          </w:tcPr>
          <w:p w14:paraId="267860AE" w14:textId="6472BEE6" w:rsidR="00F35F71" w:rsidRPr="003B7872" w:rsidRDefault="00F35F71" w:rsidP="006A1CE7">
            <w:pPr>
              <w:rPr>
                <w:rFonts w:ascii="Verdana" w:hAnsi="Verdana"/>
                <w:b/>
                <w:sz w:val="24"/>
                <w:szCs w:val="24"/>
              </w:rPr>
            </w:pPr>
          </w:p>
        </w:tc>
      </w:tr>
      <w:tr w:rsidR="00F35F71" w:rsidRPr="003B7872" w14:paraId="134319F2" w14:textId="77777777" w:rsidTr="005B0C4A">
        <w:tc>
          <w:tcPr>
            <w:tcW w:w="511" w:type="dxa"/>
          </w:tcPr>
          <w:p w14:paraId="5A31023A" w14:textId="77777777" w:rsidR="00F35F71" w:rsidRPr="003B7872" w:rsidRDefault="00F35F71" w:rsidP="006A1CE7">
            <w:pPr>
              <w:rPr>
                <w:rFonts w:ascii="Verdana" w:hAnsi="Verdana"/>
                <w:sz w:val="24"/>
                <w:szCs w:val="24"/>
              </w:rPr>
            </w:pPr>
            <w:r w:rsidRPr="003B7872">
              <w:rPr>
                <w:rFonts w:ascii="Verdana" w:hAnsi="Verdana"/>
                <w:sz w:val="24"/>
                <w:szCs w:val="24"/>
              </w:rPr>
              <w:t>3</w:t>
            </w:r>
          </w:p>
        </w:tc>
        <w:tc>
          <w:tcPr>
            <w:tcW w:w="3365" w:type="dxa"/>
          </w:tcPr>
          <w:p w14:paraId="5478A373" w14:textId="3BF6C874" w:rsidR="00F35F71" w:rsidRPr="006A1CE7" w:rsidRDefault="00F35F71" w:rsidP="006A1CE7">
            <w:r>
              <w:rPr>
                <w:rFonts w:ascii="Verdana" w:hAnsi="Verdana"/>
              </w:rPr>
              <w:t>Our</w:t>
            </w:r>
            <w:r w:rsidRPr="000C22CF">
              <w:rPr>
                <w:rFonts w:ascii="Verdana" w:hAnsi="Verdana"/>
              </w:rPr>
              <w:t xml:space="preserve"> school has a network of support in place for staff who are experiencing emotional and mental well-being problems to enable them to access appropriate help and support</w:t>
            </w:r>
            <w:r>
              <w:t>.</w:t>
            </w:r>
          </w:p>
        </w:tc>
        <w:tc>
          <w:tcPr>
            <w:tcW w:w="8403" w:type="dxa"/>
          </w:tcPr>
          <w:p w14:paraId="33234B32" w14:textId="77777777" w:rsidR="00F35F71" w:rsidRPr="003B7872" w:rsidRDefault="00F35F71" w:rsidP="006A1CE7">
            <w:pPr>
              <w:pStyle w:val="ListParagraph"/>
              <w:ind w:left="360"/>
              <w:contextualSpacing/>
              <w:rPr>
                <w:rFonts w:ascii="Verdana" w:hAnsi="Verdana"/>
                <w:sz w:val="24"/>
                <w:szCs w:val="24"/>
              </w:rPr>
            </w:pPr>
          </w:p>
          <w:p w14:paraId="6C087D86" w14:textId="77777777" w:rsidR="00F35F71" w:rsidRPr="003B7872" w:rsidRDefault="00F35F71" w:rsidP="006A1CE7">
            <w:pPr>
              <w:pStyle w:val="ListParagraph"/>
              <w:ind w:left="360"/>
              <w:contextualSpacing/>
              <w:rPr>
                <w:rFonts w:ascii="Verdana" w:hAnsi="Verdana"/>
                <w:sz w:val="24"/>
                <w:szCs w:val="24"/>
              </w:rPr>
            </w:pPr>
          </w:p>
          <w:p w14:paraId="394936FC" w14:textId="77777777" w:rsidR="00F35F71" w:rsidRPr="003B7872" w:rsidRDefault="00F35F71" w:rsidP="006A1CE7">
            <w:pPr>
              <w:pStyle w:val="ListParagraph"/>
              <w:ind w:left="360"/>
              <w:contextualSpacing/>
              <w:rPr>
                <w:rFonts w:ascii="Verdana" w:hAnsi="Verdana"/>
                <w:sz w:val="24"/>
                <w:szCs w:val="24"/>
              </w:rPr>
            </w:pPr>
          </w:p>
          <w:p w14:paraId="48CF316C" w14:textId="77777777" w:rsidR="00F35F71" w:rsidRPr="003B7872" w:rsidRDefault="00F35F71" w:rsidP="006A1CE7">
            <w:pPr>
              <w:pStyle w:val="ListParagraph"/>
              <w:ind w:left="360"/>
              <w:contextualSpacing/>
              <w:rPr>
                <w:rFonts w:ascii="Verdana" w:hAnsi="Verdana"/>
                <w:sz w:val="24"/>
                <w:szCs w:val="24"/>
              </w:rPr>
            </w:pPr>
          </w:p>
          <w:p w14:paraId="4FA7C7D6" w14:textId="77777777" w:rsidR="00F35F71" w:rsidRPr="003B7872" w:rsidRDefault="00F35F71" w:rsidP="006A1CE7">
            <w:pPr>
              <w:pStyle w:val="ListParagraph"/>
              <w:ind w:left="360"/>
              <w:contextualSpacing/>
              <w:rPr>
                <w:rFonts w:ascii="Verdana" w:hAnsi="Verdana"/>
                <w:sz w:val="24"/>
                <w:szCs w:val="24"/>
              </w:rPr>
            </w:pPr>
          </w:p>
          <w:p w14:paraId="72AA4125" w14:textId="77777777" w:rsidR="00F35F71" w:rsidRPr="003B7872" w:rsidRDefault="00F35F71" w:rsidP="006A1CE7">
            <w:pPr>
              <w:pStyle w:val="ListParagraph"/>
              <w:ind w:left="360"/>
              <w:contextualSpacing/>
              <w:rPr>
                <w:rFonts w:ascii="Verdana" w:hAnsi="Verdana"/>
                <w:sz w:val="24"/>
                <w:szCs w:val="24"/>
              </w:rPr>
            </w:pPr>
          </w:p>
          <w:p w14:paraId="08921192" w14:textId="77777777" w:rsidR="00F35F71" w:rsidRPr="008F4C41" w:rsidRDefault="00F35F71" w:rsidP="006A1CE7">
            <w:pPr>
              <w:contextualSpacing/>
              <w:rPr>
                <w:rFonts w:ascii="Verdana" w:hAnsi="Verdana"/>
                <w:sz w:val="24"/>
                <w:szCs w:val="24"/>
              </w:rPr>
            </w:pPr>
          </w:p>
        </w:tc>
        <w:tc>
          <w:tcPr>
            <w:tcW w:w="993" w:type="dxa"/>
            <w:shd w:val="clear" w:color="auto" w:fill="auto"/>
          </w:tcPr>
          <w:p w14:paraId="66B8BB85" w14:textId="77777777" w:rsidR="00F35F71" w:rsidRPr="003B7872" w:rsidRDefault="00F35F71" w:rsidP="006A1CE7">
            <w:pPr>
              <w:rPr>
                <w:rFonts w:ascii="Verdana" w:hAnsi="Verdana"/>
                <w:b/>
                <w:sz w:val="24"/>
                <w:szCs w:val="24"/>
              </w:rPr>
            </w:pPr>
          </w:p>
        </w:tc>
        <w:tc>
          <w:tcPr>
            <w:tcW w:w="992" w:type="dxa"/>
            <w:shd w:val="clear" w:color="auto" w:fill="auto"/>
          </w:tcPr>
          <w:p w14:paraId="57FEC0F8" w14:textId="77777777" w:rsidR="00F35F71" w:rsidRPr="003B7872" w:rsidRDefault="00F35F71" w:rsidP="006A1CE7">
            <w:pPr>
              <w:rPr>
                <w:rFonts w:ascii="Verdana" w:hAnsi="Verdana"/>
                <w:b/>
                <w:sz w:val="24"/>
                <w:szCs w:val="24"/>
              </w:rPr>
            </w:pPr>
          </w:p>
        </w:tc>
        <w:tc>
          <w:tcPr>
            <w:tcW w:w="992" w:type="dxa"/>
            <w:shd w:val="clear" w:color="auto" w:fill="auto"/>
          </w:tcPr>
          <w:p w14:paraId="633DDA42" w14:textId="77777777" w:rsidR="00F35F71" w:rsidRPr="003B7872" w:rsidRDefault="00F35F71" w:rsidP="006A1CE7">
            <w:pPr>
              <w:rPr>
                <w:rFonts w:ascii="Verdana" w:hAnsi="Verdana"/>
                <w:b/>
                <w:sz w:val="24"/>
                <w:szCs w:val="24"/>
              </w:rPr>
            </w:pPr>
          </w:p>
        </w:tc>
      </w:tr>
      <w:tr w:rsidR="00F35F71" w:rsidRPr="003B7872" w14:paraId="20CD1A71" w14:textId="77777777" w:rsidTr="005B0C4A">
        <w:tc>
          <w:tcPr>
            <w:tcW w:w="511" w:type="dxa"/>
          </w:tcPr>
          <w:p w14:paraId="104723B2" w14:textId="77777777" w:rsidR="00F35F71" w:rsidRPr="003B7872" w:rsidRDefault="00F35F71" w:rsidP="006A1CE7">
            <w:pPr>
              <w:rPr>
                <w:rFonts w:ascii="Verdana" w:hAnsi="Verdana"/>
                <w:sz w:val="24"/>
                <w:szCs w:val="24"/>
              </w:rPr>
            </w:pPr>
            <w:r w:rsidRPr="003B7872">
              <w:rPr>
                <w:rFonts w:ascii="Verdana" w:hAnsi="Verdana"/>
                <w:sz w:val="24"/>
                <w:szCs w:val="24"/>
              </w:rPr>
              <w:t>4</w:t>
            </w:r>
          </w:p>
        </w:tc>
        <w:tc>
          <w:tcPr>
            <w:tcW w:w="3365" w:type="dxa"/>
          </w:tcPr>
          <w:p w14:paraId="3BE9BF63" w14:textId="382D3F5F" w:rsidR="00F35F71" w:rsidRPr="000C22CF" w:rsidRDefault="00F35F71" w:rsidP="006A1CE7">
            <w:pPr>
              <w:contextualSpacing/>
              <w:rPr>
                <w:rFonts w:ascii="Verdana" w:hAnsi="Verdana"/>
              </w:rPr>
            </w:pPr>
            <w:r>
              <w:rPr>
                <w:rFonts w:ascii="Verdana" w:hAnsi="Verdana"/>
              </w:rPr>
              <w:t>Our s</w:t>
            </w:r>
            <w:r w:rsidRPr="000C22CF">
              <w:rPr>
                <w:rFonts w:ascii="Verdana" w:hAnsi="Verdana"/>
              </w:rPr>
              <w:t xml:space="preserve">taff who undertake specific roles in relation to </w:t>
            </w:r>
            <w:r>
              <w:rPr>
                <w:rFonts w:ascii="Verdana" w:hAnsi="Verdana"/>
              </w:rPr>
              <w:t>emotional and mental well-being</w:t>
            </w:r>
            <w:r w:rsidRPr="000C22CF">
              <w:rPr>
                <w:rFonts w:ascii="Verdana" w:hAnsi="Verdana"/>
              </w:rPr>
              <w:t xml:space="preserve"> have access to professional support and </w:t>
            </w:r>
            <w:r w:rsidRPr="004064D7">
              <w:rPr>
                <w:rFonts w:ascii="Verdana" w:hAnsi="Verdana"/>
              </w:rPr>
              <w:t xml:space="preserve">supervision </w:t>
            </w:r>
            <w:r w:rsidR="006F47AF" w:rsidRPr="004064D7">
              <w:rPr>
                <w:rFonts w:ascii="Verdana" w:hAnsi="Verdana"/>
              </w:rPr>
              <w:t>(a regular reflective conversation not linked to performance management)</w:t>
            </w:r>
            <w:r w:rsidR="006F47AF">
              <w:rPr>
                <w:rFonts w:ascii="Verdana" w:hAnsi="Verdana"/>
              </w:rPr>
              <w:t xml:space="preserve"> </w:t>
            </w:r>
            <w:r w:rsidRPr="000C22CF">
              <w:rPr>
                <w:rFonts w:ascii="Verdana" w:hAnsi="Verdana"/>
              </w:rPr>
              <w:t>appropriate to their role</w:t>
            </w:r>
            <w:r>
              <w:rPr>
                <w:rFonts w:ascii="Verdana" w:hAnsi="Verdana"/>
              </w:rPr>
              <w:t>.</w:t>
            </w:r>
          </w:p>
        </w:tc>
        <w:tc>
          <w:tcPr>
            <w:tcW w:w="8403" w:type="dxa"/>
          </w:tcPr>
          <w:p w14:paraId="1160089E" w14:textId="77777777" w:rsidR="00F35F71" w:rsidRPr="003B7872" w:rsidRDefault="00F35F71" w:rsidP="006A1CE7">
            <w:pPr>
              <w:pStyle w:val="ListParagraph"/>
              <w:ind w:left="360"/>
              <w:rPr>
                <w:rFonts w:ascii="Verdana" w:hAnsi="Verdana"/>
                <w:sz w:val="24"/>
                <w:szCs w:val="24"/>
              </w:rPr>
            </w:pPr>
          </w:p>
        </w:tc>
        <w:tc>
          <w:tcPr>
            <w:tcW w:w="993" w:type="dxa"/>
            <w:shd w:val="clear" w:color="auto" w:fill="auto"/>
          </w:tcPr>
          <w:p w14:paraId="2C374C19" w14:textId="77777777" w:rsidR="00F35F71" w:rsidRPr="003B7872" w:rsidRDefault="00F35F71" w:rsidP="006A1CE7">
            <w:pPr>
              <w:rPr>
                <w:rFonts w:ascii="Verdana" w:hAnsi="Verdana"/>
                <w:b/>
                <w:sz w:val="24"/>
                <w:szCs w:val="24"/>
              </w:rPr>
            </w:pPr>
          </w:p>
        </w:tc>
        <w:tc>
          <w:tcPr>
            <w:tcW w:w="992" w:type="dxa"/>
            <w:shd w:val="clear" w:color="auto" w:fill="auto"/>
          </w:tcPr>
          <w:p w14:paraId="606F257C" w14:textId="77777777" w:rsidR="00F35F71" w:rsidRPr="003B7872" w:rsidRDefault="00F35F71" w:rsidP="006A1CE7">
            <w:pPr>
              <w:rPr>
                <w:rFonts w:ascii="Verdana" w:hAnsi="Verdana"/>
                <w:b/>
                <w:sz w:val="24"/>
                <w:szCs w:val="24"/>
              </w:rPr>
            </w:pPr>
          </w:p>
        </w:tc>
        <w:tc>
          <w:tcPr>
            <w:tcW w:w="992" w:type="dxa"/>
            <w:shd w:val="clear" w:color="auto" w:fill="auto"/>
          </w:tcPr>
          <w:p w14:paraId="22FDEE0D" w14:textId="77777777" w:rsidR="00F35F71" w:rsidRPr="003B7872" w:rsidRDefault="00F35F71" w:rsidP="006A1CE7">
            <w:pPr>
              <w:rPr>
                <w:rFonts w:ascii="Verdana" w:hAnsi="Verdana"/>
                <w:b/>
                <w:sz w:val="24"/>
                <w:szCs w:val="24"/>
              </w:rPr>
            </w:pPr>
          </w:p>
        </w:tc>
      </w:tr>
      <w:tr w:rsidR="00B861C2" w:rsidRPr="003B7872" w14:paraId="790ACBD8" w14:textId="77777777" w:rsidTr="006A1CE7">
        <w:tc>
          <w:tcPr>
            <w:tcW w:w="511" w:type="dxa"/>
            <w:shd w:val="clear" w:color="auto" w:fill="9CC2E5" w:themeFill="accent1" w:themeFillTint="99"/>
          </w:tcPr>
          <w:p w14:paraId="777C295B" w14:textId="77777777" w:rsidR="00B861C2" w:rsidRPr="003B7872" w:rsidRDefault="00B861C2" w:rsidP="006A1CE7">
            <w:pPr>
              <w:rPr>
                <w:rFonts w:ascii="Verdana" w:hAnsi="Verdana"/>
                <w:b/>
                <w:sz w:val="24"/>
                <w:szCs w:val="24"/>
              </w:rPr>
            </w:pPr>
            <w:r w:rsidRPr="003B7872">
              <w:rPr>
                <w:rFonts w:ascii="Verdana" w:hAnsi="Verdana"/>
                <w:b/>
                <w:sz w:val="24"/>
                <w:szCs w:val="24"/>
              </w:rPr>
              <w:t>E</w:t>
            </w:r>
          </w:p>
        </w:tc>
        <w:tc>
          <w:tcPr>
            <w:tcW w:w="14745" w:type="dxa"/>
            <w:gridSpan w:val="5"/>
            <w:shd w:val="clear" w:color="auto" w:fill="9CC2E5" w:themeFill="accent1" w:themeFillTint="99"/>
          </w:tcPr>
          <w:p w14:paraId="714B83C3" w14:textId="77777777" w:rsidR="00B861C2" w:rsidRPr="00724A67" w:rsidRDefault="002A04CA" w:rsidP="006A1CE7">
            <w:pPr>
              <w:rPr>
                <w:rFonts w:ascii="Verdana" w:hAnsi="Verdana"/>
                <w:b/>
                <w:sz w:val="24"/>
                <w:szCs w:val="24"/>
              </w:rPr>
            </w:pPr>
            <w:r>
              <w:rPr>
                <w:rFonts w:ascii="Verdana" w:hAnsi="Verdana"/>
                <w:b/>
                <w:sz w:val="24"/>
                <w:szCs w:val="24"/>
              </w:rPr>
              <w:t>Relationships – our</w:t>
            </w:r>
            <w:r w:rsidR="00B861C2" w:rsidRPr="003B7872">
              <w:rPr>
                <w:rFonts w:ascii="Verdana" w:hAnsi="Verdana"/>
                <w:b/>
                <w:sz w:val="24"/>
                <w:szCs w:val="24"/>
              </w:rPr>
              <w:t xml:space="preserve"> school recognises the importance of relationships and school connectedness in underpinning good </w:t>
            </w:r>
            <w:r w:rsidR="0057641A">
              <w:rPr>
                <w:rFonts w:ascii="Verdana" w:hAnsi="Verdana"/>
                <w:b/>
                <w:sz w:val="24"/>
                <w:szCs w:val="24"/>
              </w:rPr>
              <w:t xml:space="preserve">emotional and </w:t>
            </w:r>
            <w:r w:rsidR="00B861C2" w:rsidRPr="003B7872">
              <w:rPr>
                <w:rFonts w:ascii="Verdana" w:hAnsi="Verdana"/>
                <w:b/>
                <w:sz w:val="24"/>
                <w:szCs w:val="24"/>
              </w:rPr>
              <w:t>mental well</w:t>
            </w:r>
            <w:r w:rsidR="00510336">
              <w:rPr>
                <w:rFonts w:ascii="Verdana" w:hAnsi="Verdana"/>
                <w:b/>
                <w:sz w:val="24"/>
                <w:szCs w:val="24"/>
              </w:rPr>
              <w:t>-</w:t>
            </w:r>
            <w:r w:rsidR="00B861C2" w:rsidRPr="003B7872">
              <w:rPr>
                <w:rFonts w:ascii="Verdana" w:hAnsi="Verdana"/>
                <w:b/>
                <w:sz w:val="24"/>
                <w:szCs w:val="24"/>
              </w:rPr>
              <w:t>being</w:t>
            </w:r>
          </w:p>
        </w:tc>
      </w:tr>
      <w:tr w:rsidR="00F35F71" w:rsidRPr="005E2372" w14:paraId="48060BBE" w14:textId="77777777" w:rsidTr="005B0C4A">
        <w:trPr>
          <w:trHeight w:val="612"/>
        </w:trPr>
        <w:tc>
          <w:tcPr>
            <w:tcW w:w="511" w:type="dxa"/>
          </w:tcPr>
          <w:p w14:paraId="2E3B0EFD" w14:textId="77777777" w:rsidR="00F35F71" w:rsidRPr="005E2372" w:rsidRDefault="00F35F71" w:rsidP="006A1CE7">
            <w:pPr>
              <w:rPr>
                <w:rFonts w:ascii="Verdana" w:hAnsi="Verdana"/>
                <w:b/>
                <w:sz w:val="24"/>
                <w:szCs w:val="24"/>
              </w:rPr>
            </w:pPr>
          </w:p>
        </w:tc>
        <w:tc>
          <w:tcPr>
            <w:tcW w:w="3365" w:type="dxa"/>
            <w:shd w:val="clear" w:color="auto" w:fill="DEEAF6" w:themeFill="accent1" w:themeFillTint="33"/>
          </w:tcPr>
          <w:p w14:paraId="2ABABA95" w14:textId="77777777" w:rsidR="00F35F71" w:rsidRPr="005E2372" w:rsidRDefault="00F35F71" w:rsidP="006A1CE7">
            <w:pPr>
              <w:rPr>
                <w:rFonts w:ascii="Verdana" w:hAnsi="Verdana"/>
                <w:b/>
                <w:sz w:val="24"/>
                <w:szCs w:val="24"/>
              </w:rPr>
            </w:pPr>
            <w:r w:rsidRPr="005E2372">
              <w:rPr>
                <w:rFonts w:ascii="Verdana" w:hAnsi="Verdana"/>
                <w:b/>
                <w:sz w:val="24"/>
                <w:szCs w:val="24"/>
              </w:rPr>
              <w:t>Indicators</w:t>
            </w:r>
          </w:p>
        </w:tc>
        <w:tc>
          <w:tcPr>
            <w:tcW w:w="8403" w:type="dxa"/>
            <w:shd w:val="clear" w:color="auto" w:fill="DEEAF6" w:themeFill="accent1" w:themeFillTint="33"/>
          </w:tcPr>
          <w:p w14:paraId="5894A238" w14:textId="4DCB9AAC" w:rsidR="00F35F71" w:rsidRPr="004064D7" w:rsidRDefault="00981EA4" w:rsidP="006A1CE7">
            <w:pPr>
              <w:rPr>
                <w:rFonts w:ascii="Verdana" w:hAnsi="Verdana"/>
                <w:b/>
                <w:sz w:val="24"/>
                <w:szCs w:val="24"/>
              </w:rPr>
            </w:pPr>
            <w:r w:rsidRPr="004064D7">
              <w:rPr>
                <w:rFonts w:ascii="Verdana" w:hAnsi="Verdana"/>
                <w:b/>
                <w:sz w:val="24"/>
                <w:szCs w:val="24"/>
              </w:rPr>
              <w:t>Analysis of current provision in relation to each indicator, and the evidence sources used to determine the RAG rating.</w:t>
            </w:r>
          </w:p>
        </w:tc>
        <w:tc>
          <w:tcPr>
            <w:tcW w:w="993" w:type="dxa"/>
            <w:shd w:val="clear" w:color="auto" w:fill="92D050"/>
          </w:tcPr>
          <w:p w14:paraId="5920321B" w14:textId="5B86137E" w:rsidR="00F35F71" w:rsidRPr="005E2372" w:rsidRDefault="00F35F71" w:rsidP="006A1CE7">
            <w:pPr>
              <w:rPr>
                <w:rFonts w:ascii="Verdana" w:hAnsi="Verdana"/>
                <w:b/>
                <w:sz w:val="24"/>
                <w:szCs w:val="24"/>
              </w:rPr>
            </w:pPr>
          </w:p>
        </w:tc>
        <w:tc>
          <w:tcPr>
            <w:tcW w:w="992" w:type="dxa"/>
            <w:shd w:val="clear" w:color="auto" w:fill="FFC000" w:themeFill="accent4"/>
          </w:tcPr>
          <w:p w14:paraId="432F2800" w14:textId="1C03DEC6" w:rsidR="00F35F71" w:rsidRPr="005E2372" w:rsidRDefault="00F35F71" w:rsidP="006A1CE7">
            <w:pPr>
              <w:rPr>
                <w:rFonts w:ascii="Verdana" w:hAnsi="Verdana"/>
                <w:b/>
                <w:sz w:val="24"/>
                <w:szCs w:val="24"/>
              </w:rPr>
            </w:pPr>
          </w:p>
        </w:tc>
        <w:tc>
          <w:tcPr>
            <w:tcW w:w="992" w:type="dxa"/>
            <w:shd w:val="clear" w:color="auto" w:fill="FF0000"/>
          </w:tcPr>
          <w:p w14:paraId="031E5AF3" w14:textId="767FB306" w:rsidR="00F35F71" w:rsidRPr="005E2372" w:rsidRDefault="00F35F71" w:rsidP="006A1CE7">
            <w:pPr>
              <w:rPr>
                <w:rFonts w:ascii="Verdana" w:hAnsi="Verdana"/>
                <w:b/>
                <w:sz w:val="24"/>
                <w:szCs w:val="24"/>
              </w:rPr>
            </w:pPr>
          </w:p>
        </w:tc>
      </w:tr>
      <w:tr w:rsidR="00F35F71" w:rsidRPr="003B7872" w14:paraId="46D07692" w14:textId="77777777" w:rsidTr="005B0C4A">
        <w:tc>
          <w:tcPr>
            <w:tcW w:w="511" w:type="dxa"/>
          </w:tcPr>
          <w:p w14:paraId="2AFD6126" w14:textId="77777777" w:rsidR="00F35F71" w:rsidRPr="003B7872" w:rsidRDefault="00F35F71" w:rsidP="006A1CE7">
            <w:pPr>
              <w:rPr>
                <w:rFonts w:ascii="Verdana" w:hAnsi="Verdana"/>
                <w:sz w:val="24"/>
                <w:szCs w:val="24"/>
              </w:rPr>
            </w:pPr>
            <w:r w:rsidRPr="003B7872">
              <w:rPr>
                <w:rFonts w:ascii="Verdana" w:hAnsi="Verdana"/>
                <w:sz w:val="24"/>
                <w:szCs w:val="24"/>
              </w:rPr>
              <w:t>1</w:t>
            </w:r>
          </w:p>
        </w:tc>
        <w:tc>
          <w:tcPr>
            <w:tcW w:w="3365" w:type="dxa"/>
          </w:tcPr>
          <w:p w14:paraId="61295E16" w14:textId="7D87106C" w:rsidR="00F35F71" w:rsidRDefault="00F35F71" w:rsidP="006A1CE7">
            <w:pPr>
              <w:rPr>
                <w:rFonts w:ascii="Verdana" w:hAnsi="Verdana"/>
              </w:rPr>
            </w:pPr>
            <w:r>
              <w:rPr>
                <w:rFonts w:ascii="Verdana" w:hAnsi="Verdana"/>
              </w:rPr>
              <w:t>Our</w:t>
            </w:r>
            <w:r w:rsidRPr="000C22CF">
              <w:rPr>
                <w:rFonts w:ascii="Verdana" w:hAnsi="Verdana"/>
              </w:rPr>
              <w:t xml:space="preserve"> school can demonstrate how it recognises and promotes the importance of </w:t>
            </w:r>
            <w:r>
              <w:rPr>
                <w:rFonts w:ascii="Verdana" w:hAnsi="Verdana"/>
              </w:rPr>
              <w:t>learner</w:t>
            </w:r>
            <w:r w:rsidRPr="000C22CF">
              <w:rPr>
                <w:rFonts w:ascii="Verdana" w:hAnsi="Verdana"/>
              </w:rPr>
              <w:t xml:space="preserve">s, staff, parents and carers and the wider school community feeling </w:t>
            </w:r>
            <w:r>
              <w:rPr>
                <w:rFonts w:ascii="Verdana" w:hAnsi="Verdana"/>
              </w:rPr>
              <w:t>connected to the school and having</w:t>
            </w:r>
            <w:r w:rsidRPr="000C22CF">
              <w:rPr>
                <w:rFonts w:ascii="Verdana" w:hAnsi="Verdana"/>
              </w:rPr>
              <w:t xml:space="preserve"> a sense of belonging</w:t>
            </w:r>
          </w:p>
          <w:p w14:paraId="0B0B6649" w14:textId="77777777" w:rsidR="00F35F71" w:rsidRPr="000C22CF" w:rsidRDefault="00F35F71" w:rsidP="006A1CE7">
            <w:pPr>
              <w:rPr>
                <w:rFonts w:ascii="Verdana" w:hAnsi="Verdana"/>
              </w:rPr>
            </w:pPr>
          </w:p>
        </w:tc>
        <w:tc>
          <w:tcPr>
            <w:tcW w:w="8403" w:type="dxa"/>
          </w:tcPr>
          <w:p w14:paraId="4F5FAE66" w14:textId="77777777" w:rsidR="00F35F71" w:rsidRPr="003B7872" w:rsidRDefault="00F35F71" w:rsidP="006A1CE7">
            <w:pPr>
              <w:pStyle w:val="ListParagraph"/>
              <w:ind w:left="360"/>
              <w:contextualSpacing/>
              <w:rPr>
                <w:rFonts w:ascii="Verdana" w:hAnsi="Verdana"/>
                <w:sz w:val="24"/>
                <w:szCs w:val="24"/>
              </w:rPr>
            </w:pPr>
          </w:p>
        </w:tc>
        <w:tc>
          <w:tcPr>
            <w:tcW w:w="993" w:type="dxa"/>
            <w:shd w:val="clear" w:color="auto" w:fill="auto"/>
          </w:tcPr>
          <w:p w14:paraId="24B25B85" w14:textId="77777777" w:rsidR="00F35F71" w:rsidRPr="003B7872" w:rsidRDefault="00F35F71" w:rsidP="006A1CE7">
            <w:pPr>
              <w:rPr>
                <w:rFonts w:ascii="Verdana" w:hAnsi="Verdana"/>
                <w:b/>
                <w:sz w:val="24"/>
                <w:szCs w:val="24"/>
              </w:rPr>
            </w:pPr>
          </w:p>
        </w:tc>
        <w:tc>
          <w:tcPr>
            <w:tcW w:w="992" w:type="dxa"/>
            <w:shd w:val="clear" w:color="auto" w:fill="auto"/>
          </w:tcPr>
          <w:p w14:paraId="696DB656" w14:textId="77777777" w:rsidR="00F35F71" w:rsidRPr="003B7872" w:rsidRDefault="00F35F71" w:rsidP="006A1CE7">
            <w:pPr>
              <w:rPr>
                <w:rFonts w:ascii="Verdana" w:hAnsi="Verdana"/>
                <w:b/>
                <w:sz w:val="24"/>
                <w:szCs w:val="24"/>
              </w:rPr>
            </w:pPr>
          </w:p>
        </w:tc>
        <w:tc>
          <w:tcPr>
            <w:tcW w:w="992" w:type="dxa"/>
            <w:shd w:val="clear" w:color="auto" w:fill="auto"/>
          </w:tcPr>
          <w:p w14:paraId="30F8E3D9" w14:textId="77777777" w:rsidR="00F35F71" w:rsidRPr="003B7872" w:rsidRDefault="00F35F71" w:rsidP="006A1CE7">
            <w:pPr>
              <w:rPr>
                <w:rFonts w:ascii="Verdana" w:hAnsi="Verdana"/>
                <w:b/>
                <w:sz w:val="24"/>
                <w:szCs w:val="24"/>
              </w:rPr>
            </w:pPr>
          </w:p>
        </w:tc>
      </w:tr>
      <w:tr w:rsidR="00F35F71" w:rsidRPr="003B7872" w14:paraId="5C2FEAEC" w14:textId="77777777" w:rsidTr="005B0C4A">
        <w:tc>
          <w:tcPr>
            <w:tcW w:w="511" w:type="dxa"/>
          </w:tcPr>
          <w:p w14:paraId="466192BC" w14:textId="77777777" w:rsidR="00F35F71" w:rsidRPr="003B7872" w:rsidRDefault="00F35F71" w:rsidP="006A1CE7">
            <w:pPr>
              <w:rPr>
                <w:rFonts w:ascii="Verdana" w:hAnsi="Verdana"/>
                <w:sz w:val="24"/>
                <w:szCs w:val="24"/>
              </w:rPr>
            </w:pPr>
            <w:r w:rsidRPr="003B7872">
              <w:rPr>
                <w:rFonts w:ascii="Verdana" w:hAnsi="Verdana"/>
                <w:sz w:val="24"/>
                <w:szCs w:val="24"/>
              </w:rPr>
              <w:t>2</w:t>
            </w:r>
          </w:p>
        </w:tc>
        <w:tc>
          <w:tcPr>
            <w:tcW w:w="3365" w:type="dxa"/>
          </w:tcPr>
          <w:p w14:paraId="48A4C780" w14:textId="77777777" w:rsidR="00F35F71" w:rsidRDefault="00F35F71" w:rsidP="006A1CE7">
            <w:pPr>
              <w:rPr>
                <w:rFonts w:ascii="Verdana" w:hAnsi="Verdana"/>
              </w:rPr>
            </w:pPr>
            <w:r>
              <w:rPr>
                <w:rFonts w:ascii="Verdana" w:hAnsi="Verdana"/>
              </w:rPr>
              <w:t>Our</w:t>
            </w:r>
            <w:r w:rsidRPr="000C22CF">
              <w:rPr>
                <w:rFonts w:ascii="Verdana" w:hAnsi="Verdana"/>
              </w:rPr>
              <w:t xml:space="preserve"> school can demonstrate how it fosters and develops healthy relationships between all members of the school community</w:t>
            </w:r>
          </w:p>
          <w:p w14:paraId="74864F5D" w14:textId="77777777" w:rsidR="00F35F71" w:rsidRPr="000C22CF" w:rsidRDefault="00F35F71" w:rsidP="006A1CE7">
            <w:pPr>
              <w:rPr>
                <w:rFonts w:ascii="Verdana" w:hAnsi="Verdana"/>
              </w:rPr>
            </w:pPr>
          </w:p>
        </w:tc>
        <w:tc>
          <w:tcPr>
            <w:tcW w:w="8403" w:type="dxa"/>
          </w:tcPr>
          <w:p w14:paraId="0B3FECCA" w14:textId="77777777" w:rsidR="00F35F71" w:rsidRDefault="00F35F71" w:rsidP="006A1CE7">
            <w:pPr>
              <w:pStyle w:val="ListParagraph"/>
              <w:ind w:left="360"/>
              <w:rPr>
                <w:rFonts w:ascii="Verdana" w:hAnsi="Verdana"/>
                <w:sz w:val="24"/>
                <w:szCs w:val="24"/>
              </w:rPr>
            </w:pPr>
          </w:p>
          <w:p w14:paraId="77A9AF33" w14:textId="77777777" w:rsidR="003D0FC9" w:rsidRPr="003D0FC9" w:rsidRDefault="003D0FC9" w:rsidP="003D0FC9"/>
          <w:p w14:paraId="4BF5438C" w14:textId="77777777" w:rsidR="003D0FC9" w:rsidRPr="003D0FC9" w:rsidRDefault="003D0FC9" w:rsidP="003D0FC9"/>
          <w:p w14:paraId="2F4B5FB1" w14:textId="77777777" w:rsidR="003D0FC9" w:rsidRDefault="003D0FC9" w:rsidP="003D0FC9">
            <w:pPr>
              <w:rPr>
                <w:rFonts w:ascii="Verdana" w:hAnsi="Verdana" w:cs="Calibri"/>
                <w:sz w:val="24"/>
                <w:szCs w:val="24"/>
              </w:rPr>
            </w:pPr>
          </w:p>
          <w:p w14:paraId="76F9A461" w14:textId="77777777" w:rsidR="003D0FC9" w:rsidRDefault="003D0FC9" w:rsidP="003D0FC9">
            <w:pPr>
              <w:rPr>
                <w:rFonts w:ascii="Verdana" w:hAnsi="Verdana" w:cs="Calibri"/>
                <w:sz w:val="24"/>
                <w:szCs w:val="24"/>
              </w:rPr>
            </w:pPr>
          </w:p>
          <w:p w14:paraId="5F9FA921" w14:textId="62241559" w:rsidR="003D0FC9" w:rsidRPr="003D0FC9" w:rsidRDefault="003D0FC9" w:rsidP="003D0FC9">
            <w:pPr>
              <w:tabs>
                <w:tab w:val="left" w:pos="1700"/>
              </w:tabs>
            </w:pPr>
            <w:r>
              <w:tab/>
            </w:r>
          </w:p>
        </w:tc>
        <w:tc>
          <w:tcPr>
            <w:tcW w:w="993" w:type="dxa"/>
            <w:shd w:val="clear" w:color="auto" w:fill="auto"/>
          </w:tcPr>
          <w:p w14:paraId="0B284B0E" w14:textId="77777777" w:rsidR="00F35F71" w:rsidRPr="003B7872" w:rsidRDefault="00F35F71" w:rsidP="006A1CE7">
            <w:pPr>
              <w:rPr>
                <w:rFonts w:ascii="Verdana" w:hAnsi="Verdana"/>
                <w:b/>
                <w:sz w:val="24"/>
                <w:szCs w:val="24"/>
              </w:rPr>
            </w:pPr>
          </w:p>
        </w:tc>
        <w:tc>
          <w:tcPr>
            <w:tcW w:w="992" w:type="dxa"/>
            <w:shd w:val="clear" w:color="auto" w:fill="auto"/>
          </w:tcPr>
          <w:p w14:paraId="23D4196D" w14:textId="77777777" w:rsidR="00F35F71" w:rsidRPr="003B7872" w:rsidRDefault="00F35F71" w:rsidP="006A1CE7">
            <w:pPr>
              <w:rPr>
                <w:rFonts w:ascii="Verdana" w:hAnsi="Verdana"/>
                <w:b/>
                <w:sz w:val="24"/>
                <w:szCs w:val="24"/>
              </w:rPr>
            </w:pPr>
          </w:p>
        </w:tc>
        <w:tc>
          <w:tcPr>
            <w:tcW w:w="992" w:type="dxa"/>
            <w:shd w:val="clear" w:color="auto" w:fill="auto"/>
          </w:tcPr>
          <w:p w14:paraId="1AE02D10" w14:textId="77777777" w:rsidR="00F35F71" w:rsidRPr="003B7872" w:rsidRDefault="00F35F71" w:rsidP="006A1CE7">
            <w:pPr>
              <w:rPr>
                <w:rFonts w:ascii="Verdana" w:hAnsi="Verdana"/>
                <w:b/>
                <w:sz w:val="24"/>
                <w:szCs w:val="24"/>
              </w:rPr>
            </w:pPr>
          </w:p>
        </w:tc>
      </w:tr>
    </w:tbl>
    <w:p w14:paraId="1159417B" w14:textId="16F9A9EE" w:rsidR="006A1CE7" w:rsidRDefault="006A1CE7"/>
    <w:tbl>
      <w:tblPr>
        <w:tblStyle w:val="TableGrid"/>
        <w:tblW w:w="15256" w:type="dxa"/>
        <w:tblInd w:w="190" w:type="dxa"/>
        <w:tblLayout w:type="fixed"/>
        <w:tblLook w:val="04A0" w:firstRow="1" w:lastRow="0" w:firstColumn="1" w:lastColumn="0" w:noHBand="0" w:noVBand="1"/>
      </w:tblPr>
      <w:tblGrid>
        <w:gridCol w:w="511"/>
        <w:gridCol w:w="3365"/>
        <w:gridCol w:w="8403"/>
        <w:gridCol w:w="993"/>
        <w:gridCol w:w="992"/>
        <w:gridCol w:w="992"/>
      </w:tblGrid>
      <w:tr w:rsidR="00F35F71" w:rsidRPr="003B7872" w14:paraId="3CC5C178" w14:textId="77777777" w:rsidTr="005B0C4A">
        <w:tc>
          <w:tcPr>
            <w:tcW w:w="511" w:type="dxa"/>
          </w:tcPr>
          <w:p w14:paraId="35545287" w14:textId="3D4B6B1E" w:rsidR="00F35F71" w:rsidRPr="003B7872" w:rsidRDefault="00F35F71" w:rsidP="006A1CE7">
            <w:pPr>
              <w:rPr>
                <w:rFonts w:ascii="Verdana" w:hAnsi="Verdana"/>
                <w:sz w:val="24"/>
                <w:szCs w:val="24"/>
              </w:rPr>
            </w:pPr>
          </w:p>
        </w:tc>
        <w:tc>
          <w:tcPr>
            <w:tcW w:w="3365" w:type="dxa"/>
            <w:shd w:val="clear" w:color="auto" w:fill="DEEAF6" w:themeFill="accent1" w:themeFillTint="33"/>
          </w:tcPr>
          <w:p w14:paraId="7EEEC301" w14:textId="77777777" w:rsidR="00F35F71" w:rsidRPr="005E2372" w:rsidRDefault="00F35F71" w:rsidP="006A1CE7">
            <w:pPr>
              <w:rPr>
                <w:rFonts w:ascii="Verdana" w:hAnsi="Verdana"/>
                <w:b/>
                <w:sz w:val="24"/>
                <w:szCs w:val="24"/>
              </w:rPr>
            </w:pPr>
            <w:r w:rsidRPr="005E2372">
              <w:rPr>
                <w:rFonts w:ascii="Verdana" w:hAnsi="Verdana"/>
                <w:b/>
                <w:sz w:val="24"/>
                <w:szCs w:val="24"/>
              </w:rPr>
              <w:t>Indicators</w:t>
            </w:r>
          </w:p>
        </w:tc>
        <w:tc>
          <w:tcPr>
            <w:tcW w:w="8403" w:type="dxa"/>
            <w:shd w:val="clear" w:color="auto" w:fill="DEEAF6" w:themeFill="accent1" w:themeFillTint="33"/>
          </w:tcPr>
          <w:p w14:paraId="28BC05E2" w14:textId="5A219C16" w:rsidR="00F35F71" w:rsidRPr="004064D7" w:rsidRDefault="00981EA4" w:rsidP="006A1CE7">
            <w:pPr>
              <w:rPr>
                <w:rFonts w:ascii="Verdana" w:hAnsi="Verdana"/>
                <w:b/>
                <w:sz w:val="24"/>
                <w:szCs w:val="24"/>
              </w:rPr>
            </w:pPr>
            <w:r w:rsidRPr="004064D7">
              <w:rPr>
                <w:rFonts w:ascii="Verdana" w:hAnsi="Verdana"/>
                <w:b/>
                <w:sz w:val="24"/>
                <w:szCs w:val="24"/>
              </w:rPr>
              <w:t>Analysis of current provision in relation to each indicator, and the evidence sources used to determine the RAG rating.</w:t>
            </w:r>
          </w:p>
        </w:tc>
        <w:tc>
          <w:tcPr>
            <w:tcW w:w="993" w:type="dxa"/>
            <w:shd w:val="clear" w:color="auto" w:fill="92D050"/>
          </w:tcPr>
          <w:p w14:paraId="503A8724" w14:textId="1341AB1B" w:rsidR="00F35F71" w:rsidRPr="003B7872" w:rsidRDefault="00F35F71" w:rsidP="006A1CE7">
            <w:pPr>
              <w:rPr>
                <w:rFonts w:ascii="Verdana" w:hAnsi="Verdana"/>
                <w:b/>
                <w:sz w:val="24"/>
                <w:szCs w:val="24"/>
              </w:rPr>
            </w:pPr>
          </w:p>
        </w:tc>
        <w:tc>
          <w:tcPr>
            <w:tcW w:w="992" w:type="dxa"/>
            <w:shd w:val="clear" w:color="auto" w:fill="FFC000" w:themeFill="accent4"/>
          </w:tcPr>
          <w:p w14:paraId="705F5A53" w14:textId="60F0DC56" w:rsidR="00F35F71" w:rsidRPr="003B7872" w:rsidRDefault="00F35F71" w:rsidP="006A1CE7">
            <w:pPr>
              <w:rPr>
                <w:rFonts w:ascii="Verdana" w:hAnsi="Verdana"/>
                <w:b/>
                <w:sz w:val="24"/>
                <w:szCs w:val="24"/>
              </w:rPr>
            </w:pPr>
          </w:p>
        </w:tc>
        <w:tc>
          <w:tcPr>
            <w:tcW w:w="992" w:type="dxa"/>
            <w:shd w:val="clear" w:color="auto" w:fill="FF0000"/>
          </w:tcPr>
          <w:p w14:paraId="151911B9" w14:textId="46450580" w:rsidR="00F35F71" w:rsidRPr="003B7872" w:rsidRDefault="00F35F71" w:rsidP="006A1CE7">
            <w:pPr>
              <w:rPr>
                <w:rFonts w:ascii="Verdana" w:hAnsi="Verdana"/>
                <w:b/>
                <w:sz w:val="24"/>
                <w:szCs w:val="24"/>
              </w:rPr>
            </w:pPr>
          </w:p>
        </w:tc>
      </w:tr>
      <w:tr w:rsidR="00F35F71" w:rsidRPr="003B7872" w14:paraId="307587E1" w14:textId="77777777" w:rsidTr="005B0C4A">
        <w:tc>
          <w:tcPr>
            <w:tcW w:w="511" w:type="dxa"/>
          </w:tcPr>
          <w:p w14:paraId="099BDC42" w14:textId="77777777" w:rsidR="00F35F71" w:rsidRPr="003B7872" w:rsidRDefault="00F35F71" w:rsidP="006A1CE7">
            <w:pPr>
              <w:rPr>
                <w:rFonts w:ascii="Verdana" w:hAnsi="Verdana"/>
                <w:sz w:val="24"/>
                <w:szCs w:val="24"/>
              </w:rPr>
            </w:pPr>
            <w:r w:rsidRPr="003B7872">
              <w:rPr>
                <w:rFonts w:ascii="Verdana" w:hAnsi="Verdana"/>
                <w:sz w:val="24"/>
                <w:szCs w:val="24"/>
              </w:rPr>
              <w:t>3</w:t>
            </w:r>
          </w:p>
        </w:tc>
        <w:tc>
          <w:tcPr>
            <w:tcW w:w="3365" w:type="dxa"/>
          </w:tcPr>
          <w:p w14:paraId="0DA86965" w14:textId="566DD13B" w:rsidR="00F35F71" w:rsidRDefault="00F35F71" w:rsidP="006A1CE7">
            <w:pPr>
              <w:rPr>
                <w:rFonts w:ascii="Verdana" w:hAnsi="Verdana"/>
              </w:rPr>
            </w:pPr>
            <w:r>
              <w:rPr>
                <w:rFonts w:ascii="Verdana" w:hAnsi="Verdana"/>
              </w:rPr>
              <w:t>Our</w:t>
            </w:r>
            <w:r w:rsidRPr="000C22CF">
              <w:rPr>
                <w:rFonts w:ascii="Verdana" w:hAnsi="Verdana"/>
              </w:rPr>
              <w:t xml:space="preserve"> school recognises and evidences the importance of equality and human rights for </w:t>
            </w:r>
            <w:r>
              <w:rPr>
                <w:rFonts w:ascii="Verdana" w:hAnsi="Verdana"/>
              </w:rPr>
              <w:t xml:space="preserve">emotional and </w:t>
            </w:r>
            <w:r w:rsidRPr="000C22CF">
              <w:rPr>
                <w:rFonts w:ascii="Verdana" w:hAnsi="Verdana"/>
              </w:rPr>
              <w:t>mental wellbeing</w:t>
            </w:r>
            <w:r>
              <w:rPr>
                <w:rFonts w:ascii="Verdana" w:hAnsi="Verdana"/>
              </w:rPr>
              <w:t>.</w:t>
            </w:r>
          </w:p>
          <w:p w14:paraId="10DFF3C1" w14:textId="77777777" w:rsidR="00F35F71" w:rsidRPr="003B7872" w:rsidRDefault="00F35F71" w:rsidP="006A1CE7">
            <w:pPr>
              <w:rPr>
                <w:rFonts w:ascii="Verdana" w:hAnsi="Verdana"/>
                <w:sz w:val="24"/>
                <w:szCs w:val="24"/>
                <w:highlight w:val="yellow"/>
              </w:rPr>
            </w:pPr>
          </w:p>
        </w:tc>
        <w:tc>
          <w:tcPr>
            <w:tcW w:w="8403" w:type="dxa"/>
          </w:tcPr>
          <w:p w14:paraId="7A96DF18" w14:textId="77777777" w:rsidR="00F35F71" w:rsidRPr="004064D7" w:rsidRDefault="00F35F71" w:rsidP="006A1CE7">
            <w:pPr>
              <w:pStyle w:val="ListParagraph"/>
              <w:spacing w:after="200"/>
              <w:ind w:left="357"/>
              <w:contextualSpacing/>
              <w:rPr>
                <w:rFonts w:ascii="Verdana" w:hAnsi="Verdana"/>
                <w:sz w:val="24"/>
                <w:szCs w:val="24"/>
              </w:rPr>
            </w:pPr>
          </w:p>
          <w:p w14:paraId="08F98D77" w14:textId="77777777" w:rsidR="00F35F71" w:rsidRPr="004064D7" w:rsidRDefault="00F35F71" w:rsidP="006A1CE7">
            <w:pPr>
              <w:pStyle w:val="ListParagraph"/>
              <w:spacing w:after="200"/>
              <w:ind w:left="357"/>
              <w:contextualSpacing/>
              <w:rPr>
                <w:rFonts w:ascii="Verdana" w:hAnsi="Verdana"/>
                <w:sz w:val="24"/>
                <w:szCs w:val="24"/>
              </w:rPr>
            </w:pPr>
          </w:p>
          <w:p w14:paraId="68B4B784" w14:textId="77777777" w:rsidR="00F35F71" w:rsidRPr="004064D7" w:rsidRDefault="00F35F71" w:rsidP="006A1CE7">
            <w:pPr>
              <w:spacing w:after="200"/>
              <w:contextualSpacing/>
              <w:rPr>
                <w:rFonts w:ascii="Verdana" w:hAnsi="Verdana"/>
                <w:sz w:val="24"/>
                <w:szCs w:val="24"/>
              </w:rPr>
            </w:pPr>
          </w:p>
          <w:p w14:paraId="77F12003" w14:textId="77777777" w:rsidR="00F35F71" w:rsidRPr="004064D7" w:rsidRDefault="00F35F71" w:rsidP="006A1CE7">
            <w:pPr>
              <w:spacing w:after="200"/>
              <w:contextualSpacing/>
              <w:rPr>
                <w:rFonts w:ascii="Verdana" w:hAnsi="Verdana"/>
                <w:sz w:val="24"/>
                <w:szCs w:val="24"/>
              </w:rPr>
            </w:pPr>
          </w:p>
        </w:tc>
        <w:tc>
          <w:tcPr>
            <w:tcW w:w="993" w:type="dxa"/>
            <w:shd w:val="clear" w:color="auto" w:fill="auto"/>
          </w:tcPr>
          <w:p w14:paraId="786603DB" w14:textId="77777777" w:rsidR="00F35F71" w:rsidRPr="003B7872" w:rsidRDefault="00F35F71" w:rsidP="006A1CE7">
            <w:pPr>
              <w:rPr>
                <w:rFonts w:ascii="Verdana" w:hAnsi="Verdana"/>
                <w:b/>
                <w:sz w:val="24"/>
                <w:szCs w:val="24"/>
              </w:rPr>
            </w:pPr>
          </w:p>
        </w:tc>
        <w:tc>
          <w:tcPr>
            <w:tcW w:w="992" w:type="dxa"/>
            <w:shd w:val="clear" w:color="auto" w:fill="auto"/>
          </w:tcPr>
          <w:p w14:paraId="7CAED0A1" w14:textId="77777777" w:rsidR="00F35F71" w:rsidRPr="003B7872" w:rsidRDefault="00F35F71" w:rsidP="006A1CE7">
            <w:pPr>
              <w:rPr>
                <w:rFonts w:ascii="Verdana" w:hAnsi="Verdana"/>
                <w:b/>
                <w:sz w:val="24"/>
                <w:szCs w:val="24"/>
              </w:rPr>
            </w:pPr>
          </w:p>
        </w:tc>
        <w:tc>
          <w:tcPr>
            <w:tcW w:w="992" w:type="dxa"/>
            <w:shd w:val="clear" w:color="auto" w:fill="auto"/>
          </w:tcPr>
          <w:p w14:paraId="5986BC3A" w14:textId="77777777" w:rsidR="00F35F71" w:rsidRPr="003B7872" w:rsidRDefault="00F35F71" w:rsidP="006A1CE7">
            <w:pPr>
              <w:rPr>
                <w:rFonts w:ascii="Verdana" w:hAnsi="Verdana"/>
                <w:b/>
                <w:sz w:val="24"/>
                <w:szCs w:val="24"/>
              </w:rPr>
            </w:pPr>
          </w:p>
        </w:tc>
      </w:tr>
      <w:tr w:rsidR="00B861C2" w:rsidRPr="003B7872" w14:paraId="46429BD4" w14:textId="77777777" w:rsidTr="006A1CE7">
        <w:tc>
          <w:tcPr>
            <w:tcW w:w="511" w:type="dxa"/>
            <w:shd w:val="clear" w:color="auto" w:fill="9CC2E5" w:themeFill="accent1" w:themeFillTint="99"/>
          </w:tcPr>
          <w:p w14:paraId="27EAA02D" w14:textId="77777777" w:rsidR="00B861C2" w:rsidRPr="003B7872" w:rsidRDefault="00B861C2" w:rsidP="006A1CE7">
            <w:pPr>
              <w:rPr>
                <w:rFonts w:ascii="Verdana" w:hAnsi="Verdana"/>
                <w:b/>
                <w:sz w:val="24"/>
                <w:szCs w:val="24"/>
              </w:rPr>
            </w:pPr>
            <w:r w:rsidRPr="003B7872">
              <w:rPr>
                <w:rFonts w:ascii="Verdana" w:hAnsi="Verdana"/>
                <w:b/>
                <w:sz w:val="24"/>
                <w:szCs w:val="24"/>
              </w:rPr>
              <w:t>F</w:t>
            </w:r>
          </w:p>
        </w:tc>
        <w:tc>
          <w:tcPr>
            <w:tcW w:w="14745" w:type="dxa"/>
            <w:gridSpan w:val="5"/>
            <w:shd w:val="clear" w:color="auto" w:fill="BDD6EE" w:themeFill="accent1" w:themeFillTint="66"/>
          </w:tcPr>
          <w:p w14:paraId="6F0FA53A" w14:textId="77777777" w:rsidR="00B861C2" w:rsidRPr="00724A67" w:rsidRDefault="00B861C2" w:rsidP="006A1CE7">
            <w:pPr>
              <w:pStyle w:val="ListParagraph"/>
              <w:ind w:left="33"/>
              <w:rPr>
                <w:rFonts w:ascii="Verdana" w:hAnsi="Verdana"/>
                <w:b/>
                <w:sz w:val="24"/>
                <w:szCs w:val="24"/>
              </w:rPr>
            </w:pPr>
            <w:r w:rsidRPr="003B7872">
              <w:rPr>
                <w:rFonts w:ascii="Verdana" w:hAnsi="Verdana"/>
                <w:b/>
                <w:sz w:val="24"/>
                <w:szCs w:val="24"/>
              </w:rPr>
              <w:t>Help and support services</w:t>
            </w:r>
            <w:r w:rsidR="002A04CA">
              <w:rPr>
                <w:rFonts w:ascii="Verdana" w:hAnsi="Verdana"/>
                <w:b/>
                <w:sz w:val="24"/>
                <w:szCs w:val="24"/>
              </w:rPr>
              <w:t xml:space="preserve"> – </w:t>
            </w:r>
            <w:r w:rsidR="0057641A">
              <w:rPr>
                <w:rFonts w:ascii="Verdana" w:hAnsi="Verdana"/>
                <w:b/>
                <w:sz w:val="24"/>
                <w:szCs w:val="24"/>
              </w:rPr>
              <w:t>Our</w:t>
            </w:r>
            <w:r w:rsidR="002A04CA">
              <w:rPr>
                <w:rFonts w:ascii="Verdana" w:hAnsi="Verdana"/>
                <w:b/>
                <w:sz w:val="24"/>
                <w:szCs w:val="24"/>
              </w:rPr>
              <w:t xml:space="preserve"> </w:t>
            </w:r>
            <w:r w:rsidRPr="003B7872">
              <w:rPr>
                <w:rFonts w:ascii="Verdana" w:hAnsi="Verdana"/>
                <w:b/>
                <w:sz w:val="24"/>
                <w:szCs w:val="24"/>
              </w:rPr>
              <w:t xml:space="preserve">school can evidence how it proactively recognises signs of </w:t>
            </w:r>
            <w:r w:rsidR="000C22CF">
              <w:rPr>
                <w:rFonts w:ascii="Verdana" w:hAnsi="Verdana"/>
                <w:b/>
                <w:sz w:val="24"/>
                <w:szCs w:val="24"/>
              </w:rPr>
              <w:t>emotional and mental well-being</w:t>
            </w:r>
            <w:r w:rsidRPr="003B7872">
              <w:rPr>
                <w:rFonts w:ascii="Verdana" w:hAnsi="Verdana"/>
                <w:b/>
                <w:sz w:val="24"/>
                <w:szCs w:val="24"/>
              </w:rPr>
              <w:t xml:space="preserve"> problems and works with others to facilitate access to timely help and support</w:t>
            </w:r>
          </w:p>
        </w:tc>
      </w:tr>
      <w:tr w:rsidR="00F35F71" w:rsidRPr="005E2372" w14:paraId="570E5CC2" w14:textId="77777777" w:rsidTr="005B0C4A">
        <w:trPr>
          <w:trHeight w:val="612"/>
        </w:trPr>
        <w:tc>
          <w:tcPr>
            <w:tcW w:w="511" w:type="dxa"/>
          </w:tcPr>
          <w:p w14:paraId="0460F44D" w14:textId="77777777" w:rsidR="00F35F71" w:rsidRPr="005E2372" w:rsidRDefault="00F35F71" w:rsidP="006A1CE7">
            <w:pPr>
              <w:rPr>
                <w:rFonts w:ascii="Verdana" w:hAnsi="Verdana"/>
                <w:b/>
                <w:sz w:val="24"/>
                <w:szCs w:val="24"/>
              </w:rPr>
            </w:pPr>
          </w:p>
        </w:tc>
        <w:tc>
          <w:tcPr>
            <w:tcW w:w="3365" w:type="dxa"/>
            <w:shd w:val="clear" w:color="auto" w:fill="DEEAF6" w:themeFill="accent1" w:themeFillTint="33"/>
          </w:tcPr>
          <w:p w14:paraId="1688F11C" w14:textId="77777777" w:rsidR="00F35F71" w:rsidRPr="005E2372" w:rsidRDefault="00F35F71" w:rsidP="006A1CE7">
            <w:pPr>
              <w:rPr>
                <w:rFonts w:ascii="Verdana" w:hAnsi="Verdana"/>
                <w:b/>
                <w:sz w:val="24"/>
                <w:szCs w:val="24"/>
              </w:rPr>
            </w:pPr>
            <w:r w:rsidRPr="005E2372">
              <w:rPr>
                <w:rFonts w:ascii="Verdana" w:hAnsi="Verdana"/>
                <w:b/>
                <w:sz w:val="24"/>
                <w:szCs w:val="24"/>
              </w:rPr>
              <w:t>Indicators</w:t>
            </w:r>
          </w:p>
        </w:tc>
        <w:tc>
          <w:tcPr>
            <w:tcW w:w="8403" w:type="dxa"/>
            <w:shd w:val="clear" w:color="auto" w:fill="DEEAF6" w:themeFill="accent1" w:themeFillTint="33"/>
          </w:tcPr>
          <w:p w14:paraId="1E968F6C" w14:textId="7FDA988A" w:rsidR="00F35F71" w:rsidRPr="004064D7" w:rsidRDefault="00981EA4" w:rsidP="006A1CE7">
            <w:pPr>
              <w:rPr>
                <w:rFonts w:ascii="Verdana" w:hAnsi="Verdana"/>
                <w:b/>
                <w:sz w:val="24"/>
                <w:szCs w:val="24"/>
              </w:rPr>
            </w:pPr>
            <w:r w:rsidRPr="004064D7">
              <w:rPr>
                <w:rFonts w:ascii="Verdana" w:hAnsi="Verdana"/>
                <w:b/>
                <w:sz w:val="24"/>
                <w:szCs w:val="24"/>
              </w:rPr>
              <w:t>Analysis of current provision in relation to each indicator, and the evidence sources used to determine the RAG rating.</w:t>
            </w:r>
          </w:p>
        </w:tc>
        <w:tc>
          <w:tcPr>
            <w:tcW w:w="993" w:type="dxa"/>
            <w:shd w:val="clear" w:color="auto" w:fill="92D050"/>
          </w:tcPr>
          <w:p w14:paraId="1108EA52" w14:textId="33E9667C" w:rsidR="00F35F71" w:rsidRPr="005E2372" w:rsidRDefault="00F35F71" w:rsidP="006A1CE7">
            <w:pPr>
              <w:rPr>
                <w:rFonts w:ascii="Verdana" w:hAnsi="Verdana"/>
                <w:b/>
                <w:sz w:val="24"/>
                <w:szCs w:val="24"/>
              </w:rPr>
            </w:pPr>
          </w:p>
        </w:tc>
        <w:tc>
          <w:tcPr>
            <w:tcW w:w="992" w:type="dxa"/>
            <w:shd w:val="clear" w:color="auto" w:fill="FFC000" w:themeFill="accent4"/>
          </w:tcPr>
          <w:p w14:paraId="1E11F53A" w14:textId="1F4EFA6A" w:rsidR="00F35F71" w:rsidRPr="005E2372" w:rsidRDefault="00F35F71" w:rsidP="006A1CE7">
            <w:pPr>
              <w:rPr>
                <w:rFonts w:ascii="Verdana" w:hAnsi="Verdana"/>
                <w:b/>
                <w:sz w:val="24"/>
                <w:szCs w:val="24"/>
              </w:rPr>
            </w:pPr>
          </w:p>
        </w:tc>
        <w:tc>
          <w:tcPr>
            <w:tcW w:w="992" w:type="dxa"/>
            <w:shd w:val="clear" w:color="auto" w:fill="FF0000"/>
          </w:tcPr>
          <w:p w14:paraId="31F976B5" w14:textId="594DF8CF" w:rsidR="00F35F71" w:rsidRPr="005E2372" w:rsidRDefault="00F35F71" w:rsidP="006A1CE7">
            <w:pPr>
              <w:rPr>
                <w:rFonts w:ascii="Verdana" w:hAnsi="Verdana"/>
                <w:b/>
                <w:sz w:val="24"/>
                <w:szCs w:val="24"/>
              </w:rPr>
            </w:pPr>
          </w:p>
        </w:tc>
      </w:tr>
      <w:tr w:rsidR="00F35F71" w:rsidRPr="003B7872" w14:paraId="762E23CD" w14:textId="77777777" w:rsidTr="005B0C4A">
        <w:tc>
          <w:tcPr>
            <w:tcW w:w="511" w:type="dxa"/>
          </w:tcPr>
          <w:p w14:paraId="5D0955C4" w14:textId="77777777" w:rsidR="00F35F71" w:rsidRPr="003B7872" w:rsidRDefault="00F35F71" w:rsidP="006A1CE7">
            <w:pPr>
              <w:rPr>
                <w:rFonts w:ascii="Verdana" w:hAnsi="Verdana"/>
                <w:sz w:val="24"/>
                <w:szCs w:val="24"/>
              </w:rPr>
            </w:pPr>
            <w:r w:rsidRPr="003B7872">
              <w:rPr>
                <w:rFonts w:ascii="Verdana" w:hAnsi="Verdana"/>
                <w:sz w:val="24"/>
                <w:szCs w:val="24"/>
              </w:rPr>
              <w:t>1</w:t>
            </w:r>
          </w:p>
        </w:tc>
        <w:tc>
          <w:tcPr>
            <w:tcW w:w="3365" w:type="dxa"/>
          </w:tcPr>
          <w:p w14:paraId="1C73A131" w14:textId="057DCA3C" w:rsidR="00F35F71" w:rsidRDefault="00F35F71" w:rsidP="006A1CE7">
            <w:pPr>
              <w:rPr>
                <w:rFonts w:ascii="Verdana" w:hAnsi="Verdana"/>
              </w:rPr>
            </w:pPr>
            <w:r>
              <w:rPr>
                <w:rFonts w:ascii="Verdana" w:hAnsi="Verdana"/>
              </w:rPr>
              <w:t>Our</w:t>
            </w:r>
            <w:r w:rsidRPr="000C22CF">
              <w:rPr>
                <w:rFonts w:ascii="Verdana" w:hAnsi="Verdana"/>
              </w:rPr>
              <w:t xml:space="preserve"> school has a clear process through which concerns about</w:t>
            </w:r>
            <w:r>
              <w:rPr>
                <w:rFonts w:ascii="Verdana" w:hAnsi="Verdana"/>
              </w:rPr>
              <w:t xml:space="preserve"> the mental health and wellbeing of individual</w:t>
            </w:r>
            <w:r w:rsidRPr="000C22CF">
              <w:rPr>
                <w:rFonts w:ascii="Verdana" w:hAnsi="Verdana"/>
              </w:rPr>
              <w:t xml:space="preserve"> </w:t>
            </w:r>
            <w:r>
              <w:rPr>
                <w:rFonts w:ascii="Verdana" w:hAnsi="Verdana"/>
              </w:rPr>
              <w:t>learner</w:t>
            </w:r>
            <w:r w:rsidRPr="000C22CF">
              <w:rPr>
                <w:rFonts w:ascii="Verdana" w:hAnsi="Verdana"/>
              </w:rPr>
              <w:t xml:space="preserve">s can be discussed and reviewed with a multi-disciplinary team </w:t>
            </w:r>
            <w:r>
              <w:rPr>
                <w:rFonts w:ascii="Verdana" w:hAnsi="Verdana"/>
              </w:rPr>
              <w:t>to agree a plan of action.</w:t>
            </w:r>
          </w:p>
          <w:p w14:paraId="1AFB964A" w14:textId="77777777" w:rsidR="00F35F71" w:rsidRPr="000C22CF" w:rsidRDefault="00F35F71" w:rsidP="006A1CE7">
            <w:pPr>
              <w:rPr>
                <w:rFonts w:ascii="Verdana" w:hAnsi="Verdana"/>
              </w:rPr>
            </w:pPr>
          </w:p>
        </w:tc>
        <w:tc>
          <w:tcPr>
            <w:tcW w:w="8403" w:type="dxa"/>
          </w:tcPr>
          <w:p w14:paraId="40C16548" w14:textId="77777777" w:rsidR="00F35F71" w:rsidRPr="003B7872" w:rsidRDefault="00F35F71" w:rsidP="006A1CE7">
            <w:pPr>
              <w:ind w:left="360"/>
              <w:contextualSpacing/>
              <w:rPr>
                <w:rFonts w:ascii="Verdana" w:hAnsi="Verdana"/>
                <w:sz w:val="24"/>
                <w:szCs w:val="24"/>
              </w:rPr>
            </w:pPr>
          </w:p>
        </w:tc>
        <w:tc>
          <w:tcPr>
            <w:tcW w:w="993" w:type="dxa"/>
            <w:shd w:val="clear" w:color="auto" w:fill="auto"/>
          </w:tcPr>
          <w:p w14:paraId="5657512C" w14:textId="77777777" w:rsidR="00F35F71" w:rsidRPr="003B7872" w:rsidRDefault="00F35F71" w:rsidP="006A1CE7">
            <w:pPr>
              <w:rPr>
                <w:rFonts w:ascii="Verdana" w:hAnsi="Verdana"/>
                <w:b/>
                <w:sz w:val="24"/>
                <w:szCs w:val="24"/>
              </w:rPr>
            </w:pPr>
          </w:p>
        </w:tc>
        <w:tc>
          <w:tcPr>
            <w:tcW w:w="992" w:type="dxa"/>
            <w:shd w:val="clear" w:color="auto" w:fill="auto"/>
          </w:tcPr>
          <w:p w14:paraId="6ED1F2E7" w14:textId="77777777" w:rsidR="00F35F71" w:rsidRPr="003B7872" w:rsidRDefault="00F35F71" w:rsidP="006A1CE7">
            <w:pPr>
              <w:rPr>
                <w:rFonts w:ascii="Verdana" w:hAnsi="Verdana"/>
                <w:b/>
                <w:sz w:val="24"/>
                <w:szCs w:val="24"/>
              </w:rPr>
            </w:pPr>
          </w:p>
        </w:tc>
        <w:tc>
          <w:tcPr>
            <w:tcW w:w="992" w:type="dxa"/>
            <w:shd w:val="clear" w:color="auto" w:fill="auto"/>
          </w:tcPr>
          <w:p w14:paraId="076073AB" w14:textId="77777777" w:rsidR="00F35F71" w:rsidRPr="003B7872" w:rsidRDefault="00F35F71" w:rsidP="006A1CE7">
            <w:pPr>
              <w:rPr>
                <w:rFonts w:ascii="Verdana" w:hAnsi="Verdana"/>
                <w:b/>
                <w:sz w:val="24"/>
                <w:szCs w:val="24"/>
              </w:rPr>
            </w:pPr>
          </w:p>
        </w:tc>
      </w:tr>
      <w:tr w:rsidR="00F35F71" w:rsidRPr="003B7872" w14:paraId="65ACF02B" w14:textId="77777777" w:rsidTr="005B0C4A">
        <w:trPr>
          <w:trHeight w:val="2404"/>
        </w:trPr>
        <w:tc>
          <w:tcPr>
            <w:tcW w:w="511" w:type="dxa"/>
          </w:tcPr>
          <w:p w14:paraId="632068A1" w14:textId="77777777" w:rsidR="00F35F71" w:rsidRDefault="00F35F71" w:rsidP="006A1CE7">
            <w:pPr>
              <w:rPr>
                <w:rFonts w:ascii="Verdana" w:hAnsi="Verdana"/>
                <w:sz w:val="24"/>
                <w:szCs w:val="24"/>
              </w:rPr>
            </w:pPr>
            <w:r w:rsidRPr="003B7872">
              <w:rPr>
                <w:rFonts w:ascii="Verdana" w:hAnsi="Verdana"/>
                <w:sz w:val="24"/>
                <w:szCs w:val="24"/>
              </w:rPr>
              <w:t>2</w:t>
            </w:r>
          </w:p>
          <w:p w14:paraId="6D5ADDC0" w14:textId="77777777" w:rsidR="00F35F71" w:rsidRDefault="00F35F71" w:rsidP="006A1CE7">
            <w:pPr>
              <w:rPr>
                <w:rFonts w:ascii="Verdana" w:hAnsi="Verdana"/>
                <w:sz w:val="24"/>
                <w:szCs w:val="24"/>
              </w:rPr>
            </w:pPr>
          </w:p>
          <w:p w14:paraId="51F9F2DA" w14:textId="77777777" w:rsidR="00F35F71" w:rsidRDefault="00F35F71" w:rsidP="006A1CE7">
            <w:pPr>
              <w:rPr>
                <w:rFonts w:ascii="Verdana" w:hAnsi="Verdana"/>
                <w:sz w:val="24"/>
                <w:szCs w:val="24"/>
              </w:rPr>
            </w:pPr>
          </w:p>
          <w:p w14:paraId="7CE688CE" w14:textId="77777777" w:rsidR="00F35F71" w:rsidRDefault="00F35F71" w:rsidP="006A1CE7">
            <w:pPr>
              <w:rPr>
                <w:rFonts w:ascii="Verdana" w:hAnsi="Verdana"/>
                <w:sz w:val="24"/>
                <w:szCs w:val="24"/>
              </w:rPr>
            </w:pPr>
          </w:p>
          <w:p w14:paraId="331B5174" w14:textId="77777777" w:rsidR="00F35F71" w:rsidRPr="003B7872" w:rsidRDefault="00F35F71" w:rsidP="006A1CE7">
            <w:pPr>
              <w:rPr>
                <w:rFonts w:ascii="Verdana" w:hAnsi="Verdana"/>
                <w:sz w:val="24"/>
                <w:szCs w:val="24"/>
              </w:rPr>
            </w:pPr>
          </w:p>
        </w:tc>
        <w:tc>
          <w:tcPr>
            <w:tcW w:w="3365" w:type="dxa"/>
          </w:tcPr>
          <w:p w14:paraId="516FCEC3" w14:textId="4C54EDAC" w:rsidR="00F35F71" w:rsidRPr="000C22CF" w:rsidRDefault="00F35F71" w:rsidP="006A1CE7">
            <w:pPr>
              <w:rPr>
                <w:rFonts w:ascii="Verdana" w:hAnsi="Verdana"/>
              </w:rPr>
            </w:pPr>
            <w:r>
              <w:rPr>
                <w:rFonts w:ascii="Verdana" w:hAnsi="Verdana"/>
              </w:rPr>
              <w:t>Our</w:t>
            </w:r>
            <w:r w:rsidRPr="000C22CF">
              <w:rPr>
                <w:rFonts w:ascii="Verdana" w:hAnsi="Verdana"/>
              </w:rPr>
              <w:t xml:space="preserve"> school can demonstrate how it fosters relationships with parents and other agencies so that it is aware of circumstances that might mean that </w:t>
            </w:r>
            <w:r>
              <w:rPr>
                <w:rFonts w:ascii="Verdana" w:hAnsi="Verdana"/>
              </w:rPr>
              <w:t>learner</w:t>
            </w:r>
            <w:r w:rsidRPr="000C22CF">
              <w:rPr>
                <w:rFonts w:ascii="Verdana" w:hAnsi="Verdana"/>
              </w:rPr>
              <w:t>s are at greater risk of poor emotional and mental well-being e.g. family breakdown</w:t>
            </w:r>
            <w:r>
              <w:rPr>
                <w:rFonts w:ascii="Verdana" w:hAnsi="Verdana"/>
              </w:rPr>
              <w:t>.</w:t>
            </w:r>
          </w:p>
        </w:tc>
        <w:tc>
          <w:tcPr>
            <w:tcW w:w="8403" w:type="dxa"/>
          </w:tcPr>
          <w:p w14:paraId="495BE48F" w14:textId="77777777" w:rsidR="00F35F71" w:rsidRPr="003B7872" w:rsidRDefault="00F35F71" w:rsidP="006A1CE7">
            <w:pPr>
              <w:spacing w:after="200"/>
              <w:ind w:left="360"/>
              <w:contextualSpacing/>
              <w:rPr>
                <w:rFonts w:ascii="Verdana" w:hAnsi="Verdana"/>
                <w:sz w:val="24"/>
                <w:szCs w:val="24"/>
              </w:rPr>
            </w:pPr>
          </w:p>
          <w:p w14:paraId="655C13FE" w14:textId="77777777" w:rsidR="00F35F71" w:rsidRPr="003B7872" w:rsidRDefault="00F35F71" w:rsidP="006A1CE7">
            <w:pPr>
              <w:spacing w:after="200"/>
              <w:ind w:left="360"/>
              <w:contextualSpacing/>
              <w:rPr>
                <w:rFonts w:ascii="Verdana" w:hAnsi="Verdana"/>
                <w:sz w:val="24"/>
                <w:szCs w:val="24"/>
              </w:rPr>
            </w:pPr>
          </w:p>
          <w:p w14:paraId="1877F382" w14:textId="77777777" w:rsidR="00F35F71" w:rsidRPr="003B7872" w:rsidRDefault="00F35F71" w:rsidP="006A1CE7">
            <w:pPr>
              <w:spacing w:after="200"/>
              <w:ind w:left="360"/>
              <w:contextualSpacing/>
              <w:rPr>
                <w:rFonts w:ascii="Verdana" w:hAnsi="Verdana"/>
                <w:sz w:val="24"/>
                <w:szCs w:val="24"/>
              </w:rPr>
            </w:pPr>
          </w:p>
          <w:p w14:paraId="4CC57BD9" w14:textId="77777777" w:rsidR="00F35F71" w:rsidRPr="003B7872" w:rsidRDefault="00F35F71" w:rsidP="006A1CE7">
            <w:pPr>
              <w:spacing w:after="200"/>
              <w:ind w:left="360"/>
              <w:contextualSpacing/>
              <w:rPr>
                <w:rFonts w:ascii="Verdana" w:hAnsi="Verdana"/>
                <w:sz w:val="24"/>
                <w:szCs w:val="24"/>
              </w:rPr>
            </w:pPr>
          </w:p>
          <w:p w14:paraId="4F2D0175" w14:textId="77777777" w:rsidR="00F35F71" w:rsidRPr="003B7872" w:rsidRDefault="00F35F71" w:rsidP="006A1CE7">
            <w:pPr>
              <w:spacing w:after="200"/>
              <w:ind w:left="360"/>
              <w:contextualSpacing/>
              <w:rPr>
                <w:rFonts w:ascii="Verdana" w:hAnsi="Verdana"/>
                <w:sz w:val="24"/>
                <w:szCs w:val="24"/>
              </w:rPr>
            </w:pPr>
          </w:p>
          <w:p w14:paraId="0C9DC63D" w14:textId="77777777" w:rsidR="00F35F71" w:rsidRPr="003B7872" w:rsidRDefault="00F35F71" w:rsidP="006A1CE7">
            <w:pPr>
              <w:spacing w:after="200"/>
              <w:ind w:left="360"/>
              <w:contextualSpacing/>
              <w:rPr>
                <w:rFonts w:ascii="Verdana" w:hAnsi="Verdana"/>
                <w:sz w:val="24"/>
                <w:szCs w:val="24"/>
              </w:rPr>
            </w:pPr>
          </w:p>
          <w:p w14:paraId="1BCAD8BF" w14:textId="77777777" w:rsidR="00F35F71" w:rsidRDefault="00F35F71" w:rsidP="006A1CE7">
            <w:pPr>
              <w:spacing w:after="200"/>
              <w:contextualSpacing/>
              <w:rPr>
                <w:rFonts w:ascii="Verdana" w:hAnsi="Verdana"/>
                <w:sz w:val="24"/>
                <w:szCs w:val="24"/>
              </w:rPr>
            </w:pPr>
          </w:p>
          <w:p w14:paraId="4FE9CEE8" w14:textId="77777777" w:rsidR="00F35F71" w:rsidRPr="002C1CBA" w:rsidRDefault="00F35F71" w:rsidP="006A1CE7">
            <w:pPr>
              <w:rPr>
                <w:rFonts w:ascii="Verdana" w:hAnsi="Verdana"/>
                <w:sz w:val="24"/>
                <w:szCs w:val="24"/>
              </w:rPr>
            </w:pPr>
          </w:p>
          <w:p w14:paraId="57B38AF9" w14:textId="77777777" w:rsidR="00F35F71" w:rsidRPr="002C1CBA" w:rsidRDefault="00F35F71" w:rsidP="006A1CE7">
            <w:pPr>
              <w:rPr>
                <w:rFonts w:ascii="Verdana" w:hAnsi="Verdana"/>
                <w:sz w:val="24"/>
                <w:szCs w:val="24"/>
              </w:rPr>
            </w:pPr>
          </w:p>
        </w:tc>
        <w:tc>
          <w:tcPr>
            <w:tcW w:w="993" w:type="dxa"/>
            <w:shd w:val="clear" w:color="auto" w:fill="auto"/>
          </w:tcPr>
          <w:p w14:paraId="1DE7537E" w14:textId="77777777" w:rsidR="00F35F71" w:rsidRPr="003B7872" w:rsidRDefault="00F35F71" w:rsidP="006A1CE7">
            <w:pPr>
              <w:rPr>
                <w:rFonts w:ascii="Verdana" w:hAnsi="Verdana"/>
                <w:b/>
                <w:sz w:val="24"/>
                <w:szCs w:val="24"/>
              </w:rPr>
            </w:pPr>
          </w:p>
        </w:tc>
        <w:tc>
          <w:tcPr>
            <w:tcW w:w="992" w:type="dxa"/>
            <w:shd w:val="clear" w:color="auto" w:fill="auto"/>
          </w:tcPr>
          <w:p w14:paraId="4E7AC4DE" w14:textId="77777777" w:rsidR="00F35F71" w:rsidRPr="003B7872" w:rsidRDefault="00F35F71" w:rsidP="006A1CE7">
            <w:pPr>
              <w:rPr>
                <w:rFonts w:ascii="Verdana" w:hAnsi="Verdana"/>
                <w:b/>
                <w:sz w:val="24"/>
                <w:szCs w:val="24"/>
              </w:rPr>
            </w:pPr>
          </w:p>
        </w:tc>
        <w:tc>
          <w:tcPr>
            <w:tcW w:w="992" w:type="dxa"/>
            <w:shd w:val="clear" w:color="auto" w:fill="auto"/>
          </w:tcPr>
          <w:p w14:paraId="56DF460C" w14:textId="77777777" w:rsidR="00F35F71" w:rsidRPr="003B7872" w:rsidRDefault="00F35F71" w:rsidP="006A1CE7">
            <w:pPr>
              <w:rPr>
                <w:rFonts w:ascii="Verdana" w:hAnsi="Verdana"/>
                <w:b/>
                <w:sz w:val="24"/>
                <w:szCs w:val="24"/>
              </w:rPr>
            </w:pPr>
          </w:p>
        </w:tc>
      </w:tr>
    </w:tbl>
    <w:p w14:paraId="04ADCB48" w14:textId="77777777" w:rsidR="005A4267" w:rsidRDefault="005A4267">
      <w:r>
        <w:br w:type="page"/>
      </w:r>
    </w:p>
    <w:tbl>
      <w:tblPr>
        <w:tblStyle w:val="TableGrid"/>
        <w:tblW w:w="15256" w:type="dxa"/>
        <w:tblInd w:w="190" w:type="dxa"/>
        <w:tblLayout w:type="fixed"/>
        <w:tblLook w:val="04A0" w:firstRow="1" w:lastRow="0" w:firstColumn="1" w:lastColumn="0" w:noHBand="0" w:noVBand="1"/>
      </w:tblPr>
      <w:tblGrid>
        <w:gridCol w:w="511"/>
        <w:gridCol w:w="3365"/>
        <w:gridCol w:w="8403"/>
        <w:gridCol w:w="993"/>
        <w:gridCol w:w="992"/>
        <w:gridCol w:w="992"/>
      </w:tblGrid>
      <w:tr w:rsidR="006F47AF" w:rsidRPr="003B7872" w14:paraId="490D9BAC" w14:textId="77777777" w:rsidTr="006F47AF">
        <w:tc>
          <w:tcPr>
            <w:tcW w:w="511" w:type="dxa"/>
          </w:tcPr>
          <w:p w14:paraId="0B3D7CA6" w14:textId="5816FB26" w:rsidR="005B0C4A" w:rsidRPr="003B7872" w:rsidRDefault="005B0C4A" w:rsidP="006A1CE7">
            <w:pPr>
              <w:rPr>
                <w:rFonts w:ascii="Verdana" w:hAnsi="Verdana"/>
                <w:sz w:val="24"/>
                <w:szCs w:val="24"/>
              </w:rPr>
            </w:pPr>
          </w:p>
        </w:tc>
        <w:tc>
          <w:tcPr>
            <w:tcW w:w="3365" w:type="dxa"/>
            <w:shd w:val="clear" w:color="auto" w:fill="DEEAF6" w:themeFill="accent1" w:themeFillTint="33"/>
          </w:tcPr>
          <w:p w14:paraId="50E39C55" w14:textId="77777777" w:rsidR="005B0C4A" w:rsidRPr="005E2372" w:rsidRDefault="005B0C4A" w:rsidP="006A1CE7">
            <w:pPr>
              <w:rPr>
                <w:rFonts w:ascii="Verdana" w:hAnsi="Verdana"/>
                <w:b/>
                <w:sz w:val="24"/>
                <w:szCs w:val="24"/>
              </w:rPr>
            </w:pPr>
            <w:r w:rsidRPr="005E2372">
              <w:rPr>
                <w:rFonts w:ascii="Verdana" w:hAnsi="Verdana"/>
                <w:b/>
                <w:sz w:val="24"/>
                <w:szCs w:val="24"/>
              </w:rPr>
              <w:t>Indicators</w:t>
            </w:r>
          </w:p>
        </w:tc>
        <w:tc>
          <w:tcPr>
            <w:tcW w:w="8403" w:type="dxa"/>
            <w:shd w:val="clear" w:color="auto" w:fill="DEEAF6" w:themeFill="accent1" w:themeFillTint="33"/>
          </w:tcPr>
          <w:p w14:paraId="46F15347" w14:textId="77777777" w:rsidR="005B0C4A" w:rsidRPr="005E2372" w:rsidRDefault="005B0C4A" w:rsidP="006A1CE7">
            <w:pPr>
              <w:rPr>
                <w:rFonts w:ascii="Verdana" w:hAnsi="Verdana"/>
                <w:b/>
                <w:sz w:val="24"/>
                <w:szCs w:val="24"/>
              </w:rPr>
            </w:pPr>
            <w:r w:rsidRPr="005E2372">
              <w:rPr>
                <w:rFonts w:ascii="Verdana" w:hAnsi="Verdana"/>
                <w:b/>
                <w:sz w:val="24"/>
                <w:szCs w:val="24"/>
              </w:rPr>
              <w:t>Evidence Sources</w:t>
            </w:r>
          </w:p>
        </w:tc>
        <w:tc>
          <w:tcPr>
            <w:tcW w:w="993" w:type="dxa"/>
            <w:shd w:val="clear" w:color="auto" w:fill="92D050"/>
          </w:tcPr>
          <w:p w14:paraId="3314A1F0" w14:textId="4E32228E" w:rsidR="005B0C4A" w:rsidRPr="003B7872" w:rsidRDefault="005B0C4A" w:rsidP="006A1CE7">
            <w:pPr>
              <w:rPr>
                <w:rFonts w:ascii="Verdana" w:hAnsi="Verdana"/>
                <w:b/>
                <w:sz w:val="24"/>
                <w:szCs w:val="24"/>
              </w:rPr>
            </w:pPr>
          </w:p>
        </w:tc>
        <w:tc>
          <w:tcPr>
            <w:tcW w:w="992" w:type="dxa"/>
            <w:shd w:val="clear" w:color="auto" w:fill="FFC000" w:themeFill="accent4"/>
          </w:tcPr>
          <w:p w14:paraId="3995312E" w14:textId="4D94529D" w:rsidR="005B0C4A" w:rsidRPr="003B7872" w:rsidRDefault="005B0C4A" w:rsidP="006A1CE7">
            <w:pPr>
              <w:rPr>
                <w:rFonts w:ascii="Verdana" w:hAnsi="Verdana"/>
                <w:b/>
                <w:sz w:val="24"/>
                <w:szCs w:val="24"/>
              </w:rPr>
            </w:pPr>
          </w:p>
        </w:tc>
        <w:tc>
          <w:tcPr>
            <w:tcW w:w="992" w:type="dxa"/>
            <w:shd w:val="clear" w:color="auto" w:fill="FF0000"/>
          </w:tcPr>
          <w:p w14:paraId="2B8C8602" w14:textId="609BA1A0" w:rsidR="005B0C4A" w:rsidRPr="006F47AF" w:rsidRDefault="005B0C4A" w:rsidP="006A1CE7">
            <w:pPr>
              <w:rPr>
                <w:rFonts w:ascii="Verdana" w:hAnsi="Verdana"/>
                <w:b/>
                <w:color w:val="FF0000"/>
                <w:sz w:val="24"/>
                <w:szCs w:val="24"/>
              </w:rPr>
            </w:pPr>
          </w:p>
        </w:tc>
      </w:tr>
      <w:tr w:rsidR="006F47AF" w:rsidRPr="003B7872" w14:paraId="3A0DFCFE" w14:textId="77777777" w:rsidTr="006F47AF">
        <w:tc>
          <w:tcPr>
            <w:tcW w:w="511" w:type="dxa"/>
          </w:tcPr>
          <w:p w14:paraId="013037FA" w14:textId="5396AEE3" w:rsidR="005B0C4A" w:rsidRPr="003B7872" w:rsidRDefault="005B0C4A" w:rsidP="006A1CE7">
            <w:pPr>
              <w:rPr>
                <w:rFonts w:ascii="Verdana" w:hAnsi="Verdana"/>
                <w:sz w:val="24"/>
                <w:szCs w:val="24"/>
              </w:rPr>
            </w:pPr>
            <w:r w:rsidRPr="003B7872">
              <w:rPr>
                <w:rFonts w:ascii="Verdana" w:hAnsi="Verdana"/>
                <w:sz w:val="24"/>
                <w:szCs w:val="24"/>
              </w:rPr>
              <w:t>3</w:t>
            </w:r>
          </w:p>
        </w:tc>
        <w:tc>
          <w:tcPr>
            <w:tcW w:w="3365" w:type="dxa"/>
          </w:tcPr>
          <w:p w14:paraId="31E01FE7" w14:textId="2F963C86" w:rsidR="005B0C4A" w:rsidRDefault="005B0C4A" w:rsidP="006A1CE7">
            <w:pPr>
              <w:rPr>
                <w:rFonts w:ascii="Verdana" w:hAnsi="Verdana"/>
                <w:sz w:val="24"/>
                <w:szCs w:val="24"/>
              </w:rPr>
            </w:pPr>
            <w:r>
              <w:rPr>
                <w:rFonts w:ascii="Verdana" w:eastAsia="Verdana" w:hAnsi="Verdana" w:cs="Verdana"/>
                <w:iCs/>
              </w:rPr>
              <w:t>Our</w:t>
            </w:r>
            <w:r w:rsidRPr="000C22CF">
              <w:rPr>
                <w:rFonts w:ascii="Verdana" w:eastAsia="Verdana" w:hAnsi="Verdana" w:cs="Verdana"/>
                <w:iCs/>
              </w:rPr>
              <w:t xml:space="preserve"> school provides easy access to a range of support services appropriate to individual needs both within and outside the school</w:t>
            </w:r>
            <w:r>
              <w:rPr>
                <w:rFonts w:ascii="Verdana" w:eastAsia="Verdana" w:hAnsi="Verdana" w:cs="Verdana"/>
                <w:iCs/>
              </w:rPr>
              <w:t>.</w:t>
            </w:r>
          </w:p>
        </w:tc>
        <w:tc>
          <w:tcPr>
            <w:tcW w:w="8403" w:type="dxa"/>
          </w:tcPr>
          <w:p w14:paraId="7E34AF97" w14:textId="77777777" w:rsidR="005B0C4A" w:rsidRPr="003B7872" w:rsidRDefault="005B0C4A" w:rsidP="006A1CE7">
            <w:pPr>
              <w:pStyle w:val="ListParagraph"/>
              <w:ind w:left="360"/>
              <w:contextualSpacing/>
              <w:rPr>
                <w:rFonts w:ascii="Verdana" w:hAnsi="Verdana"/>
                <w:sz w:val="24"/>
                <w:szCs w:val="24"/>
              </w:rPr>
            </w:pPr>
          </w:p>
        </w:tc>
        <w:tc>
          <w:tcPr>
            <w:tcW w:w="993" w:type="dxa"/>
            <w:shd w:val="clear" w:color="auto" w:fill="auto"/>
          </w:tcPr>
          <w:p w14:paraId="464134EB" w14:textId="77777777" w:rsidR="005B0C4A" w:rsidRPr="003B7872" w:rsidRDefault="005B0C4A" w:rsidP="006A1CE7">
            <w:pPr>
              <w:rPr>
                <w:rFonts w:ascii="Verdana" w:hAnsi="Verdana"/>
                <w:b/>
                <w:sz w:val="24"/>
                <w:szCs w:val="24"/>
              </w:rPr>
            </w:pPr>
          </w:p>
        </w:tc>
        <w:tc>
          <w:tcPr>
            <w:tcW w:w="992" w:type="dxa"/>
            <w:shd w:val="clear" w:color="auto" w:fill="auto"/>
          </w:tcPr>
          <w:p w14:paraId="4E9803BF" w14:textId="77777777" w:rsidR="005B0C4A" w:rsidRPr="003B7872" w:rsidRDefault="005B0C4A" w:rsidP="006A1CE7">
            <w:pPr>
              <w:rPr>
                <w:rFonts w:ascii="Verdana" w:hAnsi="Verdana"/>
                <w:b/>
                <w:sz w:val="24"/>
                <w:szCs w:val="24"/>
              </w:rPr>
            </w:pPr>
          </w:p>
        </w:tc>
        <w:tc>
          <w:tcPr>
            <w:tcW w:w="992" w:type="dxa"/>
            <w:shd w:val="clear" w:color="auto" w:fill="auto"/>
          </w:tcPr>
          <w:p w14:paraId="38D49133" w14:textId="77777777" w:rsidR="005B0C4A" w:rsidRPr="003B7872" w:rsidRDefault="005B0C4A" w:rsidP="006A1CE7">
            <w:pPr>
              <w:rPr>
                <w:rFonts w:ascii="Verdana" w:hAnsi="Verdana"/>
                <w:b/>
                <w:sz w:val="24"/>
                <w:szCs w:val="24"/>
              </w:rPr>
            </w:pPr>
          </w:p>
        </w:tc>
      </w:tr>
      <w:tr w:rsidR="006F47AF" w:rsidRPr="003B7872" w14:paraId="041BD01F" w14:textId="77777777" w:rsidTr="006F47AF">
        <w:tc>
          <w:tcPr>
            <w:tcW w:w="511" w:type="dxa"/>
          </w:tcPr>
          <w:p w14:paraId="2A19EE5A" w14:textId="77777777" w:rsidR="005B0C4A" w:rsidRPr="003B7872" w:rsidRDefault="005B0C4A" w:rsidP="006A1CE7">
            <w:pPr>
              <w:rPr>
                <w:rFonts w:ascii="Verdana" w:hAnsi="Verdana"/>
                <w:sz w:val="24"/>
                <w:szCs w:val="24"/>
              </w:rPr>
            </w:pPr>
            <w:r w:rsidRPr="003B7872">
              <w:rPr>
                <w:rFonts w:ascii="Verdana" w:hAnsi="Verdana"/>
                <w:sz w:val="24"/>
                <w:szCs w:val="24"/>
              </w:rPr>
              <w:t>4</w:t>
            </w:r>
          </w:p>
        </w:tc>
        <w:tc>
          <w:tcPr>
            <w:tcW w:w="3365" w:type="dxa"/>
          </w:tcPr>
          <w:p w14:paraId="6630AD95" w14:textId="58CA6214" w:rsidR="005B0C4A" w:rsidRPr="003B7872" w:rsidRDefault="005B0C4A" w:rsidP="006A1CE7">
            <w:pPr>
              <w:rPr>
                <w:rFonts w:ascii="Verdana" w:hAnsi="Verdana"/>
                <w:sz w:val="24"/>
                <w:szCs w:val="24"/>
              </w:rPr>
            </w:pPr>
            <w:r>
              <w:rPr>
                <w:rFonts w:ascii="Verdana" w:hAnsi="Verdana"/>
              </w:rPr>
              <w:t>Learners</w:t>
            </w:r>
            <w:r w:rsidRPr="000708D7">
              <w:rPr>
                <w:rFonts w:ascii="Verdana" w:hAnsi="Verdana"/>
              </w:rPr>
              <w:t>, staff and the wider school community understand how to access help and that help seeking behaviour is encouraged</w:t>
            </w:r>
            <w:r>
              <w:rPr>
                <w:rFonts w:ascii="Verdana" w:hAnsi="Verdana"/>
              </w:rPr>
              <w:t>.</w:t>
            </w:r>
          </w:p>
        </w:tc>
        <w:tc>
          <w:tcPr>
            <w:tcW w:w="8403" w:type="dxa"/>
          </w:tcPr>
          <w:p w14:paraId="748026A9" w14:textId="77777777" w:rsidR="005B0C4A" w:rsidRPr="003B7872" w:rsidRDefault="005B0C4A" w:rsidP="006A1CE7">
            <w:pPr>
              <w:pStyle w:val="ListParagraph"/>
              <w:ind w:left="360"/>
              <w:contextualSpacing/>
              <w:rPr>
                <w:rFonts w:ascii="Verdana" w:hAnsi="Verdana"/>
                <w:sz w:val="24"/>
                <w:szCs w:val="24"/>
              </w:rPr>
            </w:pPr>
          </w:p>
        </w:tc>
        <w:tc>
          <w:tcPr>
            <w:tcW w:w="993" w:type="dxa"/>
            <w:shd w:val="clear" w:color="auto" w:fill="auto"/>
          </w:tcPr>
          <w:p w14:paraId="7358130F" w14:textId="77777777" w:rsidR="005B0C4A" w:rsidRPr="003B7872" w:rsidRDefault="005B0C4A" w:rsidP="006A1CE7">
            <w:pPr>
              <w:rPr>
                <w:rFonts w:ascii="Verdana" w:hAnsi="Verdana"/>
                <w:b/>
                <w:sz w:val="24"/>
                <w:szCs w:val="24"/>
              </w:rPr>
            </w:pPr>
          </w:p>
        </w:tc>
        <w:tc>
          <w:tcPr>
            <w:tcW w:w="992" w:type="dxa"/>
            <w:shd w:val="clear" w:color="auto" w:fill="auto"/>
          </w:tcPr>
          <w:p w14:paraId="14E0156C" w14:textId="77777777" w:rsidR="005B0C4A" w:rsidRPr="003B7872" w:rsidRDefault="005B0C4A" w:rsidP="006A1CE7">
            <w:pPr>
              <w:rPr>
                <w:rFonts w:ascii="Verdana" w:hAnsi="Verdana"/>
                <w:b/>
                <w:sz w:val="24"/>
                <w:szCs w:val="24"/>
              </w:rPr>
            </w:pPr>
          </w:p>
        </w:tc>
        <w:tc>
          <w:tcPr>
            <w:tcW w:w="992" w:type="dxa"/>
            <w:shd w:val="clear" w:color="auto" w:fill="auto"/>
          </w:tcPr>
          <w:p w14:paraId="73A28428" w14:textId="77777777" w:rsidR="005B0C4A" w:rsidRPr="003B7872" w:rsidRDefault="005B0C4A" w:rsidP="006A1CE7">
            <w:pPr>
              <w:rPr>
                <w:rFonts w:ascii="Verdana" w:hAnsi="Verdana"/>
                <w:b/>
                <w:sz w:val="24"/>
                <w:szCs w:val="24"/>
              </w:rPr>
            </w:pPr>
          </w:p>
        </w:tc>
      </w:tr>
      <w:tr w:rsidR="00B861C2" w:rsidRPr="003B7872" w14:paraId="31A31DF0" w14:textId="77777777" w:rsidTr="006A1CE7">
        <w:tc>
          <w:tcPr>
            <w:tcW w:w="511" w:type="dxa"/>
            <w:shd w:val="clear" w:color="auto" w:fill="9CC2E5" w:themeFill="accent1" w:themeFillTint="99"/>
          </w:tcPr>
          <w:p w14:paraId="3A0BDF5F" w14:textId="77777777" w:rsidR="00B861C2" w:rsidRPr="003B7872" w:rsidRDefault="00B861C2" w:rsidP="006A1CE7">
            <w:pPr>
              <w:rPr>
                <w:rFonts w:ascii="Verdana" w:hAnsi="Verdana"/>
                <w:b/>
                <w:sz w:val="24"/>
                <w:szCs w:val="24"/>
              </w:rPr>
            </w:pPr>
            <w:r w:rsidRPr="003B7872">
              <w:rPr>
                <w:rFonts w:ascii="Verdana" w:hAnsi="Verdana"/>
                <w:sz w:val="24"/>
                <w:szCs w:val="24"/>
              </w:rPr>
              <w:br w:type="page"/>
            </w:r>
            <w:r w:rsidRPr="003B7872">
              <w:rPr>
                <w:rFonts w:ascii="Verdana" w:hAnsi="Verdana"/>
                <w:b/>
                <w:sz w:val="24"/>
                <w:szCs w:val="24"/>
              </w:rPr>
              <w:t>G</w:t>
            </w:r>
          </w:p>
        </w:tc>
        <w:tc>
          <w:tcPr>
            <w:tcW w:w="14745" w:type="dxa"/>
            <w:gridSpan w:val="5"/>
            <w:shd w:val="clear" w:color="auto" w:fill="9CC2E5" w:themeFill="accent1" w:themeFillTint="99"/>
          </w:tcPr>
          <w:p w14:paraId="74851C7F" w14:textId="0442B9FA" w:rsidR="00B861C2" w:rsidRPr="0058120F" w:rsidRDefault="0058120F" w:rsidP="006A1CE7">
            <w:pPr>
              <w:rPr>
                <w:rFonts w:ascii="Verdana" w:hAnsi="Verdana"/>
                <w:b/>
                <w:sz w:val="24"/>
                <w:szCs w:val="24"/>
              </w:rPr>
            </w:pPr>
            <w:r w:rsidRPr="008238C9">
              <w:rPr>
                <w:rFonts w:ascii="Verdana" w:hAnsi="Verdana"/>
                <w:b/>
                <w:sz w:val="24"/>
                <w:szCs w:val="24"/>
              </w:rPr>
              <w:t>School Environment and Facilities – the environment and facilities of the school support good emotional and mental well-being</w:t>
            </w:r>
          </w:p>
        </w:tc>
      </w:tr>
      <w:tr w:rsidR="006F47AF" w:rsidRPr="005E2372" w14:paraId="0EDD1B7B" w14:textId="77777777" w:rsidTr="006F47AF">
        <w:trPr>
          <w:trHeight w:val="612"/>
        </w:trPr>
        <w:tc>
          <w:tcPr>
            <w:tcW w:w="511" w:type="dxa"/>
          </w:tcPr>
          <w:p w14:paraId="59C045F2" w14:textId="77777777" w:rsidR="005B0C4A" w:rsidRPr="005E2372" w:rsidRDefault="005B0C4A" w:rsidP="006A1CE7">
            <w:pPr>
              <w:rPr>
                <w:rFonts w:ascii="Verdana" w:hAnsi="Verdana"/>
                <w:b/>
                <w:sz w:val="24"/>
                <w:szCs w:val="24"/>
              </w:rPr>
            </w:pPr>
          </w:p>
        </w:tc>
        <w:tc>
          <w:tcPr>
            <w:tcW w:w="3365" w:type="dxa"/>
            <w:shd w:val="clear" w:color="auto" w:fill="DEEAF6" w:themeFill="accent1" w:themeFillTint="33"/>
          </w:tcPr>
          <w:p w14:paraId="404832E0" w14:textId="77777777" w:rsidR="005B0C4A" w:rsidRPr="005E2372" w:rsidRDefault="005B0C4A" w:rsidP="006A1CE7">
            <w:pPr>
              <w:rPr>
                <w:rFonts w:ascii="Verdana" w:hAnsi="Verdana"/>
                <w:b/>
                <w:sz w:val="24"/>
                <w:szCs w:val="24"/>
              </w:rPr>
            </w:pPr>
            <w:r w:rsidRPr="005E2372">
              <w:rPr>
                <w:rFonts w:ascii="Verdana" w:hAnsi="Verdana"/>
                <w:b/>
                <w:sz w:val="24"/>
                <w:szCs w:val="24"/>
              </w:rPr>
              <w:t>Indicators</w:t>
            </w:r>
          </w:p>
        </w:tc>
        <w:tc>
          <w:tcPr>
            <w:tcW w:w="8403" w:type="dxa"/>
            <w:shd w:val="clear" w:color="auto" w:fill="DEEAF6" w:themeFill="accent1" w:themeFillTint="33"/>
          </w:tcPr>
          <w:p w14:paraId="2CD48CAC" w14:textId="393AB60B" w:rsidR="005B0C4A" w:rsidRPr="004064D7" w:rsidRDefault="00981EA4" w:rsidP="006A1CE7">
            <w:pPr>
              <w:rPr>
                <w:rFonts w:ascii="Verdana" w:hAnsi="Verdana"/>
                <w:b/>
                <w:sz w:val="24"/>
                <w:szCs w:val="24"/>
              </w:rPr>
            </w:pPr>
            <w:r w:rsidRPr="004064D7">
              <w:rPr>
                <w:rFonts w:ascii="Verdana" w:hAnsi="Verdana"/>
                <w:b/>
                <w:sz w:val="24"/>
                <w:szCs w:val="24"/>
              </w:rPr>
              <w:t>Analysis of current provision in relation to each indicator, and the evidence sources used to determine the RAG rating.</w:t>
            </w:r>
          </w:p>
        </w:tc>
        <w:tc>
          <w:tcPr>
            <w:tcW w:w="993" w:type="dxa"/>
            <w:shd w:val="clear" w:color="auto" w:fill="92D050"/>
          </w:tcPr>
          <w:p w14:paraId="71257F65" w14:textId="2C2B8286" w:rsidR="005B0C4A" w:rsidRPr="005E2372" w:rsidRDefault="005B0C4A" w:rsidP="006A1CE7">
            <w:pPr>
              <w:rPr>
                <w:rFonts w:ascii="Verdana" w:hAnsi="Verdana"/>
                <w:b/>
                <w:sz w:val="24"/>
                <w:szCs w:val="24"/>
              </w:rPr>
            </w:pPr>
          </w:p>
        </w:tc>
        <w:tc>
          <w:tcPr>
            <w:tcW w:w="992" w:type="dxa"/>
            <w:shd w:val="clear" w:color="auto" w:fill="FFC000" w:themeFill="accent4"/>
          </w:tcPr>
          <w:p w14:paraId="46952886" w14:textId="4C4C74D9" w:rsidR="005B0C4A" w:rsidRPr="005E2372" w:rsidRDefault="005B0C4A" w:rsidP="006A1CE7">
            <w:pPr>
              <w:rPr>
                <w:rFonts w:ascii="Verdana" w:hAnsi="Verdana"/>
                <w:b/>
                <w:sz w:val="24"/>
                <w:szCs w:val="24"/>
              </w:rPr>
            </w:pPr>
          </w:p>
        </w:tc>
        <w:tc>
          <w:tcPr>
            <w:tcW w:w="992" w:type="dxa"/>
            <w:shd w:val="clear" w:color="auto" w:fill="FF0000"/>
          </w:tcPr>
          <w:p w14:paraId="634066A2" w14:textId="7CCFD5DD" w:rsidR="005B0C4A" w:rsidRPr="005E2372" w:rsidRDefault="005B0C4A" w:rsidP="006A1CE7">
            <w:pPr>
              <w:rPr>
                <w:rFonts w:ascii="Verdana" w:hAnsi="Verdana"/>
                <w:b/>
                <w:sz w:val="24"/>
                <w:szCs w:val="24"/>
              </w:rPr>
            </w:pPr>
          </w:p>
        </w:tc>
      </w:tr>
      <w:tr w:rsidR="006F47AF" w:rsidRPr="003B7872" w14:paraId="60701535" w14:textId="77777777" w:rsidTr="008238C9">
        <w:tc>
          <w:tcPr>
            <w:tcW w:w="511" w:type="dxa"/>
          </w:tcPr>
          <w:p w14:paraId="53740936" w14:textId="77777777" w:rsidR="005B0C4A" w:rsidRPr="003B7872" w:rsidRDefault="005B0C4A" w:rsidP="006A1CE7">
            <w:pPr>
              <w:rPr>
                <w:rFonts w:ascii="Verdana" w:hAnsi="Verdana"/>
                <w:sz w:val="24"/>
                <w:szCs w:val="24"/>
              </w:rPr>
            </w:pPr>
            <w:r w:rsidRPr="003B7872">
              <w:rPr>
                <w:rFonts w:ascii="Verdana" w:hAnsi="Verdana"/>
                <w:sz w:val="24"/>
                <w:szCs w:val="24"/>
              </w:rPr>
              <w:t>1</w:t>
            </w:r>
          </w:p>
        </w:tc>
        <w:tc>
          <w:tcPr>
            <w:tcW w:w="3365" w:type="dxa"/>
            <w:shd w:val="clear" w:color="auto" w:fill="auto"/>
          </w:tcPr>
          <w:p w14:paraId="5F548A7D" w14:textId="605E7414" w:rsidR="005B0C4A" w:rsidRPr="003B7872" w:rsidRDefault="005B0C4A" w:rsidP="006A1CE7">
            <w:pPr>
              <w:rPr>
                <w:rFonts w:ascii="Verdana" w:hAnsi="Verdana"/>
                <w:sz w:val="24"/>
                <w:szCs w:val="24"/>
              </w:rPr>
            </w:pPr>
            <w:r w:rsidRPr="008238C9">
              <w:rPr>
                <w:rFonts w:ascii="Verdana" w:hAnsi="Verdana"/>
              </w:rPr>
              <w:t>Our school has a range of physical spaces and environments that support the emotional and mental well-being of learners and staff.</w:t>
            </w:r>
          </w:p>
        </w:tc>
        <w:tc>
          <w:tcPr>
            <w:tcW w:w="8403" w:type="dxa"/>
          </w:tcPr>
          <w:p w14:paraId="4951BDB1" w14:textId="77777777" w:rsidR="005B0C4A" w:rsidRPr="003B7872" w:rsidRDefault="005B0C4A" w:rsidP="006A1CE7">
            <w:pPr>
              <w:pStyle w:val="ListParagraph"/>
              <w:ind w:left="360"/>
              <w:contextualSpacing/>
              <w:rPr>
                <w:rFonts w:ascii="Verdana" w:hAnsi="Verdana"/>
                <w:sz w:val="24"/>
                <w:szCs w:val="24"/>
              </w:rPr>
            </w:pPr>
          </w:p>
        </w:tc>
        <w:tc>
          <w:tcPr>
            <w:tcW w:w="993" w:type="dxa"/>
            <w:shd w:val="clear" w:color="auto" w:fill="auto"/>
          </w:tcPr>
          <w:p w14:paraId="5FE718CC" w14:textId="77777777" w:rsidR="005B0C4A" w:rsidRPr="003B7872" w:rsidRDefault="005B0C4A" w:rsidP="006A1CE7">
            <w:pPr>
              <w:rPr>
                <w:rFonts w:ascii="Verdana" w:hAnsi="Verdana"/>
                <w:b/>
                <w:sz w:val="24"/>
                <w:szCs w:val="24"/>
              </w:rPr>
            </w:pPr>
          </w:p>
        </w:tc>
        <w:tc>
          <w:tcPr>
            <w:tcW w:w="992" w:type="dxa"/>
            <w:shd w:val="clear" w:color="auto" w:fill="auto"/>
          </w:tcPr>
          <w:p w14:paraId="3FAF40B9" w14:textId="77777777" w:rsidR="005B0C4A" w:rsidRPr="003B7872" w:rsidRDefault="005B0C4A" w:rsidP="006A1CE7">
            <w:pPr>
              <w:rPr>
                <w:rFonts w:ascii="Verdana" w:hAnsi="Verdana"/>
                <w:b/>
                <w:sz w:val="24"/>
                <w:szCs w:val="24"/>
              </w:rPr>
            </w:pPr>
          </w:p>
        </w:tc>
        <w:tc>
          <w:tcPr>
            <w:tcW w:w="992" w:type="dxa"/>
            <w:shd w:val="clear" w:color="auto" w:fill="auto"/>
          </w:tcPr>
          <w:p w14:paraId="4152C14A" w14:textId="77777777" w:rsidR="005B0C4A" w:rsidRPr="003B7872" w:rsidRDefault="005B0C4A" w:rsidP="006A1CE7">
            <w:pPr>
              <w:rPr>
                <w:rFonts w:ascii="Verdana" w:hAnsi="Verdana"/>
                <w:b/>
                <w:sz w:val="24"/>
                <w:szCs w:val="24"/>
              </w:rPr>
            </w:pPr>
          </w:p>
        </w:tc>
      </w:tr>
      <w:tr w:rsidR="00B861C2" w:rsidRPr="003B7872" w14:paraId="2182364A" w14:textId="77777777" w:rsidTr="006A1CE7">
        <w:tc>
          <w:tcPr>
            <w:tcW w:w="511" w:type="dxa"/>
            <w:shd w:val="clear" w:color="auto" w:fill="9CC2E5" w:themeFill="accent1" w:themeFillTint="99"/>
          </w:tcPr>
          <w:p w14:paraId="46EA7AC7" w14:textId="77777777" w:rsidR="00B861C2" w:rsidRPr="003B7872" w:rsidRDefault="00B861C2" w:rsidP="006A1CE7">
            <w:pPr>
              <w:rPr>
                <w:rFonts w:ascii="Verdana" w:hAnsi="Verdana"/>
                <w:b/>
                <w:sz w:val="24"/>
                <w:szCs w:val="24"/>
              </w:rPr>
            </w:pPr>
            <w:r w:rsidRPr="003B7872">
              <w:rPr>
                <w:rFonts w:ascii="Verdana" w:hAnsi="Verdana"/>
                <w:b/>
                <w:sz w:val="24"/>
                <w:szCs w:val="24"/>
              </w:rPr>
              <w:t>H</w:t>
            </w:r>
          </w:p>
        </w:tc>
        <w:tc>
          <w:tcPr>
            <w:tcW w:w="14745" w:type="dxa"/>
            <w:gridSpan w:val="5"/>
            <w:shd w:val="clear" w:color="auto" w:fill="9CC2E5" w:themeFill="accent1" w:themeFillTint="99"/>
          </w:tcPr>
          <w:p w14:paraId="2C750D0B" w14:textId="77777777" w:rsidR="00B861C2" w:rsidRPr="0058120F" w:rsidRDefault="0058120F" w:rsidP="006A1CE7">
            <w:pPr>
              <w:tabs>
                <w:tab w:val="left" w:pos="3915"/>
              </w:tabs>
              <w:rPr>
                <w:rFonts w:ascii="Verdana" w:hAnsi="Verdana"/>
                <w:sz w:val="24"/>
                <w:szCs w:val="24"/>
              </w:rPr>
            </w:pPr>
            <w:r w:rsidRPr="000C22CF">
              <w:rPr>
                <w:rFonts w:ascii="Verdana" w:hAnsi="Verdana"/>
                <w:b/>
                <w:sz w:val="24"/>
                <w:szCs w:val="24"/>
              </w:rPr>
              <w:t>Curriculum – the school curriculum, teaching and learning strategies demonstrate a clear understanding of the importance of building the foundations of good emotional and mental well-being</w:t>
            </w:r>
          </w:p>
        </w:tc>
      </w:tr>
      <w:tr w:rsidR="006F47AF" w:rsidRPr="005E2372" w14:paraId="50F48E08" w14:textId="77777777" w:rsidTr="006F47AF">
        <w:trPr>
          <w:trHeight w:val="612"/>
        </w:trPr>
        <w:tc>
          <w:tcPr>
            <w:tcW w:w="511" w:type="dxa"/>
          </w:tcPr>
          <w:p w14:paraId="1B697FD0" w14:textId="77777777" w:rsidR="005B0C4A" w:rsidRPr="005E2372" w:rsidRDefault="005B0C4A" w:rsidP="006A1CE7">
            <w:pPr>
              <w:rPr>
                <w:rFonts w:ascii="Verdana" w:hAnsi="Verdana"/>
                <w:b/>
                <w:sz w:val="24"/>
                <w:szCs w:val="24"/>
              </w:rPr>
            </w:pPr>
          </w:p>
        </w:tc>
        <w:tc>
          <w:tcPr>
            <w:tcW w:w="3365" w:type="dxa"/>
            <w:shd w:val="clear" w:color="auto" w:fill="DEEAF6" w:themeFill="accent1" w:themeFillTint="33"/>
          </w:tcPr>
          <w:p w14:paraId="39591A9E" w14:textId="77777777" w:rsidR="005B0C4A" w:rsidRPr="005E2372" w:rsidRDefault="005B0C4A" w:rsidP="006A1CE7">
            <w:pPr>
              <w:rPr>
                <w:rFonts w:ascii="Verdana" w:hAnsi="Verdana"/>
                <w:b/>
                <w:sz w:val="24"/>
                <w:szCs w:val="24"/>
              </w:rPr>
            </w:pPr>
            <w:r w:rsidRPr="005E2372">
              <w:rPr>
                <w:rFonts w:ascii="Verdana" w:hAnsi="Verdana"/>
                <w:b/>
                <w:sz w:val="24"/>
                <w:szCs w:val="24"/>
              </w:rPr>
              <w:t>Indicators</w:t>
            </w:r>
          </w:p>
        </w:tc>
        <w:tc>
          <w:tcPr>
            <w:tcW w:w="8403" w:type="dxa"/>
            <w:shd w:val="clear" w:color="auto" w:fill="DEEAF6" w:themeFill="accent1" w:themeFillTint="33"/>
          </w:tcPr>
          <w:p w14:paraId="2A5EE0E3" w14:textId="77777777" w:rsidR="005B0C4A" w:rsidRPr="005E2372" w:rsidRDefault="005B0C4A" w:rsidP="006A1CE7">
            <w:pPr>
              <w:rPr>
                <w:rFonts w:ascii="Verdana" w:hAnsi="Verdana"/>
                <w:b/>
                <w:sz w:val="24"/>
                <w:szCs w:val="24"/>
              </w:rPr>
            </w:pPr>
            <w:r w:rsidRPr="005E2372">
              <w:rPr>
                <w:rFonts w:ascii="Verdana" w:hAnsi="Verdana"/>
                <w:b/>
                <w:sz w:val="24"/>
                <w:szCs w:val="24"/>
              </w:rPr>
              <w:t>Evidence Sources</w:t>
            </w:r>
          </w:p>
        </w:tc>
        <w:tc>
          <w:tcPr>
            <w:tcW w:w="993" w:type="dxa"/>
            <w:shd w:val="clear" w:color="auto" w:fill="92D050"/>
          </w:tcPr>
          <w:p w14:paraId="14E634DE" w14:textId="418CD148" w:rsidR="005B0C4A" w:rsidRPr="005E2372" w:rsidRDefault="005B0C4A" w:rsidP="006A1CE7">
            <w:pPr>
              <w:rPr>
                <w:rFonts w:ascii="Verdana" w:hAnsi="Verdana"/>
                <w:b/>
                <w:sz w:val="24"/>
                <w:szCs w:val="24"/>
              </w:rPr>
            </w:pPr>
          </w:p>
        </w:tc>
        <w:tc>
          <w:tcPr>
            <w:tcW w:w="992" w:type="dxa"/>
            <w:shd w:val="clear" w:color="auto" w:fill="FFC000"/>
          </w:tcPr>
          <w:p w14:paraId="5E86D84D" w14:textId="6E4E0117" w:rsidR="005B0C4A" w:rsidRPr="005E2372" w:rsidRDefault="005B0C4A" w:rsidP="006A1CE7">
            <w:pPr>
              <w:rPr>
                <w:rFonts w:ascii="Verdana" w:hAnsi="Verdana"/>
                <w:b/>
                <w:sz w:val="24"/>
                <w:szCs w:val="24"/>
              </w:rPr>
            </w:pPr>
          </w:p>
        </w:tc>
        <w:tc>
          <w:tcPr>
            <w:tcW w:w="992" w:type="dxa"/>
            <w:shd w:val="clear" w:color="auto" w:fill="FF0000"/>
          </w:tcPr>
          <w:p w14:paraId="7624EFE4" w14:textId="20FEE96F" w:rsidR="005B0C4A" w:rsidRPr="005E2372" w:rsidRDefault="005B0C4A" w:rsidP="006A1CE7">
            <w:pPr>
              <w:rPr>
                <w:rFonts w:ascii="Verdana" w:hAnsi="Verdana"/>
                <w:b/>
                <w:sz w:val="24"/>
                <w:szCs w:val="24"/>
              </w:rPr>
            </w:pPr>
          </w:p>
        </w:tc>
      </w:tr>
      <w:tr w:rsidR="006F47AF" w:rsidRPr="003B7872" w14:paraId="561A3342" w14:textId="77777777" w:rsidTr="006F47AF">
        <w:tc>
          <w:tcPr>
            <w:tcW w:w="511" w:type="dxa"/>
          </w:tcPr>
          <w:p w14:paraId="50F9BCBF" w14:textId="77777777" w:rsidR="005B0C4A" w:rsidRPr="003B7872" w:rsidRDefault="005B0C4A" w:rsidP="006A1CE7">
            <w:pPr>
              <w:rPr>
                <w:rFonts w:ascii="Verdana" w:hAnsi="Verdana"/>
                <w:sz w:val="24"/>
                <w:szCs w:val="24"/>
              </w:rPr>
            </w:pPr>
            <w:r w:rsidRPr="003B7872">
              <w:rPr>
                <w:rFonts w:ascii="Verdana" w:hAnsi="Verdana"/>
                <w:sz w:val="24"/>
                <w:szCs w:val="24"/>
              </w:rPr>
              <w:t>1</w:t>
            </w:r>
          </w:p>
        </w:tc>
        <w:tc>
          <w:tcPr>
            <w:tcW w:w="3365" w:type="dxa"/>
          </w:tcPr>
          <w:p w14:paraId="3C8520EC" w14:textId="1BB5D779" w:rsidR="005B0C4A" w:rsidRPr="005A4267" w:rsidRDefault="005B0C4A" w:rsidP="006A1CE7">
            <w:pPr>
              <w:rPr>
                <w:rFonts w:ascii="Verdana" w:hAnsi="Verdana"/>
              </w:rPr>
            </w:pPr>
            <w:r>
              <w:rPr>
                <w:rFonts w:ascii="Verdana" w:eastAsia="Calibri" w:hAnsi="Verdana" w:cs="Times New Roman"/>
              </w:rPr>
              <w:t>Our</w:t>
            </w:r>
            <w:r w:rsidRPr="000C22CF">
              <w:rPr>
                <w:rFonts w:ascii="Verdana" w:eastAsia="Calibri" w:hAnsi="Verdana" w:cs="Times New Roman"/>
              </w:rPr>
              <w:t xml:space="preserve"> school curriculum provides </w:t>
            </w:r>
            <w:r>
              <w:rPr>
                <w:rFonts w:ascii="Verdana" w:eastAsia="Calibri" w:hAnsi="Verdana" w:cs="Times New Roman"/>
              </w:rPr>
              <w:t>developmentally a</w:t>
            </w:r>
            <w:r w:rsidRPr="000C22CF">
              <w:rPr>
                <w:rFonts w:ascii="Verdana" w:eastAsia="Calibri" w:hAnsi="Verdana" w:cs="Times New Roman"/>
              </w:rPr>
              <w:t xml:space="preserve">ppropriate learning in relation to </w:t>
            </w:r>
            <w:r w:rsidRPr="000C22CF">
              <w:rPr>
                <w:rFonts w:ascii="Verdana" w:hAnsi="Verdana"/>
              </w:rPr>
              <w:t xml:space="preserve">emotional literacy, positive psychological development and </w:t>
            </w:r>
            <w:proofErr w:type="gramStart"/>
            <w:r w:rsidRPr="000C22CF">
              <w:rPr>
                <w:rFonts w:ascii="Verdana" w:hAnsi="Verdana"/>
              </w:rPr>
              <w:t>problem solving</w:t>
            </w:r>
            <w:proofErr w:type="gramEnd"/>
            <w:r w:rsidRPr="000C22CF">
              <w:rPr>
                <w:rFonts w:ascii="Verdana" w:hAnsi="Verdana"/>
              </w:rPr>
              <w:t xml:space="preserve"> skills to support resilience in line with Welsh Government Curriculum Guidance</w:t>
            </w:r>
            <w:r>
              <w:rPr>
                <w:rFonts w:ascii="Verdana" w:hAnsi="Verdana"/>
              </w:rPr>
              <w:t>.</w:t>
            </w:r>
          </w:p>
        </w:tc>
        <w:tc>
          <w:tcPr>
            <w:tcW w:w="8403" w:type="dxa"/>
          </w:tcPr>
          <w:p w14:paraId="5A4CDAA5" w14:textId="77777777" w:rsidR="005B0C4A" w:rsidRPr="003B7872" w:rsidRDefault="005B0C4A" w:rsidP="006A1CE7">
            <w:pPr>
              <w:pStyle w:val="ListParagraph"/>
              <w:ind w:left="360"/>
              <w:contextualSpacing/>
              <w:rPr>
                <w:rFonts w:ascii="Verdana" w:hAnsi="Verdana"/>
                <w:sz w:val="24"/>
                <w:szCs w:val="24"/>
              </w:rPr>
            </w:pPr>
          </w:p>
        </w:tc>
        <w:tc>
          <w:tcPr>
            <w:tcW w:w="993" w:type="dxa"/>
            <w:shd w:val="clear" w:color="auto" w:fill="auto"/>
          </w:tcPr>
          <w:p w14:paraId="516CCEC5" w14:textId="77777777" w:rsidR="005B0C4A" w:rsidRPr="003B7872" w:rsidRDefault="005B0C4A" w:rsidP="006A1CE7">
            <w:pPr>
              <w:rPr>
                <w:rFonts w:ascii="Verdana" w:hAnsi="Verdana"/>
                <w:b/>
                <w:sz w:val="24"/>
                <w:szCs w:val="24"/>
              </w:rPr>
            </w:pPr>
          </w:p>
        </w:tc>
        <w:tc>
          <w:tcPr>
            <w:tcW w:w="992" w:type="dxa"/>
            <w:shd w:val="clear" w:color="auto" w:fill="auto"/>
          </w:tcPr>
          <w:p w14:paraId="56454BCF" w14:textId="77777777" w:rsidR="005B0C4A" w:rsidRPr="003B7872" w:rsidRDefault="005B0C4A" w:rsidP="006A1CE7">
            <w:pPr>
              <w:rPr>
                <w:rFonts w:ascii="Verdana" w:hAnsi="Verdana"/>
                <w:b/>
                <w:sz w:val="24"/>
                <w:szCs w:val="24"/>
              </w:rPr>
            </w:pPr>
          </w:p>
        </w:tc>
        <w:tc>
          <w:tcPr>
            <w:tcW w:w="992" w:type="dxa"/>
            <w:shd w:val="clear" w:color="auto" w:fill="auto"/>
          </w:tcPr>
          <w:p w14:paraId="3B7A21C9" w14:textId="77777777" w:rsidR="005B0C4A" w:rsidRPr="003B7872" w:rsidRDefault="005B0C4A" w:rsidP="006A1CE7">
            <w:pPr>
              <w:rPr>
                <w:rFonts w:ascii="Verdana" w:hAnsi="Verdana"/>
                <w:b/>
                <w:sz w:val="24"/>
                <w:szCs w:val="24"/>
              </w:rPr>
            </w:pPr>
          </w:p>
        </w:tc>
      </w:tr>
    </w:tbl>
    <w:p w14:paraId="4561294E" w14:textId="77777777" w:rsidR="006A1CE7" w:rsidRDefault="006A1CE7">
      <w:r>
        <w:br w:type="page"/>
      </w:r>
    </w:p>
    <w:tbl>
      <w:tblPr>
        <w:tblStyle w:val="TableGrid"/>
        <w:tblW w:w="15256" w:type="dxa"/>
        <w:tblInd w:w="190" w:type="dxa"/>
        <w:tblLayout w:type="fixed"/>
        <w:tblLook w:val="04A0" w:firstRow="1" w:lastRow="0" w:firstColumn="1" w:lastColumn="0" w:noHBand="0" w:noVBand="1"/>
      </w:tblPr>
      <w:tblGrid>
        <w:gridCol w:w="511"/>
        <w:gridCol w:w="3365"/>
        <w:gridCol w:w="8403"/>
        <w:gridCol w:w="993"/>
        <w:gridCol w:w="992"/>
        <w:gridCol w:w="992"/>
      </w:tblGrid>
      <w:tr w:rsidR="005B0C4A" w:rsidRPr="003B7872" w14:paraId="50347D3F" w14:textId="77777777" w:rsidTr="006F47AF">
        <w:tc>
          <w:tcPr>
            <w:tcW w:w="511" w:type="dxa"/>
          </w:tcPr>
          <w:p w14:paraId="462D4BEF" w14:textId="0F04C75E" w:rsidR="005B0C4A" w:rsidRPr="003B7872" w:rsidRDefault="005B0C4A" w:rsidP="005A4267">
            <w:pPr>
              <w:rPr>
                <w:rFonts w:ascii="Verdana" w:hAnsi="Verdana"/>
                <w:sz w:val="24"/>
                <w:szCs w:val="24"/>
              </w:rPr>
            </w:pPr>
          </w:p>
        </w:tc>
        <w:tc>
          <w:tcPr>
            <w:tcW w:w="3365" w:type="dxa"/>
            <w:shd w:val="clear" w:color="auto" w:fill="DEEAF6" w:themeFill="accent1" w:themeFillTint="33"/>
          </w:tcPr>
          <w:p w14:paraId="52C6EB50" w14:textId="77777777" w:rsidR="005B0C4A" w:rsidRPr="005E2372" w:rsidRDefault="005B0C4A" w:rsidP="005A4267">
            <w:pPr>
              <w:rPr>
                <w:rFonts w:ascii="Verdana" w:hAnsi="Verdana"/>
                <w:b/>
                <w:sz w:val="24"/>
                <w:szCs w:val="24"/>
              </w:rPr>
            </w:pPr>
            <w:r w:rsidRPr="005E2372">
              <w:rPr>
                <w:rFonts w:ascii="Verdana" w:hAnsi="Verdana"/>
                <w:b/>
                <w:sz w:val="24"/>
                <w:szCs w:val="24"/>
              </w:rPr>
              <w:t>Indicators</w:t>
            </w:r>
          </w:p>
        </w:tc>
        <w:tc>
          <w:tcPr>
            <w:tcW w:w="8403" w:type="dxa"/>
            <w:shd w:val="clear" w:color="auto" w:fill="DEEAF6" w:themeFill="accent1" w:themeFillTint="33"/>
          </w:tcPr>
          <w:p w14:paraId="343E2D96" w14:textId="13AD607F" w:rsidR="005B0C4A" w:rsidRPr="005E2372" w:rsidRDefault="00981EA4" w:rsidP="005A4267">
            <w:pPr>
              <w:rPr>
                <w:rFonts w:ascii="Verdana" w:hAnsi="Verdana"/>
                <w:b/>
                <w:sz w:val="24"/>
                <w:szCs w:val="24"/>
              </w:rPr>
            </w:pPr>
            <w:r w:rsidRPr="004064D7">
              <w:rPr>
                <w:rFonts w:ascii="Verdana" w:hAnsi="Verdana"/>
                <w:b/>
                <w:sz w:val="24"/>
                <w:szCs w:val="24"/>
              </w:rPr>
              <w:t>Analysis of current provision in relation to each indicator, and the evidence sources used to determine the RAG rating.</w:t>
            </w:r>
          </w:p>
        </w:tc>
        <w:tc>
          <w:tcPr>
            <w:tcW w:w="993" w:type="dxa"/>
            <w:shd w:val="clear" w:color="auto" w:fill="92D050"/>
          </w:tcPr>
          <w:p w14:paraId="50679EF2" w14:textId="61A4B0E8" w:rsidR="005B0C4A" w:rsidRPr="003B7872" w:rsidRDefault="005B0C4A" w:rsidP="005A4267">
            <w:pPr>
              <w:rPr>
                <w:rFonts w:ascii="Verdana" w:hAnsi="Verdana"/>
                <w:b/>
                <w:sz w:val="24"/>
                <w:szCs w:val="24"/>
              </w:rPr>
            </w:pPr>
          </w:p>
        </w:tc>
        <w:tc>
          <w:tcPr>
            <w:tcW w:w="992" w:type="dxa"/>
            <w:shd w:val="clear" w:color="auto" w:fill="FFC000"/>
          </w:tcPr>
          <w:p w14:paraId="32498062" w14:textId="3EFF4271" w:rsidR="005B0C4A" w:rsidRPr="003B7872" w:rsidRDefault="005B0C4A" w:rsidP="005A4267">
            <w:pPr>
              <w:rPr>
                <w:rFonts w:ascii="Verdana" w:hAnsi="Verdana"/>
                <w:b/>
                <w:sz w:val="24"/>
                <w:szCs w:val="24"/>
              </w:rPr>
            </w:pPr>
          </w:p>
        </w:tc>
        <w:tc>
          <w:tcPr>
            <w:tcW w:w="992" w:type="dxa"/>
            <w:shd w:val="clear" w:color="auto" w:fill="FF0000"/>
          </w:tcPr>
          <w:p w14:paraId="48CEFA9B" w14:textId="0A2EC319" w:rsidR="005B0C4A" w:rsidRPr="003B7872" w:rsidRDefault="005B0C4A" w:rsidP="005A4267">
            <w:pPr>
              <w:rPr>
                <w:rFonts w:ascii="Verdana" w:hAnsi="Verdana"/>
                <w:b/>
                <w:sz w:val="24"/>
                <w:szCs w:val="24"/>
              </w:rPr>
            </w:pPr>
          </w:p>
        </w:tc>
      </w:tr>
      <w:tr w:rsidR="005B0C4A" w:rsidRPr="003B7872" w14:paraId="085D285E" w14:textId="77777777" w:rsidTr="006F47AF">
        <w:tc>
          <w:tcPr>
            <w:tcW w:w="511" w:type="dxa"/>
          </w:tcPr>
          <w:p w14:paraId="08B5AAAA" w14:textId="77777777" w:rsidR="005B0C4A" w:rsidRPr="003B7872" w:rsidRDefault="005B0C4A" w:rsidP="005A4267">
            <w:pPr>
              <w:rPr>
                <w:rFonts w:ascii="Verdana" w:hAnsi="Verdana"/>
                <w:sz w:val="24"/>
                <w:szCs w:val="24"/>
              </w:rPr>
            </w:pPr>
            <w:r w:rsidRPr="003B7872">
              <w:rPr>
                <w:rFonts w:ascii="Verdana" w:hAnsi="Verdana"/>
                <w:sz w:val="24"/>
                <w:szCs w:val="24"/>
              </w:rPr>
              <w:t>2</w:t>
            </w:r>
          </w:p>
        </w:tc>
        <w:tc>
          <w:tcPr>
            <w:tcW w:w="3365" w:type="dxa"/>
          </w:tcPr>
          <w:p w14:paraId="6CACEF24" w14:textId="021DE5A1" w:rsidR="005B0C4A" w:rsidRPr="004064D7" w:rsidRDefault="005B0C4A" w:rsidP="005A4267">
            <w:pPr>
              <w:rPr>
                <w:i/>
              </w:rPr>
            </w:pPr>
            <w:r w:rsidRPr="004064D7">
              <w:rPr>
                <w:rFonts w:ascii="Verdana" w:hAnsi="Verdana"/>
              </w:rPr>
              <w:t xml:space="preserve">Our school curriculum recognises and fosters the positive role of the arts, culture and </w:t>
            </w:r>
            <w:r w:rsidR="00981EA4" w:rsidRPr="004064D7">
              <w:rPr>
                <w:rFonts w:ascii="Verdana" w:hAnsi="Verdana"/>
              </w:rPr>
              <w:t xml:space="preserve">physical activity </w:t>
            </w:r>
            <w:r w:rsidRPr="004064D7">
              <w:rPr>
                <w:rFonts w:ascii="Verdana" w:hAnsi="Verdana"/>
              </w:rPr>
              <w:t>in promoting emotional and mental well-being</w:t>
            </w:r>
          </w:p>
          <w:p w14:paraId="415F25B3" w14:textId="77777777" w:rsidR="005B0C4A" w:rsidRPr="004064D7" w:rsidRDefault="005B0C4A" w:rsidP="005A4267">
            <w:pPr>
              <w:rPr>
                <w:rFonts w:ascii="Verdana" w:hAnsi="Verdana"/>
              </w:rPr>
            </w:pPr>
          </w:p>
        </w:tc>
        <w:tc>
          <w:tcPr>
            <w:tcW w:w="8403" w:type="dxa"/>
          </w:tcPr>
          <w:p w14:paraId="7A3613F9" w14:textId="77777777" w:rsidR="005B0C4A" w:rsidRDefault="005B0C4A" w:rsidP="005A4267">
            <w:pPr>
              <w:pStyle w:val="ListParagraph"/>
              <w:ind w:left="360"/>
              <w:rPr>
                <w:rFonts w:ascii="Verdana" w:hAnsi="Verdana"/>
                <w:sz w:val="24"/>
                <w:szCs w:val="24"/>
              </w:rPr>
            </w:pPr>
          </w:p>
          <w:p w14:paraId="07A93065" w14:textId="77777777" w:rsidR="005B0C4A" w:rsidRPr="0056004D" w:rsidRDefault="005B0C4A" w:rsidP="005A4267"/>
          <w:p w14:paraId="00B24CC4" w14:textId="77777777" w:rsidR="005B0C4A" w:rsidRPr="0056004D" w:rsidRDefault="005B0C4A" w:rsidP="005A4267"/>
          <w:p w14:paraId="5337A5E9" w14:textId="77777777" w:rsidR="005B0C4A" w:rsidRDefault="005B0C4A" w:rsidP="005A4267"/>
          <w:p w14:paraId="18E4CA05" w14:textId="77777777" w:rsidR="005B0C4A" w:rsidRDefault="005B0C4A" w:rsidP="005A4267"/>
          <w:p w14:paraId="1C26CFC0" w14:textId="77777777" w:rsidR="005B0C4A" w:rsidRPr="0056004D" w:rsidRDefault="005B0C4A" w:rsidP="005A4267">
            <w:pPr>
              <w:tabs>
                <w:tab w:val="left" w:pos="1110"/>
              </w:tabs>
            </w:pPr>
            <w:r>
              <w:tab/>
            </w:r>
          </w:p>
        </w:tc>
        <w:tc>
          <w:tcPr>
            <w:tcW w:w="993" w:type="dxa"/>
            <w:shd w:val="clear" w:color="auto" w:fill="auto"/>
          </w:tcPr>
          <w:p w14:paraId="17FCB97E" w14:textId="77777777" w:rsidR="005B0C4A" w:rsidRPr="003B7872" w:rsidRDefault="005B0C4A" w:rsidP="005A4267">
            <w:pPr>
              <w:rPr>
                <w:rFonts w:ascii="Verdana" w:hAnsi="Verdana"/>
                <w:b/>
                <w:sz w:val="24"/>
                <w:szCs w:val="24"/>
              </w:rPr>
            </w:pPr>
          </w:p>
        </w:tc>
        <w:tc>
          <w:tcPr>
            <w:tcW w:w="992" w:type="dxa"/>
            <w:shd w:val="clear" w:color="auto" w:fill="auto"/>
          </w:tcPr>
          <w:p w14:paraId="5564C7DA" w14:textId="77777777" w:rsidR="005B0C4A" w:rsidRPr="003B7872" w:rsidRDefault="005B0C4A" w:rsidP="005A4267">
            <w:pPr>
              <w:rPr>
                <w:rFonts w:ascii="Verdana" w:hAnsi="Verdana"/>
                <w:b/>
                <w:sz w:val="24"/>
                <w:szCs w:val="24"/>
              </w:rPr>
            </w:pPr>
          </w:p>
        </w:tc>
        <w:tc>
          <w:tcPr>
            <w:tcW w:w="992" w:type="dxa"/>
            <w:shd w:val="clear" w:color="auto" w:fill="auto"/>
          </w:tcPr>
          <w:p w14:paraId="1653CF10" w14:textId="77777777" w:rsidR="005B0C4A" w:rsidRPr="003B7872" w:rsidRDefault="005B0C4A" w:rsidP="005A4267">
            <w:pPr>
              <w:rPr>
                <w:rFonts w:ascii="Verdana" w:hAnsi="Verdana"/>
                <w:b/>
                <w:sz w:val="24"/>
                <w:szCs w:val="24"/>
              </w:rPr>
            </w:pPr>
          </w:p>
        </w:tc>
      </w:tr>
    </w:tbl>
    <w:p w14:paraId="78E24123" w14:textId="77777777" w:rsidR="00B861C2" w:rsidRPr="007473B4" w:rsidRDefault="003B3E8F" w:rsidP="00C0621D">
      <w:pPr>
        <w:pStyle w:val="xmsonormal"/>
        <w:rPr>
          <w:rFonts w:ascii="Verdana" w:hAnsi="Verdana"/>
        </w:rPr>
      </w:pPr>
      <w:r>
        <w:rPr>
          <w:rFonts w:ascii="Verdana" w:hAnsi="Verdana"/>
        </w:rPr>
        <w:t xml:space="preserve"> </w:t>
      </w:r>
    </w:p>
    <w:sectPr w:rsidR="00B861C2" w:rsidRPr="007473B4" w:rsidSect="0056004D">
      <w:headerReference w:type="default" r:id="rId12"/>
      <w:footerReference w:type="default" r:id="rId13"/>
      <w:pgSz w:w="16838" w:h="11906" w:orient="landscape"/>
      <w:pgMar w:top="479" w:right="678" w:bottom="426" w:left="709" w:header="142"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1F4A1" w14:textId="77777777" w:rsidR="0076584A" w:rsidRDefault="0076584A" w:rsidP="00D9740D">
      <w:pPr>
        <w:spacing w:after="0" w:line="240" w:lineRule="auto"/>
      </w:pPr>
      <w:r>
        <w:separator/>
      </w:r>
    </w:p>
  </w:endnote>
  <w:endnote w:type="continuationSeparator" w:id="0">
    <w:p w14:paraId="4D3BA0C4" w14:textId="77777777" w:rsidR="0076584A" w:rsidRDefault="0076584A" w:rsidP="00D9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993241"/>
      <w:docPartObj>
        <w:docPartGallery w:val="Page Numbers (Bottom of Page)"/>
        <w:docPartUnique/>
      </w:docPartObj>
    </w:sdtPr>
    <w:sdtEndPr/>
    <w:sdtContent>
      <w:sdt>
        <w:sdtPr>
          <w:id w:val="-1705238520"/>
          <w:docPartObj>
            <w:docPartGallery w:val="Page Numbers (Top of Page)"/>
            <w:docPartUnique/>
          </w:docPartObj>
        </w:sdtPr>
        <w:sdtEndPr/>
        <w:sdtContent>
          <w:p w14:paraId="1C566572" w14:textId="14DAFA19" w:rsidR="00290C95" w:rsidRDefault="00290C9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A7E70">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7E70">
              <w:rPr>
                <w:b/>
                <w:bCs/>
                <w:noProof/>
              </w:rPr>
              <w:t>11</w:t>
            </w:r>
            <w:r>
              <w:rPr>
                <w:b/>
                <w:bCs/>
                <w:sz w:val="24"/>
                <w:szCs w:val="24"/>
              </w:rPr>
              <w:fldChar w:fldCharType="end"/>
            </w:r>
            <w:r>
              <w:rPr>
                <w:b/>
                <w:bCs/>
                <w:sz w:val="24"/>
                <w:szCs w:val="24"/>
              </w:rPr>
              <w:t xml:space="preserve">   </w:t>
            </w:r>
            <w:r w:rsidR="002C1CBA">
              <w:rPr>
                <w:b/>
                <w:bCs/>
                <w:sz w:val="24"/>
                <w:szCs w:val="24"/>
              </w:rPr>
              <w:t xml:space="preserve"> WSAMH </w:t>
            </w:r>
            <w:r w:rsidR="007D33B8">
              <w:rPr>
                <w:b/>
                <w:bCs/>
                <w:sz w:val="24"/>
                <w:szCs w:val="24"/>
              </w:rPr>
              <w:t>Self-Evaluation</w:t>
            </w:r>
            <w:r w:rsidR="002C1CBA">
              <w:rPr>
                <w:b/>
                <w:bCs/>
                <w:sz w:val="24"/>
                <w:szCs w:val="24"/>
              </w:rPr>
              <w:t xml:space="preserve"> Tool</w:t>
            </w:r>
            <w:r w:rsidR="002A04CA">
              <w:rPr>
                <w:b/>
                <w:bCs/>
                <w:sz w:val="24"/>
                <w:szCs w:val="24"/>
              </w:rPr>
              <w:t xml:space="preserve"> </w:t>
            </w:r>
            <w:r w:rsidR="00E4677F">
              <w:rPr>
                <w:b/>
                <w:bCs/>
                <w:sz w:val="24"/>
                <w:szCs w:val="24"/>
              </w:rPr>
              <w:t>V</w:t>
            </w:r>
            <w:r w:rsidR="003D0FC9">
              <w:rPr>
                <w:b/>
                <w:bCs/>
                <w:sz w:val="24"/>
                <w:szCs w:val="24"/>
              </w:rPr>
              <w:t>2</w:t>
            </w:r>
          </w:p>
        </w:sdtContent>
      </w:sdt>
    </w:sdtContent>
  </w:sdt>
  <w:p w14:paraId="397E75B2" w14:textId="77777777" w:rsidR="00290C95" w:rsidRDefault="0029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629C" w14:textId="77777777" w:rsidR="0076584A" w:rsidRDefault="0076584A" w:rsidP="00D9740D">
      <w:pPr>
        <w:spacing w:after="0" w:line="240" w:lineRule="auto"/>
      </w:pPr>
      <w:r>
        <w:separator/>
      </w:r>
    </w:p>
  </w:footnote>
  <w:footnote w:type="continuationSeparator" w:id="0">
    <w:p w14:paraId="6BA05203" w14:textId="77777777" w:rsidR="0076584A" w:rsidRDefault="0076584A" w:rsidP="00D97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11E9" w14:textId="77777777" w:rsidR="00476351" w:rsidRDefault="00476351">
    <w:pPr>
      <w:pStyle w:val="Header"/>
    </w:pPr>
  </w:p>
  <w:p w14:paraId="2B3EBD43" w14:textId="6C02467A" w:rsidR="00290C95" w:rsidRDefault="00290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87EC636"/>
    <w:lvl w:ilvl="0">
      <w:start w:val="1"/>
      <w:numFmt w:val="decimal"/>
      <w:pStyle w:val="ListNumber"/>
      <w:lvlText w:val="%1."/>
      <w:lvlJc w:val="left"/>
      <w:pPr>
        <w:tabs>
          <w:tab w:val="num" w:pos="360"/>
        </w:tabs>
        <w:ind w:left="360" w:hanging="360"/>
      </w:pPr>
    </w:lvl>
  </w:abstractNum>
  <w:abstractNum w:abstractNumId="1" w15:restartNumberingAfterBreak="0">
    <w:nsid w:val="050B17C0"/>
    <w:multiLevelType w:val="hybridMultilevel"/>
    <w:tmpl w:val="C610C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 w15:restartNumberingAfterBreak="0">
    <w:nsid w:val="0A0D3A0E"/>
    <w:multiLevelType w:val="hybridMultilevel"/>
    <w:tmpl w:val="28CA4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061C64"/>
    <w:multiLevelType w:val="hybridMultilevel"/>
    <w:tmpl w:val="AF862DC6"/>
    <w:lvl w:ilvl="0" w:tplc="7E283A36">
      <w:numFmt w:val="bullet"/>
      <w:lvlText w:val="-"/>
      <w:lvlJc w:val="left"/>
      <w:pPr>
        <w:ind w:left="720" w:hanging="360"/>
      </w:pPr>
      <w:rPr>
        <w:rFonts w:ascii="Verdana" w:eastAsiaTheme="minorHAnsi" w:hAnsi="Verdana" w:cstheme="minorBidi" w:hint="default"/>
        <w:b w:val="0"/>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60853"/>
    <w:multiLevelType w:val="hybridMultilevel"/>
    <w:tmpl w:val="CBB45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12639F"/>
    <w:multiLevelType w:val="hybridMultilevel"/>
    <w:tmpl w:val="2424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5F5442"/>
    <w:multiLevelType w:val="hybridMultilevel"/>
    <w:tmpl w:val="4DECA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535D4D"/>
    <w:multiLevelType w:val="hybridMultilevel"/>
    <w:tmpl w:val="E9F4D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162074"/>
    <w:multiLevelType w:val="hybridMultilevel"/>
    <w:tmpl w:val="0598D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9D10F0"/>
    <w:multiLevelType w:val="hybridMultilevel"/>
    <w:tmpl w:val="16E0F2DC"/>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2C4C0E1E"/>
    <w:multiLevelType w:val="hybridMultilevel"/>
    <w:tmpl w:val="91D8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4060D"/>
    <w:multiLevelType w:val="hybridMultilevel"/>
    <w:tmpl w:val="DA5EE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8B0C1A"/>
    <w:multiLevelType w:val="hybridMultilevel"/>
    <w:tmpl w:val="703E9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B13E9A"/>
    <w:multiLevelType w:val="hybridMultilevel"/>
    <w:tmpl w:val="7F8E01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B6A32"/>
    <w:multiLevelType w:val="hybridMultilevel"/>
    <w:tmpl w:val="7B48E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481A4E"/>
    <w:multiLevelType w:val="hybridMultilevel"/>
    <w:tmpl w:val="90F81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402009"/>
    <w:multiLevelType w:val="hybridMultilevel"/>
    <w:tmpl w:val="7474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A5F96"/>
    <w:multiLevelType w:val="hybridMultilevel"/>
    <w:tmpl w:val="D22A4592"/>
    <w:lvl w:ilvl="0" w:tplc="1FF430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07742"/>
    <w:multiLevelType w:val="hybridMultilevel"/>
    <w:tmpl w:val="DEC4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80B6D"/>
    <w:multiLevelType w:val="hybridMultilevel"/>
    <w:tmpl w:val="FE163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527D7B"/>
    <w:multiLevelType w:val="hybridMultilevel"/>
    <w:tmpl w:val="67F82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E177AE"/>
    <w:multiLevelType w:val="hybridMultilevel"/>
    <w:tmpl w:val="BA7A77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788008AB"/>
    <w:multiLevelType w:val="hybridMultilevel"/>
    <w:tmpl w:val="D4508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AAC7B44"/>
    <w:multiLevelType w:val="hybridMultilevel"/>
    <w:tmpl w:val="F95CF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6401F8"/>
    <w:multiLevelType w:val="hybridMultilevel"/>
    <w:tmpl w:val="E3D6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2568748">
    <w:abstractNumId w:val="18"/>
  </w:num>
  <w:num w:numId="2" w16cid:durableId="11609285">
    <w:abstractNumId w:val="21"/>
  </w:num>
  <w:num w:numId="3" w16cid:durableId="1811902233">
    <w:abstractNumId w:val="19"/>
  </w:num>
  <w:num w:numId="4" w16cid:durableId="554707594">
    <w:abstractNumId w:val="7"/>
  </w:num>
  <w:num w:numId="5" w16cid:durableId="1276595031">
    <w:abstractNumId w:val="12"/>
  </w:num>
  <w:num w:numId="6" w16cid:durableId="665088016">
    <w:abstractNumId w:val="22"/>
  </w:num>
  <w:num w:numId="7" w16cid:durableId="791556265">
    <w:abstractNumId w:val="23"/>
  </w:num>
  <w:num w:numId="8" w16cid:durableId="756173842">
    <w:abstractNumId w:val="8"/>
  </w:num>
  <w:num w:numId="9" w16cid:durableId="476646694">
    <w:abstractNumId w:val="15"/>
  </w:num>
  <w:num w:numId="10" w16cid:durableId="930360354">
    <w:abstractNumId w:val="11"/>
  </w:num>
  <w:num w:numId="11" w16cid:durableId="295373195">
    <w:abstractNumId w:val="24"/>
  </w:num>
  <w:num w:numId="12" w16cid:durableId="589194510">
    <w:abstractNumId w:val="9"/>
  </w:num>
  <w:num w:numId="13" w16cid:durableId="1918518259">
    <w:abstractNumId w:val="14"/>
  </w:num>
  <w:num w:numId="14" w16cid:durableId="1064446061">
    <w:abstractNumId w:val="1"/>
  </w:num>
  <w:num w:numId="15" w16cid:durableId="1550647297">
    <w:abstractNumId w:val="6"/>
  </w:num>
  <w:num w:numId="16" w16cid:durableId="1385519071">
    <w:abstractNumId w:val="13"/>
  </w:num>
  <w:num w:numId="17" w16cid:durableId="1855607099">
    <w:abstractNumId w:val="2"/>
  </w:num>
  <w:num w:numId="18" w16cid:durableId="253244532">
    <w:abstractNumId w:val="20"/>
  </w:num>
  <w:num w:numId="19" w16cid:durableId="465245060">
    <w:abstractNumId w:val="5"/>
  </w:num>
  <w:num w:numId="20" w16cid:durableId="1151410169">
    <w:abstractNumId w:val="4"/>
  </w:num>
  <w:num w:numId="21" w16cid:durableId="1109927854">
    <w:abstractNumId w:val="10"/>
  </w:num>
  <w:num w:numId="22" w16cid:durableId="1753893238">
    <w:abstractNumId w:val="0"/>
    <w:lvlOverride w:ilvl="0">
      <w:startOverride w:val="1"/>
    </w:lvlOverride>
  </w:num>
  <w:num w:numId="23" w16cid:durableId="781416651">
    <w:abstractNumId w:val="3"/>
  </w:num>
  <w:num w:numId="24" w16cid:durableId="919339278">
    <w:abstractNumId w:val="17"/>
  </w:num>
  <w:num w:numId="25" w16cid:durableId="1929001395">
    <w:abstractNumId w:val="3"/>
  </w:num>
  <w:num w:numId="26" w16cid:durableId="95260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051"/>
    <w:rsid w:val="00006ED6"/>
    <w:rsid w:val="00012E3C"/>
    <w:rsid w:val="00031CDF"/>
    <w:rsid w:val="0003736F"/>
    <w:rsid w:val="000607B5"/>
    <w:rsid w:val="00066058"/>
    <w:rsid w:val="000927B8"/>
    <w:rsid w:val="000B0E60"/>
    <w:rsid w:val="000B3697"/>
    <w:rsid w:val="000C22CF"/>
    <w:rsid w:val="000C4575"/>
    <w:rsid w:val="000D2452"/>
    <w:rsid w:val="000D2581"/>
    <w:rsid w:val="000E1ACC"/>
    <w:rsid w:val="00107C7F"/>
    <w:rsid w:val="00113BC8"/>
    <w:rsid w:val="00117F93"/>
    <w:rsid w:val="001221FA"/>
    <w:rsid w:val="0012262E"/>
    <w:rsid w:val="00143C3A"/>
    <w:rsid w:val="001615C0"/>
    <w:rsid w:val="0017139B"/>
    <w:rsid w:val="00176CE0"/>
    <w:rsid w:val="00182F61"/>
    <w:rsid w:val="001B74D2"/>
    <w:rsid w:val="001C3309"/>
    <w:rsid w:val="001C349E"/>
    <w:rsid w:val="001C4CF7"/>
    <w:rsid w:val="001D7EB8"/>
    <w:rsid w:val="0021767C"/>
    <w:rsid w:val="00220D8A"/>
    <w:rsid w:val="00232512"/>
    <w:rsid w:val="00253334"/>
    <w:rsid w:val="00290C95"/>
    <w:rsid w:val="002A04CA"/>
    <w:rsid w:val="002A32E8"/>
    <w:rsid w:val="002B3436"/>
    <w:rsid w:val="002C1CBA"/>
    <w:rsid w:val="002D43D7"/>
    <w:rsid w:val="002D5F06"/>
    <w:rsid w:val="002F366A"/>
    <w:rsid w:val="002F655B"/>
    <w:rsid w:val="00300091"/>
    <w:rsid w:val="00326BAD"/>
    <w:rsid w:val="00365E95"/>
    <w:rsid w:val="00376A85"/>
    <w:rsid w:val="003852CD"/>
    <w:rsid w:val="00387DEC"/>
    <w:rsid w:val="0039630B"/>
    <w:rsid w:val="003B196C"/>
    <w:rsid w:val="003B3E8F"/>
    <w:rsid w:val="003B7872"/>
    <w:rsid w:val="003C455F"/>
    <w:rsid w:val="003C496E"/>
    <w:rsid w:val="003D0FC9"/>
    <w:rsid w:val="003F0FEC"/>
    <w:rsid w:val="003F6F84"/>
    <w:rsid w:val="003F71C7"/>
    <w:rsid w:val="004009FA"/>
    <w:rsid w:val="00404FDB"/>
    <w:rsid w:val="004064D7"/>
    <w:rsid w:val="00406C67"/>
    <w:rsid w:val="00430541"/>
    <w:rsid w:val="00444F33"/>
    <w:rsid w:val="00446B7A"/>
    <w:rsid w:val="00476351"/>
    <w:rsid w:val="00490213"/>
    <w:rsid w:val="004A279B"/>
    <w:rsid w:val="004B1080"/>
    <w:rsid w:val="004B2F6B"/>
    <w:rsid w:val="004B475B"/>
    <w:rsid w:val="004E2407"/>
    <w:rsid w:val="004E701A"/>
    <w:rsid w:val="00510336"/>
    <w:rsid w:val="00525811"/>
    <w:rsid w:val="00526EFB"/>
    <w:rsid w:val="00534345"/>
    <w:rsid w:val="0053669D"/>
    <w:rsid w:val="0056004D"/>
    <w:rsid w:val="00560936"/>
    <w:rsid w:val="005677D1"/>
    <w:rsid w:val="0057641A"/>
    <w:rsid w:val="0058120F"/>
    <w:rsid w:val="005962BC"/>
    <w:rsid w:val="005A4267"/>
    <w:rsid w:val="005B0C4A"/>
    <w:rsid w:val="005B4B46"/>
    <w:rsid w:val="005C4B9C"/>
    <w:rsid w:val="005E2372"/>
    <w:rsid w:val="005F6045"/>
    <w:rsid w:val="00604CEB"/>
    <w:rsid w:val="00605C58"/>
    <w:rsid w:val="00626051"/>
    <w:rsid w:val="0064366D"/>
    <w:rsid w:val="00643ADB"/>
    <w:rsid w:val="006456A9"/>
    <w:rsid w:val="00670437"/>
    <w:rsid w:val="00672183"/>
    <w:rsid w:val="006807B9"/>
    <w:rsid w:val="00695CFB"/>
    <w:rsid w:val="006A1CE7"/>
    <w:rsid w:val="006A5621"/>
    <w:rsid w:val="006A7E70"/>
    <w:rsid w:val="006E2F34"/>
    <w:rsid w:val="006F0829"/>
    <w:rsid w:val="006F47AF"/>
    <w:rsid w:val="007041DD"/>
    <w:rsid w:val="00711A80"/>
    <w:rsid w:val="007150E6"/>
    <w:rsid w:val="00723E54"/>
    <w:rsid w:val="007248DA"/>
    <w:rsid w:val="00724A67"/>
    <w:rsid w:val="007473B4"/>
    <w:rsid w:val="007511CD"/>
    <w:rsid w:val="0076584A"/>
    <w:rsid w:val="00776779"/>
    <w:rsid w:val="00794C79"/>
    <w:rsid w:val="007D05EA"/>
    <w:rsid w:val="007D107E"/>
    <w:rsid w:val="007D33B8"/>
    <w:rsid w:val="007E4340"/>
    <w:rsid w:val="007F3EEC"/>
    <w:rsid w:val="008238C9"/>
    <w:rsid w:val="0082415F"/>
    <w:rsid w:val="008256F2"/>
    <w:rsid w:val="008423DB"/>
    <w:rsid w:val="00846FA6"/>
    <w:rsid w:val="00870D57"/>
    <w:rsid w:val="008809D3"/>
    <w:rsid w:val="0088525B"/>
    <w:rsid w:val="00896B8C"/>
    <w:rsid w:val="008A1944"/>
    <w:rsid w:val="008B6FD0"/>
    <w:rsid w:val="008D0748"/>
    <w:rsid w:val="008E02B8"/>
    <w:rsid w:val="008E484D"/>
    <w:rsid w:val="008F4C41"/>
    <w:rsid w:val="009270DA"/>
    <w:rsid w:val="0093062E"/>
    <w:rsid w:val="0097425F"/>
    <w:rsid w:val="00980CBC"/>
    <w:rsid w:val="00981EA4"/>
    <w:rsid w:val="00986466"/>
    <w:rsid w:val="00987961"/>
    <w:rsid w:val="009C42DC"/>
    <w:rsid w:val="009D5564"/>
    <w:rsid w:val="009E40FC"/>
    <w:rsid w:val="00A3748B"/>
    <w:rsid w:val="00A66829"/>
    <w:rsid w:val="00A7383B"/>
    <w:rsid w:val="00A8422B"/>
    <w:rsid w:val="00A9083D"/>
    <w:rsid w:val="00AA2FC7"/>
    <w:rsid w:val="00AB0EB3"/>
    <w:rsid w:val="00AC5312"/>
    <w:rsid w:val="00AD0BDE"/>
    <w:rsid w:val="00AD2330"/>
    <w:rsid w:val="00AF17D4"/>
    <w:rsid w:val="00B05413"/>
    <w:rsid w:val="00B15202"/>
    <w:rsid w:val="00B16388"/>
    <w:rsid w:val="00B27A02"/>
    <w:rsid w:val="00B325C0"/>
    <w:rsid w:val="00B503C5"/>
    <w:rsid w:val="00B5554F"/>
    <w:rsid w:val="00B6309C"/>
    <w:rsid w:val="00B826FF"/>
    <w:rsid w:val="00B861C2"/>
    <w:rsid w:val="00B93EBE"/>
    <w:rsid w:val="00BA704E"/>
    <w:rsid w:val="00BC0DD2"/>
    <w:rsid w:val="00BD70FF"/>
    <w:rsid w:val="00BF35DF"/>
    <w:rsid w:val="00BF3781"/>
    <w:rsid w:val="00BF6EB0"/>
    <w:rsid w:val="00C0621D"/>
    <w:rsid w:val="00C203CF"/>
    <w:rsid w:val="00C310A4"/>
    <w:rsid w:val="00C31DF0"/>
    <w:rsid w:val="00C52BC8"/>
    <w:rsid w:val="00C5590C"/>
    <w:rsid w:val="00C643AC"/>
    <w:rsid w:val="00C70FCC"/>
    <w:rsid w:val="00C71A43"/>
    <w:rsid w:val="00C74C93"/>
    <w:rsid w:val="00C85794"/>
    <w:rsid w:val="00CA4138"/>
    <w:rsid w:val="00CA4902"/>
    <w:rsid w:val="00CA545F"/>
    <w:rsid w:val="00CE63ED"/>
    <w:rsid w:val="00CF59F0"/>
    <w:rsid w:val="00D115A5"/>
    <w:rsid w:val="00D214A7"/>
    <w:rsid w:val="00D43D25"/>
    <w:rsid w:val="00D441DD"/>
    <w:rsid w:val="00D54BA7"/>
    <w:rsid w:val="00D63A8B"/>
    <w:rsid w:val="00D812A1"/>
    <w:rsid w:val="00D934F7"/>
    <w:rsid w:val="00D9740D"/>
    <w:rsid w:val="00DB22E7"/>
    <w:rsid w:val="00DB7201"/>
    <w:rsid w:val="00E07037"/>
    <w:rsid w:val="00E100DB"/>
    <w:rsid w:val="00E14900"/>
    <w:rsid w:val="00E32BFE"/>
    <w:rsid w:val="00E34464"/>
    <w:rsid w:val="00E4677F"/>
    <w:rsid w:val="00E510B8"/>
    <w:rsid w:val="00E6280F"/>
    <w:rsid w:val="00E72E3C"/>
    <w:rsid w:val="00E81781"/>
    <w:rsid w:val="00E8339B"/>
    <w:rsid w:val="00E972F5"/>
    <w:rsid w:val="00EA4FB9"/>
    <w:rsid w:val="00EA6EE5"/>
    <w:rsid w:val="00EC1F59"/>
    <w:rsid w:val="00EE210A"/>
    <w:rsid w:val="00F01B1E"/>
    <w:rsid w:val="00F10F6E"/>
    <w:rsid w:val="00F1542B"/>
    <w:rsid w:val="00F32D0D"/>
    <w:rsid w:val="00F35F71"/>
    <w:rsid w:val="00F566D4"/>
    <w:rsid w:val="00F604B2"/>
    <w:rsid w:val="00F60E70"/>
    <w:rsid w:val="00F975E9"/>
    <w:rsid w:val="00FC352D"/>
    <w:rsid w:val="00FC4D24"/>
    <w:rsid w:val="00FC6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57F98"/>
  <w15:chartTrackingRefBased/>
  <w15:docId w15:val="{32DF39EE-0EB4-4CE8-AF44-8712FFB8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6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051"/>
    <w:pPr>
      <w:spacing w:after="0" w:line="240" w:lineRule="auto"/>
      <w:ind w:left="720"/>
    </w:pPr>
    <w:rPr>
      <w:rFonts w:ascii="Calibri" w:hAnsi="Calibri" w:cs="Calibri"/>
    </w:rPr>
  </w:style>
  <w:style w:type="character" w:styleId="Strong">
    <w:name w:val="Strong"/>
    <w:basedOn w:val="DefaultParagraphFont"/>
    <w:uiPriority w:val="22"/>
    <w:qFormat/>
    <w:rsid w:val="006E2F34"/>
    <w:rPr>
      <w:b/>
      <w:bCs/>
    </w:rPr>
  </w:style>
  <w:style w:type="paragraph" w:styleId="BalloonText">
    <w:name w:val="Balloon Text"/>
    <w:basedOn w:val="Normal"/>
    <w:link w:val="BalloonTextChar"/>
    <w:uiPriority w:val="99"/>
    <w:semiHidden/>
    <w:unhideWhenUsed/>
    <w:rsid w:val="006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F34"/>
    <w:rPr>
      <w:rFonts w:ascii="Segoe UI" w:hAnsi="Segoe UI" w:cs="Segoe UI"/>
      <w:sz w:val="18"/>
      <w:szCs w:val="18"/>
    </w:rPr>
  </w:style>
  <w:style w:type="paragraph" w:styleId="Header">
    <w:name w:val="header"/>
    <w:basedOn w:val="Normal"/>
    <w:link w:val="HeaderChar"/>
    <w:uiPriority w:val="99"/>
    <w:unhideWhenUsed/>
    <w:rsid w:val="00D97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40D"/>
  </w:style>
  <w:style w:type="paragraph" w:styleId="Footer">
    <w:name w:val="footer"/>
    <w:basedOn w:val="Normal"/>
    <w:link w:val="FooterChar"/>
    <w:uiPriority w:val="99"/>
    <w:unhideWhenUsed/>
    <w:rsid w:val="00D97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40D"/>
  </w:style>
  <w:style w:type="character" w:styleId="CommentReference">
    <w:name w:val="annotation reference"/>
    <w:basedOn w:val="DefaultParagraphFont"/>
    <w:uiPriority w:val="99"/>
    <w:semiHidden/>
    <w:unhideWhenUsed/>
    <w:rsid w:val="00290C95"/>
    <w:rPr>
      <w:sz w:val="16"/>
      <w:szCs w:val="16"/>
    </w:rPr>
  </w:style>
  <w:style w:type="paragraph" w:styleId="CommentText">
    <w:name w:val="annotation text"/>
    <w:basedOn w:val="Normal"/>
    <w:link w:val="CommentTextChar"/>
    <w:uiPriority w:val="99"/>
    <w:semiHidden/>
    <w:unhideWhenUsed/>
    <w:rsid w:val="00290C95"/>
    <w:pPr>
      <w:spacing w:line="240" w:lineRule="auto"/>
    </w:pPr>
    <w:rPr>
      <w:sz w:val="20"/>
      <w:szCs w:val="20"/>
    </w:rPr>
  </w:style>
  <w:style w:type="character" w:customStyle="1" w:styleId="CommentTextChar">
    <w:name w:val="Comment Text Char"/>
    <w:basedOn w:val="DefaultParagraphFont"/>
    <w:link w:val="CommentText"/>
    <w:uiPriority w:val="99"/>
    <w:semiHidden/>
    <w:rsid w:val="00290C95"/>
    <w:rPr>
      <w:sz w:val="20"/>
      <w:szCs w:val="20"/>
    </w:rPr>
  </w:style>
  <w:style w:type="paragraph" w:styleId="CommentSubject">
    <w:name w:val="annotation subject"/>
    <w:basedOn w:val="CommentText"/>
    <w:next w:val="CommentText"/>
    <w:link w:val="CommentSubjectChar"/>
    <w:uiPriority w:val="99"/>
    <w:semiHidden/>
    <w:unhideWhenUsed/>
    <w:rsid w:val="00290C95"/>
    <w:rPr>
      <w:b/>
      <w:bCs/>
    </w:rPr>
  </w:style>
  <w:style w:type="character" w:customStyle="1" w:styleId="CommentSubjectChar">
    <w:name w:val="Comment Subject Char"/>
    <w:basedOn w:val="CommentTextChar"/>
    <w:link w:val="CommentSubject"/>
    <w:uiPriority w:val="99"/>
    <w:semiHidden/>
    <w:rsid w:val="00290C95"/>
    <w:rPr>
      <w:b/>
      <w:bCs/>
      <w:sz w:val="20"/>
      <w:szCs w:val="20"/>
    </w:rPr>
  </w:style>
  <w:style w:type="paragraph" w:styleId="Revision">
    <w:name w:val="Revision"/>
    <w:hidden/>
    <w:uiPriority w:val="99"/>
    <w:semiHidden/>
    <w:rsid w:val="00290C95"/>
    <w:pPr>
      <w:spacing w:after="0" w:line="240" w:lineRule="auto"/>
    </w:pPr>
  </w:style>
  <w:style w:type="paragraph" w:customStyle="1" w:styleId="xmsonormal">
    <w:name w:val="x_msonormal"/>
    <w:basedOn w:val="Normal"/>
    <w:rsid w:val="007E4340"/>
    <w:pPr>
      <w:spacing w:after="0" w:line="240" w:lineRule="auto"/>
    </w:pPr>
    <w:rPr>
      <w:rFonts w:ascii="Calibri" w:hAnsi="Calibri" w:cs="Calibri"/>
      <w:lang w:eastAsia="en-GB"/>
    </w:rPr>
  </w:style>
  <w:style w:type="paragraph" w:styleId="ListNumber">
    <w:name w:val="List Number"/>
    <w:basedOn w:val="Normal"/>
    <w:semiHidden/>
    <w:unhideWhenUsed/>
    <w:rsid w:val="00AD0BDE"/>
    <w:pPr>
      <w:numPr>
        <w:numId w:val="22"/>
      </w:numPr>
      <w:tabs>
        <w:tab w:val="clear" w:pos="360"/>
        <w:tab w:val="num" w:pos="851"/>
      </w:tabs>
      <w:spacing w:before="120" w:after="0" w:line="240" w:lineRule="auto"/>
      <w:ind w:left="850" w:hanging="425"/>
      <w:jc w:val="both"/>
    </w:pPr>
    <w:rPr>
      <w:rFonts w:ascii="Verdana" w:eastAsia="Times New Roman" w:hAnsi="Verdana" w:cs="Times New Roman"/>
      <w:sz w:val="24"/>
      <w:szCs w:val="20"/>
    </w:rPr>
  </w:style>
  <w:style w:type="paragraph" w:styleId="NoSpacing">
    <w:name w:val="No Spacing"/>
    <w:link w:val="NoSpacingChar"/>
    <w:uiPriority w:val="1"/>
    <w:qFormat/>
    <w:rsid w:val="00406C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06C6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165463">
      <w:bodyDiv w:val="1"/>
      <w:marLeft w:val="0"/>
      <w:marRight w:val="0"/>
      <w:marTop w:val="0"/>
      <w:marBottom w:val="0"/>
      <w:divBdr>
        <w:top w:val="none" w:sz="0" w:space="0" w:color="auto"/>
        <w:left w:val="none" w:sz="0" w:space="0" w:color="auto"/>
        <w:bottom w:val="none" w:sz="0" w:space="0" w:color="auto"/>
        <w:right w:val="none" w:sz="0" w:space="0" w:color="auto"/>
      </w:divBdr>
    </w:div>
    <w:div w:id="1412238914">
      <w:bodyDiv w:val="1"/>
      <w:marLeft w:val="0"/>
      <w:marRight w:val="0"/>
      <w:marTop w:val="0"/>
      <w:marBottom w:val="0"/>
      <w:divBdr>
        <w:top w:val="none" w:sz="0" w:space="0" w:color="auto"/>
        <w:left w:val="none" w:sz="0" w:space="0" w:color="auto"/>
        <w:bottom w:val="none" w:sz="0" w:space="0" w:color="auto"/>
        <w:right w:val="none" w:sz="0" w:space="0" w:color="auto"/>
      </w:divBdr>
    </w:div>
    <w:div w:id="1740320522">
      <w:bodyDiv w:val="1"/>
      <w:marLeft w:val="0"/>
      <w:marRight w:val="0"/>
      <w:marTop w:val="0"/>
      <w:marBottom w:val="0"/>
      <w:divBdr>
        <w:top w:val="none" w:sz="0" w:space="0" w:color="auto"/>
        <w:left w:val="none" w:sz="0" w:space="0" w:color="auto"/>
        <w:bottom w:val="none" w:sz="0" w:space="0" w:color="auto"/>
        <w:right w:val="none" w:sz="0" w:space="0" w:color="auto"/>
      </w:divBdr>
    </w:div>
    <w:div w:id="21434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0ED7F6AAA08647B0125578E2E47A05" ma:contentTypeVersion="12" ma:contentTypeDescription="Create a new document." ma:contentTypeScope="" ma:versionID="9cd3378edafe32ff6953c77f6735af82">
  <xsd:schema xmlns:xsd="http://www.w3.org/2001/XMLSchema" xmlns:xs="http://www.w3.org/2001/XMLSchema" xmlns:p="http://schemas.microsoft.com/office/2006/metadata/properties" xmlns:ns2="7e879ffd-bb01-489c-8e00-7e35bd640c6d" xmlns:ns3="746166d9-3b1a-4771-82a5-6d8e52171347" targetNamespace="http://schemas.microsoft.com/office/2006/metadata/properties" ma:root="true" ma:fieldsID="50cbc2ba2a752acae65d9551cbfe86e6" ns2:_="" ns3:_="">
    <xsd:import namespace="7e879ffd-bb01-489c-8e00-7e35bd640c6d"/>
    <xsd:import namespace="746166d9-3b1a-4771-82a5-6d8e52171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79ffd-bb01-489c-8e00-7e35bd640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6166d9-3b1a-4771-82a5-6d8e521713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faa30a1-1885-4d80-9caf-fb84c8e02547}" ma:internalName="TaxCatchAll" ma:showField="CatchAllData" ma:web="746166d9-3b1a-4771-82a5-6d8e52171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166d9-3b1a-4771-82a5-6d8e52171347" xsi:nil="true"/>
    <lcf76f155ced4ddcb4097134ff3c332f xmlns="7e879ffd-bb01-489c-8e00-7e35bd640c6d">
      <Terms xmlns="http://schemas.microsoft.com/office/infopath/2007/PartnerControls"/>
    </lcf76f155ced4ddcb4097134ff3c332f>
    <SharedWithUsers xmlns="746166d9-3b1a-4771-82a5-6d8e52171347">
      <UserInfo>
        <DisplayName>Amy Davies (Public Health Wales - Matrix House)</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6E2BF-5F4F-4007-8B91-39244B37EB8F}">
  <ds:schemaRefs>
    <ds:schemaRef ds:uri="http://schemas.openxmlformats.org/officeDocument/2006/bibliography"/>
  </ds:schemaRefs>
</ds:datastoreItem>
</file>

<file path=customXml/itemProps2.xml><?xml version="1.0" encoding="utf-8"?>
<ds:datastoreItem xmlns:ds="http://schemas.openxmlformats.org/officeDocument/2006/customXml" ds:itemID="{F0152CB9-78D7-4785-9FFC-A49D65B6A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79ffd-bb01-489c-8e00-7e35bd640c6d"/>
    <ds:schemaRef ds:uri="746166d9-3b1a-4771-82a5-6d8e52171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1E972-8F65-4C89-9346-4BB8FB3D4C9E}">
  <ds:schemaRefs>
    <ds:schemaRef ds:uri="http://schemas.microsoft.com/office/2006/metadata/properties"/>
    <ds:schemaRef ds:uri="http://schemas.microsoft.com/office/infopath/2007/PartnerControls"/>
    <ds:schemaRef ds:uri="746166d9-3b1a-4771-82a5-6d8e52171347"/>
    <ds:schemaRef ds:uri="7e879ffd-bb01-489c-8e00-7e35bd640c6d"/>
  </ds:schemaRefs>
</ds:datastoreItem>
</file>

<file path=customXml/itemProps4.xml><?xml version="1.0" encoding="utf-8"?>
<ds:datastoreItem xmlns:ds="http://schemas.openxmlformats.org/officeDocument/2006/customXml" ds:itemID="{BF0E8780-A9E1-4452-ACDD-AAE66D03FA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2563</Words>
  <Characters>13964</Characters>
  <Application>Microsoft Office Word</Application>
  <DocSecurity>0</DocSecurity>
  <Lines>629</Lines>
  <Paragraphs>135</Paragraphs>
  <ScaleCrop>false</ScaleCrop>
  <HeadingPairs>
    <vt:vector size="2" baseType="variant">
      <vt:variant>
        <vt:lpstr>Title</vt:lpstr>
      </vt:variant>
      <vt:variant>
        <vt:i4>1</vt:i4>
      </vt:variant>
    </vt:vector>
  </HeadingPairs>
  <TitlesOfParts>
    <vt:vector size="1" baseType="lpstr">
      <vt:lpstr>Whole School Approach to Mental Health (WSAMH)</vt:lpstr>
    </vt:vector>
  </TitlesOfParts>
  <Company>Public Health Wales NHS Trust</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Approach to Mental Health (WSAMH)</dc:title>
  <dc:subject>Self-Evaluation Tool</dc:subject>
  <dc:creator>Maliika Kaaba (Public Health Wales - No. 2 Capital Quarter)</dc:creator>
  <cp:keywords/>
  <dc:description/>
  <cp:lastModifiedBy>Amy Davies (Public Health Wales - Matrix House)</cp:lastModifiedBy>
  <cp:revision>2</cp:revision>
  <cp:lastPrinted>2021-01-15T16:20:00Z</cp:lastPrinted>
  <dcterms:created xsi:type="dcterms:W3CDTF">2023-02-13T11:41:00Z</dcterms:created>
  <dcterms:modified xsi:type="dcterms:W3CDTF">2023-02-13T11:41:00Z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0x010100EA0ED7F6AAA08647B0125578E2E47A05</vt:lpwstr>
  </property>
  <property fmtid="{D5CDD505-2E9C-101B-9397-08002B2CF9AE}" pid="3" name="GrammarlyDocumentId">
    <vt:lpwstr>b75e31ef5d1099a5d5c93ae783c939942eb9f4412a13836e9e1dd7fc8d229185</vt:lpwstr>
  </property>
</Properties>
</file>