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9C17" w14:textId="77777777" w:rsidR="00241D8D" w:rsidRDefault="00256F96" w:rsidP="00A37BD3">
      <w:pPr>
        <w:spacing w:before="0" w:after="240"/>
        <w:jc w:val="left"/>
        <w:rPr>
          <w:szCs w:val="24"/>
        </w:rPr>
      </w:pPr>
      <w:r>
        <w:rPr>
          <w:noProof/>
          <w:szCs w:val="24"/>
          <w:lang w:eastAsia="en-GB"/>
        </w:rPr>
        <w:drawing>
          <wp:inline distT="0" distB="0" distL="0" distR="0" wp14:anchorId="455FBDAF" wp14:editId="04FCC43F">
            <wp:extent cx="3347049" cy="860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1" cstate="print">
                      <a:extLst>
                        <a:ext uri="{28A0092B-C50C-407E-A947-70E740481C1C}">
                          <a14:useLocalDpi xmlns:a14="http://schemas.microsoft.com/office/drawing/2010/main" val="0"/>
                        </a:ext>
                      </a:extLst>
                    </a:blip>
                    <a:srcRect r="8984"/>
                    <a:stretch/>
                  </pic:blipFill>
                  <pic:spPr bwMode="auto">
                    <a:xfrm>
                      <a:off x="0" y="0"/>
                      <a:ext cx="3364947" cy="865495"/>
                    </a:xfrm>
                    <a:prstGeom prst="rect">
                      <a:avLst/>
                    </a:prstGeom>
                    <a:ln>
                      <a:noFill/>
                    </a:ln>
                    <a:extLst>
                      <a:ext uri="{53640926-AAD7-44D8-BBD7-CCE9431645EC}">
                        <a14:shadowObscured xmlns:a14="http://schemas.microsoft.com/office/drawing/2010/main"/>
                      </a:ext>
                    </a:extLst>
                  </pic:spPr>
                </pic:pic>
              </a:graphicData>
            </a:graphic>
          </wp:inline>
        </w:drawing>
      </w:r>
    </w:p>
    <w:p w14:paraId="3EC4023C" w14:textId="77777777" w:rsidR="00FD7647" w:rsidRDefault="00FD7647" w:rsidP="00256F96">
      <w:pPr>
        <w:spacing w:before="0" w:after="240"/>
        <w:jc w:val="left"/>
        <w:rPr>
          <w:szCs w:val="24"/>
        </w:rPr>
      </w:pPr>
    </w:p>
    <w:p w14:paraId="00969696" w14:textId="7DB70684" w:rsidR="00241D8D" w:rsidRDefault="00241D8D" w:rsidP="000F5CA6">
      <w:pPr>
        <w:spacing w:before="0" w:after="240"/>
        <w:ind w:left="2160" w:hanging="2160"/>
        <w:rPr>
          <w:rFonts w:ascii="Verdana" w:hAnsi="Verdana" w:cs="Arial"/>
          <w:b/>
          <w:bCs/>
          <w:sz w:val="36"/>
          <w:szCs w:val="36"/>
        </w:rPr>
      </w:pPr>
      <w:r w:rsidRPr="00BD14AD">
        <w:rPr>
          <w:rFonts w:ascii="Verdana" w:hAnsi="Verdana" w:cs="Arial"/>
          <w:b/>
          <w:bCs/>
          <w:sz w:val="36"/>
          <w:szCs w:val="36"/>
        </w:rPr>
        <w:t>PRESS RELEASE</w:t>
      </w:r>
      <w:r w:rsidR="0018069A">
        <w:rPr>
          <w:rFonts w:ascii="Verdana" w:hAnsi="Verdana" w:cs="Arial"/>
          <w:b/>
          <w:bCs/>
          <w:sz w:val="36"/>
          <w:szCs w:val="36"/>
        </w:rPr>
        <w:t xml:space="preserve"> </w:t>
      </w:r>
    </w:p>
    <w:p w14:paraId="2C1BA35A" w14:textId="376DBE12" w:rsidR="00792576" w:rsidRPr="00256F96" w:rsidRDefault="0053216E" w:rsidP="00792576">
      <w:pPr>
        <w:spacing w:before="0" w:after="240"/>
        <w:ind w:left="2160" w:hanging="2160"/>
        <w:rPr>
          <w:rFonts w:ascii="Verdana" w:hAnsi="Verdana" w:cs="Arial"/>
          <w:b/>
          <w:color w:val="E03882"/>
          <w:sz w:val="28"/>
          <w:szCs w:val="28"/>
        </w:rPr>
      </w:pPr>
      <w:r w:rsidRPr="4A0FACE3">
        <w:rPr>
          <w:rFonts w:ascii="Verdana" w:hAnsi="Verdana" w:cs="Arial"/>
          <w:b/>
          <w:bCs/>
          <w:color w:val="E03882"/>
          <w:sz w:val="28"/>
          <w:szCs w:val="28"/>
        </w:rPr>
        <w:t>Under e</w:t>
      </w:r>
      <w:r w:rsidR="00792576" w:rsidRPr="4A0FACE3">
        <w:rPr>
          <w:rFonts w:ascii="Verdana" w:hAnsi="Verdana" w:cs="Arial"/>
          <w:b/>
          <w:bCs/>
          <w:color w:val="E03882"/>
          <w:sz w:val="28"/>
          <w:szCs w:val="28"/>
        </w:rPr>
        <w:t xml:space="preserve">mbargo until </w:t>
      </w:r>
      <w:r w:rsidR="00B176A1" w:rsidRPr="4A0FACE3">
        <w:rPr>
          <w:rFonts w:ascii="Verdana" w:hAnsi="Verdana" w:cs="Arial"/>
          <w:b/>
          <w:bCs/>
          <w:color w:val="E03882"/>
          <w:sz w:val="28"/>
          <w:szCs w:val="28"/>
        </w:rPr>
        <w:t xml:space="preserve">– </w:t>
      </w:r>
      <w:r w:rsidR="422E9AED" w:rsidRPr="4A0FACE3">
        <w:rPr>
          <w:rFonts w:ascii="Verdana" w:hAnsi="Verdana" w:cs="Arial"/>
          <w:b/>
          <w:bCs/>
          <w:color w:val="E03882"/>
          <w:sz w:val="28"/>
          <w:szCs w:val="28"/>
        </w:rPr>
        <w:t>9:30am on Wednesday 18</w:t>
      </w:r>
      <w:r w:rsidR="422E9AED" w:rsidRPr="4A0FACE3">
        <w:rPr>
          <w:rFonts w:ascii="Verdana" w:hAnsi="Verdana" w:cs="Arial"/>
          <w:b/>
          <w:bCs/>
          <w:color w:val="E03882"/>
          <w:sz w:val="28"/>
          <w:szCs w:val="28"/>
          <w:vertAlign w:val="superscript"/>
        </w:rPr>
        <w:t>th</w:t>
      </w:r>
      <w:r w:rsidR="422E9AED" w:rsidRPr="4A0FACE3">
        <w:rPr>
          <w:rFonts w:ascii="Verdana" w:hAnsi="Verdana" w:cs="Arial"/>
          <w:b/>
          <w:bCs/>
          <w:color w:val="E03882"/>
          <w:sz w:val="28"/>
          <w:szCs w:val="28"/>
        </w:rPr>
        <w:t xml:space="preserve"> June </w:t>
      </w:r>
      <w:r w:rsidR="34743F82" w:rsidRPr="00132F6C">
        <w:rPr>
          <w:rFonts w:ascii="Verdana" w:hAnsi="Verdana" w:cs="Arial"/>
          <w:b/>
          <w:bCs/>
          <w:color w:val="E03882"/>
          <w:sz w:val="28"/>
          <w:szCs w:val="28"/>
        </w:rPr>
        <w:t>2025</w:t>
      </w:r>
    </w:p>
    <w:p w14:paraId="161C51E4" w14:textId="358BE5F2" w:rsidR="00B67A38" w:rsidRPr="00B67A38" w:rsidRDefault="1D750013" w:rsidP="0C02855A">
      <w:pPr>
        <w:rPr>
          <w:rFonts w:ascii="Verdana" w:hAnsi="Verdana"/>
          <w:b/>
          <w:sz w:val="36"/>
          <w:szCs w:val="36"/>
          <w:lang w:val="en-US"/>
        </w:rPr>
      </w:pPr>
      <w:r w:rsidRPr="00132F6C">
        <w:rPr>
          <w:rFonts w:ascii="Verdana" w:hAnsi="Verdana"/>
          <w:b/>
          <w:sz w:val="36"/>
          <w:szCs w:val="36"/>
          <w:lang w:val="en-US"/>
        </w:rPr>
        <w:t>Wide i</w:t>
      </w:r>
      <w:r w:rsidR="2E59F076" w:rsidRPr="00132F6C">
        <w:rPr>
          <w:rFonts w:ascii="Verdana" w:hAnsi="Verdana"/>
          <w:b/>
          <w:sz w:val="36"/>
          <w:szCs w:val="36"/>
          <w:lang w:val="en-US"/>
        </w:rPr>
        <w:t>nequalities in c</w:t>
      </w:r>
      <w:r w:rsidR="1880E9AF" w:rsidRPr="00132F6C">
        <w:rPr>
          <w:rFonts w:ascii="Verdana" w:hAnsi="Verdana"/>
          <w:b/>
          <w:sz w:val="36"/>
          <w:szCs w:val="36"/>
          <w:lang w:val="en-US"/>
        </w:rPr>
        <w:t xml:space="preserve">ancer death </w:t>
      </w:r>
      <w:r w:rsidR="6665BF46" w:rsidRPr="00132F6C">
        <w:rPr>
          <w:rFonts w:ascii="Verdana" w:hAnsi="Verdana"/>
          <w:b/>
          <w:bCs/>
          <w:sz w:val="36"/>
          <w:szCs w:val="36"/>
          <w:lang w:val="en-US"/>
        </w:rPr>
        <w:t>rate</w:t>
      </w:r>
      <w:r w:rsidR="2FA8A31B" w:rsidRPr="00132F6C">
        <w:rPr>
          <w:rFonts w:ascii="Verdana" w:hAnsi="Verdana"/>
          <w:b/>
          <w:bCs/>
          <w:sz w:val="36"/>
          <w:szCs w:val="36"/>
          <w:lang w:val="en-US"/>
        </w:rPr>
        <w:t>s</w:t>
      </w:r>
      <w:r w:rsidR="6665BF46" w:rsidRPr="00132F6C">
        <w:rPr>
          <w:rFonts w:ascii="Verdana" w:hAnsi="Verdana"/>
          <w:b/>
          <w:bCs/>
          <w:sz w:val="36"/>
          <w:szCs w:val="36"/>
          <w:lang w:val="en-US"/>
        </w:rPr>
        <w:t xml:space="preserve"> </w:t>
      </w:r>
      <w:r w:rsidR="4870A9AC" w:rsidRPr="00132F6C">
        <w:rPr>
          <w:rFonts w:ascii="Verdana" w:hAnsi="Verdana"/>
          <w:b/>
          <w:sz w:val="36"/>
          <w:szCs w:val="36"/>
          <w:lang w:val="en-US"/>
        </w:rPr>
        <w:t xml:space="preserve">in </w:t>
      </w:r>
      <w:r w:rsidR="1880E9AF" w:rsidRPr="00132F6C">
        <w:rPr>
          <w:rFonts w:ascii="Verdana" w:hAnsi="Verdana"/>
          <w:b/>
          <w:sz w:val="36"/>
          <w:szCs w:val="36"/>
          <w:lang w:val="en-US"/>
        </w:rPr>
        <w:t>Wales</w:t>
      </w:r>
      <w:r w:rsidR="1DB99904" w:rsidRPr="00132F6C">
        <w:rPr>
          <w:rFonts w:ascii="Verdana" w:hAnsi="Verdana"/>
          <w:b/>
          <w:sz w:val="36"/>
          <w:szCs w:val="36"/>
          <w:lang w:val="en-US"/>
        </w:rPr>
        <w:t xml:space="preserve"> remain -</w:t>
      </w:r>
      <w:r w:rsidR="1880E9AF" w:rsidRPr="00132F6C">
        <w:rPr>
          <w:rFonts w:ascii="Verdana" w:hAnsi="Verdana"/>
          <w:b/>
          <w:sz w:val="36"/>
          <w:szCs w:val="36"/>
          <w:lang w:val="en-US"/>
        </w:rPr>
        <w:t xml:space="preserve"> with no</w:t>
      </w:r>
      <w:r w:rsidR="794C36D1" w:rsidRPr="00132F6C">
        <w:rPr>
          <w:rFonts w:ascii="Verdana" w:hAnsi="Verdana"/>
          <w:b/>
          <w:sz w:val="36"/>
          <w:szCs w:val="36"/>
          <w:lang w:val="en-US"/>
        </w:rPr>
        <w:t xml:space="preserve"> recent</w:t>
      </w:r>
      <w:r w:rsidR="1880E9AF" w:rsidRPr="00132F6C">
        <w:rPr>
          <w:rFonts w:ascii="Verdana" w:hAnsi="Verdana"/>
          <w:b/>
          <w:sz w:val="36"/>
          <w:szCs w:val="36"/>
          <w:lang w:val="en-US"/>
        </w:rPr>
        <w:t xml:space="preserve"> improvement</w:t>
      </w:r>
    </w:p>
    <w:p w14:paraId="68B067B6" w14:textId="3D3746D0" w:rsidR="00B67A38" w:rsidRPr="00B67A38" w:rsidRDefault="0B254413" w:rsidP="44ED3300">
      <w:pPr>
        <w:rPr>
          <w:rFonts w:ascii="Verdana" w:hAnsi="Verdana"/>
        </w:rPr>
      </w:pPr>
      <w:r w:rsidRPr="00CF4B70">
        <w:rPr>
          <w:rFonts w:ascii="Verdana" w:hAnsi="Verdana"/>
          <w:szCs w:val="24"/>
        </w:rPr>
        <w:t>New official statistics from the Welsh Cancer Intelligence and Surveillance Unit (WCISU) show that c</w:t>
      </w:r>
      <w:proofErr w:type="spellStart"/>
      <w:r w:rsidR="11E803D5" w:rsidRPr="00132F6C">
        <w:rPr>
          <w:rFonts w:ascii="Verdana" w:hAnsi="Verdana"/>
          <w:szCs w:val="24"/>
          <w:lang w:val="en-US"/>
        </w:rPr>
        <w:t>ancer</w:t>
      </w:r>
      <w:proofErr w:type="spellEnd"/>
      <w:r w:rsidR="11E803D5" w:rsidRPr="00132F6C">
        <w:rPr>
          <w:rFonts w:ascii="Verdana" w:hAnsi="Verdana"/>
          <w:szCs w:val="24"/>
          <w:lang w:val="en-US"/>
        </w:rPr>
        <w:t xml:space="preserve"> remains the leading cause of mortality in Wales, accounting for a quarter of all deaths in 2024. </w:t>
      </w:r>
    </w:p>
    <w:p w14:paraId="35B63951" w14:textId="1081CBE7" w:rsidR="00B67A38" w:rsidRPr="00CF4B70" w:rsidRDefault="11E803D5" w:rsidP="44ED3300">
      <w:pPr>
        <w:rPr>
          <w:rFonts w:ascii="Verdana" w:hAnsi="Verdana"/>
          <w:lang w:val="en-US"/>
        </w:rPr>
      </w:pPr>
      <w:r w:rsidRPr="00132F6C">
        <w:rPr>
          <w:rFonts w:ascii="Verdana" w:hAnsi="Verdana"/>
          <w:szCs w:val="24"/>
          <w:lang w:val="en-US"/>
        </w:rPr>
        <w:t xml:space="preserve">Lung, bowel, prostate and female breast cancers accounted for </w:t>
      </w:r>
      <w:r w:rsidR="0F12812B" w:rsidRPr="00132F6C">
        <w:rPr>
          <w:rFonts w:ascii="Verdana" w:hAnsi="Verdana"/>
          <w:szCs w:val="24"/>
          <w:lang w:val="en-US"/>
        </w:rPr>
        <w:t>four</w:t>
      </w:r>
      <w:r w:rsidRPr="00132F6C">
        <w:rPr>
          <w:rFonts w:ascii="Verdana" w:hAnsi="Verdana"/>
          <w:szCs w:val="24"/>
          <w:lang w:val="en-US"/>
        </w:rPr>
        <w:t xml:space="preserve"> in </w:t>
      </w:r>
      <w:r w:rsidR="3E356F3F" w:rsidRPr="00132F6C">
        <w:rPr>
          <w:rFonts w:ascii="Verdana" w:hAnsi="Verdana"/>
          <w:szCs w:val="24"/>
          <w:lang w:val="en-US"/>
        </w:rPr>
        <w:t>ten</w:t>
      </w:r>
      <w:r w:rsidR="4CA306DC" w:rsidRPr="00132F6C">
        <w:rPr>
          <w:rFonts w:ascii="Verdana" w:hAnsi="Verdana"/>
          <w:szCs w:val="24"/>
          <w:lang w:val="en-US"/>
        </w:rPr>
        <w:t xml:space="preserve"> </w:t>
      </w:r>
      <w:r w:rsidRPr="00132F6C">
        <w:rPr>
          <w:rFonts w:ascii="Verdana" w:hAnsi="Verdana"/>
          <w:szCs w:val="24"/>
          <w:lang w:val="en-US"/>
        </w:rPr>
        <w:t>cancer deaths</w:t>
      </w:r>
      <w:r w:rsidR="18B61F27" w:rsidRPr="00132F6C">
        <w:rPr>
          <w:rFonts w:ascii="Verdana" w:hAnsi="Verdana"/>
          <w:szCs w:val="24"/>
          <w:lang w:val="en-US"/>
        </w:rPr>
        <w:t xml:space="preserve"> (</w:t>
      </w:r>
      <w:r w:rsidR="6D0237F3" w:rsidRPr="00132F6C">
        <w:rPr>
          <w:rFonts w:ascii="Verdana" w:hAnsi="Verdana"/>
          <w:szCs w:val="24"/>
          <w:lang w:val="en-US"/>
        </w:rPr>
        <w:t>4</w:t>
      </w:r>
      <w:r w:rsidR="0D89E474" w:rsidRPr="00132F6C">
        <w:rPr>
          <w:rFonts w:ascii="Verdana" w:hAnsi="Verdana"/>
          <w:szCs w:val="24"/>
          <w:lang w:val="en-US"/>
        </w:rPr>
        <w:t>3</w:t>
      </w:r>
      <w:r w:rsidR="6D0237F3" w:rsidRPr="00132F6C">
        <w:rPr>
          <w:rFonts w:ascii="Verdana" w:hAnsi="Verdana"/>
          <w:szCs w:val="24"/>
          <w:lang w:val="en-US"/>
        </w:rPr>
        <w:t>%)</w:t>
      </w:r>
      <w:r w:rsidRPr="00132F6C">
        <w:rPr>
          <w:rFonts w:ascii="Verdana" w:hAnsi="Verdana"/>
          <w:szCs w:val="24"/>
          <w:lang w:val="en-US"/>
        </w:rPr>
        <w:t xml:space="preserve"> in 2024</w:t>
      </w:r>
      <w:r w:rsidR="13B66F08" w:rsidRPr="00132F6C">
        <w:rPr>
          <w:rFonts w:ascii="Verdana" w:hAnsi="Verdana"/>
          <w:szCs w:val="24"/>
          <w:lang w:val="en-US"/>
        </w:rPr>
        <w:t>.</w:t>
      </w:r>
    </w:p>
    <w:p w14:paraId="08E35A4D" w14:textId="03499CC7" w:rsidR="00B67A38" w:rsidRPr="00B67A38" w:rsidRDefault="13B66F08" w:rsidP="44ED3300">
      <w:pPr>
        <w:rPr>
          <w:rFonts w:ascii="Verdana" w:hAnsi="Verdana"/>
        </w:rPr>
      </w:pPr>
      <w:r w:rsidRPr="00132F6C">
        <w:rPr>
          <w:rFonts w:ascii="Verdana" w:hAnsi="Verdana"/>
          <w:szCs w:val="24"/>
          <w:lang w:val="en-US"/>
        </w:rPr>
        <w:t>L</w:t>
      </w:r>
      <w:r w:rsidR="11E803D5" w:rsidRPr="00132F6C">
        <w:rPr>
          <w:rFonts w:ascii="Verdana" w:hAnsi="Verdana"/>
          <w:szCs w:val="24"/>
          <w:lang w:val="en-US"/>
        </w:rPr>
        <w:t>ung cancer alone account</w:t>
      </w:r>
      <w:r w:rsidR="266CB3C4" w:rsidRPr="00132F6C">
        <w:rPr>
          <w:rFonts w:ascii="Verdana" w:hAnsi="Verdana"/>
          <w:szCs w:val="24"/>
          <w:lang w:val="en-US"/>
        </w:rPr>
        <w:t>s</w:t>
      </w:r>
      <w:r w:rsidR="11E803D5" w:rsidRPr="00132F6C">
        <w:rPr>
          <w:rFonts w:ascii="Verdana" w:hAnsi="Verdana"/>
          <w:szCs w:val="24"/>
          <w:lang w:val="en-US"/>
        </w:rPr>
        <w:t xml:space="preserve"> for </w:t>
      </w:r>
      <w:r w:rsidR="1454089E" w:rsidRPr="00132F6C">
        <w:rPr>
          <w:rFonts w:ascii="Verdana" w:hAnsi="Verdana"/>
          <w:szCs w:val="24"/>
          <w:lang w:val="en-US"/>
        </w:rPr>
        <w:t>two</w:t>
      </w:r>
      <w:r w:rsidR="11E803D5" w:rsidRPr="00132F6C">
        <w:rPr>
          <w:rFonts w:ascii="Verdana" w:hAnsi="Verdana"/>
          <w:szCs w:val="24"/>
          <w:lang w:val="en-US"/>
        </w:rPr>
        <w:t xml:space="preserve"> in </w:t>
      </w:r>
      <w:r w:rsidR="655A33FE" w:rsidRPr="00132F6C">
        <w:rPr>
          <w:rFonts w:ascii="Verdana" w:hAnsi="Verdana"/>
          <w:szCs w:val="24"/>
          <w:lang w:val="en-US"/>
        </w:rPr>
        <w:t>ten</w:t>
      </w:r>
      <w:r w:rsidR="11E803D5" w:rsidRPr="00132F6C">
        <w:rPr>
          <w:rFonts w:ascii="Verdana" w:hAnsi="Verdana"/>
          <w:szCs w:val="24"/>
          <w:lang w:val="en-US"/>
        </w:rPr>
        <w:t xml:space="preserve"> cancer deaths</w:t>
      </w:r>
      <w:r w:rsidR="2BA2C82B" w:rsidRPr="00132F6C">
        <w:rPr>
          <w:rFonts w:ascii="Verdana" w:hAnsi="Verdana"/>
          <w:szCs w:val="24"/>
          <w:lang w:val="en-US"/>
        </w:rPr>
        <w:t xml:space="preserve"> (</w:t>
      </w:r>
      <w:r w:rsidR="463F6C32" w:rsidRPr="00132F6C">
        <w:rPr>
          <w:rFonts w:ascii="Verdana" w:hAnsi="Verdana"/>
          <w:szCs w:val="24"/>
          <w:lang w:val="en-US"/>
        </w:rPr>
        <w:t>19</w:t>
      </w:r>
      <w:r w:rsidR="62C5253D" w:rsidRPr="00132F6C">
        <w:rPr>
          <w:rFonts w:ascii="Verdana" w:hAnsi="Verdana"/>
          <w:szCs w:val="24"/>
          <w:lang w:val="en-US"/>
        </w:rPr>
        <w:t>%)</w:t>
      </w:r>
      <w:r w:rsidR="646B332E" w:rsidRPr="00132F6C">
        <w:rPr>
          <w:rFonts w:ascii="Verdana" w:hAnsi="Verdana"/>
          <w:szCs w:val="24"/>
          <w:lang w:val="en-US"/>
        </w:rPr>
        <w:t>,</w:t>
      </w:r>
      <w:r w:rsidR="072A636D" w:rsidRPr="00132F6C">
        <w:rPr>
          <w:rFonts w:ascii="Verdana" w:hAnsi="Verdana"/>
          <w:szCs w:val="24"/>
          <w:lang w:val="en-US"/>
        </w:rPr>
        <w:t xml:space="preserve"> although </w:t>
      </w:r>
      <w:r w:rsidR="072A636D" w:rsidRPr="00CF4B70">
        <w:rPr>
          <w:rFonts w:ascii="Verdana" w:hAnsi="Verdana"/>
          <w:szCs w:val="24"/>
        </w:rPr>
        <w:t>lung cancer mortality has declined steadily among men over the past two decades. However, mortality among women has remained largely unchanged, reflecting the complex interaction between historical smoking patterns, late-stage diagnoses, and improved survival rates.</w:t>
      </w:r>
    </w:p>
    <w:p w14:paraId="6A70E932" w14:textId="746B2773" w:rsidR="00B67A38" w:rsidRPr="00CF4B70" w:rsidRDefault="11E803D5" w:rsidP="00132F6C">
      <w:pPr>
        <w:rPr>
          <w:rFonts w:ascii="Verdana" w:hAnsi="Verdana"/>
          <w:lang w:val="en-US"/>
        </w:rPr>
      </w:pPr>
      <w:r w:rsidRPr="00132F6C">
        <w:rPr>
          <w:rFonts w:ascii="Verdana" w:hAnsi="Verdana"/>
          <w:szCs w:val="24"/>
          <w:lang w:val="en-US"/>
        </w:rPr>
        <w:t xml:space="preserve">Cancer mortality rates remain higher in the most deprived areas </w:t>
      </w:r>
      <w:r w:rsidR="317740EA" w:rsidRPr="00132F6C">
        <w:rPr>
          <w:rFonts w:ascii="Verdana" w:hAnsi="Verdana"/>
          <w:szCs w:val="24"/>
          <w:lang w:val="en-US"/>
        </w:rPr>
        <w:t xml:space="preserve">of Wales </w:t>
      </w:r>
      <w:r w:rsidRPr="00132F6C">
        <w:rPr>
          <w:rFonts w:ascii="Verdana" w:hAnsi="Verdana"/>
          <w:szCs w:val="24"/>
          <w:lang w:val="en-US"/>
        </w:rPr>
        <w:t>compared to the least deprived areas in Wales, with no real improvements over the reported period. The rate was 52% higher in the most deprived areas in 2024.</w:t>
      </w:r>
    </w:p>
    <w:p w14:paraId="09AD370E" w14:textId="5CD597B7" w:rsidR="00B67A38" w:rsidRPr="00B67A38" w:rsidRDefault="54F82454" w:rsidP="44ED3300">
      <w:pPr>
        <w:rPr>
          <w:rFonts w:ascii="Verdana" w:hAnsi="Verdana"/>
        </w:rPr>
      </w:pPr>
      <w:r w:rsidRPr="00132F6C">
        <w:rPr>
          <w:rFonts w:ascii="Verdana" w:hAnsi="Verdana"/>
          <w:szCs w:val="24"/>
          <w:lang w:val="en-US"/>
        </w:rPr>
        <w:t>Over half of all cancer deaths in Wales are in people aged 75 and over. This has been steadily rising from 48% in 2002 to 57% in 2024, as the population of Wales becomes more elderly.</w:t>
      </w:r>
    </w:p>
    <w:p w14:paraId="0B014142" w14:textId="41C5A869" w:rsidR="00B67A38" w:rsidRPr="00B67A38" w:rsidRDefault="11E803D5" w:rsidP="00132F6C">
      <w:pPr>
        <w:rPr>
          <w:rFonts w:ascii="Verdana" w:hAnsi="Verdana"/>
        </w:rPr>
      </w:pPr>
      <w:r w:rsidRPr="00132F6C">
        <w:rPr>
          <w:rFonts w:ascii="Verdana" w:hAnsi="Verdana"/>
          <w:szCs w:val="24"/>
          <w:lang w:val="en-US"/>
        </w:rPr>
        <w:t>The picture of cancer mortality post-pandemic is still unclear. The lasting effects of the pandemic - especially among those now presenting with more advanced disease — may continue to influence mortality trends in the coming years, which we will keep monitoring and reporting on.</w:t>
      </w:r>
    </w:p>
    <w:p w14:paraId="2DAA74DA" w14:textId="1C5201E8" w:rsidR="00B67A38" w:rsidRPr="00CF4B70" w:rsidRDefault="00B67A38" w:rsidP="44ED3300">
      <w:pPr>
        <w:rPr>
          <w:rFonts w:ascii="Verdana" w:hAnsi="Verdana"/>
        </w:rPr>
      </w:pPr>
      <w:r w:rsidRPr="00CF4B70">
        <w:rPr>
          <w:rFonts w:ascii="Verdana" w:hAnsi="Verdana"/>
          <w:szCs w:val="24"/>
        </w:rPr>
        <w:t>Professor Dyfed Wyn Huws Director of WCISU said:</w:t>
      </w:r>
      <w:r>
        <w:br/>
      </w:r>
      <w:r w:rsidRPr="00CF4B70">
        <w:rPr>
          <w:rFonts w:ascii="Verdana" w:hAnsi="Verdana"/>
          <w:szCs w:val="24"/>
        </w:rPr>
        <w:t>“This latest data</w:t>
      </w:r>
      <w:r w:rsidR="4E3393B8" w:rsidRPr="00CF4B70">
        <w:rPr>
          <w:rFonts w:ascii="Verdana" w:hAnsi="Verdana"/>
          <w:szCs w:val="24"/>
        </w:rPr>
        <w:t xml:space="preserve"> analysis</w:t>
      </w:r>
      <w:r w:rsidRPr="00CF4B70">
        <w:rPr>
          <w:rFonts w:ascii="Verdana" w:hAnsi="Verdana"/>
          <w:szCs w:val="24"/>
        </w:rPr>
        <w:t xml:space="preserve"> highlights the importance of sustained efforts in prevention, early d</w:t>
      </w:r>
      <w:r w:rsidR="7B666E01" w:rsidRPr="00CF4B70">
        <w:rPr>
          <w:rFonts w:ascii="Verdana" w:hAnsi="Verdana"/>
          <w:szCs w:val="24"/>
        </w:rPr>
        <w:t xml:space="preserve">iagnosis and access to treatments, and </w:t>
      </w:r>
      <w:r w:rsidRPr="00CF4B70">
        <w:rPr>
          <w:rFonts w:ascii="Verdana" w:hAnsi="Verdana"/>
          <w:szCs w:val="24"/>
        </w:rPr>
        <w:t>tackling health inequalities.</w:t>
      </w:r>
      <w:r w:rsidR="58A1F963" w:rsidRPr="00CF4B70">
        <w:rPr>
          <w:rFonts w:ascii="Verdana" w:hAnsi="Verdana"/>
          <w:szCs w:val="24"/>
        </w:rPr>
        <w:t xml:space="preserve"> This includes uptake of bowel and breast cancer screening</w:t>
      </w:r>
      <w:r w:rsidR="002826BB" w:rsidRPr="00CF4B70">
        <w:rPr>
          <w:rFonts w:ascii="Verdana" w:hAnsi="Verdana"/>
          <w:szCs w:val="24"/>
        </w:rPr>
        <w:t xml:space="preserve"> – </w:t>
      </w:r>
      <w:r w:rsidR="58A1F963" w:rsidRPr="00CF4B70">
        <w:rPr>
          <w:rFonts w:ascii="Verdana" w:hAnsi="Verdana"/>
          <w:szCs w:val="24"/>
        </w:rPr>
        <w:t>and</w:t>
      </w:r>
      <w:r w:rsidR="002826BB" w:rsidRPr="00CF4B70">
        <w:rPr>
          <w:rFonts w:ascii="Verdana" w:hAnsi="Verdana"/>
          <w:szCs w:val="24"/>
        </w:rPr>
        <w:t xml:space="preserve"> soon</w:t>
      </w:r>
      <w:r w:rsidR="5C951D08" w:rsidRPr="00CF4B70">
        <w:rPr>
          <w:rFonts w:ascii="Verdana" w:hAnsi="Verdana"/>
          <w:szCs w:val="24"/>
        </w:rPr>
        <w:t xml:space="preserve"> </w:t>
      </w:r>
      <w:r w:rsidR="09642B50" w:rsidRPr="00CF4B70">
        <w:rPr>
          <w:rFonts w:ascii="Verdana" w:hAnsi="Verdana"/>
          <w:szCs w:val="24"/>
        </w:rPr>
        <w:t>lung cancer screening</w:t>
      </w:r>
      <w:r w:rsidR="19FAF4A5" w:rsidRPr="00CF4B70">
        <w:rPr>
          <w:rFonts w:ascii="Verdana" w:hAnsi="Verdana"/>
          <w:szCs w:val="24"/>
        </w:rPr>
        <w:t xml:space="preserve"> – as well as improved access to GP referrals for</w:t>
      </w:r>
      <w:r w:rsidR="58437896" w:rsidRPr="00CF4B70">
        <w:rPr>
          <w:rFonts w:ascii="Verdana" w:hAnsi="Verdana"/>
          <w:szCs w:val="24"/>
        </w:rPr>
        <w:t xml:space="preserve"> people </w:t>
      </w:r>
      <w:r w:rsidR="58437896" w:rsidRPr="00CF4B70">
        <w:rPr>
          <w:rFonts w:ascii="Verdana" w:hAnsi="Verdana"/>
          <w:szCs w:val="24"/>
        </w:rPr>
        <w:lastRenderedPageBreak/>
        <w:t>already with symptoms of</w:t>
      </w:r>
      <w:r w:rsidR="19FAF4A5" w:rsidRPr="00CF4B70">
        <w:rPr>
          <w:rFonts w:ascii="Verdana" w:hAnsi="Verdana"/>
          <w:szCs w:val="24"/>
        </w:rPr>
        <w:t xml:space="preserve"> suspected cancer</w:t>
      </w:r>
      <w:r w:rsidR="09642B50" w:rsidRPr="00CF4B70">
        <w:rPr>
          <w:rFonts w:ascii="Verdana" w:hAnsi="Verdana"/>
          <w:szCs w:val="24"/>
        </w:rPr>
        <w:t xml:space="preserve">. </w:t>
      </w:r>
      <w:r w:rsidR="67F44D1D" w:rsidRPr="00CF4B70">
        <w:rPr>
          <w:rFonts w:ascii="Verdana" w:hAnsi="Verdana"/>
          <w:szCs w:val="24"/>
        </w:rPr>
        <w:t>But we</w:t>
      </w:r>
      <w:r w:rsidR="5C951D08" w:rsidRPr="00CF4B70">
        <w:rPr>
          <w:rFonts w:ascii="Verdana" w:hAnsi="Verdana"/>
          <w:szCs w:val="24"/>
        </w:rPr>
        <w:t xml:space="preserve"> know from our previous research that up to </w:t>
      </w:r>
      <w:r w:rsidR="31663124" w:rsidRPr="00132F6C">
        <w:rPr>
          <w:rFonts w:ascii="Verdana" w:hAnsi="Verdana"/>
          <w:szCs w:val="24"/>
        </w:rPr>
        <w:t>four</w:t>
      </w:r>
      <w:r w:rsidR="5C951D08" w:rsidRPr="00CF4B70">
        <w:rPr>
          <w:rFonts w:ascii="Verdana" w:hAnsi="Verdana"/>
          <w:szCs w:val="24"/>
        </w:rPr>
        <w:t xml:space="preserve"> in </w:t>
      </w:r>
      <w:r w:rsidR="34934DC3" w:rsidRPr="00132F6C">
        <w:rPr>
          <w:rFonts w:ascii="Verdana" w:hAnsi="Verdana"/>
          <w:szCs w:val="24"/>
        </w:rPr>
        <w:t>ten</w:t>
      </w:r>
      <w:r w:rsidR="5C951D08" w:rsidRPr="00CF4B70">
        <w:rPr>
          <w:rFonts w:ascii="Verdana" w:hAnsi="Verdana"/>
          <w:szCs w:val="24"/>
        </w:rPr>
        <w:t xml:space="preserve"> cases of cancer </w:t>
      </w:r>
      <w:r w:rsidR="24E3B12E" w:rsidRPr="00CF4B70">
        <w:rPr>
          <w:rFonts w:ascii="Verdana" w:hAnsi="Verdana"/>
          <w:szCs w:val="24"/>
        </w:rPr>
        <w:t xml:space="preserve">in Wales </w:t>
      </w:r>
      <w:r w:rsidR="5C951D08" w:rsidRPr="00CF4B70">
        <w:rPr>
          <w:rFonts w:ascii="Verdana" w:hAnsi="Verdana"/>
          <w:szCs w:val="24"/>
        </w:rPr>
        <w:t>are potentially preventable</w:t>
      </w:r>
      <w:r w:rsidR="5BD973B9" w:rsidRPr="00132F6C">
        <w:rPr>
          <w:rFonts w:ascii="Verdana" w:hAnsi="Verdana"/>
          <w:szCs w:val="24"/>
        </w:rPr>
        <w:t>.</w:t>
      </w:r>
      <w:r w:rsidRPr="00CF4B70">
        <w:rPr>
          <w:rFonts w:ascii="Verdana" w:hAnsi="Verdana"/>
          <w:szCs w:val="24"/>
        </w:rPr>
        <w:t xml:space="preserve"> </w:t>
      </w:r>
      <w:r w:rsidR="63C9996A" w:rsidRPr="00CF4B70">
        <w:rPr>
          <w:rFonts w:ascii="Verdana" w:hAnsi="Verdana"/>
          <w:szCs w:val="24"/>
        </w:rPr>
        <w:t xml:space="preserve">Our </w:t>
      </w:r>
      <w:r w:rsidR="261AD026" w:rsidRPr="00CF4B70">
        <w:rPr>
          <w:rFonts w:ascii="Verdana" w:hAnsi="Verdana"/>
          <w:szCs w:val="24"/>
        </w:rPr>
        <w:t xml:space="preserve">new </w:t>
      </w:r>
      <w:r w:rsidRPr="00CF4B70">
        <w:rPr>
          <w:rFonts w:ascii="Verdana" w:hAnsi="Verdana"/>
          <w:szCs w:val="24"/>
        </w:rPr>
        <w:t>report</w:t>
      </w:r>
      <w:r w:rsidRPr="00CF4B70" w:rsidDel="00B67A38">
        <w:rPr>
          <w:rFonts w:ascii="Verdana" w:hAnsi="Verdana"/>
          <w:szCs w:val="24"/>
        </w:rPr>
        <w:t xml:space="preserve"> </w:t>
      </w:r>
      <w:r w:rsidRPr="00CF4B70">
        <w:rPr>
          <w:rFonts w:ascii="Verdana" w:hAnsi="Verdana"/>
          <w:szCs w:val="24"/>
        </w:rPr>
        <w:t xml:space="preserve">shows that </w:t>
      </w:r>
      <w:r w:rsidR="13F86950" w:rsidRPr="00CF4B70">
        <w:rPr>
          <w:rFonts w:ascii="Verdana" w:hAnsi="Verdana"/>
          <w:szCs w:val="24"/>
        </w:rPr>
        <w:t xml:space="preserve">cancer continues to be the leading cause of death in Wales, accounting for one in four </w:t>
      </w:r>
      <w:r w:rsidR="30C443A4" w:rsidRPr="00CF4B70">
        <w:rPr>
          <w:rFonts w:ascii="Verdana" w:hAnsi="Verdana"/>
          <w:szCs w:val="24"/>
        </w:rPr>
        <w:t xml:space="preserve">of all </w:t>
      </w:r>
      <w:r w:rsidR="13F86950" w:rsidRPr="00CF4B70">
        <w:rPr>
          <w:rFonts w:ascii="Verdana" w:hAnsi="Verdana"/>
          <w:szCs w:val="24"/>
        </w:rPr>
        <w:t>deaths. Over half of all cancer deaths occur in those aged 75 and over.</w:t>
      </w:r>
    </w:p>
    <w:p w14:paraId="4C8F14F8" w14:textId="0DE5176E" w:rsidR="00B67A38" w:rsidRPr="00B67A38" w:rsidRDefault="337D3757" w:rsidP="44ED3300">
      <w:pPr>
        <w:rPr>
          <w:rFonts w:ascii="Verdana" w:hAnsi="Verdana"/>
        </w:rPr>
      </w:pPr>
      <w:r w:rsidRPr="00CF4B70">
        <w:rPr>
          <w:rFonts w:ascii="Verdana" w:hAnsi="Verdana"/>
          <w:szCs w:val="24"/>
        </w:rPr>
        <w:t>“</w:t>
      </w:r>
      <w:r w:rsidR="032BD36C" w:rsidRPr="00132F6C">
        <w:rPr>
          <w:rFonts w:ascii="Verdana" w:hAnsi="Verdana"/>
          <w:szCs w:val="24"/>
        </w:rPr>
        <w:t>F</w:t>
      </w:r>
      <w:r w:rsidR="622BA636" w:rsidRPr="00132F6C">
        <w:rPr>
          <w:rFonts w:ascii="Verdana" w:hAnsi="Verdana"/>
          <w:szCs w:val="24"/>
        </w:rPr>
        <w:t>our</w:t>
      </w:r>
      <w:r w:rsidR="00B67A38" w:rsidRPr="00CF4B70">
        <w:rPr>
          <w:rFonts w:ascii="Verdana" w:hAnsi="Verdana"/>
          <w:szCs w:val="24"/>
        </w:rPr>
        <w:t xml:space="preserve"> cancers – lung, bowel, prostate and female breast – accounted for over </w:t>
      </w:r>
      <w:r w:rsidR="73F660BC" w:rsidRPr="00132F6C">
        <w:rPr>
          <w:rFonts w:ascii="Verdana" w:hAnsi="Verdana"/>
          <w:szCs w:val="24"/>
        </w:rPr>
        <w:t>four</w:t>
      </w:r>
      <w:r w:rsidR="3FF639A4" w:rsidRPr="00CF4B70">
        <w:rPr>
          <w:rFonts w:ascii="Verdana" w:hAnsi="Verdana"/>
          <w:szCs w:val="24"/>
        </w:rPr>
        <w:t xml:space="preserve"> in </w:t>
      </w:r>
      <w:r w:rsidR="7BC6C15E" w:rsidRPr="00132F6C">
        <w:rPr>
          <w:rFonts w:ascii="Verdana" w:hAnsi="Verdana"/>
          <w:szCs w:val="24"/>
        </w:rPr>
        <w:t>ten</w:t>
      </w:r>
      <w:r w:rsidR="3FF639A4" w:rsidRPr="00CF4B70">
        <w:rPr>
          <w:rFonts w:ascii="Verdana" w:hAnsi="Verdana"/>
          <w:szCs w:val="24"/>
        </w:rPr>
        <w:t xml:space="preserve"> (or </w:t>
      </w:r>
      <w:r w:rsidR="0195D155" w:rsidRPr="00132F6C">
        <w:rPr>
          <w:rFonts w:ascii="Verdana" w:hAnsi="Verdana"/>
          <w:szCs w:val="24"/>
        </w:rPr>
        <w:t>4</w:t>
      </w:r>
      <w:r w:rsidR="789C81E4" w:rsidRPr="00132F6C">
        <w:rPr>
          <w:rFonts w:ascii="Verdana" w:hAnsi="Verdana"/>
          <w:szCs w:val="24"/>
        </w:rPr>
        <w:t>3</w:t>
      </w:r>
      <w:r w:rsidR="00B67A38" w:rsidRPr="00CF4B70">
        <w:rPr>
          <w:rFonts w:ascii="Verdana" w:hAnsi="Verdana"/>
          <w:szCs w:val="24"/>
        </w:rPr>
        <w:t xml:space="preserve"> per cent</w:t>
      </w:r>
      <w:r w:rsidR="677C466C" w:rsidRPr="00CF4B70">
        <w:rPr>
          <w:rFonts w:ascii="Verdana" w:hAnsi="Verdana"/>
          <w:szCs w:val="24"/>
        </w:rPr>
        <w:t>)</w:t>
      </w:r>
      <w:r w:rsidR="00B67A38" w:rsidRPr="00CF4B70">
        <w:rPr>
          <w:rFonts w:ascii="Verdana" w:hAnsi="Verdana"/>
          <w:szCs w:val="24"/>
        </w:rPr>
        <w:t xml:space="preserve"> of all cancer deaths in Wales last year. Lung cancer caused more deaths than any other type of cancer.</w:t>
      </w:r>
    </w:p>
    <w:p w14:paraId="28244829" w14:textId="226796FA" w:rsidR="00B67A38" w:rsidRPr="00B67A38" w:rsidRDefault="4B56CBF0" w:rsidP="44ED3300">
      <w:pPr>
        <w:rPr>
          <w:rFonts w:ascii="Verdana" w:hAnsi="Verdana"/>
          <w:szCs w:val="24"/>
        </w:rPr>
      </w:pPr>
      <w:r w:rsidRPr="00CF4B70">
        <w:rPr>
          <w:rFonts w:ascii="Verdana" w:hAnsi="Verdana"/>
          <w:szCs w:val="24"/>
        </w:rPr>
        <w:t>“</w:t>
      </w:r>
      <w:r w:rsidR="00B67A38" w:rsidRPr="00CF4B70">
        <w:rPr>
          <w:rFonts w:ascii="Verdana" w:hAnsi="Verdana"/>
          <w:szCs w:val="24"/>
        </w:rPr>
        <w:t>Inequalities remain stark.</w:t>
      </w:r>
      <w:r w:rsidR="3D0970F8" w:rsidRPr="00132F6C">
        <w:rPr>
          <w:rFonts w:ascii="Verdana" w:hAnsi="Verdana"/>
          <w:szCs w:val="24"/>
          <w:lang w:val="en-US"/>
        </w:rPr>
        <w:t xml:space="preserve"> </w:t>
      </w:r>
      <w:r w:rsidR="6F97B114" w:rsidRPr="00132F6C">
        <w:rPr>
          <w:rFonts w:ascii="Verdana" w:hAnsi="Verdana"/>
          <w:szCs w:val="24"/>
          <w:lang w:val="en-US"/>
        </w:rPr>
        <w:t>Overall c</w:t>
      </w:r>
      <w:r w:rsidR="3D0970F8" w:rsidRPr="00132F6C">
        <w:rPr>
          <w:rFonts w:ascii="Verdana" w:hAnsi="Verdana"/>
          <w:szCs w:val="24"/>
          <w:lang w:val="en-US"/>
        </w:rPr>
        <w:t xml:space="preserve">ancer mortality </w:t>
      </w:r>
      <w:r w:rsidR="46AFC2E1" w:rsidRPr="00132F6C">
        <w:rPr>
          <w:rFonts w:ascii="Verdana" w:hAnsi="Verdana"/>
          <w:szCs w:val="24"/>
          <w:lang w:val="en-US"/>
        </w:rPr>
        <w:t>is</w:t>
      </w:r>
      <w:r w:rsidR="3D0970F8" w:rsidRPr="00132F6C">
        <w:rPr>
          <w:rFonts w:ascii="Verdana" w:hAnsi="Verdana"/>
          <w:szCs w:val="24"/>
          <w:lang w:val="en-US"/>
        </w:rPr>
        <w:t xml:space="preserve"> higher in the most deprived areas of Wales compared to the least deprived areas</w:t>
      </w:r>
      <w:r w:rsidR="16640634" w:rsidRPr="00132F6C">
        <w:rPr>
          <w:rFonts w:ascii="Verdana" w:hAnsi="Verdana"/>
          <w:szCs w:val="24"/>
          <w:lang w:val="en-US"/>
        </w:rPr>
        <w:t>. There has been</w:t>
      </w:r>
      <w:r w:rsidR="3D0970F8" w:rsidRPr="00132F6C">
        <w:rPr>
          <w:rFonts w:ascii="Verdana" w:hAnsi="Verdana"/>
          <w:szCs w:val="24"/>
          <w:lang w:val="en-US"/>
        </w:rPr>
        <w:t xml:space="preserve"> no real improvement</w:t>
      </w:r>
      <w:r w:rsidR="20EEA781" w:rsidRPr="00132F6C">
        <w:rPr>
          <w:rFonts w:ascii="Verdana" w:hAnsi="Verdana"/>
          <w:szCs w:val="24"/>
          <w:lang w:val="en-US"/>
        </w:rPr>
        <w:t xml:space="preserve"> </w:t>
      </w:r>
      <w:r w:rsidR="52E247CA" w:rsidRPr="00132F6C">
        <w:rPr>
          <w:rFonts w:ascii="Verdana" w:hAnsi="Verdana"/>
          <w:szCs w:val="24"/>
          <w:lang w:val="en-US"/>
        </w:rPr>
        <w:t>from</w:t>
      </w:r>
      <w:r w:rsidR="20EEA781" w:rsidRPr="00132F6C">
        <w:rPr>
          <w:rFonts w:ascii="Verdana" w:hAnsi="Verdana"/>
          <w:szCs w:val="24"/>
          <w:lang w:val="en-US"/>
        </w:rPr>
        <w:t xml:space="preserve"> 2002 to 2024</w:t>
      </w:r>
      <w:r w:rsidR="3D0970F8" w:rsidRPr="00132F6C">
        <w:rPr>
          <w:rFonts w:ascii="Verdana" w:hAnsi="Verdana"/>
          <w:szCs w:val="24"/>
          <w:lang w:val="en-US"/>
        </w:rPr>
        <w:t>. The rate</w:t>
      </w:r>
      <w:r w:rsidR="327728E5" w:rsidRPr="00132F6C">
        <w:rPr>
          <w:rFonts w:ascii="Verdana" w:hAnsi="Verdana"/>
          <w:szCs w:val="24"/>
          <w:lang w:val="en-US"/>
        </w:rPr>
        <w:t xml:space="preserve"> in the </w:t>
      </w:r>
      <w:r w:rsidR="2D57D1B7" w:rsidRPr="00132F6C">
        <w:rPr>
          <w:rFonts w:ascii="Verdana" w:hAnsi="Verdana"/>
          <w:szCs w:val="24"/>
          <w:lang w:val="en-US"/>
        </w:rPr>
        <w:t>most</w:t>
      </w:r>
      <w:r w:rsidR="327728E5" w:rsidRPr="00132F6C">
        <w:rPr>
          <w:rFonts w:ascii="Verdana" w:hAnsi="Verdana"/>
          <w:szCs w:val="24"/>
          <w:lang w:val="en-US"/>
        </w:rPr>
        <w:t xml:space="preserve"> deprived area</w:t>
      </w:r>
      <w:r w:rsidR="0A88C257" w:rsidRPr="00132F6C">
        <w:rPr>
          <w:rFonts w:ascii="Verdana" w:hAnsi="Verdana"/>
          <w:szCs w:val="24"/>
          <w:lang w:val="en-US"/>
        </w:rPr>
        <w:t>s</w:t>
      </w:r>
      <w:r w:rsidR="3D0970F8" w:rsidRPr="00132F6C">
        <w:rPr>
          <w:rFonts w:ascii="Verdana" w:hAnsi="Verdana"/>
          <w:szCs w:val="24"/>
          <w:lang w:val="en-US"/>
        </w:rPr>
        <w:t xml:space="preserve"> was</w:t>
      </w:r>
      <w:r w:rsidR="5379A5C9" w:rsidRPr="00132F6C">
        <w:rPr>
          <w:rFonts w:ascii="Verdana" w:hAnsi="Verdana"/>
          <w:szCs w:val="24"/>
          <w:lang w:val="en-US"/>
        </w:rPr>
        <w:t xml:space="preserve"> </w:t>
      </w:r>
      <w:r w:rsidR="0ED80806" w:rsidRPr="00132F6C">
        <w:rPr>
          <w:rFonts w:ascii="Verdana" w:hAnsi="Verdana"/>
          <w:szCs w:val="24"/>
          <w:lang w:val="en-US"/>
        </w:rPr>
        <w:t>one-and-a-half</w:t>
      </w:r>
      <w:r w:rsidR="3E638953" w:rsidRPr="00132F6C">
        <w:rPr>
          <w:rFonts w:ascii="Verdana" w:hAnsi="Verdana"/>
          <w:szCs w:val="24"/>
          <w:lang w:val="en-US"/>
        </w:rPr>
        <w:t xml:space="preserve"> times</w:t>
      </w:r>
      <w:r w:rsidR="4132BD6E" w:rsidRPr="00132F6C">
        <w:rPr>
          <w:rFonts w:ascii="Verdana" w:hAnsi="Verdana"/>
          <w:szCs w:val="24"/>
          <w:lang w:val="en-US"/>
        </w:rPr>
        <w:t xml:space="preserve"> (or 52 per cent)</w:t>
      </w:r>
      <w:r w:rsidR="3E638953" w:rsidRPr="00132F6C">
        <w:rPr>
          <w:rFonts w:ascii="Verdana" w:hAnsi="Verdana"/>
          <w:szCs w:val="24"/>
          <w:lang w:val="en-US"/>
        </w:rPr>
        <w:t xml:space="preserve"> </w:t>
      </w:r>
      <w:r w:rsidR="5E826B81" w:rsidRPr="00132F6C">
        <w:rPr>
          <w:rFonts w:ascii="Verdana" w:hAnsi="Verdana"/>
          <w:szCs w:val="24"/>
          <w:lang w:val="en-US"/>
        </w:rPr>
        <w:t xml:space="preserve">higher </w:t>
      </w:r>
      <w:r w:rsidR="157E6304" w:rsidRPr="00132F6C">
        <w:rPr>
          <w:rFonts w:ascii="Verdana" w:hAnsi="Verdana"/>
          <w:szCs w:val="24"/>
          <w:lang w:val="en-US"/>
        </w:rPr>
        <w:t>tha</w:t>
      </w:r>
      <w:r w:rsidR="5F83B482" w:rsidRPr="00132F6C">
        <w:rPr>
          <w:rFonts w:ascii="Verdana" w:hAnsi="Verdana"/>
          <w:szCs w:val="24"/>
          <w:lang w:val="en-US"/>
        </w:rPr>
        <w:t>n</w:t>
      </w:r>
      <w:r w:rsidR="3D0970F8" w:rsidRPr="00132F6C">
        <w:rPr>
          <w:rFonts w:ascii="Verdana" w:hAnsi="Verdana"/>
          <w:szCs w:val="24"/>
          <w:lang w:val="en-US"/>
        </w:rPr>
        <w:t xml:space="preserve"> in the </w:t>
      </w:r>
      <w:r w:rsidR="6564EBA3" w:rsidRPr="00132F6C">
        <w:rPr>
          <w:rFonts w:ascii="Verdana" w:hAnsi="Verdana"/>
          <w:szCs w:val="24"/>
          <w:lang w:val="en-US"/>
        </w:rPr>
        <w:t>least</w:t>
      </w:r>
      <w:r w:rsidR="3D0970F8" w:rsidRPr="00132F6C">
        <w:rPr>
          <w:rFonts w:ascii="Verdana" w:hAnsi="Verdana"/>
          <w:szCs w:val="24"/>
          <w:lang w:val="en-US"/>
        </w:rPr>
        <w:t xml:space="preserve"> deprived areas in 2024.</w:t>
      </w:r>
      <w:r w:rsidR="5A0D63C4" w:rsidRPr="00132F6C">
        <w:rPr>
          <w:rFonts w:ascii="Verdana" w:hAnsi="Verdana"/>
          <w:szCs w:val="24"/>
          <w:lang w:val="en-US"/>
        </w:rPr>
        <w:t xml:space="preserve"> </w:t>
      </w:r>
      <w:bookmarkStart w:id="0" w:name="_Hlk201057190"/>
      <w:r w:rsidR="5A0D63C4" w:rsidRPr="00132F6C">
        <w:rPr>
          <w:rFonts w:ascii="Verdana" w:hAnsi="Verdana"/>
          <w:szCs w:val="24"/>
          <w:lang w:val="en-US"/>
        </w:rPr>
        <w:t xml:space="preserve">The inequalities were </w:t>
      </w:r>
      <w:r w:rsidR="1D964BB5" w:rsidRPr="00132F6C">
        <w:rPr>
          <w:rFonts w:ascii="Verdana" w:hAnsi="Verdana"/>
          <w:szCs w:val="24"/>
          <w:lang w:val="en-US"/>
        </w:rPr>
        <w:t xml:space="preserve">much </w:t>
      </w:r>
      <w:r w:rsidR="5A0D63C4" w:rsidRPr="00132F6C">
        <w:rPr>
          <w:rFonts w:ascii="Verdana" w:hAnsi="Verdana"/>
          <w:szCs w:val="24"/>
          <w:lang w:val="en-US"/>
        </w:rPr>
        <w:t>wider for lung cancer</w:t>
      </w:r>
      <w:r w:rsidR="0C2EBD58" w:rsidRPr="00132F6C">
        <w:rPr>
          <w:rFonts w:ascii="Verdana" w:hAnsi="Verdana"/>
          <w:szCs w:val="24"/>
          <w:lang w:val="en-US"/>
        </w:rPr>
        <w:t xml:space="preserve"> alone</w:t>
      </w:r>
      <w:r w:rsidR="598370B9" w:rsidRPr="00132F6C">
        <w:rPr>
          <w:rFonts w:ascii="Verdana" w:hAnsi="Verdana"/>
          <w:szCs w:val="24"/>
          <w:lang w:val="en-US"/>
        </w:rPr>
        <w:t xml:space="preserve">, with </w:t>
      </w:r>
      <w:r w:rsidR="00B67A38" w:rsidRPr="00CF4B70">
        <w:rPr>
          <w:rFonts w:ascii="Verdana" w:hAnsi="Verdana"/>
          <w:szCs w:val="24"/>
        </w:rPr>
        <w:t xml:space="preserve">lung cancer mortality rates </w:t>
      </w:r>
      <w:r w:rsidR="11365424" w:rsidRPr="00132F6C">
        <w:rPr>
          <w:rFonts w:ascii="Verdana" w:hAnsi="Verdana"/>
          <w:szCs w:val="24"/>
        </w:rPr>
        <w:t>two-and-a-half</w:t>
      </w:r>
      <w:r w:rsidR="00B67A38" w:rsidRPr="00CF4B70">
        <w:rPr>
          <w:rFonts w:ascii="Verdana" w:hAnsi="Verdana"/>
          <w:szCs w:val="24"/>
        </w:rPr>
        <w:t xml:space="preserve"> times</w:t>
      </w:r>
      <w:r w:rsidR="4DA71F8E" w:rsidRPr="00CF4B70">
        <w:rPr>
          <w:rFonts w:ascii="Verdana" w:hAnsi="Verdana"/>
          <w:szCs w:val="24"/>
        </w:rPr>
        <w:t xml:space="preserve"> (or </w:t>
      </w:r>
      <w:r w:rsidR="011965D6" w:rsidRPr="00132F6C">
        <w:rPr>
          <w:rFonts w:ascii="Verdana" w:hAnsi="Verdana"/>
          <w:szCs w:val="24"/>
        </w:rPr>
        <w:t>147</w:t>
      </w:r>
      <w:r w:rsidR="4DA71F8E" w:rsidRPr="00CF4B70">
        <w:rPr>
          <w:rFonts w:ascii="Verdana" w:hAnsi="Verdana"/>
          <w:szCs w:val="24"/>
        </w:rPr>
        <w:t xml:space="preserve"> per cent)</w:t>
      </w:r>
      <w:r w:rsidR="00B67A38" w:rsidRPr="00CF4B70">
        <w:rPr>
          <w:rFonts w:ascii="Verdana" w:hAnsi="Verdana"/>
          <w:szCs w:val="24"/>
        </w:rPr>
        <w:t xml:space="preserve"> higher </w:t>
      </w:r>
      <w:r w:rsidR="00FB6BD4">
        <w:rPr>
          <w:rFonts w:ascii="Verdana" w:hAnsi="Verdana"/>
          <w:szCs w:val="24"/>
        </w:rPr>
        <w:t xml:space="preserve">in </w:t>
      </w:r>
      <w:r w:rsidR="00B67A38" w:rsidRPr="00CF4B70">
        <w:rPr>
          <w:rFonts w:ascii="Verdana" w:hAnsi="Verdana"/>
          <w:szCs w:val="24"/>
        </w:rPr>
        <w:t xml:space="preserve">the </w:t>
      </w:r>
      <w:r w:rsidR="00FB6BD4">
        <w:rPr>
          <w:rFonts w:ascii="Verdana" w:hAnsi="Verdana"/>
          <w:szCs w:val="24"/>
        </w:rPr>
        <w:t>most</w:t>
      </w:r>
      <w:r w:rsidR="00B67A38" w:rsidRPr="00CF4B70">
        <w:rPr>
          <w:rFonts w:ascii="Verdana" w:hAnsi="Verdana"/>
          <w:szCs w:val="24"/>
        </w:rPr>
        <w:t xml:space="preserve"> deprived areas.</w:t>
      </w:r>
    </w:p>
    <w:bookmarkEnd w:id="0"/>
    <w:p w14:paraId="74784EA5" w14:textId="478AFF71" w:rsidR="00B67A38" w:rsidRDefault="3CCD25A2" w:rsidP="44ED3300">
      <w:pPr>
        <w:rPr>
          <w:rFonts w:ascii="Verdana" w:hAnsi="Verdana"/>
        </w:rPr>
      </w:pPr>
      <w:r w:rsidRPr="00132F6C">
        <w:rPr>
          <w:rFonts w:ascii="Verdana" w:hAnsi="Verdana"/>
          <w:szCs w:val="24"/>
        </w:rPr>
        <w:t xml:space="preserve"> “In too many parts of Wales, the building blocks of health and wellbeing - such as healthy homes, good jobs, enough money to pay bills, connections with people in our communities, education and skills, and safe and clean environments - are not strong enough or are missing altogether. This leads to poorer health and lives being cut short, creating or worsening health inequalities (differences in health between groups of people and communities).”</w:t>
      </w:r>
    </w:p>
    <w:p w14:paraId="05B0F15A" w14:textId="74B3D72F" w:rsidR="44ED3300" w:rsidRDefault="44ED3300" w:rsidP="44ED3300">
      <w:pPr>
        <w:rPr>
          <w:rFonts w:ascii="Verdana" w:hAnsi="Verdana"/>
        </w:rPr>
      </w:pPr>
    </w:p>
    <w:p w14:paraId="5D03348A" w14:textId="77777777" w:rsidR="00241D8D" w:rsidRDefault="00C97B66" w:rsidP="000F5CA6">
      <w:pPr>
        <w:spacing w:before="0" w:after="240"/>
        <w:rPr>
          <w:rFonts w:ascii="Verdana" w:hAnsi="Verdana"/>
          <w:b/>
        </w:rPr>
      </w:pPr>
      <w:r>
        <w:rPr>
          <w:rFonts w:ascii="Verdana" w:hAnsi="Verdana"/>
          <w:b/>
        </w:rPr>
        <w:t>END</w:t>
      </w:r>
    </w:p>
    <w:p w14:paraId="4F72273D" w14:textId="77777777" w:rsidR="001A50B1" w:rsidRDefault="001A50B1" w:rsidP="000F5CA6">
      <w:pPr>
        <w:spacing w:before="0" w:after="240"/>
        <w:rPr>
          <w:rFonts w:ascii="Verdana" w:hAnsi="Verdana"/>
          <w:b/>
        </w:rPr>
      </w:pPr>
    </w:p>
    <w:p w14:paraId="793D533C" w14:textId="77777777" w:rsidR="001A50B1" w:rsidRDefault="001A50B1" w:rsidP="000F5CA6">
      <w:pPr>
        <w:spacing w:before="0" w:after="240"/>
        <w:rPr>
          <w:rFonts w:ascii="Verdana" w:hAnsi="Verdana"/>
          <w:b/>
        </w:rPr>
      </w:pPr>
    </w:p>
    <w:p w14:paraId="179BE03C" w14:textId="77777777" w:rsidR="001A50B1" w:rsidRDefault="001A50B1" w:rsidP="000F5CA6">
      <w:pPr>
        <w:spacing w:before="0" w:after="240"/>
        <w:rPr>
          <w:rFonts w:ascii="Verdana" w:hAnsi="Verdana"/>
          <w:b/>
        </w:rPr>
      </w:pPr>
    </w:p>
    <w:p w14:paraId="6BCFF042" w14:textId="77777777" w:rsidR="001A50B1" w:rsidRDefault="001A50B1" w:rsidP="000F5CA6">
      <w:pPr>
        <w:spacing w:before="0" w:after="240"/>
        <w:rPr>
          <w:rFonts w:ascii="Verdana" w:hAnsi="Verdana"/>
          <w:b/>
        </w:rPr>
      </w:pPr>
    </w:p>
    <w:p w14:paraId="103A76B5" w14:textId="77777777" w:rsidR="001A50B1" w:rsidRDefault="001A50B1" w:rsidP="000F5CA6">
      <w:pPr>
        <w:spacing w:before="0" w:after="240"/>
        <w:rPr>
          <w:rFonts w:ascii="Verdana" w:hAnsi="Verdana"/>
          <w:b/>
        </w:rPr>
      </w:pPr>
    </w:p>
    <w:p w14:paraId="55D7F417" w14:textId="77777777" w:rsidR="001A50B1" w:rsidRDefault="001A50B1" w:rsidP="000F5CA6">
      <w:pPr>
        <w:spacing w:before="0" w:after="240"/>
        <w:rPr>
          <w:rFonts w:ascii="Verdana" w:hAnsi="Verdana"/>
          <w:b/>
        </w:rPr>
      </w:pPr>
    </w:p>
    <w:p w14:paraId="41362F15" w14:textId="77777777" w:rsidR="001A50B1" w:rsidRDefault="001A50B1" w:rsidP="000F5CA6">
      <w:pPr>
        <w:spacing w:before="0" w:after="240"/>
        <w:rPr>
          <w:rFonts w:ascii="Verdana" w:hAnsi="Verdana"/>
          <w:b/>
        </w:rPr>
      </w:pPr>
    </w:p>
    <w:p w14:paraId="12181906" w14:textId="77777777" w:rsidR="001A50B1" w:rsidRDefault="001A50B1" w:rsidP="000F5CA6">
      <w:pPr>
        <w:spacing w:before="0" w:after="240"/>
        <w:rPr>
          <w:rFonts w:ascii="Verdana" w:hAnsi="Verdana"/>
          <w:b/>
        </w:rPr>
      </w:pPr>
    </w:p>
    <w:p w14:paraId="1A529306" w14:textId="77777777" w:rsidR="001A50B1" w:rsidRDefault="001A50B1" w:rsidP="000F5CA6">
      <w:pPr>
        <w:spacing w:before="0" w:after="240"/>
        <w:rPr>
          <w:rFonts w:ascii="Verdana" w:hAnsi="Verdana"/>
          <w:b/>
        </w:rPr>
      </w:pPr>
    </w:p>
    <w:p w14:paraId="458FF784" w14:textId="77777777" w:rsidR="001A50B1" w:rsidRPr="00714C31" w:rsidRDefault="001A50B1" w:rsidP="000F5CA6">
      <w:pPr>
        <w:spacing w:before="0" w:after="240"/>
        <w:rPr>
          <w:rFonts w:ascii="Verdana" w:hAnsi="Verdana"/>
          <w:b/>
        </w:rPr>
      </w:pPr>
    </w:p>
    <w:p w14:paraId="5F037509" w14:textId="77777777" w:rsidR="00A31DE2" w:rsidRPr="00BD14AD" w:rsidRDefault="00685227" w:rsidP="000F5CA6">
      <w:pPr>
        <w:spacing w:before="0" w:after="240"/>
        <w:rPr>
          <w:rFonts w:ascii="Verdana" w:hAnsi="Verdana" w:cs="Arial"/>
          <w:b/>
          <w:bCs/>
        </w:rPr>
      </w:pPr>
      <w:r w:rsidRPr="00FA02B0">
        <w:rPr>
          <w:rFonts w:ascii="Verdana" w:hAnsi="Verdana" w:cs="Arial"/>
          <w:b/>
          <w:bCs/>
          <w:color w:val="000000" w:themeColor="text1"/>
          <w:szCs w:val="24"/>
        </w:rPr>
        <w:lastRenderedPageBreak/>
        <w:t xml:space="preserve">CONTACT:   </w:t>
      </w:r>
      <w:r w:rsidR="00A31DE2" w:rsidRPr="00A31DE2">
        <w:rPr>
          <w:rFonts w:ascii="Verdana" w:hAnsi="Verdana" w:cs="Arial"/>
          <w:b/>
          <w:bCs/>
          <w:color w:val="000000" w:themeColor="text1"/>
          <w:szCs w:val="24"/>
        </w:rPr>
        <w:t xml:space="preserve">For media enquiries </w:t>
      </w:r>
      <w:r w:rsidR="00A31DE2">
        <w:rPr>
          <w:rFonts w:ascii="Verdana" w:hAnsi="Verdana" w:cs="Arial"/>
          <w:b/>
          <w:bCs/>
        </w:rPr>
        <w:t xml:space="preserve">please contact the Public Health Wales Communications team on </w:t>
      </w:r>
      <w:r w:rsidR="006D025B">
        <w:rPr>
          <w:rFonts w:ascii="Verdana" w:hAnsi="Verdana" w:cs="Arial"/>
          <w:b/>
          <w:bCs/>
        </w:rPr>
        <w:t>0300 003 0277</w:t>
      </w:r>
      <w:r w:rsidR="00A31DE2">
        <w:rPr>
          <w:rFonts w:ascii="Verdana" w:hAnsi="Verdana" w:cs="Arial"/>
          <w:b/>
          <w:bCs/>
        </w:rPr>
        <w:t xml:space="preserve"> (24 hours)</w:t>
      </w:r>
    </w:p>
    <w:p w14:paraId="22ADD17C" w14:textId="77777777" w:rsidR="00241D8D" w:rsidRDefault="00241D8D" w:rsidP="000F5CA6">
      <w:pPr>
        <w:spacing w:before="0" w:after="240"/>
        <w:rPr>
          <w:rFonts w:ascii="Verdana" w:hAnsi="Verdana"/>
          <w:u w:val="single"/>
        </w:rPr>
      </w:pPr>
      <w:r w:rsidRPr="00BD14AD">
        <w:rPr>
          <w:rFonts w:ascii="Verdana" w:hAnsi="Verdana"/>
          <w:u w:val="single"/>
        </w:rPr>
        <w:t>Editor’s notes</w:t>
      </w:r>
    </w:p>
    <w:p w14:paraId="014A3527" w14:textId="77777777" w:rsidR="0018069A" w:rsidRDefault="0018069A" w:rsidP="0018069A">
      <w:pPr>
        <w:rPr>
          <w:rFonts w:ascii="Verdana" w:hAnsi="Verdana"/>
          <w:lang w:eastAsia="en-GB"/>
        </w:rPr>
      </w:pPr>
      <w:r>
        <w:rPr>
          <w:rFonts w:ascii="Verdana" w:hAnsi="Verdana"/>
          <w:lang w:eastAsia="en-GB"/>
        </w:rPr>
        <w:t>Public Health Wales is the national public health institute for Wales.</w:t>
      </w:r>
    </w:p>
    <w:p w14:paraId="16E5C800" w14:textId="77777777" w:rsidR="0018069A" w:rsidRPr="0018069A" w:rsidRDefault="0018069A" w:rsidP="0018069A">
      <w:pPr>
        <w:pStyle w:val="ListParagraph"/>
        <w:numPr>
          <w:ilvl w:val="0"/>
          <w:numId w:val="7"/>
        </w:numPr>
        <w:rPr>
          <w:rFonts w:ascii="Verdana" w:hAnsi="Verdana"/>
        </w:rPr>
      </w:pPr>
      <w:r w:rsidRPr="0018069A">
        <w:rPr>
          <w:rFonts w:ascii="Verdana" w:hAnsi="Verdana"/>
        </w:rPr>
        <w:t>We’re your primary source of trusted public health information, independent expertise and world-class research and innovation, to help everyone in Wales live healthier lives.</w:t>
      </w:r>
    </w:p>
    <w:p w14:paraId="08366FA3" w14:textId="77777777" w:rsidR="0018069A" w:rsidRPr="0018069A" w:rsidRDefault="0018069A" w:rsidP="0018069A">
      <w:pPr>
        <w:pStyle w:val="ListParagraph"/>
        <w:numPr>
          <w:ilvl w:val="0"/>
          <w:numId w:val="7"/>
        </w:numPr>
        <w:rPr>
          <w:rFonts w:ascii="Verdana" w:hAnsi="Verdana"/>
        </w:rPr>
      </w:pPr>
      <w:r w:rsidRPr="0018069A">
        <w:rPr>
          <w:rFonts w:ascii="Verdana" w:hAnsi="Verdana"/>
        </w:rPr>
        <w:t>With our partners across government, third sector and local communities, our teams work to prevent disease, protect health and provide specialist expertise.</w:t>
      </w:r>
    </w:p>
    <w:p w14:paraId="2B6571B5" w14:textId="77777777" w:rsidR="0018069A" w:rsidRPr="0018069A" w:rsidRDefault="0018069A" w:rsidP="0018069A">
      <w:pPr>
        <w:pStyle w:val="ListParagraph"/>
        <w:numPr>
          <w:ilvl w:val="0"/>
          <w:numId w:val="7"/>
        </w:numPr>
        <w:rPr>
          <w:rFonts w:ascii="Verdana" w:hAnsi="Verdana"/>
          <w:lang w:eastAsia="en-GB"/>
        </w:rPr>
      </w:pPr>
      <w:r w:rsidRPr="0018069A">
        <w:rPr>
          <w:rFonts w:ascii="Verdana" w:hAnsi="Verdana"/>
        </w:rPr>
        <w:t>Together we aim to reduce inequalities, increase healthy life expectancy and improve health and wellbeing for everyone in Wales, now and for future generations.</w:t>
      </w:r>
    </w:p>
    <w:p w14:paraId="6DC7F266" w14:textId="77777777" w:rsidR="0018069A" w:rsidRDefault="0018069A" w:rsidP="0018069A">
      <w:pPr>
        <w:rPr>
          <w:rFonts w:ascii="Verdana" w:hAnsi="Verdana"/>
          <w:lang w:eastAsia="en-GB"/>
        </w:rPr>
      </w:pPr>
      <w:r>
        <w:rPr>
          <w:rFonts w:ascii="Verdana" w:hAnsi="Verdana"/>
        </w:rPr>
        <w:t xml:space="preserve">Public Health Wales. </w:t>
      </w:r>
      <w:r w:rsidRPr="0018069A">
        <w:rPr>
          <w:rFonts w:ascii="Verdana" w:hAnsi="Verdana"/>
          <w:bCs/>
        </w:rPr>
        <w:t>Working together for a healthier Wales</w:t>
      </w:r>
      <w:r w:rsidRPr="0018069A">
        <w:rPr>
          <w:rFonts w:ascii="Verdana" w:hAnsi="Verdana"/>
        </w:rPr>
        <w:t>.</w:t>
      </w:r>
    </w:p>
    <w:p w14:paraId="2AAB19BF" w14:textId="77777777" w:rsidR="00241D8D" w:rsidRDefault="004A4677" w:rsidP="0018069A">
      <w:r>
        <w:rPr>
          <w:rFonts w:ascii="Verdana" w:hAnsi="Verdana" w:cs="Arial"/>
          <w:szCs w:val="24"/>
          <w:lang w:eastAsia="en-GB"/>
        </w:rPr>
        <w:t xml:space="preserve">More information </w:t>
      </w:r>
      <w:r w:rsidR="0018069A">
        <w:rPr>
          <w:rFonts w:ascii="Verdana" w:hAnsi="Verdana" w:cs="Arial"/>
          <w:szCs w:val="24"/>
          <w:lang w:eastAsia="en-GB"/>
        </w:rPr>
        <w:t>about</w:t>
      </w:r>
      <w:r>
        <w:rPr>
          <w:rFonts w:ascii="Verdana" w:hAnsi="Verdana" w:cs="Arial"/>
          <w:szCs w:val="24"/>
          <w:lang w:eastAsia="en-GB"/>
        </w:rPr>
        <w:t xml:space="preserve"> Publ</w:t>
      </w:r>
      <w:r w:rsidR="0018069A">
        <w:rPr>
          <w:rFonts w:ascii="Verdana" w:hAnsi="Verdana" w:cs="Arial"/>
          <w:szCs w:val="24"/>
          <w:lang w:eastAsia="en-GB"/>
        </w:rPr>
        <w:t xml:space="preserve">ic Health Wales is available at </w:t>
      </w:r>
      <w:hyperlink r:id="rId12" w:history="1">
        <w:r w:rsidR="0018069A" w:rsidRPr="00202BFA">
          <w:rPr>
            <w:rStyle w:val="Hyperlink"/>
            <w:rFonts w:ascii="Verdana" w:hAnsi="Verdana" w:cs="Arial"/>
            <w:szCs w:val="24"/>
            <w:lang w:eastAsia="en-GB"/>
          </w:rPr>
          <w:t>https://phw.nhs.wales/</w:t>
        </w:r>
      </w:hyperlink>
      <w:r w:rsidR="0018069A">
        <w:rPr>
          <w:rFonts w:ascii="Verdana" w:hAnsi="Verdana" w:cs="Arial"/>
          <w:szCs w:val="24"/>
          <w:lang w:eastAsia="en-GB"/>
        </w:rPr>
        <w:t xml:space="preserve"> </w:t>
      </w:r>
    </w:p>
    <w:p w14:paraId="010778CD" w14:textId="77777777" w:rsidR="00A31DE2" w:rsidRDefault="00A31DE2" w:rsidP="000F5CA6">
      <w:pPr>
        <w:spacing w:before="0" w:after="240"/>
        <w:rPr>
          <w:rFonts w:ascii="Verdana" w:hAnsi="Verdana" w:cs="Arial"/>
          <w:szCs w:val="24"/>
          <w:lang w:eastAsia="en-GB"/>
        </w:rPr>
      </w:pPr>
    </w:p>
    <w:p w14:paraId="16B1FDBB" w14:textId="77777777" w:rsidR="00A31DE2" w:rsidRDefault="00A31DE2" w:rsidP="000F5CA6">
      <w:pPr>
        <w:spacing w:before="0" w:after="240"/>
      </w:pPr>
    </w:p>
    <w:sectPr w:rsidR="00A31DE2" w:rsidSect="00256F96">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ABCA" w14:textId="77777777" w:rsidR="00A67D65" w:rsidRDefault="00A67D65">
      <w:r>
        <w:separator/>
      </w:r>
    </w:p>
  </w:endnote>
  <w:endnote w:type="continuationSeparator" w:id="0">
    <w:p w14:paraId="2326F21B" w14:textId="77777777" w:rsidR="00A67D65" w:rsidRDefault="00A67D65">
      <w:r>
        <w:continuationSeparator/>
      </w:r>
    </w:p>
  </w:endnote>
  <w:endnote w:type="continuationNotice" w:id="1">
    <w:p w14:paraId="52509B6B" w14:textId="77777777" w:rsidR="00CF4B70" w:rsidRDefault="00CF4B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19"/>
    </w:tblGrid>
    <w:tr w:rsidR="00B176A1" w:rsidRPr="00BD14AD" w14:paraId="1486AEF5" w14:textId="77777777" w:rsidTr="00256F96">
      <w:trPr>
        <w:trHeight w:val="274"/>
      </w:trPr>
      <w:tc>
        <w:tcPr>
          <w:tcW w:w="5070" w:type="dxa"/>
        </w:tcPr>
        <w:p w14:paraId="4B23E05F" w14:textId="77777777" w:rsidR="00B176A1" w:rsidRPr="00E35F8F" w:rsidRDefault="00B176A1" w:rsidP="0018069A">
          <w:pPr>
            <w:pStyle w:val="Header"/>
            <w:spacing w:before="0"/>
            <w:jc w:val="left"/>
            <w:rPr>
              <w:rFonts w:ascii="Verdana" w:hAnsi="Verdana"/>
              <w:sz w:val="20"/>
            </w:rPr>
          </w:pPr>
          <w:r w:rsidRPr="00E35F8F">
            <w:rPr>
              <w:rFonts w:ascii="Verdana" w:hAnsi="Verdana"/>
              <w:sz w:val="20"/>
            </w:rPr>
            <w:t xml:space="preserve">Author: </w:t>
          </w:r>
        </w:p>
      </w:tc>
      <w:tc>
        <w:tcPr>
          <w:tcW w:w="4819" w:type="dxa"/>
        </w:tcPr>
        <w:p w14:paraId="3A6374DA" w14:textId="77777777" w:rsidR="00B176A1" w:rsidRPr="00E35F8F" w:rsidRDefault="00B176A1" w:rsidP="0033264A">
          <w:pPr>
            <w:pStyle w:val="Header"/>
            <w:tabs>
              <w:tab w:val="center" w:pos="2217"/>
              <w:tab w:val="right" w:pos="4435"/>
            </w:tabs>
            <w:spacing w:before="0"/>
            <w:jc w:val="left"/>
            <w:rPr>
              <w:rFonts w:ascii="Verdana" w:hAnsi="Verdana"/>
              <w:sz w:val="20"/>
            </w:rPr>
          </w:pPr>
          <w:r w:rsidRPr="00E35F8F">
            <w:rPr>
              <w:rFonts w:ascii="Verdana" w:hAnsi="Verdana"/>
              <w:sz w:val="20"/>
            </w:rPr>
            <w:t xml:space="preserve">Date: </w:t>
          </w:r>
        </w:p>
      </w:tc>
    </w:tr>
    <w:tr w:rsidR="00B176A1" w:rsidRPr="00BD14AD" w14:paraId="33D550CC" w14:textId="77777777" w:rsidTr="00256F96">
      <w:tc>
        <w:tcPr>
          <w:tcW w:w="5070" w:type="dxa"/>
        </w:tcPr>
        <w:p w14:paraId="0DF2A5BA" w14:textId="77777777" w:rsidR="00B176A1" w:rsidRPr="00E35F8F" w:rsidRDefault="00B176A1" w:rsidP="00256F96">
          <w:pPr>
            <w:pStyle w:val="Header"/>
            <w:spacing w:before="0"/>
            <w:jc w:val="left"/>
            <w:rPr>
              <w:rFonts w:ascii="Verdana" w:hAnsi="Verdana"/>
              <w:sz w:val="20"/>
            </w:rPr>
          </w:pPr>
          <w:r w:rsidRPr="00E35F8F">
            <w:rPr>
              <w:rFonts w:ascii="Verdana" w:hAnsi="Verdana"/>
              <w:sz w:val="20"/>
            </w:rPr>
            <w:t>Version:</w:t>
          </w:r>
          <w:r>
            <w:rPr>
              <w:rFonts w:ascii="Verdana" w:hAnsi="Verdana"/>
              <w:sz w:val="20"/>
            </w:rPr>
            <w:t xml:space="preserve"> </w:t>
          </w:r>
        </w:p>
      </w:tc>
      <w:tc>
        <w:tcPr>
          <w:tcW w:w="4819" w:type="dxa"/>
        </w:tcPr>
        <w:p w14:paraId="30CC974E" w14:textId="77777777" w:rsidR="00B176A1" w:rsidRPr="00E35F8F" w:rsidRDefault="00B176A1" w:rsidP="00962D84">
          <w:pPr>
            <w:pStyle w:val="Header"/>
            <w:tabs>
              <w:tab w:val="center" w:pos="2217"/>
              <w:tab w:val="right" w:pos="4435"/>
            </w:tabs>
            <w:spacing w:before="0"/>
            <w:jc w:val="left"/>
            <w:rPr>
              <w:rFonts w:ascii="Verdana" w:hAnsi="Verdana"/>
              <w:sz w:val="20"/>
            </w:rPr>
          </w:pPr>
          <w:r w:rsidRPr="00E35F8F">
            <w:rPr>
              <w:rFonts w:ascii="Verdana" w:hAnsi="Verdana"/>
              <w:sz w:val="20"/>
            </w:rPr>
            <w:t xml:space="preserve">Page number: </w:t>
          </w:r>
          <w:r w:rsidRPr="00E35F8F">
            <w:rPr>
              <w:rStyle w:val="PageNumber"/>
              <w:rFonts w:ascii="Verdana" w:hAnsi="Verdana"/>
              <w:sz w:val="20"/>
            </w:rPr>
            <w:fldChar w:fldCharType="begin"/>
          </w:r>
          <w:r w:rsidRPr="00E35F8F">
            <w:rPr>
              <w:rStyle w:val="PageNumber"/>
              <w:rFonts w:ascii="Verdana" w:hAnsi="Verdana"/>
              <w:sz w:val="20"/>
            </w:rPr>
            <w:instrText xml:space="preserve"> PAGE </w:instrText>
          </w:r>
          <w:r w:rsidRPr="00E35F8F">
            <w:rPr>
              <w:rStyle w:val="PageNumber"/>
              <w:rFonts w:ascii="Verdana" w:hAnsi="Verdana"/>
              <w:sz w:val="20"/>
            </w:rPr>
            <w:fldChar w:fldCharType="separate"/>
          </w:r>
          <w:r w:rsidR="00B7382C">
            <w:rPr>
              <w:rStyle w:val="PageNumber"/>
              <w:rFonts w:ascii="Verdana" w:hAnsi="Verdana"/>
              <w:noProof/>
              <w:sz w:val="20"/>
            </w:rPr>
            <w:t>1</w:t>
          </w:r>
          <w:r w:rsidRPr="00E35F8F">
            <w:rPr>
              <w:rStyle w:val="PageNumber"/>
              <w:rFonts w:ascii="Verdana" w:hAnsi="Verdana"/>
              <w:sz w:val="20"/>
            </w:rPr>
            <w:fldChar w:fldCharType="end"/>
          </w:r>
        </w:p>
      </w:tc>
    </w:tr>
  </w:tbl>
  <w:p w14:paraId="19896433" w14:textId="77777777" w:rsidR="00B176A1" w:rsidRDefault="00B176A1" w:rsidP="00BD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2F4B" w14:textId="77777777" w:rsidR="00A67D65" w:rsidRDefault="00A67D65">
      <w:r>
        <w:separator/>
      </w:r>
    </w:p>
  </w:footnote>
  <w:footnote w:type="continuationSeparator" w:id="0">
    <w:p w14:paraId="487328D8" w14:textId="77777777" w:rsidR="00A67D65" w:rsidRDefault="00A67D65">
      <w:r>
        <w:continuationSeparator/>
      </w:r>
    </w:p>
  </w:footnote>
  <w:footnote w:type="continuationNotice" w:id="1">
    <w:p w14:paraId="448B565F" w14:textId="77777777" w:rsidR="00CF4B70" w:rsidRDefault="00CF4B7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B176A1" w:rsidRPr="00E35F8F" w14:paraId="45F35A54" w14:textId="77777777" w:rsidTr="00256F96">
      <w:trPr>
        <w:trHeight w:val="353"/>
      </w:trPr>
      <w:tc>
        <w:tcPr>
          <w:tcW w:w="5211" w:type="dxa"/>
        </w:tcPr>
        <w:p w14:paraId="44849DE3" w14:textId="77777777" w:rsidR="00B176A1" w:rsidRPr="00E35F8F" w:rsidRDefault="00B176A1" w:rsidP="00962D84">
          <w:pPr>
            <w:pStyle w:val="Header"/>
            <w:spacing w:before="0"/>
            <w:jc w:val="left"/>
            <w:rPr>
              <w:rFonts w:ascii="Verdana" w:hAnsi="Verdana"/>
              <w:sz w:val="20"/>
            </w:rPr>
          </w:pPr>
          <w:r w:rsidRPr="00E35F8F">
            <w:rPr>
              <w:rFonts w:ascii="Verdana" w:hAnsi="Verdana"/>
              <w:sz w:val="20"/>
            </w:rPr>
            <w:t xml:space="preserve">Public Health </w:t>
          </w:r>
          <w:smartTag w:uri="urn:schemas-microsoft-com:office:smarttags" w:element="country-region">
            <w:smartTag w:uri="urn:schemas-microsoft-com:office:smarttags" w:element="place">
              <w:r w:rsidRPr="00E35F8F">
                <w:rPr>
                  <w:rFonts w:ascii="Verdana" w:hAnsi="Verdana"/>
                  <w:sz w:val="20"/>
                </w:rPr>
                <w:t>Wales</w:t>
              </w:r>
            </w:smartTag>
          </w:smartTag>
        </w:p>
      </w:tc>
      <w:tc>
        <w:tcPr>
          <w:tcW w:w="4678" w:type="dxa"/>
        </w:tcPr>
        <w:p w14:paraId="2EA9DF96" w14:textId="77777777" w:rsidR="00B176A1" w:rsidRPr="00E35F8F" w:rsidRDefault="00B176A1" w:rsidP="0032200F">
          <w:pPr>
            <w:pStyle w:val="Header"/>
            <w:tabs>
              <w:tab w:val="center" w:pos="2217"/>
              <w:tab w:val="right" w:pos="4435"/>
            </w:tabs>
            <w:spacing w:before="0"/>
            <w:jc w:val="right"/>
            <w:rPr>
              <w:rFonts w:ascii="Verdana" w:hAnsi="Verdana"/>
              <w:sz w:val="20"/>
            </w:rPr>
          </w:pPr>
        </w:p>
      </w:tc>
    </w:tr>
  </w:tbl>
  <w:p w14:paraId="23DD2461" w14:textId="77777777" w:rsidR="00B176A1" w:rsidRDefault="00B1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4867"/>
    <w:multiLevelType w:val="hybridMultilevel"/>
    <w:tmpl w:val="C35E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C7E98"/>
    <w:multiLevelType w:val="multilevel"/>
    <w:tmpl w:val="CC0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2DAE"/>
    <w:multiLevelType w:val="hybridMultilevel"/>
    <w:tmpl w:val="42726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19270B"/>
    <w:multiLevelType w:val="hybridMultilevel"/>
    <w:tmpl w:val="21144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E3C2D"/>
    <w:multiLevelType w:val="multilevel"/>
    <w:tmpl w:val="809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401B3"/>
    <w:multiLevelType w:val="hybridMultilevel"/>
    <w:tmpl w:val="B886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705434">
    <w:abstractNumId w:val="4"/>
  </w:num>
  <w:num w:numId="2" w16cid:durableId="1763797076">
    <w:abstractNumId w:val="1"/>
  </w:num>
  <w:num w:numId="3" w16cid:durableId="455099683">
    <w:abstractNumId w:val="3"/>
  </w:num>
  <w:num w:numId="4" w16cid:durableId="1963148476">
    <w:abstractNumId w:val="5"/>
  </w:num>
  <w:num w:numId="5" w16cid:durableId="2102405738">
    <w:abstractNumId w:val="2"/>
  </w:num>
  <w:num w:numId="6" w16cid:durableId="2094619084">
    <w:abstractNumId w:val="2"/>
  </w:num>
  <w:num w:numId="7" w16cid:durableId="9158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1"/>
    <w:rsid w:val="00014397"/>
    <w:rsid w:val="000255A2"/>
    <w:rsid w:val="00036DF6"/>
    <w:rsid w:val="00041A4A"/>
    <w:rsid w:val="0004279D"/>
    <w:rsid w:val="0005130F"/>
    <w:rsid w:val="00053A0D"/>
    <w:rsid w:val="00060C20"/>
    <w:rsid w:val="000659AE"/>
    <w:rsid w:val="00076663"/>
    <w:rsid w:val="00086777"/>
    <w:rsid w:val="00091DAB"/>
    <w:rsid w:val="00092515"/>
    <w:rsid w:val="0009353C"/>
    <w:rsid w:val="00096F43"/>
    <w:rsid w:val="000A412F"/>
    <w:rsid w:val="000A62FB"/>
    <w:rsid w:val="000A6C4B"/>
    <w:rsid w:val="000B4E0A"/>
    <w:rsid w:val="000C51E6"/>
    <w:rsid w:val="000D4993"/>
    <w:rsid w:val="000F56AD"/>
    <w:rsid w:val="000F5ACA"/>
    <w:rsid w:val="000F5CA6"/>
    <w:rsid w:val="00120A3C"/>
    <w:rsid w:val="0012380B"/>
    <w:rsid w:val="00132066"/>
    <w:rsid w:val="00132F6C"/>
    <w:rsid w:val="00133395"/>
    <w:rsid w:val="0013655E"/>
    <w:rsid w:val="00144A2F"/>
    <w:rsid w:val="0014590E"/>
    <w:rsid w:val="00145B18"/>
    <w:rsid w:val="00164D1F"/>
    <w:rsid w:val="00165920"/>
    <w:rsid w:val="00165DCE"/>
    <w:rsid w:val="0018069A"/>
    <w:rsid w:val="001817D4"/>
    <w:rsid w:val="001824D1"/>
    <w:rsid w:val="001A18BA"/>
    <w:rsid w:val="001A1CFD"/>
    <w:rsid w:val="001A50B1"/>
    <w:rsid w:val="001A5308"/>
    <w:rsid w:val="001C41BC"/>
    <w:rsid w:val="001D3D64"/>
    <w:rsid w:val="001D4C52"/>
    <w:rsid w:val="001F1F23"/>
    <w:rsid w:val="001F36F0"/>
    <w:rsid w:val="00202D75"/>
    <w:rsid w:val="00206D37"/>
    <w:rsid w:val="00214EEF"/>
    <w:rsid w:val="00216FB0"/>
    <w:rsid w:val="00217333"/>
    <w:rsid w:val="002219E9"/>
    <w:rsid w:val="00233318"/>
    <w:rsid w:val="00233A1D"/>
    <w:rsid w:val="00241D8D"/>
    <w:rsid w:val="002452F4"/>
    <w:rsid w:val="00255252"/>
    <w:rsid w:val="0025612F"/>
    <w:rsid w:val="00256F96"/>
    <w:rsid w:val="00260413"/>
    <w:rsid w:val="00270343"/>
    <w:rsid w:val="00270875"/>
    <w:rsid w:val="002763F7"/>
    <w:rsid w:val="00280282"/>
    <w:rsid w:val="002826BB"/>
    <w:rsid w:val="002A3D6F"/>
    <w:rsid w:val="002B2B52"/>
    <w:rsid w:val="002C1E89"/>
    <w:rsid w:val="002C561E"/>
    <w:rsid w:val="002C6D2F"/>
    <w:rsid w:val="002E3C68"/>
    <w:rsid w:val="002E6553"/>
    <w:rsid w:val="002F167D"/>
    <w:rsid w:val="002F4604"/>
    <w:rsid w:val="00303C20"/>
    <w:rsid w:val="003052BC"/>
    <w:rsid w:val="00317FEC"/>
    <w:rsid w:val="003217D7"/>
    <w:rsid w:val="0032200F"/>
    <w:rsid w:val="0033264A"/>
    <w:rsid w:val="00353ECC"/>
    <w:rsid w:val="003606C0"/>
    <w:rsid w:val="0036101B"/>
    <w:rsid w:val="00367C7A"/>
    <w:rsid w:val="00370188"/>
    <w:rsid w:val="00370C66"/>
    <w:rsid w:val="00371F17"/>
    <w:rsid w:val="00374599"/>
    <w:rsid w:val="00381032"/>
    <w:rsid w:val="0039664E"/>
    <w:rsid w:val="003A18CA"/>
    <w:rsid w:val="003A1B0D"/>
    <w:rsid w:val="003A32F5"/>
    <w:rsid w:val="003A6357"/>
    <w:rsid w:val="003B03BE"/>
    <w:rsid w:val="003B3006"/>
    <w:rsid w:val="003B30A1"/>
    <w:rsid w:val="003B3CB7"/>
    <w:rsid w:val="003C68EB"/>
    <w:rsid w:val="003F0155"/>
    <w:rsid w:val="003F3C4B"/>
    <w:rsid w:val="003F430E"/>
    <w:rsid w:val="003F4807"/>
    <w:rsid w:val="0040253A"/>
    <w:rsid w:val="00413090"/>
    <w:rsid w:val="00433AAD"/>
    <w:rsid w:val="0043588A"/>
    <w:rsid w:val="00440C5D"/>
    <w:rsid w:val="00453493"/>
    <w:rsid w:val="00464760"/>
    <w:rsid w:val="00466950"/>
    <w:rsid w:val="004869BA"/>
    <w:rsid w:val="00491536"/>
    <w:rsid w:val="00494AF8"/>
    <w:rsid w:val="004A2A53"/>
    <w:rsid w:val="004A4677"/>
    <w:rsid w:val="004B119A"/>
    <w:rsid w:val="004B2238"/>
    <w:rsid w:val="004B39CD"/>
    <w:rsid w:val="004C00E8"/>
    <w:rsid w:val="004C023E"/>
    <w:rsid w:val="004D344B"/>
    <w:rsid w:val="004F636A"/>
    <w:rsid w:val="00501E9F"/>
    <w:rsid w:val="00502D21"/>
    <w:rsid w:val="005044B5"/>
    <w:rsid w:val="0053216E"/>
    <w:rsid w:val="0053250A"/>
    <w:rsid w:val="00533C6C"/>
    <w:rsid w:val="005362E1"/>
    <w:rsid w:val="00555974"/>
    <w:rsid w:val="00560700"/>
    <w:rsid w:val="0057539A"/>
    <w:rsid w:val="00586CDB"/>
    <w:rsid w:val="005871D6"/>
    <w:rsid w:val="005936F1"/>
    <w:rsid w:val="005A0839"/>
    <w:rsid w:val="005B3E74"/>
    <w:rsid w:val="005B4FE2"/>
    <w:rsid w:val="005B7930"/>
    <w:rsid w:val="005B7B37"/>
    <w:rsid w:val="005C4C0D"/>
    <w:rsid w:val="005D4912"/>
    <w:rsid w:val="005D7277"/>
    <w:rsid w:val="005E7655"/>
    <w:rsid w:val="005F388C"/>
    <w:rsid w:val="005F418B"/>
    <w:rsid w:val="0060059F"/>
    <w:rsid w:val="00603E7D"/>
    <w:rsid w:val="00604A73"/>
    <w:rsid w:val="00606B9D"/>
    <w:rsid w:val="0061168E"/>
    <w:rsid w:val="0062404E"/>
    <w:rsid w:val="0063091A"/>
    <w:rsid w:val="00657B6C"/>
    <w:rsid w:val="00663C71"/>
    <w:rsid w:val="00666A99"/>
    <w:rsid w:val="00670103"/>
    <w:rsid w:val="00681BC9"/>
    <w:rsid w:val="006824FB"/>
    <w:rsid w:val="00685227"/>
    <w:rsid w:val="006928FF"/>
    <w:rsid w:val="00695A00"/>
    <w:rsid w:val="00695DB0"/>
    <w:rsid w:val="0069740B"/>
    <w:rsid w:val="006D025B"/>
    <w:rsid w:val="006D22B9"/>
    <w:rsid w:val="006E0B75"/>
    <w:rsid w:val="006E377E"/>
    <w:rsid w:val="00702FF7"/>
    <w:rsid w:val="0071181B"/>
    <w:rsid w:val="00714C31"/>
    <w:rsid w:val="00727360"/>
    <w:rsid w:val="00731A59"/>
    <w:rsid w:val="00744802"/>
    <w:rsid w:val="00792576"/>
    <w:rsid w:val="007974D1"/>
    <w:rsid w:val="007B2B1F"/>
    <w:rsid w:val="007B6259"/>
    <w:rsid w:val="007B7DDA"/>
    <w:rsid w:val="007C5055"/>
    <w:rsid w:val="007C74B3"/>
    <w:rsid w:val="007E0331"/>
    <w:rsid w:val="007E40B1"/>
    <w:rsid w:val="007E6842"/>
    <w:rsid w:val="007F0783"/>
    <w:rsid w:val="007F0871"/>
    <w:rsid w:val="007F5159"/>
    <w:rsid w:val="00824CA6"/>
    <w:rsid w:val="008403C5"/>
    <w:rsid w:val="00861681"/>
    <w:rsid w:val="008663DC"/>
    <w:rsid w:val="008743A9"/>
    <w:rsid w:val="008A1B91"/>
    <w:rsid w:val="008A3DC8"/>
    <w:rsid w:val="008B0BA0"/>
    <w:rsid w:val="008B3365"/>
    <w:rsid w:val="008C1A6A"/>
    <w:rsid w:val="008F2ABF"/>
    <w:rsid w:val="008F3F5E"/>
    <w:rsid w:val="00902160"/>
    <w:rsid w:val="00911C3C"/>
    <w:rsid w:val="00944DA2"/>
    <w:rsid w:val="00960B73"/>
    <w:rsid w:val="00962D84"/>
    <w:rsid w:val="00964878"/>
    <w:rsid w:val="00964AE6"/>
    <w:rsid w:val="00965431"/>
    <w:rsid w:val="00970DDB"/>
    <w:rsid w:val="00974015"/>
    <w:rsid w:val="00976A2D"/>
    <w:rsid w:val="00980270"/>
    <w:rsid w:val="00981551"/>
    <w:rsid w:val="0098254E"/>
    <w:rsid w:val="00983B72"/>
    <w:rsid w:val="009936B3"/>
    <w:rsid w:val="009A157C"/>
    <w:rsid w:val="009C621A"/>
    <w:rsid w:val="009D5A34"/>
    <w:rsid w:val="00A0045D"/>
    <w:rsid w:val="00A04260"/>
    <w:rsid w:val="00A12A96"/>
    <w:rsid w:val="00A15C5F"/>
    <w:rsid w:val="00A31237"/>
    <w:rsid w:val="00A313A0"/>
    <w:rsid w:val="00A31DE2"/>
    <w:rsid w:val="00A37BD3"/>
    <w:rsid w:val="00A4734C"/>
    <w:rsid w:val="00A50414"/>
    <w:rsid w:val="00A50F4B"/>
    <w:rsid w:val="00A550E4"/>
    <w:rsid w:val="00A61B77"/>
    <w:rsid w:val="00A63E3F"/>
    <w:rsid w:val="00A67D65"/>
    <w:rsid w:val="00A777E4"/>
    <w:rsid w:val="00A83AB6"/>
    <w:rsid w:val="00A9152C"/>
    <w:rsid w:val="00A95807"/>
    <w:rsid w:val="00AB573B"/>
    <w:rsid w:val="00AC513D"/>
    <w:rsid w:val="00AD54FB"/>
    <w:rsid w:val="00AE15EE"/>
    <w:rsid w:val="00AE65CA"/>
    <w:rsid w:val="00B13E95"/>
    <w:rsid w:val="00B14D1A"/>
    <w:rsid w:val="00B176A1"/>
    <w:rsid w:val="00B20CEB"/>
    <w:rsid w:val="00B221E1"/>
    <w:rsid w:val="00B22E3A"/>
    <w:rsid w:val="00B36A1A"/>
    <w:rsid w:val="00B45942"/>
    <w:rsid w:val="00B4758E"/>
    <w:rsid w:val="00B52441"/>
    <w:rsid w:val="00B53BD4"/>
    <w:rsid w:val="00B64807"/>
    <w:rsid w:val="00B67A38"/>
    <w:rsid w:val="00B7382C"/>
    <w:rsid w:val="00B75AC3"/>
    <w:rsid w:val="00B7780B"/>
    <w:rsid w:val="00B803E0"/>
    <w:rsid w:val="00B837D1"/>
    <w:rsid w:val="00B8620E"/>
    <w:rsid w:val="00B91342"/>
    <w:rsid w:val="00B92246"/>
    <w:rsid w:val="00BA31C1"/>
    <w:rsid w:val="00BB0B68"/>
    <w:rsid w:val="00BB403B"/>
    <w:rsid w:val="00BB43A8"/>
    <w:rsid w:val="00BD14AD"/>
    <w:rsid w:val="00BD5D64"/>
    <w:rsid w:val="00BE3D96"/>
    <w:rsid w:val="00BF1C85"/>
    <w:rsid w:val="00BF4BF0"/>
    <w:rsid w:val="00BF6A2E"/>
    <w:rsid w:val="00BF6D96"/>
    <w:rsid w:val="00BF7BCA"/>
    <w:rsid w:val="00C04345"/>
    <w:rsid w:val="00C14D6E"/>
    <w:rsid w:val="00C253DB"/>
    <w:rsid w:val="00C330DF"/>
    <w:rsid w:val="00C43C6F"/>
    <w:rsid w:val="00C53196"/>
    <w:rsid w:val="00C64A16"/>
    <w:rsid w:val="00C662FA"/>
    <w:rsid w:val="00C67491"/>
    <w:rsid w:val="00C711BA"/>
    <w:rsid w:val="00C72E42"/>
    <w:rsid w:val="00C73CB1"/>
    <w:rsid w:val="00C81129"/>
    <w:rsid w:val="00C8385C"/>
    <w:rsid w:val="00C90281"/>
    <w:rsid w:val="00C90B89"/>
    <w:rsid w:val="00C92C83"/>
    <w:rsid w:val="00C97B66"/>
    <w:rsid w:val="00CA13C1"/>
    <w:rsid w:val="00CA5CB6"/>
    <w:rsid w:val="00CB211A"/>
    <w:rsid w:val="00CD0DAA"/>
    <w:rsid w:val="00CD2EAD"/>
    <w:rsid w:val="00CE625E"/>
    <w:rsid w:val="00CF4B70"/>
    <w:rsid w:val="00D04760"/>
    <w:rsid w:val="00D13AA4"/>
    <w:rsid w:val="00D156CC"/>
    <w:rsid w:val="00D24763"/>
    <w:rsid w:val="00D26269"/>
    <w:rsid w:val="00D26605"/>
    <w:rsid w:val="00D54946"/>
    <w:rsid w:val="00D5546D"/>
    <w:rsid w:val="00D61F06"/>
    <w:rsid w:val="00D654B8"/>
    <w:rsid w:val="00D825F4"/>
    <w:rsid w:val="00D83EB1"/>
    <w:rsid w:val="00D905D2"/>
    <w:rsid w:val="00DB7C77"/>
    <w:rsid w:val="00DC14CF"/>
    <w:rsid w:val="00DD0982"/>
    <w:rsid w:val="00DD5040"/>
    <w:rsid w:val="00DD60DB"/>
    <w:rsid w:val="00DD688B"/>
    <w:rsid w:val="00DD6F72"/>
    <w:rsid w:val="00DE5FA7"/>
    <w:rsid w:val="00E072DC"/>
    <w:rsid w:val="00E10B53"/>
    <w:rsid w:val="00E10BC4"/>
    <w:rsid w:val="00E132A6"/>
    <w:rsid w:val="00E1427A"/>
    <w:rsid w:val="00E14D76"/>
    <w:rsid w:val="00E16BE5"/>
    <w:rsid w:val="00E20D20"/>
    <w:rsid w:val="00E2140A"/>
    <w:rsid w:val="00E325CC"/>
    <w:rsid w:val="00E35235"/>
    <w:rsid w:val="00E35A4D"/>
    <w:rsid w:val="00E35F8F"/>
    <w:rsid w:val="00E37AD1"/>
    <w:rsid w:val="00E51FA9"/>
    <w:rsid w:val="00E53285"/>
    <w:rsid w:val="00E54A86"/>
    <w:rsid w:val="00E75BD4"/>
    <w:rsid w:val="00E86ADB"/>
    <w:rsid w:val="00E97C6F"/>
    <w:rsid w:val="00EA250F"/>
    <w:rsid w:val="00EB57C8"/>
    <w:rsid w:val="00EC229F"/>
    <w:rsid w:val="00ED59C4"/>
    <w:rsid w:val="00ED6B84"/>
    <w:rsid w:val="00EE1338"/>
    <w:rsid w:val="00EE4DB2"/>
    <w:rsid w:val="00EE6021"/>
    <w:rsid w:val="00EF1D28"/>
    <w:rsid w:val="00F242FF"/>
    <w:rsid w:val="00F325DF"/>
    <w:rsid w:val="00F407FE"/>
    <w:rsid w:val="00F42DCC"/>
    <w:rsid w:val="00F66106"/>
    <w:rsid w:val="00F7034C"/>
    <w:rsid w:val="00F7067A"/>
    <w:rsid w:val="00F7470B"/>
    <w:rsid w:val="00F765A2"/>
    <w:rsid w:val="00F81234"/>
    <w:rsid w:val="00F826BD"/>
    <w:rsid w:val="00FA40D7"/>
    <w:rsid w:val="00FA55A1"/>
    <w:rsid w:val="00FB302B"/>
    <w:rsid w:val="00FB4353"/>
    <w:rsid w:val="00FB6BD4"/>
    <w:rsid w:val="00FC56AC"/>
    <w:rsid w:val="00FC7E9B"/>
    <w:rsid w:val="00FD442D"/>
    <w:rsid w:val="00FD7647"/>
    <w:rsid w:val="011965D6"/>
    <w:rsid w:val="01576D55"/>
    <w:rsid w:val="0195D155"/>
    <w:rsid w:val="032BD36C"/>
    <w:rsid w:val="0364BFE3"/>
    <w:rsid w:val="059FED2A"/>
    <w:rsid w:val="0718ED9A"/>
    <w:rsid w:val="071B8CF4"/>
    <w:rsid w:val="072A636D"/>
    <w:rsid w:val="087A2AF2"/>
    <w:rsid w:val="08F4DDF3"/>
    <w:rsid w:val="09642B50"/>
    <w:rsid w:val="0A13C98A"/>
    <w:rsid w:val="0A88C257"/>
    <w:rsid w:val="0AF7671C"/>
    <w:rsid w:val="0B254413"/>
    <w:rsid w:val="0B26E8E0"/>
    <w:rsid w:val="0BB3BECF"/>
    <w:rsid w:val="0C02855A"/>
    <w:rsid w:val="0C1CE749"/>
    <w:rsid w:val="0C2EBD58"/>
    <w:rsid w:val="0C341679"/>
    <w:rsid w:val="0D89E474"/>
    <w:rsid w:val="0DBA065A"/>
    <w:rsid w:val="0ED80806"/>
    <w:rsid w:val="0F12812B"/>
    <w:rsid w:val="0F44DBA9"/>
    <w:rsid w:val="0F495B7B"/>
    <w:rsid w:val="104BDA3F"/>
    <w:rsid w:val="11365424"/>
    <w:rsid w:val="113B3DC8"/>
    <w:rsid w:val="11E803D5"/>
    <w:rsid w:val="1205E7AF"/>
    <w:rsid w:val="12AF3059"/>
    <w:rsid w:val="13B66F08"/>
    <w:rsid w:val="13C1B18F"/>
    <w:rsid w:val="13C20C48"/>
    <w:rsid w:val="13DFA7CD"/>
    <w:rsid w:val="13F86950"/>
    <w:rsid w:val="13F96919"/>
    <w:rsid w:val="1454089E"/>
    <w:rsid w:val="1503A8CE"/>
    <w:rsid w:val="157E6304"/>
    <w:rsid w:val="16640634"/>
    <w:rsid w:val="1682822E"/>
    <w:rsid w:val="16E2438B"/>
    <w:rsid w:val="1748E10A"/>
    <w:rsid w:val="17866BB4"/>
    <w:rsid w:val="17D649C3"/>
    <w:rsid w:val="183E7847"/>
    <w:rsid w:val="1880E9AF"/>
    <w:rsid w:val="18B61F27"/>
    <w:rsid w:val="19FAF4A5"/>
    <w:rsid w:val="1C0A05CA"/>
    <w:rsid w:val="1C727E80"/>
    <w:rsid w:val="1D3D4519"/>
    <w:rsid w:val="1D55E97C"/>
    <w:rsid w:val="1D750013"/>
    <w:rsid w:val="1D964BB5"/>
    <w:rsid w:val="1DB99904"/>
    <w:rsid w:val="1EEA5699"/>
    <w:rsid w:val="1FD641C1"/>
    <w:rsid w:val="20EEA781"/>
    <w:rsid w:val="23D7228B"/>
    <w:rsid w:val="241DEFD9"/>
    <w:rsid w:val="24E3B12E"/>
    <w:rsid w:val="25F4DD27"/>
    <w:rsid w:val="261AD026"/>
    <w:rsid w:val="2649C284"/>
    <w:rsid w:val="266CB3C4"/>
    <w:rsid w:val="26D0D4FE"/>
    <w:rsid w:val="27D1193A"/>
    <w:rsid w:val="283CCC68"/>
    <w:rsid w:val="2A03E5BB"/>
    <w:rsid w:val="2A31E69A"/>
    <w:rsid w:val="2A51D0F7"/>
    <w:rsid w:val="2BA2C82B"/>
    <w:rsid w:val="2CFF05B5"/>
    <w:rsid w:val="2D0C1C75"/>
    <w:rsid w:val="2D57D1B7"/>
    <w:rsid w:val="2E59F076"/>
    <w:rsid w:val="2F8D6718"/>
    <w:rsid w:val="2FA8A31B"/>
    <w:rsid w:val="30C443A4"/>
    <w:rsid w:val="31663124"/>
    <w:rsid w:val="317740EA"/>
    <w:rsid w:val="31D3235C"/>
    <w:rsid w:val="31EA2A6A"/>
    <w:rsid w:val="327728E5"/>
    <w:rsid w:val="32B463B6"/>
    <w:rsid w:val="33032D68"/>
    <w:rsid w:val="3347C6B4"/>
    <w:rsid w:val="337D3757"/>
    <w:rsid w:val="33C7B775"/>
    <w:rsid w:val="34743F82"/>
    <w:rsid w:val="34934DC3"/>
    <w:rsid w:val="35123311"/>
    <w:rsid w:val="35EE6614"/>
    <w:rsid w:val="37170E94"/>
    <w:rsid w:val="3822A485"/>
    <w:rsid w:val="3829E33F"/>
    <w:rsid w:val="3A4DE091"/>
    <w:rsid w:val="3AC5B4DA"/>
    <w:rsid w:val="3CCD25A2"/>
    <w:rsid w:val="3D0970F8"/>
    <w:rsid w:val="3E356F3F"/>
    <w:rsid w:val="3E638953"/>
    <w:rsid w:val="3ED12EC7"/>
    <w:rsid w:val="3EED69DC"/>
    <w:rsid w:val="3EFCC547"/>
    <w:rsid w:val="3F61DC4B"/>
    <w:rsid w:val="3FF639A4"/>
    <w:rsid w:val="401966D9"/>
    <w:rsid w:val="409F3554"/>
    <w:rsid w:val="40C67FBB"/>
    <w:rsid w:val="412B24CC"/>
    <w:rsid w:val="4132BD6E"/>
    <w:rsid w:val="422E9AED"/>
    <w:rsid w:val="424F66DC"/>
    <w:rsid w:val="42F9E446"/>
    <w:rsid w:val="439C717F"/>
    <w:rsid w:val="4499E9A5"/>
    <w:rsid w:val="44ED3300"/>
    <w:rsid w:val="452BD4BA"/>
    <w:rsid w:val="45B48F5A"/>
    <w:rsid w:val="463F6C32"/>
    <w:rsid w:val="46AF955D"/>
    <w:rsid w:val="46AFC2E1"/>
    <w:rsid w:val="4720F8AA"/>
    <w:rsid w:val="47638F9F"/>
    <w:rsid w:val="485B492F"/>
    <w:rsid w:val="4870A9AC"/>
    <w:rsid w:val="498AF567"/>
    <w:rsid w:val="4A0FACE3"/>
    <w:rsid w:val="4B56CBF0"/>
    <w:rsid w:val="4BAB587B"/>
    <w:rsid w:val="4CA306DC"/>
    <w:rsid w:val="4D92056E"/>
    <w:rsid w:val="4DA71F8E"/>
    <w:rsid w:val="4E3393B8"/>
    <w:rsid w:val="4E72365D"/>
    <w:rsid w:val="4EE20573"/>
    <w:rsid w:val="4F3C9400"/>
    <w:rsid w:val="4FC61C44"/>
    <w:rsid w:val="4FE6341B"/>
    <w:rsid w:val="518DA5DB"/>
    <w:rsid w:val="52E247CA"/>
    <w:rsid w:val="533C973E"/>
    <w:rsid w:val="5379A5C9"/>
    <w:rsid w:val="54F82454"/>
    <w:rsid w:val="55F85DF4"/>
    <w:rsid w:val="55FF5316"/>
    <w:rsid w:val="56A18C00"/>
    <w:rsid w:val="56B9795A"/>
    <w:rsid w:val="56CDB559"/>
    <w:rsid w:val="57453648"/>
    <w:rsid w:val="57E20347"/>
    <w:rsid w:val="58437896"/>
    <w:rsid w:val="58A1F963"/>
    <w:rsid w:val="58D34DC9"/>
    <w:rsid w:val="598370B9"/>
    <w:rsid w:val="5A0D63C4"/>
    <w:rsid w:val="5A12E8C9"/>
    <w:rsid w:val="5B105E36"/>
    <w:rsid w:val="5BD973B9"/>
    <w:rsid w:val="5C637099"/>
    <w:rsid w:val="5C951D08"/>
    <w:rsid w:val="5E3D10C2"/>
    <w:rsid w:val="5E826B81"/>
    <w:rsid w:val="5EA0902A"/>
    <w:rsid w:val="5F83B482"/>
    <w:rsid w:val="5F917780"/>
    <w:rsid w:val="60C4BA47"/>
    <w:rsid w:val="622BA636"/>
    <w:rsid w:val="62BF2379"/>
    <w:rsid w:val="62C5253D"/>
    <w:rsid w:val="635CB16A"/>
    <w:rsid w:val="63C9996A"/>
    <w:rsid w:val="6401C5E2"/>
    <w:rsid w:val="6432093B"/>
    <w:rsid w:val="644BCA9C"/>
    <w:rsid w:val="646B332E"/>
    <w:rsid w:val="648E57F3"/>
    <w:rsid w:val="651DF732"/>
    <w:rsid w:val="655A33FE"/>
    <w:rsid w:val="6564EBA3"/>
    <w:rsid w:val="662ED0F3"/>
    <w:rsid w:val="66481DDD"/>
    <w:rsid w:val="664D07BB"/>
    <w:rsid w:val="664F2393"/>
    <w:rsid w:val="6665BF46"/>
    <w:rsid w:val="669582A2"/>
    <w:rsid w:val="66B386B6"/>
    <w:rsid w:val="677C466C"/>
    <w:rsid w:val="67F44D1D"/>
    <w:rsid w:val="68B47B94"/>
    <w:rsid w:val="68CCA88D"/>
    <w:rsid w:val="6969C777"/>
    <w:rsid w:val="69AC66A5"/>
    <w:rsid w:val="69E14A02"/>
    <w:rsid w:val="69ED3EA1"/>
    <w:rsid w:val="6B6BA33D"/>
    <w:rsid w:val="6B893958"/>
    <w:rsid w:val="6B9B7CFC"/>
    <w:rsid w:val="6C126912"/>
    <w:rsid w:val="6D0237F3"/>
    <w:rsid w:val="6E1B821E"/>
    <w:rsid w:val="6E7A6212"/>
    <w:rsid w:val="6F6D96CF"/>
    <w:rsid w:val="6F97B114"/>
    <w:rsid w:val="70A3601D"/>
    <w:rsid w:val="71F40764"/>
    <w:rsid w:val="72C0B0DE"/>
    <w:rsid w:val="73F660BC"/>
    <w:rsid w:val="7437AD61"/>
    <w:rsid w:val="744A285F"/>
    <w:rsid w:val="789C81E4"/>
    <w:rsid w:val="794C36D1"/>
    <w:rsid w:val="79692305"/>
    <w:rsid w:val="7A0BAFD4"/>
    <w:rsid w:val="7A1E40D6"/>
    <w:rsid w:val="7A1F6A63"/>
    <w:rsid w:val="7B666E01"/>
    <w:rsid w:val="7BC6C15E"/>
    <w:rsid w:val="7C07A92A"/>
    <w:rsid w:val="7FF409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26951D"/>
  <w15:docId w15:val="{6EC934EF-CFC2-4BD1-BFBF-29D96B4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D8D"/>
    <w:pPr>
      <w:spacing w:before="24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5235"/>
    <w:pPr>
      <w:tabs>
        <w:tab w:val="center" w:pos="4153"/>
        <w:tab w:val="right" w:pos="8306"/>
      </w:tabs>
    </w:pPr>
  </w:style>
  <w:style w:type="paragraph" w:styleId="Footer">
    <w:name w:val="footer"/>
    <w:basedOn w:val="Normal"/>
    <w:rsid w:val="00E35235"/>
    <w:pPr>
      <w:tabs>
        <w:tab w:val="center" w:pos="4153"/>
        <w:tab w:val="right" w:pos="8306"/>
      </w:tabs>
    </w:pPr>
  </w:style>
  <w:style w:type="character" w:styleId="PageNumber">
    <w:name w:val="page number"/>
    <w:basedOn w:val="DefaultParagraphFont"/>
    <w:rsid w:val="00BD14AD"/>
  </w:style>
  <w:style w:type="character" w:customStyle="1" w:styleId="legdslegrhslegp3text">
    <w:name w:val="legds legrhs legp3text"/>
    <w:basedOn w:val="DefaultParagraphFont"/>
    <w:rsid w:val="00E35F8F"/>
  </w:style>
  <w:style w:type="character" w:styleId="Hyperlink">
    <w:name w:val="Hyperlink"/>
    <w:basedOn w:val="DefaultParagraphFont"/>
    <w:rsid w:val="004A4677"/>
    <w:rPr>
      <w:color w:val="0000FF"/>
      <w:u w:val="single"/>
    </w:rPr>
  </w:style>
  <w:style w:type="paragraph" w:styleId="BalloonText">
    <w:name w:val="Balloon Text"/>
    <w:basedOn w:val="Normal"/>
    <w:link w:val="BalloonTextChar"/>
    <w:rsid w:val="001A18BA"/>
    <w:pPr>
      <w:spacing w:before="0"/>
    </w:pPr>
    <w:rPr>
      <w:rFonts w:ascii="Tahoma" w:hAnsi="Tahoma" w:cs="Tahoma"/>
      <w:sz w:val="16"/>
      <w:szCs w:val="16"/>
    </w:rPr>
  </w:style>
  <w:style w:type="character" w:customStyle="1" w:styleId="BalloonTextChar">
    <w:name w:val="Balloon Text Char"/>
    <w:basedOn w:val="DefaultParagraphFont"/>
    <w:link w:val="BalloonText"/>
    <w:rsid w:val="001A18BA"/>
    <w:rPr>
      <w:rFonts w:ascii="Tahoma" w:hAnsi="Tahoma" w:cs="Tahoma"/>
      <w:sz w:val="16"/>
      <w:szCs w:val="16"/>
      <w:lang w:eastAsia="en-US"/>
    </w:rPr>
  </w:style>
  <w:style w:type="character" w:styleId="FollowedHyperlink">
    <w:name w:val="FollowedHyperlink"/>
    <w:basedOn w:val="DefaultParagraphFont"/>
    <w:rsid w:val="00BE3D96"/>
    <w:rPr>
      <w:color w:val="800080"/>
      <w:u w:val="single"/>
    </w:rPr>
  </w:style>
  <w:style w:type="character" w:styleId="CommentReference">
    <w:name w:val="annotation reference"/>
    <w:basedOn w:val="DefaultParagraphFont"/>
    <w:rsid w:val="00B4758E"/>
    <w:rPr>
      <w:sz w:val="16"/>
      <w:szCs w:val="16"/>
    </w:rPr>
  </w:style>
  <w:style w:type="paragraph" w:styleId="CommentText">
    <w:name w:val="annotation text"/>
    <w:basedOn w:val="Normal"/>
    <w:link w:val="CommentTextChar"/>
    <w:rsid w:val="00B4758E"/>
    <w:rPr>
      <w:sz w:val="20"/>
    </w:rPr>
  </w:style>
  <w:style w:type="character" w:customStyle="1" w:styleId="CommentTextChar">
    <w:name w:val="Comment Text Char"/>
    <w:basedOn w:val="DefaultParagraphFont"/>
    <w:link w:val="CommentText"/>
    <w:rsid w:val="00B4758E"/>
    <w:rPr>
      <w:lang w:eastAsia="en-US"/>
    </w:rPr>
  </w:style>
  <w:style w:type="paragraph" w:styleId="CommentSubject">
    <w:name w:val="annotation subject"/>
    <w:basedOn w:val="CommentText"/>
    <w:next w:val="CommentText"/>
    <w:link w:val="CommentSubjectChar"/>
    <w:rsid w:val="00B4758E"/>
    <w:rPr>
      <w:b/>
      <w:bCs/>
    </w:rPr>
  </w:style>
  <w:style w:type="character" w:customStyle="1" w:styleId="CommentSubjectChar">
    <w:name w:val="Comment Subject Char"/>
    <w:basedOn w:val="CommentTextChar"/>
    <w:link w:val="CommentSubject"/>
    <w:rsid w:val="00B4758E"/>
    <w:rPr>
      <w:b/>
      <w:bCs/>
      <w:lang w:eastAsia="en-US"/>
    </w:rPr>
  </w:style>
  <w:style w:type="paragraph" w:styleId="ListParagraph">
    <w:name w:val="List Paragraph"/>
    <w:basedOn w:val="Normal"/>
    <w:uiPriority w:val="34"/>
    <w:qFormat/>
    <w:rsid w:val="00A31DE2"/>
    <w:pPr>
      <w:ind w:left="720"/>
      <w:contextualSpacing/>
    </w:pPr>
  </w:style>
  <w:style w:type="paragraph" w:styleId="Revision">
    <w:name w:val="Revision"/>
    <w:hidden/>
    <w:uiPriority w:val="99"/>
    <w:semiHidden/>
    <w:rsid w:val="00CF4B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897">
      <w:bodyDiv w:val="1"/>
      <w:marLeft w:val="0"/>
      <w:marRight w:val="0"/>
      <w:marTop w:val="0"/>
      <w:marBottom w:val="0"/>
      <w:divBdr>
        <w:top w:val="none" w:sz="0" w:space="0" w:color="auto"/>
        <w:left w:val="none" w:sz="0" w:space="0" w:color="auto"/>
        <w:bottom w:val="none" w:sz="0" w:space="0" w:color="auto"/>
        <w:right w:val="none" w:sz="0" w:space="0" w:color="auto"/>
      </w:divBdr>
    </w:div>
    <w:div w:id="212009060">
      <w:bodyDiv w:val="1"/>
      <w:marLeft w:val="0"/>
      <w:marRight w:val="0"/>
      <w:marTop w:val="0"/>
      <w:marBottom w:val="0"/>
      <w:divBdr>
        <w:top w:val="none" w:sz="0" w:space="0" w:color="auto"/>
        <w:left w:val="none" w:sz="0" w:space="0" w:color="auto"/>
        <w:bottom w:val="none" w:sz="0" w:space="0" w:color="auto"/>
        <w:right w:val="none" w:sz="0" w:space="0" w:color="auto"/>
      </w:divBdr>
    </w:div>
    <w:div w:id="258027918">
      <w:bodyDiv w:val="1"/>
      <w:marLeft w:val="0"/>
      <w:marRight w:val="0"/>
      <w:marTop w:val="0"/>
      <w:marBottom w:val="0"/>
      <w:divBdr>
        <w:top w:val="none" w:sz="0" w:space="0" w:color="auto"/>
        <w:left w:val="none" w:sz="0" w:space="0" w:color="auto"/>
        <w:bottom w:val="none" w:sz="0" w:space="0" w:color="auto"/>
        <w:right w:val="none" w:sz="0" w:space="0" w:color="auto"/>
      </w:divBdr>
    </w:div>
    <w:div w:id="263733323">
      <w:bodyDiv w:val="1"/>
      <w:marLeft w:val="0"/>
      <w:marRight w:val="0"/>
      <w:marTop w:val="0"/>
      <w:marBottom w:val="0"/>
      <w:divBdr>
        <w:top w:val="none" w:sz="0" w:space="0" w:color="auto"/>
        <w:left w:val="none" w:sz="0" w:space="0" w:color="auto"/>
        <w:bottom w:val="none" w:sz="0" w:space="0" w:color="auto"/>
        <w:right w:val="none" w:sz="0" w:space="0" w:color="auto"/>
      </w:divBdr>
    </w:div>
    <w:div w:id="285507187">
      <w:bodyDiv w:val="1"/>
      <w:marLeft w:val="0"/>
      <w:marRight w:val="0"/>
      <w:marTop w:val="0"/>
      <w:marBottom w:val="0"/>
      <w:divBdr>
        <w:top w:val="none" w:sz="0" w:space="0" w:color="auto"/>
        <w:left w:val="none" w:sz="0" w:space="0" w:color="auto"/>
        <w:bottom w:val="none" w:sz="0" w:space="0" w:color="auto"/>
        <w:right w:val="none" w:sz="0" w:space="0" w:color="auto"/>
      </w:divBdr>
    </w:div>
    <w:div w:id="291860587">
      <w:bodyDiv w:val="1"/>
      <w:marLeft w:val="0"/>
      <w:marRight w:val="0"/>
      <w:marTop w:val="0"/>
      <w:marBottom w:val="0"/>
      <w:divBdr>
        <w:top w:val="none" w:sz="0" w:space="0" w:color="auto"/>
        <w:left w:val="none" w:sz="0" w:space="0" w:color="auto"/>
        <w:bottom w:val="none" w:sz="0" w:space="0" w:color="auto"/>
        <w:right w:val="none" w:sz="0" w:space="0" w:color="auto"/>
      </w:divBdr>
      <w:divsChild>
        <w:div w:id="2078437191">
          <w:marLeft w:val="0"/>
          <w:marRight w:val="0"/>
          <w:marTop w:val="0"/>
          <w:marBottom w:val="0"/>
          <w:divBdr>
            <w:top w:val="none" w:sz="0" w:space="0" w:color="auto"/>
            <w:left w:val="none" w:sz="0" w:space="0" w:color="auto"/>
            <w:bottom w:val="none" w:sz="0" w:space="0" w:color="auto"/>
            <w:right w:val="none" w:sz="0" w:space="0" w:color="auto"/>
          </w:divBdr>
          <w:divsChild>
            <w:div w:id="8724028">
              <w:marLeft w:val="0"/>
              <w:marRight w:val="0"/>
              <w:marTop w:val="100"/>
              <w:marBottom w:val="100"/>
              <w:divBdr>
                <w:top w:val="none" w:sz="0" w:space="0" w:color="auto"/>
                <w:left w:val="none" w:sz="0" w:space="0" w:color="auto"/>
                <w:bottom w:val="none" w:sz="0" w:space="0" w:color="auto"/>
                <w:right w:val="none" w:sz="0" w:space="0" w:color="auto"/>
              </w:divBdr>
              <w:divsChild>
                <w:div w:id="911818099">
                  <w:marLeft w:val="0"/>
                  <w:marRight w:val="0"/>
                  <w:marTop w:val="0"/>
                  <w:marBottom w:val="0"/>
                  <w:divBdr>
                    <w:top w:val="none" w:sz="0" w:space="0" w:color="auto"/>
                    <w:left w:val="none" w:sz="0" w:space="0" w:color="auto"/>
                    <w:bottom w:val="none" w:sz="0" w:space="0" w:color="auto"/>
                    <w:right w:val="none" w:sz="0" w:space="0" w:color="auto"/>
                  </w:divBdr>
                  <w:divsChild>
                    <w:div w:id="192891720">
                      <w:marLeft w:val="0"/>
                      <w:marRight w:val="0"/>
                      <w:marTop w:val="0"/>
                      <w:marBottom w:val="0"/>
                      <w:divBdr>
                        <w:top w:val="none" w:sz="0" w:space="0" w:color="auto"/>
                        <w:left w:val="dotted" w:sz="6" w:space="4" w:color="CCCCCC"/>
                        <w:bottom w:val="none" w:sz="0" w:space="0" w:color="auto"/>
                        <w:right w:val="none" w:sz="0" w:space="0" w:color="auto"/>
                      </w:divBdr>
                      <w:divsChild>
                        <w:div w:id="576281820">
                          <w:marLeft w:val="0"/>
                          <w:marRight w:val="0"/>
                          <w:marTop w:val="0"/>
                          <w:marBottom w:val="0"/>
                          <w:divBdr>
                            <w:top w:val="none" w:sz="0" w:space="0" w:color="auto"/>
                            <w:left w:val="none" w:sz="0" w:space="0" w:color="auto"/>
                            <w:bottom w:val="none" w:sz="0" w:space="0" w:color="auto"/>
                            <w:right w:val="none" w:sz="0" w:space="0" w:color="auto"/>
                          </w:divBdr>
                          <w:divsChild>
                            <w:div w:id="1104497106">
                              <w:marLeft w:val="0"/>
                              <w:marRight w:val="0"/>
                              <w:marTop w:val="0"/>
                              <w:marBottom w:val="0"/>
                              <w:divBdr>
                                <w:top w:val="none" w:sz="0" w:space="0" w:color="auto"/>
                                <w:left w:val="none" w:sz="0" w:space="0" w:color="auto"/>
                                <w:bottom w:val="none" w:sz="0" w:space="0" w:color="auto"/>
                                <w:right w:val="none" w:sz="0" w:space="0" w:color="auto"/>
                              </w:divBdr>
                              <w:divsChild>
                                <w:div w:id="629937432">
                                  <w:marLeft w:val="0"/>
                                  <w:marRight w:val="0"/>
                                  <w:marTop w:val="167"/>
                                  <w:marBottom w:val="0"/>
                                  <w:divBdr>
                                    <w:top w:val="none" w:sz="0" w:space="0" w:color="auto"/>
                                    <w:left w:val="none" w:sz="0" w:space="0" w:color="auto"/>
                                    <w:bottom w:val="none" w:sz="0" w:space="0" w:color="auto"/>
                                    <w:right w:val="none" w:sz="0" w:space="0" w:color="auto"/>
                                  </w:divBdr>
                                  <w:divsChild>
                                    <w:div w:id="2101754852">
                                      <w:marLeft w:val="0"/>
                                      <w:marRight w:val="0"/>
                                      <w:marTop w:val="0"/>
                                      <w:marBottom w:val="0"/>
                                      <w:divBdr>
                                        <w:top w:val="none" w:sz="0" w:space="0" w:color="auto"/>
                                        <w:left w:val="none" w:sz="0" w:space="0" w:color="auto"/>
                                        <w:bottom w:val="none" w:sz="0" w:space="0" w:color="auto"/>
                                        <w:right w:val="none" w:sz="0" w:space="0" w:color="auto"/>
                                      </w:divBdr>
                                      <w:divsChild>
                                        <w:div w:id="14007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14304">
      <w:bodyDiv w:val="1"/>
      <w:marLeft w:val="0"/>
      <w:marRight w:val="0"/>
      <w:marTop w:val="0"/>
      <w:marBottom w:val="0"/>
      <w:divBdr>
        <w:top w:val="none" w:sz="0" w:space="0" w:color="auto"/>
        <w:left w:val="none" w:sz="0" w:space="0" w:color="auto"/>
        <w:bottom w:val="none" w:sz="0" w:space="0" w:color="auto"/>
        <w:right w:val="none" w:sz="0" w:space="0" w:color="auto"/>
      </w:divBdr>
    </w:div>
    <w:div w:id="663431108">
      <w:bodyDiv w:val="1"/>
      <w:marLeft w:val="0"/>
      <w:marRight w:val="0"/>
      <w:marTop w:val="0"/>
      <w:marBottom w:val="0"/>
      <w:divBdr>
        <w:top w:val="none" w:sz="0" w:space="0" w:color="auto"/>
        <w:left w:val="none" w:sz="0" w:space="0" w:color="auto"/>
        <w:bottom w:val="none" w:sz="0" w:space="0" w:color="auto"/>
        <w:right w:val="none" w:sz="0" w:space="0" w:color="auto"/>
      </w:divBdr>
      <w:divsChild>
        <w:div w:id="1370957130">
          <w:marLeft w:val="0"/>
          <w:marRight w:val="0"/>
          <w:marTop w:val="0"/>
          <w:marBottom w:val="0"/>
          <w:divBdr>
            <w:top w:val="none" w:sz="0" w:space="0" w:color="auto"/>
            <w:left w:val="none" w:sz="0" w:space="0" w:color="auto"/>
            <w:bottom w:val="none" w:sz="0" w:space="0" w:color="auto"/>
            <w:right w:val="none" w:sz="0" w:space="0" w:color="auto"/>
          </w:divBdr>
          <w:divsChild>
            <w:div w:id="240985860">
              <w:marLeft w:val="0"/>
              <w:marRight w:val="0"/>
              <w:marTop w:val="100"/>
              <w:marBottom w:val="100"/>
              <w:divBdr>
                <w:top w:val="none" w:sz="0" w:space="0" w:color="auto"/>
                <w:left w:val="none" w:sz="0" w:space="0" w:color="auto"/>
                <w:bottom w:val="none" w:sz="0" w:space="0" w:color="auto"/>
                <w:right w:val="none" w:sz="0" w:space="0" w:color="auto"/>
              </w:divBdr>
              <w:divsChild>
                <w:div w:id="820973749">
                  <w:marLeft w:val="0"/>
                  <w:marRight w:val="0"/>
                  <w:marTop w:val="0"/>
                  <w:marBottom w:val="0"/>
                  <w:divBdr>
                    <w:top w:val="none" w:sz="0" w:space="0" w:color="auto"/>
                    <w:left w:val="none" w:sz="0" w:space="0" w:color="auto"/>
                    <w:bottom w:val="none" w:sz="0" w:space="0" w:color="auto"/>
                    <w:right w:val="none" w:sz="0" w:space="0" w:color="auto"/>
                  </w:divBdr>
                  <w:divsChild>
                    <w:div w:id="555745681">
                      <w:marLeft w:val="0"/>
                      <w:marRight w:val="0"/>
                      <w:marTop w:val="0"/>
                      <w:marBottom w:val="0"/>
                      <w:divBdr>
                        <w:top w:val="none" w:sz="0" w:space="0" w:color="auto"/>
                        <w:left w:val="dotted" w:sz="6" w:space="4" w:color="CCCCCC"/>
                        <w:bottom w:val="none" w:sz="0" w:space="0" w:color="auto"/>
                        <w:right w:val="none" w:sz="0" w:space="0" w:color="auto"/>
                      </w:divBdr>
                      <w:divsChild>
                        <w:div w:id="633566274">
                          <w:marLeft w:val="0"/>
                          <w:marRight w:val="0"/>
                          <w:marTop w:val="0"/>
                          <w:marBottom w:val="0"/>
                          <w:divBdr>
                            <w:top w:val="none" w:sz="0" w:space="0" w:color="auto"/>
                            <w:left w:val="none" w:sz="0" w:space="0" w:color="auto"/>
                            <w:bottom w:val="none" w:sz="0" w:space="0" w:color="auto"/>
                            <w:right w:val="none" w:sz="0" w:space="0" w:color="auto"/>
                          </w:divBdr>
                          <w:divsChild>
                            <w:div w:id="385182889">
                              <w:marLeft w:val="0"/>
                              <w:marRight w:val="0"/>
                              <w:marTop w:val="0"/>
                              <w:marBottom w:val="0"/>
                              <w:divBdr>
                                <w:top w:val="none" w:sz="0" w:space="0" w:color="auto"/>
                                <w:left w:val="none" w:sz="0" w:space="0" w:color="auto"/>
                                <w:bottom w:val="none" w:sz="0" w:space="0" w:color="auto"/>
                                <w:right w:val="none" w:sz="0" w:space="0" w:color="auto"/>
                              </w:divBdr>
                              <w:divsChild>
                                <w:div w:id="370694995">
                                  <w:marLeft w:val="0"/>
                                  <w:marRight w:val="0"/>
                                  <w:marTop w:val="0"/>
                                  <w:marBottom w:val="0"/>
                                  <w:divBdr>
                                    <w:top w:val="none" w:sz="0" w:space="0" w:color="auto"/>
                                    <w:left w:val="none" w:sz="0" w:space="0" w:color="auto"/>
                                    <w:bottom w:val="none" w:sz="0" w:space="0" w:color="auto"/>
                                    <w:right w:val="none" w:sz="0" w:space="0" w:color="auto"/>
                                  </w:divBdr>
                                  <w:divsChild>
                                    <w:div w:id="11950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691609">
      <w:bodyDiv w:val="1"/>
      <w:marLeft w:val="0"/>
      <w:marRight w:val="0"/>
      <w:marTop w:val="0"/>
      <w:marBottom w:val="0"/>
      <w:divBdr>
        <w:top w:val="none" w:sz="0" w:space="0" w:color="auto"/>
        <w:left w:val="none" w:sz="0" w:space="0" w:color="auto"/>
        <w:bottom w:val="none" w:sz="0" w:space="0" w:color="auto"/>
        <w:right w:val="none" w:sz="0" w:space="0" w:color="auto"/>
      </w:divBdr>
    </w:div>
    <w:div w:id="973489963">
      <w:bodyDiv w:val="1"/>
      <w:marLeft w:val="120"/>
      <w:marRight w:val="120"/>
      <w:marTop w:val="0"/>
      <w:marBottom w:val="75"/>
      <w:divBdr>
        <w:top w:val="none" w:sz="0" w:space="0" w:color="auto"/>
        <w:left w:val="none" w:sz="0" w:space="0" w:color="auto"/>
        <w:bottom w:val="none" w:sz="0" w:space="0" w:color="auto"/>
        <w:right w:val="none" w:sz="0" w:space="0" w:color="auto"/>
      </w:divBdr>
      <w:divsChild>
        <w:div w:id="1014695674">
          <w:marLeft w:val="0"/>
          <w:marRight w:val="0"/>
          <w:marTop w:val="0"/>
          <w:marBottom w:val="0"/>
          <w:divBdr>
            <w:top w:val="none" w:sz="0" w:space="0" w:color="auto"/>
            <w:left w:val="none" w:sz="0" w:space="0" w:color="auto"/>
            <w:bottom w:val="none" w:sz="0" w:space="0" w:color="auto"/>
            <w:right w:val="none" w:sz="0" w:space="0" w:color="auto"/>
          </w:divBdr>
          <w:divsChild>
            <w:div w:id="578373135">
              <w:marLeft w:val="300"/>
              <w:marRight w:val="300"/>
              <w:marTop w:val="0"/>
              <w:marBottom w:val="0"/>
              <w:divBdr>
                <w:top w:val="none" w:sz="0" w:space="0" w:color="auto"/>
                <w:left w:val="none" w:sz="0" w:space="0" w:color="auto"/>
                <w:bottom w:val="none" w:sz="0" w:space="0" w:color="auto"/>
                <w:right w:val="none" w:sz="0" w:space="0" w:color="auto"/>
              </w:divBdr>
              <w:divsChild>
                <w:div w:id="2297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4866">
      <w:bodyDiv w:val="1"/>
      <w:marLeft w:val="0"/>
      <w:marRight w:val="0"/>
      <w:marTop w:val="0"/>
      <w:marBottom w:val="0"/>
      <w:divBdr>
        <w:top w:val="none" w:sz="0" w:space="0" w:color="auto"/>
        <w:left w:val="none" w:sz="0" w:space="0" w:color="auto"/>
        <w:bottom w:val="none" w:sz="0" w:space="0" w:color="auto"/>
        <w:right w:val="none" w:sz="0" w:space="0" w:color="auto"/>
      </w:divBdr>
    </w:div>
    <w:div w:id="1252659974">
      <w:bodyDiv w:val="1"/>
      <w:marLeft w:val="0"/>
      <w:marRight w:val="0"/>
      <w:marTop w:val="0"/>
      <w:marBottom w:val="0"/>
      <w:divBdr>
        <w:top w:val="none" w:sz="0" w:space="0" w:color="auto"/>
        <w:left w:val="none" w:sz="0" w:space="0" w:color="auto"/>
        <w:bottom w:val="none" w:sz="0" w:space="0" w:color="auto"/>
        <w:right w:val="none" w:sz="0" w:space="0" w:color="auto"/>
      </w:divBdr>
      <w:divsChild>
        <w:div w:id="205218241">
          <w:marLeft w:val="0"/>
          <w:marRight w:val="0"/>
          <w:marTop w:val="0"/>
          <w:marBottom w:val="0"/>
          <w:divBdr>
            <w:top w:val="none" w:sz="0" w:space="0" w:color="auto"/>
            <w:left w:val="none" w:sz="0" w:space="0" w:color="auto"/>
            <w:bottom w:val="none" w:sz="0" w:space="0" w:color="auto"/>
            <w:right w:val="none" w:sz="0" w:space="0" w:color="auto"/>
          </w:divBdr>
          <w:divsChild>
            <w:div w:id="1375152051">
              <w:marLeft w:val="0"/>
              <w:marRight w:val="0"/>
              <w:marTop w:val="100"/>
              <w:marBottom w:val="100"/>
              <w:divBdr>
                <w:top w:val="none" w:sz="0" w:space="0" w:color="auto"/>
                <w:left w:val="none" w:sz="0" w:space="0" w:color="auto"/>
                <w:bottom w:val="none" w:sz="0" w:space="0" w:color="auto"/>
                <w:right w:val="none" w:sz="0" w:space="0" w:color="auto"/>
              </w:divBdr>
              <w:divsChild>
                <w:div w:id="786194427">
                  <w:marLeft w:val="0"/>
                  <w:marRight w:val="0"/>
                  <w:marTop w:val="0"/>
                  <w:marBottom w:val="0"/>
                  <w:divBdr>
                    <w:top w:val="none" w:sz="0" w:space="0" w:color="auto"/>
                    <w:left w:val="none" w:sz="0" w:space="0" w:color="auto"/>
                    <w:bottom w:val="none" w:sz="0" w:space="0" w:color="auto"/>
                    <w:right w:val="none" w:sz="0" w:space="0" w:color="auto"/>
                  </w:divBdr>
                  <w:divsChild>
                    <w:div w:id="1090472666">
                      <w:marLeft w:val="0"/>
                      <w:marRight w:val="0"/>
                      <w:marTop w:val="0"/>
                      <w:marBottom w:val="0"/>
                      <w:divBdr>
                        <w:top w:val="none" w:sz="0" w:space="0" w:color="auto"/>
                        <w:left w:val="dotted" w:sz="6" w:space="4" w:color="CCCCCC"/>
                        <w:bottom w:val="none" w:sz="0" w:space="0" w:color="auto"/>
                        <w:right w:val="none" w:sz="0" w:space="0" w:color="auto"/>
                      </w:divBdr>
                      <w:divsChild>
                        <w:div w:id="1180966609">
                          <w:marLeft w:val="0"/>
                          <w:marRight w:val="0"/>
                          <w:marTop w:val="0"/>
                          <w:marBottom w:val="0"/>
                          <w:divBdr>
                            <w:top w:val="none" w:sz="0" w:space="0" w:color="auto"/>
                            <w:left w:val="none" w:sz="0" w:space="0" w:color="auto"/>
                            <w:bottom w:val="none" w:sz="0" w:space="0" w:color="auto"/>
                            <w:right w:val="none" w:sz="0" w:space="0" w:color="auto"/>
                          </w:divBdr>
                          <w:divsChild>
                            <w:div w:id="192036577">
                              <w:marLeft w:val="0"/>
                              <w:marRight w:val="0"/>
                              <w:marTop w:val="0"/>
                              <w:marBottom w:val="0"/>
                              <w:divBdr>
                                <w:top w:val="none" w:sz="0" w:space="0" w:color="auto"/>
                                <w:left w:val="none" w:sz="0" w:space="0" w:color="auto"/>
                                <w:bottom w:val="none" w:sz="0" w:space="0" w:color="auto"/>
                                <w:right w:val="none" w:sz="0" w:space="0" w:color="auto"/>
                              </w:divBdr>
                              <w:divsChild>
                                <w:div w:id="313218885">
                                  <w:marLeft w:val="0"/>
                                  <w:marRight w:val="0"/>
                                  <w:marTop w:val="150"/>
                                  <w:marBottom w:val="0"/>
                                  <w:divBdr>
                                    <w:top w:val="none" w:sz="0" w:space="0" w:color="auto"/>
                                    <w:left w:val="none" w:sz="0" w:space="0" w:color="auto"/>
                                    <w:bottom w:val="none" w:sz="0" w:space="0" w:color="auto"/>
                                    <w:right w:val="none" w:sz="0" w:space="0" w:color="auto"/>
                                  </w:divBdr>
                                  <w:divsChild>
                                    <w:div w:id="1241017679">
                                      <w:marLeft w:val="0"/>
                                      <w:marRight w:val="0"/>
                                      <w:marTop w:val="0"/>
                                      <w:marBottom w:val="0"/>
                                      <w:divBdr>
                                        <w:top w:val="none" w:sz="0" w:space="0" w:color="auto"/>
                                        <w:left w:val="none" w:sz="0" w:space="0" w:color="auto"/>
                                        <w:bottom w:val="none" w:sz="0" w:space="0" w:color="auto"/>
                                        <w:right w:val="none" w:sz="0" w:space="0" w:color="auto"/>
                                      </w:divBdr>
                                      <w:divsChild>
                                        <w:div w:id="4446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7463">
      <w:bodyDiv w:val="1"/>
      <w:marLeft w:val="0"/>
      <w:marRight w:val="0"/>
      <w:marTop w:val="0"/>
      <w:marBottom w:val="0"/>
      <w:divBdr>
        <w:top w:val="none" w:sz="0" w:space="0" w:color="auto"/>
        <w:left w:val="none" w:sz="0" w:space="0" w:color="auto"/>
        <w:bottom w:val="none" w:sz="0" w:space="0" w:color="auto"/>
        <w:right w:val="none" w:sz="0" w:space="0" w:color="auto"/>
      </w:divBdr>
    </w:div>
    <w:div w:id="1462459638">
      <w:bodyDiv w:val="1"/>
      <w:marLeft w:val="0"/>
      <w:marRight w:val="0"/>
      <w:marTop w:val="0"/>
      <w:marBottom w:val="0"/>
      <w:divBdr>
        <w:top w:val="none" w:sz="0" w:space="0" w:color="auto"/>
        <w:left w:val="none" w:sz="0" w:space="0" w:color="auto"/>
        <w:bottom w:val="none" w:sz="0" w:space="0" w:color="auto"/>
        <w:right w:val="none" w:sz="0" w:space="0" w:color="auto"/>
      </w:divBdr>
    </w:div>
    <w:div w:id="1534882901">
      <w:bodyDiv w:val="1"/>
      <w:marLeft w:val="0"/>
      <w:marRight w:val="0"/>
      <w:marTop w:val="0"/>
      <w:marBottom w:val="0"/>
      <w:divBdr>
        <w:top w:val="none" w:sz="0" w:space="0" w:color="auto"/>
        <w:left w:val="none" w:sz="0" w:space="0" w:color="auto"/>
        <w:bottom w:val="none" w:sz="0" w:space="0" w:color="auto"/>
        <w:right w:val="none" w:sz="0" w:space="0" w:color="auto"/>
      </w:divBdr>
    </w:div>
    <w:div w:id="1552040793">
      <w:bodyDiv w:val="1"/>
      <w:marLeft w:val="0"/>
      <w:marRight w:val="0"/>
      <w:marTop w:val="0"/>
      <w:marBottom w:val="0"/>
      <w:divBdr>
        <w:top w:val="none" w:sz="0" w:space="0" w:color="auto"/>
        <w:left w:val="none" w:sz="0" w:space="0" w:color="auto"/>
        <w:bottom w:val="none" w:sz="0" w:space="0" w:color="auto"/>
        <w:right w:val="none" w:sz="0" w:space="0" w:color="auto"/>
      </w:divBdr>
      <w:divsChild>
        <w:div w:id="1649435010">
          <w:marLeft w:val="0"/>
          <w:marRight w:val="0"/>
          <w:marTop w:val="0"/>
          <w:marBottom w:val="0"/>
          <w:divBdr>
            <w:top w:val="none" w:sz="0" w:space="0" w:color="auto"/>
            <w:left w:val="none" w:sz="0" w:space="0" w:color="auto"/>
            <w:bottom w:val="none" w:sz="0" w:space="0" w:color="auto"/>
            <w:right w:val="none" w:sz="0" w:space="0" w:color="auto"/>
          </w:divBdr>
          <w:divsChild>
            <w:div w:id="667053400">
              <w:marLeft w:val="0"/>
              <w:marRight w:val="0"/>
              <w:marTop w:val="100"/>
              <w:marBottom w:val="100"/>
              <w:divBdr>
                <w:top w:val="none" w:sz="0" w:space="0" w:color="auto"/>
                <w:left w:val="none" w:sz="0" w:space="0" w:color="auto"/>
                <w:bottom w:val="none" w:sz="0" w:space="0" w:color="auto"/>
                <w:right w:val="none" w:sz="0" w:space="0" w:color="auto"/>
              </w:divBdr>
              <w:divsChild>
                <w:div w:id="828205411">
                  <w:marLeft w:val="0"/>
                  <w:marRight w:val="0"/>
                  <w:marTop w:val="0"/>
                  <w:marBottom w:val="0"/>
                  <w:divBdr>
                    <w:top w:val="none" w:sz="0" w:space="0" w:color="auto"/>
                    <w:left w:val="none" w:sz="0" w:space="0" w:color="auto"/>
                    <w:bottom w:val="none" w:sz="0" w:space="0" w:color="auto"/>
                    <w:right w:val="none" w:sz="0" w:space="0" w:color="auto"/>
                  </w:divBdr>
                  <w:divsChild>
                    <w:div w:id="1966153735">
                      <w:marLeft w:val="0"/>
                      <w:marRight w:val="0"/>
                      <w:marTop w:val="0"/>
                      <w:marBottom w:val="0"/>
                      <w:divBdr>
                        <w:top w:val="none" w:sz="0" w:space="0" w:color="auto"/>
                        <w:left w:val="dotted" w:sz="6" w:space="4" w:color="CCCCCC"/>
                        <w:bottom w:val="none" w:sz="0" w:space="0" w:color="auto"/>
                        <w:right w:val="none" w:sz="0" w:space="0" w:color="auto"/>
                      </w:divBdr>
                      <w:divsChild>
                        <w:div w:id="818765387">
                          <w:marLeft w:val="0"/>
                          <w:marRight w:val="0"/>
                          <w:marTop w:val="0"/>
                          <w:marBottom w:val="0"/>
                          <w:divBdr>
                            <w:top w:val="none" w:sz="0" w:space="0" w:color="auto"/>
                            <w:left w:val="none" w:sz="0" w:space="0" w:color="auto"/>
                            <w:bottom w:val="none" w:sz="0" w:space="0" w:color="auto"/>
                            <w:right w:val="none" w:sz="0" w:space="0" w:color="auto"/>
                          </w:divBdr>
                          <w:divsChild>
                            <w:div w:id="671877062">
                              <w:marLeft w:val="0"/>
                              <w:marRight w:val="0"/>
                              <w:marTop w:val="0"/>
                              <w:marBottom w:val="0"/>
                              <w:divBdr>
                                <w:top w:val="none" w:sz="0" w:space="0" w:color="auto"/>
                                <w:left w:val="none" w:sz="0" w:space="0" w:color="auto"/>
                                <w:bottom w:val="none" w:sz="0" w:space="0" w:color="auto"/>
                                <w:right w:val="none" w:sz="0" w:space="0" w:color="auto"/>
                              </w:divBdr>
                              <w:divsChild>
                                <w:div w:id="500387443">
                                  <w:marLeft w:val="0"/>
                                  <w:marRight w:val="0"/>
                                  <w:marTop w:val="150"/>
                                  <w:marBottom w:val="0"/>
                                  <w:divBdr>
                                    <w:top w:val="none" w:sz="0" w:space="0" w:color="auto"/>
                                    <w:left w:val="none" w:sz="0" w:space="0" w:color="auto"/>
                                    <w:bottom w:val="none" w:sz="0" w:space="0" w:color="auto"/>
                                    <w:right w:val="none" w:sz="0" w:space="0" w:color="auto"/>
                                  </w:divBdr>
                                  <w:divsChild>
                                    <w:div w:id="789737869">
                                      <w:marLeft w:val="0"/>
                                      <w:marRight w:val="0"/>
                                      <w:marTop w:val="0"/>
                                      <w:marBottom w:val="0"/>
                                      <w:divBdr>
                                        <w:top w:val="none" w:sz="0" w:space="0" w:color="auto"/>
                                        <w:left w:val="none" w:sz="0" w:space="0" w:color="auto"/>
                                        <w:bottom w:val="none" w:sz="0" w:space="0" w:color="auto"/>
                                        <w:right w:val="none" w:sz="0" w:space="0" w:color="auto"/>
                                      </w:divBdr>
                                      <w:divsChild>
                                        <w:div w:id="1209801461">
                                          <w:marLeft w:val="0"/>
                                          <w:marRight w:val="0"/>
                                          <w:marTop w:val="0"/>
                                          <w:marBottom w:val="0"/>
                                          <w:divBdr>
                                            <w:top w:val="none" w:sz="0" w:space="0" w:color="auto"/>
                                            <w:left w:val="none" w:sz="0" w:space="0" w:color="auto"/>
                                            <w:bottom w:val="none" w:sz="0" w:space="0" w:color="auto"/>
                                            <w:right w:val="none" w:sz="0" w:space="0" w:color="auto"/>
                                          </w:divBdr>
                                          <w:divsChild>
                                            <w:div w:id="1015308480">
                                              <w:marLeft w:val="0"/>
                                              <w:marRight w:val="0"/>
                                              <w:marTop w:val="0"/>
                                              <w:marBottom w:val="0"/>
                                              <w:divBdr>
                                                <w:top w:val="none" w:sz="0" w:space="0" w:color="auto"/>
                                                <w:left w:val="none" w:sz="0" w:space="0" w:color="auto"/>
                                                <w:bottom w:val="none" w:sz="0" w:space="0" w:color="auto"/>
                                                <w:right w:val="none" w:sz="0" w:space="0" w:color="auto"/>
                                              </w:divBdr>
                                            </w:div>
                                            <w:div w:id="10788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370">
                                      <w:marLeft w:val="0"/>
                                      <w:marRight w:val="0"/>
                                      <w:marTop w:val="0"/>
                                      <w:marBottom w:val="0"/>
                                      <w:divBdr>
                                        <w:top w:val="none" w:sz="0" w:space="0" w:color="auto"/>
                                        <w:left w:val="none" w:sz="0" w:space="0" w:color="auto"/>
                                        <w:bottom w:val="none" w:sz="0" w:space="0" w:color="auto"/>
                                        <w:right w:val="none" w:sz="0" w:space="0" w:color="auto"/>
                                      </w:divBdr>
                                      <w:divsChild>
                                        <w:div w:id="2021200742">
                                          <w:marLeft w:val="0"/>
                                          <w:marRight w:val="0"/>
                                          <w:marTop w:val="0"/>
                                          <w:marBottom w:val="0"/>
                                          <w:divBdr>
                                            <w:top w:val="none" w:sz="0" w:space="0" w:color="auto"/>
                                            <w:left w:val="none" w:sz="0" w:space="0" w:color="auto"/>
                                            <w:bottom w:val="none" w:sz="0" w:space="0" w:color="auto"/>
                                            <w:right w:val="none" w:sz="0" w:space="0" w:color="auto"/>
                                          </w:divBdr>
                                          <w:divsChild>
                                            <w:div w:id="1564947849">
                                              <w:marLeft w:val="0"/>
                                              <w:marRight w:val="0"/>
                                              <w:marTop w:val="0"/>
                                              <w:marBottom w:val="0"/>
                                              <w:divBdr>
                                                <w:top w:val="none" w:sz="0" w:space="0" w:color="auto"/>
                                                <w:left w:val="none" w:sz="0" w:space="0" w:color="auto"/>
                                                <w:bottom w:val="none" w:sz="0" w:space="0" w:color="auto"/>
                                                <w:right w:val="none" w:sz="0" w:space="0" w:color="auto"/>
                                              </w:divBdr>
                                            </w:div>
                                            <w:div w:id="17455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589674">
      <w:bodyDiv w:val="1"/>
      <w:marLeft w:val="0"/>
      <w:marRight w:val="0"/>
      <w:marTop w:val="0"/>
      <w:marBottom w:val="0"/>
      <w:divBdr>
        <w:top w:val="none" w:sz="0" w:space="0" w:color="auto"/>
        <w:left w:val="none" w:sz="0" w:space="0" w:color="auto"/>
        <w:bottom w:val="none" w:sz="0" w:space="0" w:color="auto"/>
        <w:right w:val="none" w:sz="0" w:space="0" w:color="auto"/>
      </w:divBdr>
    </w:div>
    <w:div w:id="1666669702">
      <w:bodyDiv w:val="1"/>
      <w:marLeft w:val="0"/>
      <w:marRight w:val="0"/>
      <w:marTop w:val="0"/>
      <w:marBottom w:val="0"/>
      <w:divBdr>
        <w:top w:val="none" w:sz="0" w:space="0" w:color="auto"/>
        <w:left w:val="none" w:sz="0" w:space="0" w:color="auto"/>
        <w:bottom w:val="none" w:sz="0" w:space="0" w:color="auto"/>
        <w:right w:val="none" w:sz="0" w:space="0" w:color="auto"/>
      </w:divBdr>
      <w:divsChild>
        <w:div w:id="771097259">
          <w:marLeft w:val="0"/>
          <w:marRight w:val="0"/>
          <w:marTop w:val="0"/>
          <w:marBottom w:val="0"/>
          <w:divBdr>
            <w:top w:val="none" w:sz="0" w:space="0" w:color="auto"/>
            <w:left w:val="none" w:sz="0" w:space="0" w:color="auto"/>
            <w:bottom w:val="none" w:sz="0" w:space="0" w:color="auto"/>
            <w:right w:val="none" w:sz="0" w:space="0" w:color="auto"/>
          </w:divBdr>
          <w:divsChild>
            <w:div w:id="663168004">
              <w:marLeft w:val="0"/>
              <w:marRight w:val="0"/>
              <w:marTop w:val="100"/>
              <w:marBottom w:val="100"/>
              <w:divBdr>
                <w:top w:val="none" w:sz="0" w:space="0" w:color="auto"/>
                <w:left w:val="none" w:sz="0" w:space="0" w:color="auto"/>
                <w:bottom w:val="none" w:sz="0" w:space="0" w:color="auto"/>
                <w:right w:val="none" w:sz="0" w:space="0" w:color="auto"/>
              </w:divBdr>
              <w:divsChild>
                <w:div w:id="103036599">
                  <w:marLeft w:val="0"/>
                  <w:marRight w:val="0"/>
                  <w:marTop w:val="0"/>
                  <w:marBottom w:val="0"/>
                  <w:divBdr>
                    <w:top w:val="none" w:sz="0" w:space="0" w:color="auto"/>
                    <w:left w:val="none" w:sz="0" w:space="0" w:color="auto"/>
                    <w:bottom w:val="none" w:sz="0" w:space="0" w:color="auto"/>
                    <w:right w:val="none" w:sz="0" w:space="0" w:color="auto"/>
                  </w:divBdr>
                  <w:divsChild>
                    <w:div w:id="1898006600">
                      <w:marLeft w:val="0"/>
                      <w:marRight w:val="0"/>
                      <w:marTop w:val="0"/>
                      <w:marBottom w:val="0"/>
                      <w:divBdr>
                        <w:top w:val="none" w:sz="0" w:space="0" w:color="auto"/>
                        <w:left w:val="dotted" w:sz="6" w:space="4" w:color="CCCCCC"/>
                        <w:bottom w:val="none" w:sz="0" w:space="0" w:color="auto"/>
                        <w:right w:val="none" w:sz="0" w:space="0" w:color="auto"/>
                      </w:divBdr>
                      <w:divsChild>
                        <w:div w:id="872958017">
                          <w:marLeft w:val="0"/>
                          <w:marRight w:val="0"/>
                          <w:marTop w:val="0"/>
                          <w:marBottom w:val="0"/>
                          <w:divBdr>
                            <w:top w:val="none" w:sz="0" w:space="0" w:color="auto"/>
                            <w:left w:val="none" w:sz="0" w:space="0" w:color="auto"/>
                            <w:bottom w:val="none" w:sz="0" w:space="0" w:color="auto"/>
                            <w:right w:val="none" w:sz="0" w:space="0" w:color="auto"/>
                          </w:divBdr>
                          <w:divsChild>
                            <w:div w:id="1232081425">
                              <w:marLeft w:val="0"/>
                              <w:marRight w:val="0"/>
                              <w:marTop w:val="0"/>
                              <w:marBottom w:val="0"/>
                              <w:divBdr>
                                <w:top w:val="none" w:sz="0" w:space="0" w:color="auto"/>
                                <w:left w:val="none" w:sz="0" w:space="0" w:color="auto"/>
                                <w:bottom w:val="none" w:sz="0" w:space="0" w:color="auto"/>
                                <w:right w:val="none" w:sz="0" w:space="0" w:color="auto"/>
                              </w:divBdr>
                              <w:divsChild>
                                <w:div w:id="1912736957">
                                  <w:marLeft w:val="0"/>
                                  <w:marRight w:val="0"/>
                                  <w:marTop w:val="0"/>
                                  <w:marBottom w:val="0"/>
                                  <w:divBdr>
                                    <w:top w:val="none" w:sz="0" w:space="0" w:color="auto"/>
                                    <w:left w:val="none" w:sz="0" w:space="0" w:color="auto"/>
                                    <w:bottom w:val="none" w:sz="0" w:space="0" w:color="auto"/>
                                    <w:right w:val="none" w:sz="0" w:space="0" w:color="auto"/>
                                  </w:divBdr>
                                  <w:divsChild>
                                    <w:div w:id="7950184">
                                      <w:marLeft w:val="0"/>
                                      <w:marRight w:val="0"/>
                                      <w:marTop w:val="0"/>
                                      <w:marBottom w:val="0"/>
                                      <w:divBdr>
                                        <w:top w:val="none" w:sz="0" w:space="0" w:color="auto"/>
                                        <w:left w:val="none" w:sz="0" w:space="0" w:color="auto"/>
                                        <w:bottom w:val="none" w:sz="0" w:space="0" w:color="auto"/>
                                        <w:right w:val="none" w:sz="0" w:space="0" w:color="auto"/>
                                      </w:divBdr>
                                      <w:divsChild>
                                        <w:div w:id="297076432">
                                          <w:marLeft w:val="0"/>
                                          <w:marRight w:val="0"/>
                                          <w:marTop w:val="0"/>
                                          <w:marBottom w:val="0"/>
                                          <w:divBdr>
                                            <w:top w:val="none" w:sz="0" w:space="0" w:color="auto"/>
                                            <w:left w:val="none" w:sz="0" w:space="0" w:color="auto"/>
                                            <w:bottom w:val="none" w:sz="0" w:space="0" w:color="auto"/>
                                            <w:right w:val="none" w:sz="0" w:space="0" w:color="auto"/>
                                          </w:divBdr>
                                        </w:div>
                                        <w:div w:id="1360427581">
                                          <w:marLeft w:val="0"/>
                                          <w:marRight w:val="0"/>
                                          <w:marTop w:val="0"/>
                                          <w:marBottom w:val="0"/>
                                          <w:divBdr>
                                            <w:top w:val="none" w:sz="0" w:space="0" w:color="auto"/>
                                            <w:left w:val="none" w:sz="0" w:space="0" w:color="auto"/>
                                            <w:bottom w:val="none" w:sz="0" w:space="0" w:color="auto"/>
                                            <w:right w:val="none" w:sz="0" w:space="0" w:color="auto"/>
                                          </w:divBdr>
                                        </w:div>
                                        <w:div w:id="17259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83366">
      <w:bodyDiv w:val="1"/>
      <w:marLeft w:val="0"/>
      <w:marRight w:val="0"/>
      <w:marTop w:val="0"/>
      <w:marBottom w:val="0"/>
      <w:divBdr>
        <w:top w:val="none" w:sz="0" w:space="0" w:color="auto"/>
        <w:left w:val="none" w:sz="0" w:space="0" w:color="auto"/>
        <w:bottom w:val="none" w:sz="0" w:space="0" w:color="auto"/>
        <w:right w:val="none" w:sz="0" w:space="0" w:color="auto"/>
      </w:divBdr>
    </w:div>
    <w:div w:id="1737239646">
      <w:bodyDiv w:val="1"/>
      <w:marLeft w:val="0"/>
      <w:marRight w:val="0"/>
      <w:marTop w:val="0"/>
      <w:marBottom w:val="0"/>
      <w:divBdr>
        <w:top w:val="none" w:sz="0" w:space="0" w:color="auto"/>
        <w:left w:val="none" w:sz="0" w:space="0" w:color="auto"/>
        <w:bottom w:val="none" w:sz="0" w:space="0" w:color="auto"/>
        <w:right w:val="none" w:sz="0" w:space="0" w:color="auto"/>
      </w:divBdr>
    </w:div>
    <w:div w:id="2003193827">
      <w:bodyDiv w:val="1"/>
      <w:marLeft w:val="0"/>
      <w:marRight w:val="0"/>
      <w:marTop w:val="0"/>
      <w:marBottom w:val="0"/>
      <w:divBdr>
        <w:top w:val="none" w:sz="0" w:space="0" w:color="auto"/>
        <w:left w:val="none" w:sz="0" w:space="0" w:color="auto"/>
        <w:bottom w:val="none" w:sz="0" w:space="0" w:color="auto"/>
        <w:right w:val="none" w:sz="0" w:space="0" w:color="auto"/>
      </w:divBdr>
      <w:divsChild>
        <w:div w:id="1279331415">
          <w:marLeft w:val="0"/>
          <w:marRight w:val="0"/>
          <w:marTop w:val="0"/>
          <w:marBottom w:val="0"/>
          <w:divBdr>
            <w:top w:val="none" w:sz="0" w:space="0" w:color="auto"/>
            <w:left w:val="none" w:sz="0" w:space="0" w:color="auto"/>
            <w:bottom w:val="none" w:sz="0" w:space="0" w:color="auto"/>
            <w:right w:val="none" w:sz="0" w:space="0" w:color="auto"/>
          </w:divBdr>
          <w:divsChild>
            <w:div w:id="991566375">
              <w:marLeft w:val="0"/>
              <w:marRight w:val="0"/>
              <w:marTop w:val="100"/>
              <w:marBottom w:val="100"/>
              <w:divBdr>
                <w:top w:val="none" w:sz="0" w:space="0" w:color="auto"/>
                <w:left w:val="none" w:sz="0" w:space="0" w:color="auto"/>
                <w:bottom w:val="none" w:sz="0" w:space="0" w:color="auto"/>
                <w:right w:val="none" w:sz="0" w:space="0" w:color="auto"/>
              </w:divBdr>
              <w:divsChild>
                <w:div w:id="1224103280">
                  <w:marLeft w:val="0"/>
                  <w:marRight w:val="0"/>
                  <w:marTop w:val="0"/>
                  <w:marBottom w:val="0"/>
                  <w:divBdr>
                    <w:top w:val="none" w:sz="0" w:space="0" w:color="auto"/>
                    <w:left w:val="none" w:sz="0" w:space="0" w:color="auto"/>
                    <w:bottom w:val="none" w:sz="0" w:space="0" w:color="auto"/>
                    <w:right w:val="none" w:sz="0" w:space="0" w:color="auto"/>
                  </w:divBdr>
                  <w:divsChild>
                    <w:div w:id="1037200807">
                      <w:marLeft w:val="0"/>
                      <w:marRight w:val="0"/>
                      <w:marTop w:val="0"/>
                      <w:marBottom w:val="0"/>
                      <w:divBdr>
                        <w:top w:val="none" w:sz="0" w:space="0" w:color="auto"/>
                        <w:left w:val="dotted" w:sz="6" w:space="4" w:color="CCCCCC"/>
                        <w:bottom w:val="none" w:sz="0" w:space="0" w:color="auto"/>
                        <w:right w:val="none" w:sz="0" w:space="0" w:color="auto"/>
                      </w:divBdr>
                      <w:divsChild>
                        <w:div w:id="126051210">
                          <w:marLeft w:val="0"/>
                          <w:marRight w:val="0"/>
                          <w:marTop w:val="0"/>
                          <w:marBottom w:val="0"/>
                          <w:divBdr>
                            <w:top w:val="none" w:sz="0" w:space="0" w:color="auto"/>
                            <w:left w:val="none" w:sz="0" w:space="0" w:color="auto"/>
                            <w:bottom w:val="none" w:sz="0" w:space="0" w:color="auto"/>
                            <w:right w:val="none" w:sz="0" w:space="0" w:color="auto"/>
                          </w:divBdr>
                          <w:divsChild>
                            <w:div w:id="1793279548">
                              <w:marLeft w:val="0"/>
                              <w:marRight w:val="0"/>
                              <w:marTop w:val="0"/>
                              <w:marBottom w:val="0"/>
                              <w:divBdr>
                                <w:top w:val="none" w:sz="0" w:space="0" w:color="auto"/>
                                <w:left w:val="none" w:sz="0" w:space="0" w:color="auto"/>
                                <w:bottom w:val="none" w:sz="0" w:space="0" w:color="auto"/>
                                <w:right w:val="none" w:sz="0" w:space="0" w:color="auto"/>
                              </w:divBdr>
                              <w:divsChild>
                                <w:div w:id="1146705138">
                                  <w:marLeft w:val="0"/>
                                  <w:marRight w:val="0"/>
                                  <w:marTop w:val="167"/>
                                  <w:marBottom w:val="0"/>
                                  <w:divBdr>
                                    <w:top w:val="none" w:sz="0" w:space="0" w:color="auto"/>
                                    <w:left w:val="none" w:sz="0" w:space="0" w:color="auto"/>
                                    <w:bottom w:val="none" w:sz="0" w:space="0" w:color="auto"/>
                                    <w:right w:val="none" w:sz="0" w:space="0" w:color="auto"/>
                                  </w:divBdr>
                                  <w:divsChild>
                                    <w:div w:id="817304574">
                                      <w:marLeft w:val="0"/>
                                      <w:marRight w:val="0"/>
                                      <w:marTop w:val="0"/>
                                      <w:marBottom w:val="0"/>
                                      <w:divBdr>
                                        <w:top w:val="none" w:sz="0" w:space="0" w:color="auto"/>
                                        <w:left w:val="none" w:sz="0" w:space="0" w:color="auto"/>
                                        <w:bottom w:val="none" w:sz="0" w:space="0" w:color="auto"/>
                                        <w:right w:val="none" w:sz="0" w:space="0" w:color="auto"/>
                                      </w:divBdr>
                                      <w:divsChild>
                                        <w:div w:id="1255553006">
                                          <w:marLeft w:val="0"/>
                                          <w:marRight w:val="0"/>
                                          <w:marTop w:val="0"/>
                                          <w:marBottom w:val="0"/>
                                          <w:divBdr>
                                            <w:top w:val="none" w:sz="0" w:space="0" w:color="auto"/>
                                            <w:left w:val="none" w:sz="0" w:space="0" w:color="auto"/>
                                            <w:bottom w:val="none" w:sz="0" w:space="0" w:color="auto"/>
                                            <w:right w:val="none" w:sz="0" w:space="0" w:color="auto"/>
                                          </w:divBdr>
                                          <w:divsChild>
                                            <w:div w:id="752628181">
                                              <w:marLeft w:val="0"/>
                                              <w:marRight w:val="0"/>
                                              <w:marTop w:val="0"/>
                                              <w:marBottom w:val="0"/>
                                              <w:divBdr>
                                                <w:top w:val="none" w:sz="0" w:space="0" w:color="auto"/>
                                                <w:left w:val="none" w:sz="0" w:space="0" w:color="auto"/>
                                                <w:bottom w:val="none" w:sz="0" w:space="0" w:color="auto"/>
                                                <w:right w:val="none" w:sz="0" w:space="0" w:color="auto"/>
                                              </w:divBdr>
                                            </w:div>
                                            <w:div w:id="1175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34">
                                      <w:marLeft w:val="0"/>
                                      <w:marRight w:val="0"/>
                                      <w:marTop w:val="0"/>
                                      <w:marBottom w:val="0"/>
                                      <w:divBdr>
                                        <w:top w:val="none" w:sz="0" w:space="0" w:color="auto"/>
                                        <w:left w:val="none" w:sz="0" w:space="0" w:color="auto"/>
                                        <w:bottom w:val="none" w:sz="0" w:space="0" w:color="auto"/>
                                        <w:right w:val="none" w:sz="0" w:space="0" w:color="auto"/>
                                      </w:divBdr>
                                      <w:divsChild>
                                        <w:div w:id="295064098">
                                          <w:marLeft w:val="0"/>
                                          <w:marRight w:val="0"/>
                                          <w:marTop w:val="0"/>
                                          <w:marBottom w:val="0"/>
                                          <w:divBdr>
                                            <w:top w:val="none" w:sz="0" w:space="0" w:color="auto"/>
                                            <w:left w:val="none" w:sz="0" w:space="0" w:color="auto"/>
                                            <w:bottom w:val="none" w:sz="0" w:space="0" w:color="auto"/>
                                            <w:right w:val="none" w:sz="0" w:space="0" w:color="auto"/>
                                          </w:divBdr>
                                          <w:divsChild>
                                            <w:div w:id="1219128254">
                                              <w:marLeft w:val="0"/>
                                              <w:marRight w:val="0"/>
                                              <w:marTop w:val="0"/>
                                              <w:marBottom w:val="0"/>
                                              <w:divBdr>
                                                <w:top w:val="none" w:sz="0" w:space="0" w:color="auto"/>
                                                <w:left w:val="none" w:sz="0" w:space="0" w:color="auto"/>
                                                <w:bottom w:val="none" w:sz="0" w:space="0" w:color="auto"/>
                                                <w:right w:val="none" w:sz="0" w:space="0" w:color="auto"/>
                                              </w:divBdr>
                                            </w:div>
                                            <w:div w:id="19769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9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w.nhs.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jectTitle xmlns="5f1573fc-1d5f-43b0-bb61-00841e0eab8a">Mortality OS 2024</ProjectTitle>
    <Retentionend xmlns="5f1573fc-1d5f-43b0-bb61-00841e0eab8a" xsi:nil="true"/>
    <Topic xmlns="5f1573fc-1d5f-43b0-bb61-00841e0eab8a">
      <Value>Mortality</Value>
    </Topic>
    <DocumentType xmlns="5f1573fc-1d5f-43b0-bb61-00841e0eab8a">Press Release</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B4C5C2C0478E49A9245F01B243DEE2" ma:contentTypeVersion="10" ma:contentTypeDescription="Create a new document." ma:contentTypeScope="" ma:versionID="de6e8e1af695a96309201d4f59bf44cb">
  <xsd:schema xmlns:xsd="http://www.w3.org/2001/XMLSchema" xmlns:xs="http://www.w3.org/2001/XMLSchema" xmlns:p="http://schemas.microsoft.com/office/2006/metadata/properties" xmlns:ns2="5f1573fc-1d5f-43b0-bb61-00841e0eab8a" xmlns:ns3="de9fab15-d7be-40d8-a32c-0dcc66cf05b5" targetNamespace="http://schemas.microsoft.com/office/2006/metadata/properties" ma:root="true" ma:fieldsID="0add72f4e033c7c18995746e3c1755d6" ns2:_="" ns3:_="">
    <xsd:import namespace="5f1573fc-1d5f-43b0-bb61-00841e0eab8a"/>
    <xsd:import namespace="de9fab15-d7be-40d8-a32c-0dcc66cf05b5"/>
    <xsd:element name="properties">
      <xsd:complexType>
        <xsd:sequence>
          <xsd:element name="documentManagement">
            <xsd:complexType>
              <xsd:all>
                <xsd:element ref="ns2:DocumentType" minOccurs="0"/>
                <xsd:element ref="ns2:Retentionend" minOccurs="0"/>
                <xsd:element ref="ns2:MediaServiceMetadata" minOccurs="0"/>
                <xsd:element ref="ns2:MediaServiceFastMetadata" minOccurs="0"/>
                <xsd:element ref="ns2:MediaServiceObjectDetectorVersions" minOccurs="0"/>
                <xsd:element ref="ns2:ProjectTitle" minOccurs="0"/>
                <xsd:element ref="ns2:Topic"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73fc-1d5f-43b0-bb61-00841e0eab8a"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genda"/>
          <xsd:enumeration value="Workplan"/>
          <xsd:enumeration value="Technical Guide"/>
          <xsd:enumeration value="SOP"/>
          <xsd:enumeration value="Report"/>
          <xsd:enumeration value="Background/Scoping"/>
          <xsd:enumeration value="General"/>
          <xsd:enumeration value="Data table"/>
          <xsd:enumeration value="QC file"/>
          <xsd:enumeration value="Code"/>
          <xsd:enumeration value="Presentation"/>
          <xsd:enumeration value="Translations"/>
          <xsd:enumeration value="Form"/>
          <xsd:enumeration value="Statement"/>
          <xsd:enumeration value="Communications"/>
          <xsd:enumeration value="Notes"/>
          <xsd:enumeration value="Template"/>
          <xsd:enumeration value="Chart"/>
          <xsd:enumeration value="Main Messages"/>
          <xsd:enumeration value="Press Release"/>
          <xsd:enumeration value="Abstract"/>
          <xsd:enumeration value="Guidance"/>
        </xsd:restriction>
      </xsd:simpleType>
    </xsd:element>
    <xsd:element name="Retentionend" ma:index="9" nillable="true" ma:displayName="Retention end" ma:format="DateOnly" ma:internalName="Retentionen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itle" ma:index="13" nillable="true" ma:displayName="Project Title " ma:format="Dropdown" ma:internalName="ProjectTitle">
      <xsd:simpleType>
        <xsd:restriction base="dms:Choice">
          <xsd:enumeration value="Mortality OS 2022"/>
          <xsd:enumeration value="Inequalities in cancer (SAIL)"/>
          <xsd:enumeration value="Workplan"/>
          <xsd:enumeration value="NMSC Incidence OS 2020"/>
          <xsd:enumeration value="Official statistics general"/>
          <xsd:enumeration value="Analytical requests"/>
          <xsd:enumeration value="Data requests"/>
          <xsd:enumeration value="Cancer pathology"/>
          <xsd:enumeration value="Life tables"/>
          <xsd:enumeration value="Survival index"/>
          <xsd:enumeration value="Incidence OS 2021"/>
          <xsd:enumeration value="Survival OS 2021"/>
          <xsd:enumeration value="CPD"/>
          <xsd:enumeration value="Miscellaneous"/>
          <xsd:enumeration value="Mortality OS 2024"/>
        </xsd:restriction>
      </xsd:simpleType>
    </xsd:element>
    <xsd:element name="Topic" ma:index="14" nillable="true" ma:displayName="Topic " ma:format="Dropdown" ma:internalName="Topic">
      <xsd:complexType>
        <xsd:complexContent>
          <xsd:extension base="dms:MultiChoice">
            <xsd:sequence>
              <xsd:element name="Value" maxOccurs="unbounded" minOccurs="0" nillable="true">
                <xsd:simpleType>
                  <xsd:restriction base="dms:Choice">
                    <xsd:enumeration value="Project Support"/>
                    <xsd:enumeration value="Mortality"/>
                    <xsd:enumeration value="Survival"/>
                    <xsd:enumeration value="Incidence"/>
                    <xsd:enumeration value="Cancer"/>
                    <xsd:enumeration value="Ad-hoc request"/>
                    <xsd:enumeration value="Agile"/>
                    <xsd:enumeration value="UKIACR"/>
                    <xsd:enumeration value="SAIL"/>
                    <xsd:enumeration value="Life tables"/>
                    <xsd:enumeration value="Deprivation"/>
                    <xsd:enumeration value="Geography"/>
                    <xsd:enumeration value="Stage"/>
                    <xsd:enumeration value="ICD-10"/>
                    <xsd:enumeration value="Covid-19"/>
                    <xsd:enumeration value="UK"/>
                    <xsd:enumeration value="Pathology"/>
                    <xsd:enumeration value="Age"/>
                    <xsd:enumeration value="Analysis"/>
                    <xsd:enumeration value="Main Messages"/>
                    <xsd:enumeration value="Methodology"/>
                    <xsd:enumeration value="R"/>
                    <xsd:enumeration value="SQL"/>
                    <xsd:enumeration value="STATA"/>
                    <xsd:enumeration value="Welsh language"/>
                    <xsd:enumeration value="Press Release"/>
                    <xsd:enumeration value="Website"/>
                    <xsd:enumeration value="Documentation"/>
                    <xsd:enumeration value="Official Statistics"/>
                    <xsd:enumeration value="Accessibility"/>
                    <xsd:enumeration value="Cancer Reporting Tool"/>
                    <xsd:enumeration value="CAS"/>
                    <xsd:enumeration value="Training/Courses"/>
                    <xsd:enumeration value="Sharepoint"/>
                    <xsd:enumeration value="Show and Tell"/>
                    <xsd:enumeration value="Miro/Trello"/>
                    <xsd:enumeration value="WCISU"/>
                    <xsd:enumeration value="Sub-team"/>
                    <xsd:enumeration value="Induction"/>
                  </xsd:restriction>
                </xsd:simpleType>
              </xsd:element>
            </xsd:sequence>
          </xsd:extension>
        </xsd:complexContent>
      </xsd:complex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fab15-d7be-40d8-a32c-0dcc66cf05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CD1B0-51F5-41D4-83AC-E69C8A3221D4}">
  <ds:schemaRefs>
    <ds:schemaRef ds:uri="http://schemas.openxmlformats.org/officeDocument/2006/bibliography"/>
  </ds:schemaRefs>
</ds:datastoreItem>
</file>

<file path=customXml/itemProps2.xml><?xml version="1.0" encoding="utf-8"?>
<ds:datastoreItem xmlns:ds="http://schemas.openxmlformats.org/officeDocument/2006/customXml" ds:itemID="{0BA1ABA3-3BC4-4EBA-859C-8A2ED69B4CC3}">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e9fab15-d7be-40d8-a32c-0dcc66cf05b5"/>
    <ds:schemaRef ds:uri="5f1573fc-1d5f-43b0-bb61-00841e0eab8a"/>
    <ds:schemaRef ds:uri="http://purl.org/dc/dcmitype/"/>
  </ds:schemaRefs>
</ds:datastoreItem>
</file>

<file path=customXml/itemProps3.xml><?xml version="1.0" encoding="utf-8"?>
<ds:datastoreItem xmlns:ds="http://schemas.openxmlformats.org/officeDocument/2006/customXml" ds:itemID="{A8EE2299-B0E7-4864-B627-26C0BA9B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73fc-1d5f-43b0-bb61-00841e0eab8a"/>
    <ds:schemaRef ds:uri="de9fab15-d7be-40d8-a32c-0dcc66cf0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DF7FB-546A-4FC2-8F74-13D827F3B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668</Words>
  <Characters>3583</Characters>
  <Application>Microsoft Office Word</Application>
  <DocSecurity>0</DocSecurity>
  <Lines>29</Lines>
  <Paragraphs>8</Paragraphs>
  <ScaleCrop>false</ScaleCrop>
  <Company>BSC Pontypool</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Northey</dc:creator>
  <cp:keywords/>
  <dc:description/>
  <cp:lastModifiedBy>Rebecca Thomas (Public Health Wales - No. 2 Capital Quarter)</cp:lastModifiedBy>
  <cp:revision>4</cp:revision>
  <cp:lastPrinted>2012-03-15T10:05:00Z</cp:lastPrinted>
  <dcterms:created xsi:type="dcterms:W3CDTF">2025-06-12T13:39:00Z</dcterms:created>
  <dcterms:modified xsi:type="dcterms:W3CDTF">2025-06-17T11:54:00Z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0x0101007BB4C5C2C0478E49A9245F01B243DEE2</vt:lpwstr>
  </property>
</Properties>
</file>