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7593" w14:textId="44C739CE" w:rsidR="00C6756B" w:rsidRPr="000221F2" w:rsidRDefault="00DC1983" w:rsidP="007C64C7">
      <w:pPr>
        <w:jc w:val="center"/>
        <w:rPr>
          <w:rFonts w:cstheme="minorHAnsi"/>
          <w:b/>
          <w:bCs/>
        </w:rPr>
      </w:pPr>
      <w:r w:rsidRPr="000221F2">
        <w:rPr>
          <w:rFonts w:cstheme="minorHAnsi"/>
          <w:b/>
          <w:bCs/>
        </w:rPr>
        <w:t xml:space="preserve">Role </w:t>
      </w:r>
      <w:r w:rsidR="00A97CEB" w:rsidRPr="000221F2">
        <w:rPr>
          <w:rFonts w:cstheme="minorHAnsi"/>
          <w:b/>
          <w:bCs/>
        </w:rPr>
        <w:t>Descriptor:</w:t>
      </w:r>
      <w:r w:rsidRPr="000221F2">
        <w:rPr>
          <w:rFonts w:cstheme="minorHAnsi"/>
          <w:b/>
          <w:bCs/>
        </w:rPr>
        <w:t xml:space="preserve"> </w:t>
      </w:r>
      <w:r w:rsidR="003C4919" w:rsidRPr="000221F2">
        <w:rPr>
          <w:rFonts w:cstheme="minorHAnsi"/>
          <w:b/>
          <w:bCs/>
        </w:rPr>
        <w:t>Cluster</w:t>
      </w:r>
      <w:r w:rsidRPr="000221F2">
        <w:rPr>
          <w:rFonts w:cstheme="minorHAnsi"/>
          <w:b/>
          <w:bCs/>
        </w:rPr>
        <w:t xml:space="preserve"> Lead</w:t>
      </w:r>
    </w:p>
    <w:p w14:paraId="1DBB5338" w14:textId="77777777" w:rsidR="000221F2" w:rsidRDefault="007C64C7" w:rsidP="007C64C7">
      <w:pPr>
        <w:rPr>
          <w:rFonts w:cstheme="minorHAnsi"/>
        </w:rPr>
      </w:pPr>
      <w:r w:rsidRPr="000221F2">
        <w:rPr>
          <w:rFonts w:cstheme="minorHAnsi"/>
        </w:rPr>
        <w:t xml:space="preserve">Primary care services provide the first point of care, day or night, for more than 90% of people’s contact with the NHS in Wales. General practice is a core element of primary care but other services such as pharmacy, dentistry and optometry </w:t>
      </w:r>
      <w:r w:rsidR="00D20D2C" w:rsidRPr="000221F2">
        <w:rPr>
          <w:rFonts w:cstheme="minorHAnsi"/>
        </w:rPr>
        <w:t xml:space="preserve">also </w:t>
      </w:r>
      <w:r w:rsidRPr="000221F2">
        <w:rPr>
          <w:rFonts w:cstheme="minorHAnsi"/>
        </w:rPr>
        <w:t xml:space="preserve">provide care directly to the public. The primary care contribution is also – importantly – about coordinating access for people to all services in the local community to help meet their health and wellbeing needs. </w:t>
      </w:r>
    </w:p>
    <w:p w14:paraId="68BCB5D1" w14:textId="0687AB17" w:rsidR="007C64C7" w:rsidRPr="000221F2" w:rsidRDefault="007C64C7" w:rsidP="007C64C7">
      <w:pPr>
        <w:rPr>
          <w:rFonts w:cstheme="minorHAnsi"/>
        </w:rPr>
      </w:pPr>
      <w:r w:rsidRPr="000221F2">
        <w:rPr>
          <w:rFonts w:cstheme="minorHAnsi"/>
        </w:rPr>
        <w:t>Community services include a very wide range of staff, such as community and district nurses, midwives, health visitors, mental health teams, health promotion teams, physiotherapists, occupational therapists, podiatrists, phlebotomists, paramedics, social services, other local authority staff and all those people working and volunteering in the wealth of independent sector and voluntary organisations which support people in our communities.</w:t>
      </w:r>
    </w:p>
    <w:p w14:paraId="2869441F" w14:textId="5DA1420D" w:rsidR="000221F2" w:rsidRPr="000221F2" w:rsidRDefault="000221F2" w:rsidP="006E65E6">
      <w:pPr>
        <w:rPr>
          <w:rFonts w:cstheme="minorHAnsi"/>
          <w:b/>
          <w:bCs/>
        </w:rPr>
      </w:pPr>
      <w:r w:rsidRPr="000221F2">
        <w:rPr>
          <w:rFonts w:cstheme="minorHAnsi"/>
          <w:b/>
          <w:bCs/>
        </w:rPr>
        <w:t xml:space="preserve">Clusters </w:t>
      </w:r>
    </w:p>
    <w:p w14:paraId="4C4E64A3" w14:textId="1FA51269" w:rsidR="006E65E6" w:rsidRPr="000221F2" w:rsidRDefault="006E65E6" w:rsidP="006E65E6">
      <w:pPr>
        <w:rPr>
          <w:rFonts w:cstheme="minorHAnsi"/>
          <w:i/>
          <w:iCs/>
        </w:rPr>
      </w:pPr>
      <w:r w:rsidRPr="000221F2">
        <w:rPr>
          <w:rFonts w:cstheme="minorHAnsi"/>
        </w:rPr>
        <w:t>Clusters</w:t>
      </w:r>
      <w:r w:rsidRPr="000221F2">
        <w:rPr>
          <w:rFonts w:cstheme="minorHAnsi"/>
          <w:i/>
          <w:iCs/>
        </w:rPr>
        <w:t xml:space="preserve"> </w:t>
      </w:r>
      <w:r w:rsidR="00D20D2C" w:rsidRPr="000221F2">
        <w:rPr>
          <w:rStyle w:val="Emphasis"/>
          <w:rFonts w:cstheme="minorHAnsi"/>
          <w:i w:val="0"/>
          <w:iCs w:val="0"/>
          <w:shd w:val="clear" w:color="auto" w:fill="FFFFFF"/>
        </w:rPr>
        <w:t>embrace</w:t>
      </w:r>
      <w:r w:rsidRPr="000221F2">
        <w:rPr>
          <w:rStyle w:val="Emphasis"/>
          <w:rFonts w:cstheme="minorHAnsi"/>
          <w:i w:val="0"/>
          <w:iCs w:val="0"/>
          <w:shd w:val="clear" w:color="auto" w:fill="FFFFFF"/>
        </w:rPr>
        <w:t xml:space="preserve"> all the local health and local authority services for a defined geographical area, typically serving a population between 25,000 and 100,000</w:t>
      </w:r>
      <w:r w:rsidR="007C64C7" w:rsidRPr="000221F2">
        <w:rPr>
          <w:rStyle w:val="Emphasis"/>
          <w:rFonts w:cstheme="minorHAnsi"/>
          <w:i w:val="0"/>
          <w:iCs w:val="0"/>
          <w:shd w:val="clear" w:color="auto" w:fill="FFFFFF"/>
        </w:rPr>
        <w:t>, to ensure that services do not work in isolation</w:t>
      </w:r>
      <w:r w:rsidRPr="000221F2">
        <w:rPr>
          <w:rStyle w:val="Emphasis"/>
          <w:rFonts w:cstheme="minorHAnsi"/>
          <w:i w:val="0"/>
          <w:iCs w:val="0"/>
          <w:shd w:val="clear" w:color="auto" w:fill="FFFFFF"/>
        </w:rPr>
        <w:t xml:space="preserve">. By developing a shared understanding of </w:t>
      </w:r>
      <w:r w:rsidR="007C64C7" w:rsidRPr="000221F2">
        <w:rPr>
          <w:rStyle w:val="Emphasis"/>
          <w:rFonts w:cstheme="minorHAnsi"/>
          <w:i w:val="0"/>
          <w:iCs w:val="0"/>
          <w:shd w:val="clear" w:color="auto" w:fill="FFFFFF"/>
        </w:rPr>
        <w:t xml:space="preserve">the </w:t>
      </w:r>
      <w:r w:rsidRPr="000221F2">
        <w:rPr>
          <w:rStyle w:val="Emphasis"/>
          <w:rFonts w:cstheme="minorHAnsi"/>
          <w:i w:val="0"/>
          <w:iCs w:val="0"/>
          <w:shd w:val="clear" w:color="auto" w:fill="FFFFFF"/>
        </w:rPr>
        <w:t>need</w:t>
      </w:r>
      <w:r w:rsidR="007C64C7" w:rsidRPr="000221F2">
        <w:rPr>
          <w:rStyle w:val="Emphasis"/>
          <w:rFonts w:cstheme="minorHAnsi"/>
          <w:i w:val="0"/>
          <w:iCs w:val="0"/>
          <w:shd w:val="clear" w:color="auto" w:fill="FFFFFF"/>
        </w:rPr>
        <w:t xml:space="preserve">s of this population </w:t>
      </w:r>
      <w:r w:rsidRPr="000221F2">
        <w:rPr>
          <w:rStyle w:val="Emphasis"/>
          <w:rFonts w:cstheme="minorHAnsi"/>
          <w:i w:val="0"/>
          <w:iCs w:val="0"/>
          <w:shd w:val="clear" w:color="auto" w:fill="FFFFFF"/>
        </w:rPr>
        <w:t xml:space="preserve"> this collaborative, multi-professional </w:t>
      </w:r>
      <w:r w:rsidR="007C64C7" w:rsidRPr="000221F2">
        <w:rPr>
          <w:rStyle w:val="Emphasis"/>
          <w:rFonts w:cstheme="minorHAnsi"/>
          <w:i w:val="0"/>
          <w:iCs w:val="0"/>
          <w:shd w:val="clear" w:color="auto" w:fill="FFFFFF"/>
        </w:rPr>
        <w:t>network</w:t>
      </w:r>
      <w:r w:rsidRPr="000221F2">
        <w:rPr>
          <w:rStyle w:val="Emphasis"/>
          <w:rFonts w:cstheme="minorHAnsi"/>
          <w:i w:val="0"/>
          <w:iCs w:val="0"/>
          <w:shd w:val="clear" w:color="auto" w:fill="FFFFFF"/>
        </w:rPr>
        <w:t xml:space="preserve"> ensures that care and support is better co-ordinated to promote the wellbeing of individuals and communities.</w:t>
      </w:r>
      <w:r w:rsidR="00F16A15" w:rsidRPr="00F16A15">
        <w:rPr>
          <w:rStyle w:val="Emphasis"/>
          <w:rFonts w:cstheme="minorHAnsi"/>
          <w:i w:val="0"/>
          <w:iCs w:val="0"/>
          <w:shd w:val="clear" w:color="auto" w:fill="FFFFFF"/>
        </w:rPr>
        <w:t xml:space="preserve"> </w:t>
      </w:r>
      <w:r w:rsidR="00F16A15">
        <w:rPr>
          <w:rStyle w:val="Emphasis"/>
          <w:rFonts w:cstheme="minorHAnsi"/>
          <w:i w:val="0"/>
          <w:iCs w:val="0"/>
          <w:shd w:val="clear" w:color="auto" w:fill="FFFFFF"/>
        </w:rPr>
        <w:t>This approach reflects the core principles of the NHS in Wales</w:t>
      </w:r>
      <w:r w:rsidR="00F16A15">
        <w:rPr>
          <w:rStyle w:val="FootnoteReference"/>
          <w:rFonts w:cstheme="minorHAnsi"/>
          <w:shd w:val="clear" w:color="auto" w:fill="FFFFFF"/>
        </w:rPr>
        <w:footnoteReference w:id="1"/>
      </w:r>
      <w:r w:rsidR="00F16A15">
        <w:rPr>
          <w:rStyle w:val="Emphasis"/>
          <w:rFonts w:cstheme="minorHAnsi"/>
          <w:i w:val="0"/>
          <w:iCs w:val="0"/>
          <w:shd w:val="clear" w:color="auto" w:fill="FFFFFF"/>
        </w:rPr>
        <w:t xml:space="preserve"> and the values of social care services.  </w:t>
      </w:r>
    </w:p>
    <w:p w14:paraId="48AC5AFB" w14:textId="0CD2E3C3" w:rsidR="000221F2" w:rsidRPr="000221F2" w:rsidRDefault="000221F2" w:rsidP="000221F2">
      <w:pPr>
        <w:pStyle w:val="NormalWeb"/>
        <w:shd w:val="clear" w:color="auto" w:fill="FFFFFF"/>
        <w:spacing w:after="165"/>
        <w:jc w:val="both"/>
        <w:rPr>
          <w:rFonts w:asciiTheme="minorHAnsi" w:eastAsia="Times New Roman" w:hAnsiTheme="minorHAnsi" w:cstheme="minorHAnsi"/>
          <w:color w:val="343A40"/>
          <w:sz w:val="22"/>
          <w:szCs w:val="22"/>
          <w:lang w:eastAsia="en-GB"/>
        </w:rPr>
      </w:pPr>
      <w:r w:rsidRPr="000221F2">
        <w:rPr>
          <w:rFonts w:asciiTheme="minorHAnsi" w:eastAsia="Times New Roman" w:hAnsiTheme="minorHAnsi" w:cstheme="minorHAnsi"/>
          <w:color w:val="343A40"/>
          <w:sz w:val="22"/>
          <w:szCs w:val="22"/>
          <w:lang w:eastAsia="en-GB"/>
        </w:rPr>
        <w:t>The core membership of the Cluster is comprised of representation from all </w:t>
      </w:r>
      <w:r w:rsidRPr="000221F2">
        <w:rPr>
          <w:rFonts w:asciiTheme="minorHAnsi" w:eastAsia="Times New Roman" w:hAnsiTheme="minorHAnsi" w:cstheme="minorHAnsi"/>
          <w:i/>
          <w:iCs/>
          <w:color w:val="343A40"/>
          <w:sz w:val="22"/>
          <w:szCs w:val="22"/>
          <w:lang w:eastAsia="en-GB"/>
        </w:rPr>
        <w:t>local services contributing to health and social care within the cluster area and shall include:</w:t>
      </w:r>
    </w:p>
    <w:p w14:paraId="172B3816"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Cluster Lead (Chair)</w:t>
      </w:r>
    </w:p>
    <w:p w14:paraId="701362DB"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General Practice Collaborative Lead</w:t>
      </w:r>
    </w:p>
    <w:p w14:paraId="32C4549C"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Community Pharmacy Collaborative Lead</w:t>
      </w:r>
    </w:p>
    <w:p w14:paraId="30EEB1A0"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Dental Collaborative Lead</w:t>
      </w:r>
    </w:p>
    <w:p w14:paraId="50210F81"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Optometry Collaborative Lead</w:t>
      </w:r>
    </w:p>
    <w:p w14:paraId="1F5CB38A"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Community Nursing Collaborative Lead</w:t>
      </w:r>
    </w:p>
    <w:p w14:paraId="42606948"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Allied Health Professional Collaborative Lead</w:t>
      </w:r>
    </w:p>
    <w:p w14:paraId="07B3D92F"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Third Sector representative</w:t>
      </w:r>
    </w:p>
    <w:p w14:paraId="199F9460"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Mental Health Services representative</w:t>
      </w:r>
    </w:p>
    <w:p w14:paraId="1A0BF879"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Medicines Management Representation</w:t>
      </w:r>
    </w:p>
    <w:p w14:paraId="58480C61"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Primary, Community &amp; Therapies Services Senior Manager</w:t>
      </w:r>
    </w:p>
    <w:p w14:paraId="5F0FB795" w14:textId="77777777" w:rsidR="000221F2" w:rsidRPr="000221F2" w:rsidRDefault="000221F2" w:rsidP="000221F2">
      <w:pPr>
        <w:numPr>
          <w:ilvl w:val="0"/>
          <w:numId w:val="5"/>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Cluster Development Manager</w:t>
      </w:r>
    </w:p>
    <w:p w14:paraId="7902C0DE" w14:textId="77777777" w:rsidR="000221F2" w:rsidRPr="000221F2" w:rsidRDefault="000221F2" w:rsidP="000221F2">
      <w:pPr>
        <w:shd w:val="clear" w:color="auto" w:fill="FFFFFF"/>
        <w:spacing w:after="165" w:line="240" w:lineRule="auto"/>
        <w:jc w:val="both"/>
        <w:rPr>
          <w:rFonts w:eastAsia="Times New Roman" w:cstheme="minorHAnsi"/>
          <w:color w:val="343A40"/>
          <w:lang w:eastAsia="en-GB"/>
        </w:rPr>
      </w:pPr>
      <w:r w:rsidRPr="000221F2">
        <w:rPr>
          <w:rFonts w:eastAsia="Times New Roman" w:cstheme="minorHAnsi"/>
          <w:b/>
          <w:bCs/>
          <w:i/>
          <w:iCs/>
          <w:color w:val="343A40"/>
          <w:lang w:eastAsia="en-GB"/>
        </w:rPr>
        <w:t>In attendance</w:t>
      </w:r>
    </w:p>
    <w:p w14:paraId="79ADFA82" w14:textId="77777777" w:rsidR="000221F2" w:rsidRPr="000221F2" w:rsidRDefault="000221F2" w:rsidP="000221F2">
      <w:pPr>
        <w:numPr>
          <w:ilvl w:val="0"/>
          <w:numId w:val="6"/>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Head of Primary Care</w:t>
      </w:r>
    </w:p>
    <w:p w14:paraId="227042CB" w14:textId="77777777" w:rsidR="000221F2" w:rsidRPr="000221F2" w:rsidRDefault="000221F2" w:rsidP="000221F2">
      <w:pPr>
        <w:numPr>
          <w:ilvl w:val="0"/>
          <w:numId w:val="6"/>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Finance</w:t>
      </w:r>
    </w:p>
    <w:p w14:paraId="47BF1912" w14:textId="77777777" w:rsidR="000221F2" w:rsidRPr="000221F2" w:rsidRDefault="000221F2" w:rsidP="000221F2">
      <w:pPr>
        <w:numPr>
          <w:ilvl w:val="0"/>
          <w:numId w:val="6"/>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Workforce and OD</w:t>
      </w:r>
    </w:p>
    <w:p w14:paraId="0931B1A4" w14:textId="77777777" w:rsidR="000221F2" w:rsidRPr="000221F2" w:rsidRDefault="000221F2" w:rsidP="000221F2">
      <w:pPr>
        <w:numPr>
          <w:ilvl w:val="0"/>
          <w:numId w:val="6"/>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Cluster Support Manager</w:t>
      </w:r>
    </w:p>
    <w:p w14:paraId="5FC15312" w14:textId="690C7855" w:rsidR="000221F2" w:rsidRPr="000221F2" w:rsidRDefault="000221F2" w:rsidP="000221F2">
      <w:pPr>
        <w:numPr>
          <w:ilvl w:val="0"/>
          <w:numId w:val="6"/>
        </w:numPr>
        <w:shd w:val="clear" w:color="auto" w:fill="FFFFFF"/>
        <w:spacing w:before="100" w:beforeAutospacing="1" w:after="100" w:afterAutospacing="1" w:line="240" w:lineRule="auto"/>
        <w:jc w:val="both"/>
        <w:rPr>
          <w:rFonts w:eastAsia="Times New Roman" w:cstheme="minorHAnsi"/>
          <w:color w:val="343A40"/>
          <w:lang w:eastAsia="en-GB"/>
        </w:rPr>
      </w:pPr>
      <w:r w:rsidRPr="000221F2">
        <w:rPr>
          <w:rFonts w:eastAsia="Times New Roman" w:cstheme="minorHAnsi"/>
          <w:i/>
          <w:iCs/>
          <w:color w:val="343A40"/>
          <w:lang w:eastAsia="en-GB"/>
        </w:rPr>
        <w:t>Public Health Wales </w:t>
      </w:r>
    </w:p>
    <w:p w14:paraId="2C87C90D" w14:textId="0BB6D1BB" w:rsidR="000221F2" w:rsidRPr="000221F2" w:rsidRDefault="000221F2" w:rsidP="000221F2">
      <w:pPr>
        <w:shd w:val="clear" w:color="auto" w:fill="FFFFFF"/>
        <w:spacing w:after="0" w:line="240" w:lineRule="auto"/>
        <w:textAlignment w:val="baseline"/>
        <w:rPr>
          <w:rFonts w:cstheme="minorHAnsi"/>
          <w:b/>
          <w:bCs/>
        </w:rPr>
      </w:pPr>
      <w:r w:rsidRPr="000221F2">
        <w:rPr>
          <w:rFonts w:cstheme="minorHAnsi"/>
          <w:b/>
          <w:bCs/>
        </w:rPr>
        <w:t>The value of collaboration</w:t>
      </w:r>
    </w:p>
    <w:p w14:paraId="7F98B82A" w14:textId="77777777" w:rsidR="000221F2" w:rsidRPr="000221F2" w:rsidRDefault="000221F2" w:rsidP="000221F2">
      <w:pPr>
        <w:shd w:val="clear" w:color="auto" w:fill="FFFFFF"/>
        <w:spacing w:after="0" w:line="240" w:lineRule="auto"/>
        <w:textAlignment w:val="baseline"/>
        <w:rPr>
          <w:rFonts w:cstheme="minorHAnsi"/>
        </w:rPr>
      </w:pPr>
    </w:p>
    <w:p w14:paraId="2C089A47" w14:textId="1F62AA97" w:rsidR="000221F2" w:rsidRPr="000221F2" w:rsidRDefault="000221F2" w:rsidP="00183F6C">
      <w:pPr>
        <w:shd w:val="clear" w:color="auto" w:fill="FFFFFF"/>
        <w:spacing w:after="0" w:line="240" w:lineRule="auto"/>
        <w:textAlignment w:val="baseline"/>
        <w:rPr>
          <w:rFonts w:cstheme="minorHAnsi"/>
        </w:rPr>
      </w:pPr>
      <w:r w:rsidRPr="000221F2">
        <w:rPr>
          <w:rFonts w:cstheme="minorHAnsi"/>
        </w:rPr>
        <w:lastRenderedPageBreak/>
        <w:t xml:space="preserve">When individuals collaborate effectively, ideas are generated faster, knowledge shared more efficiently, and people are better aligned within rapidly changing environments and agendas. These outcomes allow </w:t>
      </w:r>
      <w:r w:rsidR="00183F6C" w:rsidRPr="000221F2">
        <w:rPr>
          <w:rFonts w:cstheme="minorHAnsi"/>
        </w:rPr>
        <w:t>everyone</w:t>
      </w:r>
      <w:r w:rsidRPr="000221F2">
        <w:rPr>
          <w:rFonts w:cstheme="minorHAnsi"/>
        </w:rPr>
        <w:t xml:space="preserve"> to become more productive in the context of what they do every day and ensure greater col</w:t>
      </w:r>
      <w:r w:rsidR="00183F6C">
        <w:rPr>
          <w:rFonts w:cstheme="minorHAnsi"/>
        </w:rPr>
        <w:t>lective</w:t>
      </w:r>
      <w:r w:rsidRPr="000221F2">
        <w:rPr>
          <w:rFonts w:cstheme="minorHAnsi"/>
        </w:rPr>
        <w:t xml:space="preserve"> impact. </w:t>
      </w:r>
    </w:p>
    <w:p w14:paraId="5FDF7EF3" w14:textId="3426B3D8" w:rsidR="000221F2" w:rsidRPr="000221F2" w:rsidRDefault="000221F2" w:rsidP="000221F2">
      <w:pPr>
        <w:spacing w:line="240" w:lineRule="auto"/>
        <w:rPr>
          <w:rFonts w:cstheme="minorHAnsi"/>
        </w:rPr>
      </w:pPr>
      <w:r w:rsidRPr="000221F2">
        <w:rPr>
          <w:rFonts w:cstheme="minorHAnsi"/>
        </w:rPr>
        <w:t xml:space="preserve">The </w:t>
      </w:r>
      <w:r>
        <w:rPr>
          <w:rFonts w:cstheme="minorHAnsi"/>
        </w:rPr>
        <w:t xml:space="preserve">purpose of the </w:t>
      </w:r>
      <w:r w:rsidRPr="000221F2">
        <w:rPr>
          <w:rFonts w:cstheme="minorHAnsi"/>
        </w:rPr>
        <w:t xml:space="preserve">Cluster </w:t>
      </w:r>
      <w:r>
        <w:rPr>
          <w:rFonts w:cstheme="minorHAnsi"/>
        </w:rPr>
        <w:t>is to</w:t>
      </w:r>
    </w:p>
    <w:p w14:paraId="1C1607F2" w14:textId="2737289E" w:rsidR="000221F2" w:rsidRPr="000221F2" w:rsidRDefault="000221F2" w:rsidP="000221F2">
      <w:pPr>
        <w:numPr>
          <w:ilvl w:val="0"/>
          <w:numId w:val="2"/>
        </w:numPr>
        <w:spacing w:after="25" w:line="240" w:lineRule="auto"/>
        <w:ind w:right="5" w:hanging="360"/>
        <w:rPr>
          <w:rFonts w:cstheme="minorHAnsi"/>
        </w:rPr>
      </w:pPr>
      <w:r w:rsidRPr="000221F2">
        <w:rPr>
          <w:rFonts w:cstheme="minorHAnsi"/>
        </w:rPr>
        <w:t xml:space="preserve">promote dialogue between professionals and across services to share good practice and improve patient care and experience </w:t>
      </w:r>
    </w:p>
    <w:p w14:paraId="143B9653" w14:textId="0A1DED00" w:rsidR="000221F2" w:rsidRPr="000221F2" w:rsidRDefault="000221F2" w:rsidP="000221F2">
      <w:pPr>
        <w:numPr>
          <w:ilvl w:val="0"/>
          <w:numId w:val="2"/>
        </w:numPr>
        <w:spacing w:after="167" w:line="240" w:lineRule="auto"/>
        <w:ind w:right="5" w:hanging="360"/>
        <w:rPr>
          <w:rFonts w:cstheme="minorHAnsi"/>
        </w:rPr>
      </w:pPr>
      <w:r w:rsidRPr="000221F2">
        <w:rPr>
          <w:rFonts w:cstheme="minorHAnsi"/>
        </w:rPr>
        <w:t>gather professional experience of the health and care system, receiving analysis from local Professional Collaborative groups</w:t>
      </w:r>
    </w:p>
    <w:p w14:paraId="4D02A599" w14:textId="3919C3EF" w:rsidR="000221F2" w:rsidRPr="000221F2" w:rsidRDefault="000221F2" w:rsidP="000221F2">
      <w:pPr>
        <w:numPr>
          <w:ilvl w:val="0"/>
          <w:numId w:val="2"/>
        </w:numPr>
        <w:spacing w:after="167" w:line="240" w:lineRule="auto"/>
        <w:ind w:right="5" w:hanging="360"/>
        <w:rPr>
          <w:rFonts w:cstheme="minorHAnsi"/>
        </w:rPr>
      </w:pPr>
      <w:r w:rsidRPr="000221F2">
        <w:rPr>
          <w:rFonts w:cstheme="minorHAnsi"/>
        </w:rPr>
        <w:t>Develop a shared understanding of need for the Cluster population, priorities for service development and the allocation of the Cluster budget to progress an agreed Cluster plan</w:t>
      </w:r>
    </w:p>
    <w:p w14:paraId="7997C84D" w14:textId="2C7E84BD" w:rsidR="000221F2" w:rsidRPr="000221F2" w:rsidRDefault="000221F2" w:rsidP="000221F2">
      <w:pPr>
        <w:numPr>
          <w:ilvl w:val="0"/>
          <w:numId w:val="2"/>
        </w:numPr>
        <w:spacing w:after="167" w:line="240" w:lineRule="auto"/>
        <w:ind w:right="5" w:hanging="360"/>
        <w:rPr>
          <w:rFonts w:cstheme="minorHAnsi"/>
        </w:rPr>
      </w:pPr>
      <w:r w:rsidRPr="000221F2">
        <w:rPr>
          <w:rFonts w:cstheme="minorHAnsi"/>
        </w:rPr>
        <w:t>Deliver the Cluster plan and develops costed proposals for additional service improvement activity to be considered by the Pan Cluster Planning Group</w:t>
      </w:r>
    </w:p>
    <w:p w14:paraId="55A0EC0D" w14:textId="77777777" w:rsidR="007D0751" w:rsidRPr="000221F2" w:rsidRDefault="007D0751" w:rsidP="007F025C">
      <w:pPr>
        <w:shd w:val="clear" w:color="auto" w:fill="FFFFFF"/>
        <w:spacing w:after="0" w:line="240" w:lineRule="auto"/>
        <w:textAlignment w:val="baseline"/>
        <w:rPr>
          <w:rStyle w:val="Emphasis"/>
          <w:rFonts w:cstheme="minorHAnsi"/>
          <w:i w:val="0"/>
          <w:iCs w:val="0"/>
        </w:rPr>
      </w:pPr>
    </w:p>
    <w:p w14:paraId="7455118E" w14:textId="77777777" w:rsidR="00295A0D" w:rsidRDefault="00D20D2C" w:rsidP="007F025C">
      <w:pPr>
        <w:shd w:val="clear" w:color="auto" w:fill="FFFFFF"/>
        <w:spacing w:after="0" w:line="240" w:lineRule="auto"/>
        <w:textAlignment w:val="baseline"/>
        <w:rPr>
          <w:rStyle w:val="Emphasis"/>
          <w:rFonts w:cstheme="minorHAnsi"/>
          <w:i w:val="0"/>
          <w:iCs w:val="0"/>
        </w:rPr>
      </w:pPr>
      <w:r w:rsidRPr="000221F2">
        <w:rPr>
          <w:rStyle w:val="Emphasis"/>
          <w:rFonts w:cstheme="minorHAnsi"/>
          <w:i w:val="0"/>
          <w:iCs w:val="0"/>
        </w:rPr>
        <w:t>The Cluster Lead</w:t>
      </w:r>
      <w:r w:rsidR="007E705E" w:rsidRPr="000221F2">
        <w:rPr>
          <w:rStyle w:val="Emphasis"/>
          <w:rFonts w:cstheme="minorHAnsi"/>
          <w:i w:val="0"/>
          <w:iCs w:val="0"/>
        </w:rPr>
        <w:t xml:space="preserve"> </w:t>
      </w:r>
      <w:r w:rsidR="007F025C" w:rsidRPr="000221F2">
        <w:rPr>
          <w:rStyle w:val="Emphasis"/>
          <w:rFonts w:cstheme="minorHAnsi"/>
          <w:i w:val="0"/>
          <w:iCs w:val="0"/>
        </w:rPr>
        <w:t>coordinate</w:t>
      </w:r>
      <w:r w:rsidRPr="000221F2">
        <w:rPr>
          <w:rStyle w:val="Emphasis"/>
          <w:rFonts w:cstheme="minorHAnsi"/>
          <w:i w:val="0"/>
          <w:iCs w:val="0"/>
        </w:rPr>
        <w:t>s</w:t>
      </w:r>
      <w:r w:rsidR="007E705E" w:rsidRPr="000221F2">
        <w:rPr>
          <w:rStyle w:val="Emphasis"/>
          <w:rFonts w:cstheme="minorHAnsi"/>
          <w:i w:val="0"/>
          <w:iCs w:val="0"/>
        </w:rPr>
        <w:t xml:space="preserve"> </w:t>
      </w:r>
      <w:r w:rsidRPr="000221F2">
        <w:rPr>
          <w:rStyle w:val="Emphasis"/>
          <w:rFonts w:cstheme="minorHAnsi"/>
          <w:i w:val="0"/>
          <w:iCs w:val="0"/>
        </w:rPr>
        <w:t>the</w:t>
      </w:r>
      <w:r w:rsidR="007E705E" w:rsidRPr="000221F2">
        <w:rPr>
          <w:rStyle w:val="Emphasis"/>
          <w:rFonts w:cstheme="minorHAnsi"/>
          <w:i w:val="0"/>
          <w:iCs w:val="0"/>
        </w:rPr>
        <w:t xml:space="preserve"> </w:t>
      </w:r>
      <w:r w:rsidRPr="000221F2">
        <w:rPr>
          <w:rStyle w:val="Emphasis"/>
          <w:rFonts w:cstheme="minorHAnsi"/>
          <w:i w:val="0"/>
          <w:iCs w:val="0"/>
        </w:rPr>
        <w:t>development and delivery of the Cluster plan</w:t>
      </w:r>
      <w:r w:rsidR="007E705E" w:rsidRPr="000221F2">
        <w:rPr>
          <w:rStyle w:val="Emphasis"/>
          <w:rFonts w:cstheme="minorHAnsi"/>
          <w:i w:val="0"/>
          <w:iCs w:val="0"/>
        </w:rPr>
        <w:t xml:space="preserve"> and represent</w:t>
      </w:r>
      <w:r w:rsidRPr="000221F2">
        <w:rPr>
          <w:rStyle w:val="Emphasis"/>
          <w:rFonts w:cstheme="minorHAnsi"/>
          <w:i w:val="0"/>
          <w:iCs w:val="0"/>
        </w:rPr>
        <w:t>s</w:t>
      </w:r>
      <w:r w:rsidR="007E705E" w:rsidRPr="000221F2">
        <w:rPr>
          <w:rStyle w:val="Emphasis"/>
          <w:rFonts w:cstheme="minorHAnsi"/>
          <w:i w:val="0"/>
          <w:iCs w:val="0"/>
        </w:rPr>
        <w:t xml:space="preserve"> </w:t>
      </w:r>
      <w:r w:rsidRPr="000221F2">
        <w:rPr>
          <w:rStyle w:val="Emphasis"/>
          <w:rFonts w:cstheme="minorHAnsi"/>
          <w:i w:val="0"/>
          <w:iCs w:val="0"/>
        </w:rPr>
        <w:t>its members at the Pan Cluster Planning Group</w:t>
      </w:r>
      <w:r w:rsidR="00C11792" w:rsidRPr="000221F2">
        <w:rPr>
          <w:rStyle w:val="Emphasis"/>
          <w:rFonts w:cstheme="minorHAnsi"/>
          <w:i w:val="0"/>
          <w:iCs w:val="0"/>
        </w:rPr>
        <w:t>, taking forward a clear analysis of service gaps and risks and presenting costed plans for service improvement, to be considered by the PCPG.</w:t>
      </w:r>
      <w:r w:rsidR="00295A0D">
        <w:rPr>
          <w:rStyle w:val="Emphasis"/>
          <w:rFonts w:cstheme="minorHAnsi"/>
          <w:i w:val="0"/>
          <w:iCs w:val="0"/>
        </w:rPr>
        <w:t xml:space="preserve"> </w:t>
      </w:r>
    </w:p>
    <w:p w14:paraId="5D839D87" w14:textId="77777777" w:rsidR="00295A0D" w:rsidRDefault="00295A0D" w:rsidP="007F025C">
      <w:pPr>
        <w:shd w:val="clear" w:color="auto" w:fill="FFFFFF"/>
        <w:spacing w:after="0" w:line="240" w:lineRule="auto"/>
        <w:textAlignment w:val="baseline"/>
        <w:rPr>
          <w:rStyle w:val="Emphasis"/>
          <w:rFonts w:cstheme="minorHAnsi"/>
          <w:i w:val="0"/>
          <w:iCs w:val="0"/>
        </w:rPr>
      </w:pPr>
    </w:p>
    <w:p w14:paraId="4C0FA90F" w14:textId="7E8F60DB" w:rsidR="007D0751" w:rsidRDefault="00295A0D" w:rsidP="007F025C">
      <w:pPr>
        <w:shd w:val="clear" w:color="auto" w:fill="FFFFFF"/>
        <w:spacing w:after="0" w:line="240" w:lineRule="auto"/>
        <w:textAlignment w:val="baseline"/>
        <w:rPr>
          <w:rStyle w:val="Emphasis"/>
          <w:rFonts w:cstheme="minorHAnsi"/>
          <w:i w:val="0"/>
          <w:iCs w:val="0"/>
        </w:rPr>
      </w:pPr>
      <w:r>
        <w:rPr>
          <w:rStyle w:val="Emphasis"/>
          <w:rFonts w:cstheme="minorHAnsi"/>
          <w:i w:val="0"/>
          <w:iCs w:val="0"/>
        </w:rPr>
        <w:t>Within the PCPG the Cluster Lead plays a key role in advocating for strategic decisions that improve service user outcomes and experience whilst also enabling the workforce to deliver the standard of care to which it aspires.</w:t>
      </w:r>
    </w:p>
    <w:p w14:paraId="54ABB472" w14:textId="77777777" w:rsidR="00295A0D" w:rsidRPr="000221F2" w:rsidRDefault="00295A0D" w:rsidP="007F025C">
      <w:pPr>
        <w:shd w:val="clear" w:color="auto" w:fill="FFFFFF"/>
        <w:spacing w:after="0" w:line="240" w:lineRule="auto"/>
        <w:textAlignment w:val="baseline"/>
        <w:rPr>
          <w:rStyle w:val="Emphasis"/>
          <w:rFonts w:cstheme="minorHAnsi"/>
          <w:i w:val="0"/>
          <w:iCs w:val="0"/>
        </w:rPr>
      </w:pPr>
    </w:p>
    <w:p w14:paraId="3FA2DAC7" w14:textId="18810664" w:rsidR="00BE42A7" w:rsidRPr="00183F6C" w:rsidRDefault="00D20D2C" w:rsidP="007F025C">
      <w:pPr>
        <w:shd w:val="clear" w:color="auto" w:fill="FFFFFF"/>
        <w:spacing w:after="0" w:line="240" w:lineRule="auto"/>
        <w:textAlignment w:val="baseline"/>
        <w:rPr>
          <w:rFonts w:cstheme="minorHAnsi"/>
          <w:b/>
          <w:bCs/>
        </w:rPr>
      </w:pPr>
      <w:r w:rsidRPr="00183F6C">
        <w:rPr>
          <w:rFonts w:cstheme="minorHAnsi"/>
          <w:b/>
          <w:bCs/>
        </w:rPr>
        <w:t>Cluster</w:t>
      </w:r>
      <w:r w:rsidR="00BE42A7" w:rsidRPr="00183F6C">
        <w:rPr>
          <w:rFonts w:cstheme="minorHAnsi"/>
          <w:b/>
          <w:bCs/>
        </w:rPr>
        <w:t xml:space="preserve"> Aims:-</w:t>
      </w:r>
    </w:p>
    <w:p w14:paraId="26FFDD55" w14:textId="77777777" w:rsidR="00BE42A7" w:rsidRPr="000221F2" w:rsidRDefault="00BE42A7" w:rsidP="00BE42A7">
      <w:pPr>
        <w:pStyle w:val="ListParagraph"/>
        <w:numPr>
          <w:ilvl w:val="0"/>
          <w:numId w:val="4"/>
        </w:numPr>
        <w:shd w:val="clear" w:color="auto" w:fill="FFFFFF"/>
        <w:spacing w:after="0" w:line="240" w:lineRule="auto"/>
        <w:textAlignment w:val="baseline"/>
        <w:rPr>
          <w:rFonts w:cstheme="minorHAnsi"/>
        </w:rPr>
      </w:pPr>
      <w:r w:rsidRPr="000221F2">
        <w:rPr>
          <w:rFonts w:cstheme="minorHAnsi"/>
        </w:rPr>
        <w:t xml:space="preserve">Improve Population Health &amp; Wellbeing </w:t>
      </w:r>
    </w:p>
    <w:p w14:paraId="50DDC21A" w14:textId="04CBA635" w:rsidR="00BE42A7" w:rsidRPr="000221F2" w:rsidRDefault="00C11792"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Agree multi-</w:t>
      </w:r>
      <w:r w:rsidR="00BE42A7" w:rsidRPr="000221F2">
        <w:rPr>
          <w:rFonts w:cstheme="minorHAnsi"/>
        </w:rPr>
        <w:t xml:space="preserve"> professional analysis of the </w:t>
      </w:r>
      <w:r w:rsidR="00116EBD" w:rsidRPr="000221F2">
        <w:rPr>
          <w:rFonts w:cstheme="minorHAnsi"/>
        </w:rPr>
        <w:t>needs of the local population</w:t>
      </w:r>
      <w:r w:rsidR="00BE42A7" w:rsidRPr="000221F2">
        <w:rPr>
          <w:rFonts w:cstheme="minorHAnsi"/>
        </w:rPr>
        <w:t xml:space="preserve"> </w:t>
      </w:r>
    </w:p>
    <w:p w14:paraId="4F7B0A53" w14:textId="77777777" w:rsidR="00BE42A7" w:rsidRPr="000221F2" w:rsidRDefault="00BE42A7"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Share relevant data to inform local population service assessment and improvement</w:t>
      </w:r>
    </w:p>
    <w:p w14:paraId="66C8315E" w14:textId="4897D5E6" w:rsidR="00BE42A7" w:rsidRPr="000221F2" w:rsidRDefault="00116EBD"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E</w:t>
      </w:r>
      <w:r w:rsidR="00BE42A7" w:rsidRPr="000221F2">
        <w:rPr>
          <w:rFonts w:cstheme="minorHAnsi"/>
        </w:rPr>
        <w:t xml:space="preserve">nsure that public, patient and professional experience informs </w:t>
      </w:r>
      <w:r w:rsidRPr="000221F2">
        <w:rPr>
          <w:rFonts w:cstheme="minorHAnsi"/>
        </w:rPr>
        <w:t xml:space="preserve">this assessment </w:t>
      </w:r>
      <w:r w:rsidR="00BE42A7" w:rsidRPr="000221F2">
        <w:rPr>
          <w:rFonts w:cstheme="minorHAnsi"/>
        </w:rPr>
        <w:t xml:space="preserve"> </w:t>
      </w:r>
    </w:p>
    <w:p w14:paraId="5128C609" w14:textId="2F0203AA" w:rsidR="00BE42A7" w:rsidRPr="000221F2" w:rsidRDefault="00BE42A7"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 xml:space="preserve">Ensure that the needs of vulnerable groups and for those with special needs </w:t>
      </w:r>
      <w:r w:rsidR="00116EBD" w:rsidRPr="000221F2">
        <w:rPr>
          <w:rFonts w:cstheme="minorHAnsi"/>
        </w:rPr>
        <w:t xml:space="preserve">are clearly articulated </w:t>
      </w:r>
    </w:p>
    <w:p w14:paraId="58BB14AC" w14:textId="77777777" w:rsidR="00BE42A7" w:rsidRPr="000221F2" w:rsidRDefault="00BE42A7" w:rsidP="00BE42A7">
      <w:pPr>
        <w:pStyle w:val="ListParagraph"/>
        <w:numPr>
          <w:ilvl w:val="0"/>
          <w:numId w:val="4"/>
        </w:numPr>
        <w:shd w:val="clear" w:color="auto" w:fill="FFFFFF"/>
        <w:spacing w:after="0" w:line="240" w:lineRule="auto"/>
        <w:textAlignment w:val="baseline"/>
        <w:rPr>
          <w:rFonts w:cstheme="minorHAnsi"/>
        </w:rPr>
      </w:pPr>
      <w:r w:rsidRPr="000221F2">
        <w:rPr>
          <w:rFonts w:cstheme="minorHAnsi"/>
        </w:rPr>
        <w:t>Improve Value</w:t>
      </w:r>
    </w:p>
    <w:p w14:paraId="017A39E2" w14:textId="77777777" w:rsidR="00BE42A7" w:rsidRPr="000221F2" w:rsidRDefault="00BE42A7"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 xml:space="preserve">Receive and consider National Strategy in the context of local experience and priorities </w:t>
      </w:r>
    </w:p>
    <w:p w14:paraId="59B93055" w14:textId="77777777" w:rsidR="00BE42A7" w:rsidRPr="000221F2" w:rsidRDefault="00BE42A7"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 xml:space="preserve">Provide advice on local implementation, including identification of opportunities and risks </w:t>
      </w:r>
    </w:p>
    <w:p w14:paraId="55F9C342" w14:textId="77777777" w:rsidR="00BE42A7" w:rsidRPr="000221F2" w:rsidRDefault="00BE42A7"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 xml:space="preserve">Identify where collaboration is required between professional groups to achieve the best assessment and /or delivery for the population </w:t>
      </w:r>
    </w:p>
    <w:p w14:paraId="150E603F" w14:textId="77777777" w:rsidR="00BE42A7" w:rsidRPr="000221F2" w:rsidRDefault="00BE42A7"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 xml:space="preserve">Ensure the effective use of resources within delegated budget and financial frameworks. </w:t>
      </w:r>
    </w:p>
    <w:p w14:paraId="39D91F56" w14:textId="77777777" w:rsidR="00BE42A7" w:rsidRPr="000221F2" w:rsidRDefault="00BE42A7" w:rsidP="00BE42A7">
      <w:pPr>
        <w:pStyle w:val="ListParagraph"/>
        <w:numPr>
          <w:ilvl w:val="0"/>
          <w:numId w:val="4"/>
        </w:numPr>
        <w:shd w:val="clear" w:color="auto" w:fill="FFFFFF"/>
        <w:spacing w:after="0" w:line="240" w:lineRule="auto"/>
        <w:textAlignment w:val="baseline"/>
        <w:rPr>
          <w:rFonts w:cstheme="minorHAnsi"/>
        </w:rPr>
      </w:pPr>
      <w:r w:rsidRPr="000221F2">
        <w:rPr>
          <w:rFonts w:cstheme="minorHAnsi"/>
        </w:rPr>
        <w:t xml:space="preserve">Improve Quality and Safety </w:t>
      </w:r>
    </w:p>
    <w:p w14:paraId="343382D0" w14:textId="13B3E1E0" w:rsidR="00BE42A7" w:rsidRPr="000221F2" w:rsidRDefault="00116EBD"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R</w:t>
      </w:r>
      <w:r w:rsidR="00BE42A7" w:rsidRPr="000221F2">
        <w:rPr>
          <w:rFonts w:cstheme="minorHAnsi"/>
        </w:rPr>
        <w:t xml:space="preserve">eview quality indicators for local services </w:t>
      </w:r>
    </w:p>
    <w:p w14:paraId="2E12F984" w14:textId="77777777" w:rsidR="00BE42A7" w:rsidRPr="000221F2" w:rsidRDefault="00BE42A7"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 xml:space="preserve">Collaborate across services to ensure best outcomes for needs that require multi-service/professional input </w:t>
      </w:r>
    </w:p>
    <w:p w14:paraId="42C325A3" w14:textId="77777777" w:rsidR="00BE42A7" w:rsidRPr="000221F2" w:rsidRDefault="00BE42A7"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Support escalation arrangements to maintain service continuity and safety.</w:t>
      </w:r>
    </w:p>
    <w:p w14:paraId="7B65E43C" w14:textId="77777777" w:rsidR="00BE42A7" w:rsidRPr="000221F2" w:rsidRDefault="00BE42A7" w:rsidP="00BE42A7">
      <w:pPr>
        <w:pStyle w:val="ListParagraph"/>
        <w:numPr>
          <w:ilvl w:val="0"/>
          <w:numId w:val="4"/>
        </w:numPr>
        <w:shd w:val="clear" w:color="auto" w:fill="FFFFFF"/>
        <w:spacing w:after="0" w:line="240" w:lineRule="auto"/>
        <w:textAlignment w:val="baseline"/>
        <w:rPr>
          <w:rFonts w:cstheme="minorHAnsi"/>
        </w:rPr>
      </w:pPr>
      <w:r w:rsidRPr="000221F2">
        <w:rPr>
          <w:rFonts w:cstheme="minorHAnsi"/>
        </w:rPr>
        <w:t xml:space="preserve"> Engage and develop the local workforce </w:t>
      </w:r>
    </w:p>
    <w:p w14:paraId="63DEDB84" w14:textId="40013C94" w:rsidR="007850BD" w:rsidRPr="000221F2" w:rsidRDefault="00116EBD"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Describe</w:t>
      </w:r>
      <w:r w:rsidR="00BE42A7" w:rsidRPr="000221F2">
        <w:rPr>
          <w:rFonts w:cstheme="minorHAnsi"/>
        </w:rPr>
        <w:t xml:space="preserve"> workforce needs and priorities </w:t>
      </w:r>
      <w:r w:rsidRPr="000221F2">
        <w:rPr>
          <w:rFonts w:cstheme="minorHAnsi"/>
        </w:rPr>
        <w:t xml:space="preserve">from the knowledge of local </w:t>
      </w:r>
      <w:r w:rsidR="00BE42A7" w:rsidRPr="000221F2">
        <w:rPr>
          <w:rFonts w:cstheme="minorHAnsi"/>
        </w:rPr>
        <w:t xml:space="preserve">need </w:t>
      </w:r>
    </w:p>
    <w:p w14:paraId="5B13AED4" w14:textId="77777777" w:rsidR="007850BD" w:rsidRPr="000221F2" w:rsidRDefault="00BE42A7" w:rsidP="00BE42A7">
      <w:pPr>
        <w:pStyle w:val="ListParagraph"/>
        <w:numPr>
          <w:ilvl w:val="1"/>
          <w:numId w:val="4"/>
        </w:numPr>
        <w:shd w:val="clear" w:color="auto" w:fill="FFFFFF"/>
        <w:spacing w:after="0" w:line="240" w:lineRule="auto"/>
        <w:textAlignment w:val="baseline"/>
        <w:rPr>
          <w:rFonts w:cstheme="minorHAnsi"/>
        </w:rPr>
      </w:pPr>
      <w:r w:rsidRPr="000221F2">
        <w:rPr>
          <w:rFonts w:cstheme="minorHAnsi"/>
        </w:rPr>
        <w:t xml:space="preserve">Advise on local solutions to address workforce needs </w:t>
      </w:r>
    </w:p>
    <w:p w14:paraId="48D6817B" w14:textId="0B5204F4" w:rsidR="000221F2" w:rsidRPr="00183F6C" w:rsidRDefault="00BE42A7" w:rsidP="00183F6C">
      <w:pPr>
        <w:pStyle w:val="ListParagraph"/>
        <w:numPr>
          <w:ilvl w:val="1"/>
          <w:numId w:val="4"/>
        </w:numPr>
        <w:shd w:val="clear" w:color="auto" w:fill="FFFFFF"/>
        <w:spacing w:after="0" w:line="240" w:lineRule="auto"/>
        <w:textAlignment w:val="baseline"/>
        <w:rPr>
          <w:rStyle w:val="Emphasis"/>
          <w:rFonts w:cstheme="minorHAnsi"/>
          <w:i w:val="0"/>
          <w:iCs w:val="0"/>
        </w:rPr>
      </w:pPr>
      <w:r w:rsidRPr="000221F2">
        <w:rPr>
          <w:rFonts w:cstheme="minorHAnsi"/>
        </w:rPr>
        <w:t xml:space="preserve">Work with extrinsic agencies to develop approaches to improve recruitment and retention of staff (HB, LA, 3rd sector, HEIW, CICs) </w:t>
      </w:r>
    </w:p>
    <w:p w14:paraId="3A005635" w14:textId="77777777" w:rsidR="00183F6C" w:rsidRDefault="00183F6C" w:rsidP="00183F6C">
      <w:pPr>
        <w:pStyle w:val="ListParagraph"/>
        <w:shd w:val="clear" w:color="auto" w:fill="FFFFFF"/>
        <w:spacing w:after="0" w:line="240" w:lineRule="auto"/>
        <w:textAlignment w:val="baseline"/>
        <w:rPr>
          <w:rStyle w:val="Emphasis"/>
          <w:rFonts w:cstheme="minorHAnsi"/>
          <w:i w:val="0"/>
          <w:iCs w:val="0"/>
        </w:rPr>
      </w:pPr>
    </w:p>
    <w:p w14:paraId="3F8B08D1" w14:textId="53DE0A66" w:rsidR="00A97CEB" w:rsidRPr="000221F2" w:rsidRDefault="00A97CEB" w:rsidP="007F025C">
      <w:pPr>
        <w:spacing w:line="240" w:lineRule="auto"/>
        <w:rPr>
          <w:rFonts w:cstheme="minorHAnsi"/>
        </w:rPr>
      </w:pPr>
    </w:p>
    <w:p w14:paraId="0841D382" w14:textId="277BD903" w:rsidR="00A97CEB" w:rsidRPr="000221F2" w:rsidRDefault="00B558CA" w:rsidP="007F025C">
      <w:pPr>
        <w:spacing w:line="240" w:lineRule="auto"/>
        <w:rPr>
          <w:rFonts w:cstheme="minorHAnsi"/>
          <w:b/>
          <w:bCs/>
        </w:rPr>
      </w:pPr>
      <w:r w:rsidRPr="000221F2">
        <w:rPr>
          <w:rFonts w:cstheme="minorHAnsi"/>
          <w:b/>
          <w:bCs/>
        </w:rPr>
        <w:t xml:space="preserve">The role of the </w:t>
      </w:r>
      <w:r w:rsidR="00C11792" w:rsidRPr="000221F2">
        <w:rPr>
          <w:rFonts w:cstheme="minorHAnsi"/>
          <w:b/>
          <w:bCs/>
        </w:rPr>
        <w:t>Cluster</w:t>
      </w:r>
      <w:r w:rsidRPr="000221F2">
        <w:rPr>
          <w:rFonts w:cstheme="minorHAnsi"/>
          <w:b/>
          <w:bCs/>
        </w:rPr>
        <w:t xml:space="preserve"> Lead</w:t>
      </w:r>
    </w:p>
    <w:p w14:paraId="55410A67" w14:textId="33D59A34" w:rsidR="000221F2" w:rsidRPr="000221F2" w:rsidRDefault="000221F2" w:rsidP="007F025C">
      <w:pPr>
        <w:spacing w:line="240" w:lineRule="auto"/>
        <w:rPr>
          <w:rFonts w:cstheme="minorHAnsi"/>
        </w:rPr>
      </w:pPr>
      <w:r w:rsidRPr="000221F2">
        <w:rPr>
          <w:rFonts w:cstheme="minorHAnsi"/>
        </w:rPr>
        <w:t xml:space="preserve">The CL role is an exciting but challenging opportunity to work across professional boundaries to improve services for patients and create better systems for service providers. The Cluster Lead </w:t>
      </w:r>
      <w:r w:rsidR="00295A0D">
        <w:rPr>
          <w:rFonts w:cstheme="minorHAnsi"/>
        </w:rPr>
        <w:t xml:space="preserve">also </w:t>
      </w:r>
      <w:r w:rsidRPr="000221F2">
        <w:rPr>
          <w:rFonts w:cstheme="minorHAnsi"/>
        </w:rPr>
        <w:t>has an important role as Cluster representative at the PCPG. The role would appeal to individuals who are interested in working with colleagues from a range of professional groups and informing and influencing wider organisational strategic plans.</w:t>
      </w:r>
    </w:p>
    <w:p w14:paraId="3B877093" w14:textId="40BAED41" w:rsidR="000221F2" w:rsidRPr="00295A0D" w:rsidRDefault="000221F2" w:rsidP="000221F2">
      <w:pPr>
        <w:shd w:val="clear" w:color="auto" w:fill="FFFFFF"/>
        <w:spacing w:after="0" w:line="240" w:lineRule="auto"/>
        <w:textAlignment w:val="baseline"/>
        <w:rPr>
          <w:rStyle w:val="Emphasis"/>
          <w:rFonts w:cstheme="minorHAnsi"/>
          <w:i w:val="0"/>
          <w:iCs w:val="0"/>
        </w:rPr>
      </w:pPr>
      <w:r w:rsidRPr="000221F2">
        <w:rPr>
          <w:rFonts w:cstheme="minorHAnsi"/>
        </w:rPr>
        <w:t>The Cluster Lead has a direct influence on the climate experienced by those around them and how they feel about working for the cluster. The climate is a strong measure of how well the cluster is being managed and led and how well its resources are being used.</w:t>
      </w:r>
      <w:r w:rsidRPr="000221F2">
        <w:rPr>
          <w:rStyle w:val="Emphasis"/>
          <w:rFonts w:cstheme="minorHAnsi"/>
          <w:i w:val="0"/>
          <w:iCs w:val="0"/>
        </w:rPr>
        <w:t xml:space="preserve"> </w:t>
      </w:r>
      <w:r w:rsidR="00F16A15">
        <w:rPr>
          <w:rStyle w:val="Emphasis"/>
          <w:rFonts w:cstheme="minorHAnsi"/>
          <w:i w:val="0"/>
          <w:iCs w:val="0"/>
        </w:rPr>
        <w:t xml:space="preserve">The Cluster Lead should </w:t>
      </w:r>
      <w:r w:rsidR="00F16A15" w:rsidRPr="00295A0D">
        <w:rPr>
          <w:rStyle w:val="Emphasis"/>
          <w:rFonts w:cstheme="minorHAnsi"/>
          <w:i w:val="0"/>
          <w:iCs w:val="0"/>
        </w:rPr>
        <w:t>demonstrate compassionate leadership</w:t>
      </w:r>
      <w:r w:rsidR="00295A0D">
        <w:rPr>
          <w:rStyle w:val="Emphasis"/>
          <w:rFonts w:cstheme="minorHAnsi"/>
          <w:i w:val="0"/>
          <w:iCs w:val="0"/>
        </w:rPr>
        <w:t>,</w:t>
      </w:r>
      <w:r w:rsidR="00966C2D" w:rsidRPr="00295A0D">
        <w:rPr>
          <w:rFonts w:cstheme="minorHAnsi"/>
          <w:color w:val="141414"/>
          <w:shd w:val="clear" w:color="auto" w:fill="FFFFFF"/>
        </w:rPr>
        <w:t xml:space="preserve"> being able to engage their colleagues in discussion, understand different points of view, empathise </w:t>
      </w:r>
      <w:r w:rsidR="00295A0D">
        <w:rPr>
          <w:rFonts w:cstheme="minorHAnsi"/>
          <w:color w:val="141414"/>
          <w:shd w:val="clear" w:color="auto" w:fill="FFFFFF"/>
        </w:rPr>
        <w:t xml:space="preserve">with a variety of perspectives </w:t>
      </w:r>
      <w:r w:rsidR="00966C2D" w:rsidRPr="00295A0D">
        <w:rPr>
          <w:rFonts w:cstheme="minorHAnsi"/>
          <w:color w:val="141414"/>
          <w:shd w:val="clear" w:color="auto" w:fill="FFFFFF"/>
        </w:rPr>
        <w:t xml:space="preserve">and support the members of the Cluster to ensure that all feel valued and respected. </w:t>
      </w:r>
      <w:r w:rsidR="00295A0D">
        <w:rPr>
          <w:rFonts w:cstheme="minorHAnsi"/>
          <w:color w:val="141414"/>
          <w:shd w:val="clear" w:color="auto" w:fill="FFFFFF"/>
        </w:rPr>
        <w:t>The role may also require the ability to have more difficult conversations and challenge where behaviours are not inclusive.</w:t>
      </w:r>
    </w:p>
    <w:p w14:paraId="0B4D9CDD" w14:textId="2E47A51B" w:rsidR="000221F2" w:rsidRPr="00295A0D" w:rsidRDefault="000221F2" w:rsidP="007F025C">
      <w:pPr>
        <w:spacing w:line="240" w:lineRule="auto"/>
        <w:rPr>
          <w:rFonts w:cstheme="minorHAnsi"/>
          <w:b/>
          <w:bCs/>
        </w:rPr>
      </w:pPr>
    </w:p>
    <w:p w14:paraId="0D95C8F0" w14:textId="10221DCD" w:rsidR="000221F2" w:rsidRPr="000221F2" w:rsidRDefault="000221F2" w:rsidP="007F025C">
      <w:pPr>
        <w:spacing w:line="240" w:lineRule="auto"/>
        <w:rPr>
          <w:rFonts w:cstheme="minorHAnsi"/>
          <w:b/>
          <w:bCs/>
        </w:rPr>
      </w:pPr>
      <w:r>
        <w:rPr>
          <w:rFonts w:cstheme="minorHAnsi"/>
          <w:b/>
          <w:bCs/>
        </w:rPr>
        <w:t>Cluster lead tasks:-</w:t>
      </w:r>
    </w:p>
    <w:p w14:paraId="1663B7D9" w14:textId="224086A0" w:rsidR="000221F2" w:rsidRPr="00E35514" w:rsidRDefault="000221F2"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sidRPr="000221F2">
        <w:rPr>
          <w:rFonts w:eastAsia="Times New Roman" w:cstheme="minorHAnsi"/>
          <w:lang w:eastAsia="en-GB"/>
        </w:rPr>
        <w:t>Bring</w:t>
      </w:r>
      <w:r w:rsidRPr="00E35514">
        <w:rPr>
          <w:rFonts w:eastAsia="Times New Roman" w:cstheme="minorHAnsi"/>
          <w:lang w:eastAsia="en-GB"/>
        </w:rPr>
        <w:t>s</w:t>
      </w:r>
      <w:r w:rsidRPr="000221F2">
        <w:rPr>
          <w:rFonts w:eastAsia="Times New Roman" w:cstheme="minorHAnsi"/>
          <w:lang w:eastAsia="en-GB"/>
        </w:rPr>
        <w:t xml:space="preserve"> together the wide range of cluster members to maintain a comprehensive and current assessment of the needs of the population served</w:t>
      </w:r>
      <w:r w:rsidR="00E35514" w:rsidRPr="00E35514">
        <w:rPr>
          <w:rFonts w:eastAsia="Times New Roman" w:cstheme="minorHAnsi"/>
          <w:lang w:eastAsia="en-GB"/>
        </w:rPr>
        <w:t>, informed by the contributions from the Professional Collaborative groups</w:t>
      </w:r>
    </w:p>
    <w:p w14:paraId="20796B6A" w14:textId="45F84466" w:rsidR="00E35514" w:rsidRPr="00E35514" w:rsidRDefault="00E35514"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sidRPr="00E35514">
        <w:rPr>
          <w:rFonts w:eastAsia="Times New Roman" w:cstheme="minorHAnsi"/>
          <w:lang w:eastAsia="en-GB"/>
        </w:rPr>
        <w:t>Prepares for and effectively chairs regular Cluster meetings</w:t>
      </w:r>
    </w:p>
    <w:p w14:paraId="6064D46B" w14:textId="0EAE3637" w:rsidR="00E35514" w:rsidRPr="00E35514" w:rsidRDefault="00E35514" w:rsidP="00E35514">
      <w:pPr>
        <w:pStyle w:val="ListParagraph"/>
        <w:numPr>
          <w:ilvl w:val="0"/>
          <w:numId w:val="7"/>
        </w:numPr>
        <w:spacing w:line="240" w:lineRule="auto"/>
        <w:rPr>
          <w:rFonts w:cstheme="minorHAnsi"/>
        </w:rPr>
      </w:pPr>
      <w:r w:rsidRPr="00E35514">
        <w:rPr>
          <w:rFonts w:cstheme="minorHAnsi"/>
        </w:rPr>
        <w:t xml:space="preserve">Ensures that potential conflicts of interest are recorded and that the work of the Cluster remains focussed on the population served. </w:t>
      </w:r>
    </w:p>
    <w:p w14:paraId="66E3D5F0" w14:textId="73587775" w:rsidR="000221F2" w:rsidRPr="00E35514" w:rsidRDefault="000221F2"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sidRPr="00E35514">
        <w:rPr>
          <w:rFonts w:eastAsia="Times New Roman" w:cstheme="minorHAnsi"/>
          <w:lang w:eastAsia="en-GB"/>
        </w:rPr>
        <w:t>Creates and maintains a culture that values all members equally and ensures behaviours that encourage all members to contribute</w:t>
      </w:r>
    </w:p>
    <w:p w14:paraId="23EBC941" w14:textId="766F50CE" w:rsidR="000221F2" w:rsidRPr="000221F2" w:rsidRDefault="000221F2"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sidRPr="00E35514">
        <w:rPr>
          <w:rFonts w:eastAsia="Times New Roman" w:cstheme="minorHAnsi"/>
          <w:lang w:eastAsia="en-GB"/>
        </w:rPr>
        <w:t xml:space="preserve">Addresses inappropriate attitudes and behaviours quickly and effectively </w:t>
      </w:r>
    </w:p>
    <w:p w14:paraId="0A90B9E8" w14:textId="79FAC0FA" w:rsidR="000221F2" w:rsidRDefault="000221F2"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sidRPr="000221F2">
        <w:rPr>
          <w:rFonts w:eastAsia="Times New Roman" w:cstheme="minorHAnsi"/>
          <w:lang w:eastAsia="en-GB"/>
        </w:rPr>
        <w:t>Coordinate</w:t>
      </w:r>
      <w:r w:rsidRPr="00E35514">
        <w:rPr>
          <w:rFonts w:eastAsia="Times New Roman" w:cstheme="minorHAnsi"/>
          <w:lang w:eastAsia="en-GB"/>
        </w:rPr>
        <w:t>s</w:t>
      </w:r>
      <w:r w:rsidRPr="000221F2">
        <w:rPr>
          <w:rFonts w:eastAsia="Times New Roman" w:cstheme="minorHAnsi"/>
          <w:lang w:eastAsia="en-GB"/>
        </w:rPr>
        <w:t xml:space="preserve"> agreement of local priorities and development of service improvement proposals</w:t>
      </w:r>
      <w:r w:rsidR="00E35514" w:rsidRPr="00E35514">
        <w:rPr>
          <w:rFonts w:eastAsia="Times New Roman" w:cstheme="minorHAnsi"/>
          <w:lang w:eastAsia="en-GB"/>
        </w:rPr>
        <w:t xml:space="preserve"> in the Cluster Plan</w:t>
      </w:r>
    </w:p>
    <w:p w14:paraId="23CA2797" w14:textId="362C647C" w:rsidR="00183F6C" w:rsidRDefault="00183F6C"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Coordinates agreement of the allocation of the Cluster Budget</w:t>
      </w:r>
      <w:r>
        <w:rPr>
          <w:rStyle w:val="FootnoteReference"/>
          <w:rFonts w:eastAsia="Times New Roman" w:cstheme="minorHAnsi"/>
          <w:lang w:eastAsia="en-GB"/>
        </w:rPr>
        <w:footnoteReference w:id="2"/>
      </w:r>
      <w:r>
        <w:rPr>
          <w:rFonts w:eastAsia="Times New Roman" w:cstheme="minorHAnsi"/>
          <w:lang w:eastAsia="en-GB"/>
        </w:rPr>
        <w:t xml:space="preserve"> </w:t>
      </w:r>
    </w:p>
    <w:p w14:paraId="6017B6BF" w14:textId="718895CA" w:rsidR="00183F6C" w:rsidRPr="000221F2" w:rsidRDefault="00183F6C"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Coordinates agreement of additional priorities to be raised with the PCPG as costed business cases </w:t>
      </w:r>
    </w:p>
    <w:p w14:paraId="6D38A3FD" w14:textId="194010AB" w:rsidR="000221F2" w:rsidRPr="00E35514" w:rsidRDefault="000221F2"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sidRPr="000221F2">
        <w:rPr>
          <w:rFonts w:eastAsia="Times New Roman" w:cstheme="minorHAnsi"/>
          <w:lang w:eastAsia="en-GB"/>
        </w:rPr>
        <w:t>Provide</w:t>
      </w:r>
      <w:r w:rsidR="00E35514" w:rsidRPr="00E35514">
        <w:rPr>
          <w:rFonts w:eastAsia="Times New Roman" w:cstheme="minorHAnsi"/>
          <w:lang w:eastAsia="en-GB"/>
        </w:rPr>
        <w:t>s</w:t>
      </w:r>
      <w:r w:rsidRPr="000221F2">
        <w:rPr>
          <w:rFonts w:eastAsia="Times New Roman" w:cstheme="minorHAnsi"/>
          <w:lang w:eastAsia="en-GB"/>
        </w:rPr>
        <w:t xml:space="preserve"> oversight of the work programme of the cluster to translate </w:t>
      </w:r>
      <w:r w:rsidR="00E35514" w:rsidRPr="00E35514">
        <w:rPr>
          <w:rFonts w:eastAsia="Times New Roman" w:cstheme="minorHAnsi"/>
          <w:lang w:eastAsia="en-GB"/>
        </w:rPr>
        <w:t>the agreed plan into action</w:t>
      </w:r>
    </w:p>
    <w:p w14:paraId="49CC2CBD" w14:textId="705F622C" w:rsidR="00E35514" w:rsidRPr="000221F2" w:rsidRDefault="00E35514"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sidRPr="00E35514">
        <w:rPr>
          <w:rFonts w:eastAsia="Times New Roman" w:cstheme="minorHAnsi"/>
          <w:lang w:eastAsia="en-GB"/>
        </w:rPr>
        <w:t>Ensures an effective programme of communication across the Cluster</w:t>
      </w:r>
    </w:p>
    <w:p w14:paraId="30F80F48" w14:textId="0E27E446" w:rsidR="000221F2" w:rsidRPr="000221F2" w:rsidRDefault="000221F2" w:rsidP="000221F2">
      <w:pPr>
        <w:numPr>
          <w:ilvl w:val="0"/>
          <w:numId w:val="7"/>
        </w:numPr>
        <w:shd w:val="clear" w:color="auto" w:fill="FFFFFF"/>
        <w:spacing w:before="100" w:beforeAutospacing="1" w:after="100" w:afterAutospacing="1" w:line="240" w:lineRule="auto"/>
        <w:jc w:val="both"/>
        <w:rPr>
          <w:rFonts w:eastAsia="Times New Roman" w:cstheme="minorHAnsi"/>
          <w:lang w:eastAsia="en-GB"/>
        </w:rPr>
      </w:pPr>
      <w:r w:rsidRPr="000221F2">
        <w:rPr>
          <w:rFonts w:eastAsia="Times New Roman" w:cstheme="minorHAnsi"/>
          <w:lang w:eastAsia="en-GB"/>
        </w:rPr>
        <w:t>Support</w:t>
      </w:r>
      <w:r w:rsidR="00E35514" w:rsidRPr="00E35514">
        <w:rPr>
          <w:rFonts w:eastAsia="Times New Roman" w:cstheme="minorHAnsi"/>
          <w:lang w:eastAsia="en-GB"/>
        </w:rPr>
        <w:t>s</w:t>
      </w:r>
      <w:r w:rsidRPr="000221F2">
        <w:rPr>
          <w:rFonts w:eastAsia="Times New Roman" w:cstheme="minorHAnsi"/>
          <w:lang w:eastAsia="en-GB"/>
        </w:rPr>
        <w:t xml:space="preserve"> the development and delivery of effective governance and stewardship of cluster resources in line with Standing Financial Instructions using appropriate and prudent use of </w:t>
      </w:r>
      <w:r w:rsidRPr="00E35514">
        <w:rPr>
          <w:rFonts w:eastAsia="Times New Roman" w:cstheme="minorHAnsi"/>
          <w:lang w:eastAsia="en-GB"/>
        </w:rPr>
        <w:t>public</w:t>
      </w:r>
      <w:r w:rsidRPr="000221F2">
        <w:rPr>
          <w:rFonts w:eastAsia="Times New Roman" w:cstheme="minorHAnsi"/>
          <w:lang w:eastAsia="en-GB"/>
        </w:rPr>
        <w:t xml:space="preserve"> money</w:t>
      </w:r>
    </w:p>
    <w:p w14:paraId="58919421" w14:textId="77777777" w:rsidR="00E35514" w:rsidRPr="00E35514" w:rsidRDefault="000221F2" w:rsidP="007F025C">
      <w:pPr>
        <w:numPr>
          <w:ilvl w:val="0"/>
          <w:numId w:val="7"/>
        </w:numPr>
        <w:shd w:val="clear" w:color="auto" w:fill="FFFFFF"/>
        <w:spacing w:before="100" w:beforeAutospacing="1" w:after="165" w:line="240" w:lineRule="auto"/>
        <w:jc w:val="both"/>
        <w:rPr>
          <w:rFonts w:eastAsia="Times New Roman" w:cstheme="minorHAnsi"/>
          <w:lang w:eastAsia="en-GB"/>
        </w:rPr>
      </w:pPr>
      <w:r w:rsidRPr="000221F2">
        <w:rPr>
          <w:rFonts w:eastAsia="Times New Roman" w:cstheme="minorHAnsi"/>
          <w:lang w:eastAsia="en-GB"/>
        </w:rPr>
        <w:t>Reflect</w:t>
      </w:r>
      <w:r w:rsidR="00E35514" w:rsidRPr="00E35514">
        <w:rPr>
          <w:rFonts w:eastAsia="Times New Roman" w:cstheme="minorHAnsi"/>
          <w:lang w:eastAsia="en-GB"/>
        </w:rPr>
        <w:t>s</w:t>
      </w:r>
      <w:r w:rsidRPr="000221F2">
        <w:rPr>
          <w:rFonts w:eastAsia="Times New Roman" w:cstheme="minorHAnsi"/>
          <w:lang w:eastAsia="en-GB"/>
        </w:rPr>
        <w:t xml:space="preserve"> upon and where necessary support</w:t>
      </w:r>
      <w:r w:rsidR="00E35514" w:rsidRPr="00E35514">
        <w:rPr>
          <w:rFonts w:eastAsia="Times New Roman" w:cstheme="minorHAnsi"/>
          <w:lang w:eastAsia="en-GB"/>
        </w:rPr>
        <w:t>s</w:t>
      </w:r>
      <w:r w:rsidRPr="000221F2">
        <w:rPr>
          <w:rFonts w:eastAsia="Times New Roman" w:cstheme="minorHAnsi"/>
          <w:lang w:eastAsia="en-GB"/>
        </w:rPr>
        <w:t xml:space="preserve"> changes to improve local </w:t>
      </w:r>
      <w:r w:rsidR="00E35514" w:rsidRPr="00E35514">
        <w:rPr>
          <w:rFonts w:eastAsia="Times New Roman" w:cstheme="minorHAnsi"/>
          <w:lang w:eastAsia="en-GB"/>
        </w:rPr>
        <w:t>C</w:t>
      </w:r>
      <w:r w:rsidRPr="000221F2">
        <w:rPr>
          <w:rFonts w:eastAsia="Times New Roman" w:cstheme="minorHAnsi"/>
          <w:lang w:eastAsia="en-GB"/>
        </w:rPr>
        <w:t>luster arrangements to ensure best outcomes for the public and to improve workforce experience </w:t>
      </w:r>
    </w:p>
    <w:p w14:paraId="763B7A5C" w14:textId="60B91BFE" w:rsidR="00533639" w:rsidRPr="00E35514" w:rsidRDefault="00E35514" w:rsidP="007F025C">
      <w:pPr>
        <w:numPr>
          <w:ilvl w:val="0"/>
          <w:numId w:val="7"/>
        </w:numPr>
        <w:shd w:val="clear" w:color="auto" w:fill="FFFFFF"/>
        <w:spacing w:before="100" w:beforeAutospacing="1" w:after="165" w:line="240" w:lineRule="auto"/>
        <w:jc w:val="both"/>
        <w:rPr>
          <w:rFonts w:eastAsia="Times New Roman" w:cstheme="minorHAnsi"/>
          <w:lang w:eastAsia="en-GB"/>
        </w:rPr>
      </w:pPr>
      <w:r w:rsidRPr="00E35514">
        <w:rPr>
          <w:rFonts w:cstheme="minorHAnsi"/>
        </w:rPr>
        <w:t>Represents</w:t>
      </w:r>
      <w:r w:rsidR="00533639" w:rsidRPr="00E35514">
        <w:rPr>
          <w:rFonts w:cstheme="minorHAnsi"/>
        </w:rPr>
        <w:t xml:space="preserve"> </w:t>
      </w:r>
      <w:r w:rsidR="000221F2" w:rsidRPr="00E35514">
        <w:rPr>
          <w:rFonts w:cstheme="minorHAnsi"/>
        </w:rPr>
        <w:t>the multi professional Cluster a</w:t>
      </w:r>
      <w:r w:rsidRPr="00E35514">
        <w:rPr>
          <w:rFonts w:cstheme="minorHAnsi"/>
        </w:rPr>
        <w:t>t</w:t>
      </w:r>
      <w:r w:rsidR="000221F2" w:rsidRPr="00E35514">
        <w:rPr>
          <w:rFonts w:cstheme="minorHAnsi"/>
        </w:rPr>
        <w:t xml:space="preserve"> the Pan Cluster Planning Group.</w:t>
      </w:r>
    </w:p>
    <w:p w14:paraId="0249DC1B" w14:textId="0B803E86" w:rsidR="00716706" w:rsidRPr="000221F2" w:rsidRDefault="00716706">
      <w:pPr>
        <w:rPr>
          <w:rFonts w:cstheme="minorHAnsi"/>
        </w:rPr>
      </w:pPr>
    </w:p>
    <w:p w14:paraId="51EB44B7" w14:textId="5E2CC07C" w:rsidR="0074771A" w:rsidRDefault="00E35514">
      <w:pPr>
        <w:rPr>
          <w:rFonts w:cstheme="minorHAnsi"/>
        </w:rPr>
      </w:pPr>
      <w:r>
        <w:rPr>
          <w:rFonts w:cstheme="minorHAnsi"/>
        </w:rPr>
        <w:lastRenderedPageBreak/>
        <w:t>Cluster</w:t>
      </w:r>
      <w:r w:rsidR="0074771A" w:rsidRPr="000221F2">
        <w:rPr>
          <w:rFonts w:cstheme="minorHAnsi"/>
        </w:rPr>
        <w:t xml:space="preserve"> Leads will be assisted by managerial support and access to expertise </w:t>
      </w:r>
      <w:r>
        <w:rPr>
          <w:rFonts w:cstheme="minorHAnsi"/>
        </w:rPr>
        <w:t xml:space="preserve">( including finance, HR/Workforce, data analysis, project management etc) </w:t>
      </w:r>
      <w:r w:rsidR="0074771A" w:rsidRPr="000221F2">
        <w:rPr>
          <w:rFonts w:cstheme="minorHAnsi"/>
        </w:rPr>
        <w:t xml:space="preserve">from </w:t>
      </w:r>
      <w:r w:rsidR="003E2C06" w:rsidRPr="000221F2">
        <w:rPr>
          <w:rFonts w:cstheme="minorHAnsi"/>
        </w:rPr>
        <w:t>across the health and social care system.</w:t>
      </w:r>
    </w:p>
    <w:p w14:paraId="7E65D78C" w14:textId="586E1242" w:rsidR="00295A0D" w:rsidRPr="00295A0D" w:rsidRDefault="00295A0D" w:rsidP="00295A0D">
      <w:pPr>
        <w:shd w:val="clear" w:color="auto" w:fill="FFFFFF"/>
        <w:spacing w:after="165" w:line="240" w:lineRule="auto"/>
        <w:jc w:val="both"/>
        <w:rPr>
          <w:rFonts w:eastAsia="Times New Roman" w:cstheme="minorHAnsi"/>
          <w:color w:val="343A40"/>
          <w:lang w:eastAsia="en-GB"/>
        </w:rPr>
      </w:pPr>
      <w:r w:rsidRPr="00295A0D">
        <w:rPr>
          <w:rFonts w:eastAsia="Times New Roman" w:cstheme="minorHAnsi"/>
          <w:color w:val="343A40"/>
          <w:lang w:eastAsia="en-GB"/>
        </w:rPr>
        <w:t>Cluster Leads are supported through a National Network supported by </w:t>
      </w:r>
      <w:hyperlink r:id="rId8" w:tgtFrame="_blank" w:history="1">
        <w:r w:rsidRPr="00295A0D">
          <w:rPr>
            <w:rFonts w:eastAsia="Times New Roman" w:cstheme="minorHAnsi"/>
            <w:color w:val="1978A3"/>
            <w:u w:val="single"/>
            <w:lang w:eastAsia="en-GB"/>
          </w:rPr>
          <w:t>YMA</w:t>
        </w:r>
      </w:hyperlink>
      <w:r>
        <w:rPr>
          <w:rFonts w:eastAsia="Times New Roman" w:cstheme="minorHAnsi"/>
          <w:color w:val="343A40"/>
          <w:lang w:eastAsia="en-GB"/>
        </w:rPr>
        <w:t xml:space="preserve"> and a </w:t>
      </w:r>
      <w:r w:rsidRPr="00295A0D">
        <w:rPr>
          <w:rFonts w:eastAsia="Times New Roman" w:cstheme="minorHAnsi"/>
          <w:color w:val="343A40"/>
          <w:lang w:eastAsia="en-GB"/>
        </w:rPr>
        <w:t xml:space="preserve">range of </w:t>
      </w:r>
      <w:r>
        <w:rPr>
          <w:rFonts w:eastAsia="Times New Roman" w:cstheme="minorHAnsi"/>
          <w:color w:val="343A40"/>
          <w:lang w:eastAsia="en-GB"/>
        </w:rPr>
        <w:t xml:space="preserve">leadership </w:t>
      </w:r>
      <w:r w:rsidRPr="00295A0D">
        <w:rPr>
          <w:rFonts w:eastAsia="Times New Roman" w:cstheme="minorHAnsi"/>
          <w:color w:val="343A40"/>
          <w:lang w:eastAsia="en-GB"/>
        </w:rPr>
        <w:t>development resources and opportunities is hosted by </w:t>
      </w:r>
      <w:hyperlink r:id="rId9" w:tgtFrame="_blank" w:history="1">
        <w:r w:rsidRPr="00295A0D">
          <w:rPr>
            <w:rFonts w:eastAsia="Times New Roman" w:cstheme="minorHAnsi"/>
            <w:color w:val="1978A3"/>
            <w:u w:val="single"/>
            <w:lang w:eastAsia="en-GB"/>
          </w:rPr>
          <w:t>HEIW</w:t>
        </w:r>
      </w:hyperlink>
      <w:r w:rsidRPr="00295A0D">
        <w:rPr>
          <w:rFonts w:eastAsia="Times New Roman" w:cstheme="minorHAnsi"/>
          <w:color w:val="343A40"/>
          <w:lang w:eastAsia="en-GB"/>
        </w:rPr>
        <w:t>.</w:t>
      </w:r>
    </w:p>
    <w:p w14:paraId="75E14822" w14:textId="77777777" w:rsidR="00295A0D" w:rsidRPr="000221F2" w:rsidRDefault="00295A0D">
      <w:pPr>
        <w:rPr>
          <w:rFonts w:cstheme="minorHAnsi"/>
        </w:rPr>
      </w:pPr>
    </w:p>
    <w:p w14:paraId="01354B33" w14:textId="77777777" w:rsidR="007850BD" w:rsidRPr="000221F2" w:rsidRDefault="007850BD">
      <w:pPr>
        <w:rPr>
          <w:rFonts w:cstheme="minorHAnsi"/>
        </w:rPr>
      </w:pPr>
    </w:p>
    <w:sectPr w:rsidR="007850BD" w:rsidRPr="000221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FCF7C" w14:textId="77777777" w:rsidR="004C40FE" w:rsidRDefault="004C40FE" w:rsidP="0074771A">
      <w:pPr>
        <w:spacing w:after="0" w:line="240" w:lineRule="auto"/>
      </w:pPr>
      <w:r>
        <w:separator/>
      </w:r>
    </w:p>
  </w:endnote>
  <w:endnote w:type="continuationSeparator" w:id="0">
    <w:p w14:paraId="479B925C" w14:textId="77777777" w:rsidR="004C40FE" w:rsidRDefault="004C40FE" w:rsidP="0074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245755"/>
      <w:docPartObj>
        <w:docPartGallery w:val="Page Numbers (Bottom of Page)"/>
        <w:docPartUnique/>
      </w:docPartObj>
    </w:sdtPr>
    <w:sdtEndPr>
      <w:rPr>
        <w:color w:val="7F7F7F" w:themeColor="background1" w:themeShade="7F"/>
        <w:spacing w:val="60"/>
      </w:rPr>
    </w:sdtEndPr>
    <w:sdtContent>
      <w:p w14:paraId="028E8F4E" w14:textId="4B39EE54" w:rsidR="0074771A" w:rsidRDefault="0074771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DD45AC1" w14:textId="77777777" w:rsidR="0074771A" w:rsidRDefault="00747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8CC2" w14:textId="77777777" w:rsidR="004C40FE" w:rsidRDefault="004C40FE" w:rsidP="0074771A">
      <w:pPr>
        <w:spacing w:after="0" w:line="240" w:lineRule="auto"/>
      </w:pPr>
      <w:r>
        <w:separator/>
      </w:r>
    </w:p>
  </w:footnote>
  <w:footnote w:type="continuationSeparator" w:id="0">
    <w:p w14:paraId="5AF25481" w14:textId="77777777" w:rsidR="004C40FE" w:rsidRDefault="004C40FE" w:rsidP="0074771A">
      <w:pPr>
        <w:spacing w:after="0" w:line="240" w:lineRule="auto"/>
      </w:pPr>
      <w:r>
        <w:continuationSeparator/>
      </w:r>
    </w:p>
  </w:footnote>
  <w:footnote w:id="1">
    <w:p w14:paraId="0D10158E" w14:textId="77777777" w:rsidR="00F16A15" w:rsidRDefault="00F16A15" w:rsidP="00F16A15">
      <w:pPr>
        <w:pStyle w:val="FootnoteText"/>
      </w:pPr>
      <w:r>
        <w:rPr>
          <w:rStyle w:val="FootnoteReference"/>
        </w:rPr>
        <w:footnoteRef/>
      </w:r>
      <w:r>
        <w:t xml:space="preserve"> </w:t>
      </w:r>
      <w:hyperlink r:id="rId1" w:history="1">
        <w:r w:rsidRPr="00F16A15">
          <w:rPr>
            <w:color w:val="0000FF"/>
            <w:sz w:val="22"/>
            <w:szCs w:val="22"/>
            <w:u w:val="single"/>
          </w:rPr>
          <w:t>Health in Wales | The core principles of NHS Wales</w:t>
        </w:r>
      </w:hyperlink>
    </w:p>
  </w:footnote>
  <w:footnote w:id="2">
    <w:p w14:paraId="29C6F990" w14:textId="77777777" w:rsidR="00183F6C" w:rsidRPr="00183F6C" w:rsidRDefault="00183F6C" w:rsidP="00183F6C">
      <w:pPr>
        <w:shd w:val="clear" w:color="auto" w:fill="FFFFFF"/>
        <w:spacing w:after="0" w:line="240" w:lineRule="auto"/>
        <w:textAlignment w:val="baseline"/>
        <w:rPr>
          <w:rFonts w:cstheme="minorHAnsi"/>
        </w:rPr>
      </w:pPr>
      <w:r>
        <w:rPr>
          <w:rStyle w:val="FootnoteReference"/>
        </w:rPr>
        <w:footnoteRef/>
      </w:r>
      <w:r>
        <w:t xml:space="preserve"> </w:t>
      </w:r>
      <w:r w:rsidRPr="00183F6C">
        <w:rPr>
          <w:rStyle w:val="Emphasis"/>
          <w:rFonts w:cstheme="minorHAnsi"/>
          <w:i w:val="0"/>
          <w:iCs w:val="0"/>
        </w:rPr>
        <w:t>New ways of working can be tested, using the Cluster budget. Cluster funds are delegated to support work to meet the needs of the local population more effectively. Funds should be allocated based on agreed service improvement proposals. The budget does not belong to any single professional group and there is no entitlement to a ‘share’ of the budget.</w:t>
      </w:r>
    </w:p>
    <w:p w14:paraId="41FA3F17" w14:textId="5160C2DB" w:rsidR="00183F6C" w:rsidRDefault="00183F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5975" w14:textId="3ABACA17" w:rsidR="0074771A" w:rsidRDefault="00747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52169"/>
    <w:multiLevelType w:val="multilevel"/>
    <w:tmpl w:val="CAE8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262E1"/>
    <w:multiLevelType w:val="hybridMultilevel"/>
    <w:tmpl w:val="694AA616"/>
    <w:lvl w:ilvl="0" w:tplc="2C9CA2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2C226C"/>
    <w:multiLevelType w:val="multilevel"/>
    <w:tmpl w:val="5ED0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B5036"/>
    <w:multiLevelType w:val="hybridMultilevel"/>
    <w:tmpl w:val="D4C8B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F126B6"/>
    <w:multiLevelType w:val="multilevel"/>
    <w:tmpl w:val="94C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C54CE"/>
    <w:multiLevelType w:val="hybridMultilevel"/>
    <w:tmpl w:val="4CA48B0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77CA41C5"/>
    <w:multiLevelType w:val="hybridMultilevel"/>
    <w:tmpl w:val="AC687EAC"/>
    <w:lvl w:ilvl="0" w:tplc="0CAEB20A">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44F0DE">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C0FD50">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146216">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039EA">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1ACE80">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4C5B8">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7A02FC">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B41B12">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04458784">
    <w:abstractNumId w:val="1"/>
  </w:num>
  <w:num w:numId="2" w16cid:durableId="205873958">
    <w:abstractNumId w:val="6"/>
  </w:num>
  <w:num w:numId="3" w16cid:durableId="166603490">
    <w:abstractNumId w:val="5"/>
  </w:num>
  <w:num w:numId="4" w16cid:durableId="528955857">
    <w:abstractNumId w:val="3"/>
  </w:num>
  <w:num w:numId="5" w16cid:durableId="93671853">
    <w:abstractNumId w:val="4"/>
  </w:num>
  <w:num w:numId="6" w16cid:durableId="562453648">
    <w:abstractNumId w:val="2"/>
  </w:num>
  <w:num w:numId="7" w16cid:durableId="178526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3"/>
    <w:rsid w:val="00006D77"/>
    <w:rsid w:val="000221F2"/>
    <w:rsid w:val="000667DA"/>
    <w:rsid w:val="00116EBD"/>
    <w:rsid w:val="00183F6C"/>
    <w:rsid w:val="002227B1"/>
    <w:rsid w:val="002273C6"/>
    <w:rsid w:val="00295A0D"/>
    <w:rsid w:val="002A4BAE"/>
    <w:rsid w:val="002F583A"/>
    <w:rsid w:val="003209DE"/>
    <w:rsid w:val="00345E89"/>
    <w:rsid w:val="003C4919"/>
    <w:rsid w:val="003E2C06"/>
    <w:rsid w:val="00463981"/>
    <w:rsid w:val="00470529"/>
    <w:rsid w:val="004C208D"/>
    <w:rsid w:val="004C40FE"/>
    <w:rsid w:val="00533639"/>
    <w:rsid w:val="0055489A"/>
    <w:rsid w:val="006925B7"/>
    <w:rsid w:val="006E65E6"/>
    <w:rsid w:val="006F16E9"/>
    <w:rsid w:val="006F27EA"/>
    <w:rsid w:val="00716706"/>
    <w:rsid w:val="0074771A"/>
    <w:rsid w:val="007850BD"/>
    <w:rsid w:val="007B3C7A"/>
    <w:rsid w:val="007C64C7"/>
    <w:rsid w:val="007D0751"/>
    <w:rsid w:val="007E705E"/>
    <w:rsid w:val="007F025C"/>
    <w:rsid w:val="00832C03"/>
    <w:rsid w:val="008C5417"/>
    <w:rsid w:val="00966C2D"/>
    <w:rsid w:val="00967CCF"/>
    <w:rsid w:val="00A97CEB"/>
    <w:rsid w:val="00B558CA"/>
    <w:rsid w:val="00B765AB"/>
    <w:rsid w:val="00B772F0"/>
    <w:rsid w:val="00BE42A7"/>
    <w:rsid w:val="00C11792"/>
    <w:rsid w:val="00C50574"/>
    <w:rsid w:val="00C6756B"/>
    <w:rsid w:val="00C77E76"/>
    <w:rsid w:val="00C94B81"/>
    <w:rsid w:val="00D20D2C"/>
    <w:rsid w:val="00D2728B"/>
    <w:rsid w:val="00D7450E"/>
    <w:rsid w:val="00DA6FDC"/>
    <w:rsid w:val="00DC1983"/>
    <w:rsid w:val="00DF0FF8"/>
    <w:rsid w:val="00E35514"/>
    <w:rsid w:val="00E36F37"/>
    <w:rsid w:val="00F16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53BD"/>
  <w15:chartTrackingRefBased/>
  <w15:docId w15:val="{381401C2-C516-4055-A921-41E0B8A5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E89"/>
    <w:pPr>
      <w:ind w:left="720"/>
      <w:contextualSpacing/>
    </w:pPr>
  </w:style>
  <w:style w:type="character" w:styleId="Emphasis">
    <w:name w:val="Emphasis"/>
    <w:basedOn w:val="DefaultParagraphFont"/>
    <w:uiPriority w:val="20"/>
    <w:qFormat/>
    <w:rsid w:val="00A97CEB"/>
    <w:rPr>
      <w:i/>
      <w:iCs/>
    </w:rPr>
  </w:style>
  <w:style w:type="table" w:styleId="TableGrid">
    <w:name w:val="Table Grid"/>
    <w:basedOn w:val="TableNormal"/>
    <w:uiPriority w:val="39"/>
    <w:rsid w:val="0022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3C6"/>
    <w:rPr>
      <w:color w:val="0000FF"/>
      <w:u w:val="single"/>
    </w:rPr>
  </w:style>
  <w:style w:type="character" w:styleId="UnresolvedMention">
    <w:name w:val="Unresolved Mention"/>
    <w:basedOn w:val="DefaultParagraphFont"/>
    <w:uiPriority w:val="99"/>
    <w:semiHidden/>
    <w:unhideWhenUsed/>
    <w:rsid w:val="0074771A"/>
    <w:rPr>
      <w:color w:val="605E5C"/>
      <w:shd w:val="clear" w:color="auto" w:fill="E1DFDD"/>
    </w:rPr>
  </w:style>
  <w:style w:type="character" w:styleId="CommentReference">
    <w:name w:val="annotation reference"/>
    <w:basedOn w:val="DefaultParagraphFont"/>
    <w:uiPriority w:val="99"/>
    <w:semiHidden/>
    <w:unhideWhenUsed/>
    <w:rsid w:val="0074771A"/>
    <w:rPr>
      <w:sz w:val="16"/>
      <w:szCs w:val="16"/>
    </w:rPr>
  </w:style>
  <w:style w:type="paragraph" w:styleId="CommentText">
    <w:name w:val="annotation text"/>
    <w:basedOn w:val="Normal"/>
    <w:link w:val="CommentTextChar"/>
    <w:uiPriority w:val="99"/>
    <w:semiHidden/>
    <w:unhideWhenUsed/>
    <w:rsid w:val="0074771A"/>
    <w:pPr>
      <w:spacing w:line="240" w:lineRule="auto"/>
    </w:pPr>
    <w:rPr>
      <w:sz w:val="20"/>
      <w:szCs w:val="20"/>
    </w:rPr>
  </w:style>
  <w:style w:type="character" w:customStyle="1" w:styleId="CommentTextChar">
    <w:name w:val="Comment Text Char"/>
    <w:basedOn w:val="DefaultParagraphFont"/>
    <w:link w:val="CommentText"/>
    <w:uiPriority w:val="99"/>
    <w:semiHidden/>
    <w:rsid w:val="0074771A"/>
    <w:rPr>
      <w:sz w:val="20"/>
      <w:szCs w:val="20"/>
    </w:rPr>
  </w:style>
  <w:style w:type="paragraph" w:styleId="CommentSubject">
    <w:name w:val="annotation subject"/>
    <w:basedOn w:val="CommentText"/>
    <w:next w:val="CommentText"/>
    <w:link w:val="CommentSubjectChar"/>
    <w:uiPriority w:val="99"/>
    <w:semiHidden/>
    <w:unhideWhenUsed/>
    <w:rsid w:val="0074771A"/>
    <w:rPr>
      <w:b/>
      <w:bCs/>
    </w:rPr>
  </w:style>
  <w:style w:type="character" w:customStyle="1" w:styleId="CommentSubjectChar">
    <w:name w:val="Comment Subject Char"/>
    <w:basedOn w:val="CommentTextChar"/>
    <w:link w:val="CommentSubject"/>
    <w:uiPriority w:val="99"/>
    <w:semiHidden/>
    <w:rsid w:val="0074771A"/>
    <w:rPr>
      <w:b/>
      <w:bCs/>
      <w:sz w:val="20"/>
      <w:szCs w:val="20"/>
    </w:rPr>
  </w:style>
  <w:style w:type="paragraph" w:styleId="Header">
    <w:name w:val="header"/>
    <w:basedOn w:val="Normal"/>
    <w:link w:val="HeaderChar"/>
    <w:uiPriority w:val="99"/>
    <w:unhideWhenUsed/>
    <w:rsid w:val="00747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71A"/>
  </w:style>
  <w:style w:type="paragraph" w:styleId="Footer">
    <w:name w:val="footer"/>
    <w:basedOn w:val="Normal"/>
    <w:link w:val="FooterChar"/>
    <w:uiPriority w:val="99"/>
    <w:unhideWhenUsed/>
    <w:rsid w:val="00747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71A"/>
  </w:style>
  <w:style w:type="paragraph" w:styleId="FootnoteText">
    <w:name w:val="footnote text"/>
    <w:basedOn w:val="Normal"/>
    <w:link w:val="FootnoteTextChar"/>
    <w:uiPriority w:val="99"/>
    <w:semiHidden/>
    <w:unhideWhenUsed/>
    <w:rsid w:val="003E2C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C06"/>
    <w:rPr>
      <w:sz w:val="20"/>
      <w:szCs w:val="20"/>
    </w:rPr>
  </w:style>
  <w:style w:type="character" w:styleId="FootnoteReference">
    <w:name w:val="footnote reference"/>
    <w:basedOn w:val="DefaultParagraphFont"/>
    <w:uiPriority w:val="99"/>
    <w:semiHidden/>
    <w:unhideWhenUsed/>
    <w:rsid w:val="003E2C06"/>
    <w:rPr>
      <w:vertAlign w:val="superscript"/>
    </w:rPr>
  </w:style>
  <w:style w:type="paragraph" w:styleId="NormalWeb">
    <w:name w:val="Normal (Web)"/>
    <w:basedOn w:val="Normal"/>
    <w:uiPriority w:val="99"/>
    <w:semiHidden/>
    <w:unhideWhenUsed/>
    <w:rsid w:val="000221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805">
      <w:bodyDiv w:val="1"/>
      <w:marLeft w:val="0"/>
      <w:marRight w:val="0"/>
      <w:marTop w:val="0"/>
      <w:marBottom w:val="0"/>
      <w:divBdr>
        <w:top w:val="none" w:sz="0" w:space="0" w:color="auto"/>
        <w:left w:val="none" w:sz="0" w:space="0" w:color="auto"/>
        <w:bottom w:val="none" w:sz="0" w:space="0" w:color="auto"/>
        <w:right w:val="none" w:sz="0" w:space="0" w:color="auto"/>
      </w:divBdr>
    </w:div>
    <w:div w:id="549804577">
      <w:bodyDiv w:val="1"/>
      <w:marLeft w:val="0"/>
      <w:marRight w:val="0"/>
      <w:marTop w:val="0"/>
      <w:marBottom w:val="0"/>
      <w:divBdr>
        <w:top w:val="none" w:sz="0" w:space="0" w:color="auto"/>
        <w:left w:val="none" w:sz="0" w:space="0" w:color="auto"/>
        <w:bottom w:val="none" w:sz="0" w:space="0" w:color="auto"/>
        <w:right w:val="none" w:sz="0" w:space="0" w:color="auto"/>
      </w:divBdr>
    </w:div>
    <w:div w:id="6081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ycareone.nhs.wales/files/strategic-programme/all-wales-cluster-lead-group-communic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hswalesleadershipportal.heiw.wa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ales.nhs.uk/nhswalesaboutus/thecoreprinciplesofnhs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4FCD-6152-48E8-B43A-9704A069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Gully (Aneurin Bevan UHB - Primary Care and Community Division)</dc:creator>
  <cp:keywords/>
  <dc:description/>
  <cp:lastModifiedBy>Bethan Gregory (Public Health Wales - No. 2 Capital Quarter)</cp:lastModifiedBy>
  <cp:revision>3</cp:revision>
  <dcterms:created xsi:type="dcterms:W3CDTF">2023-03-02T13:30:00Z</dcterms:created>
  <dcterms:modified xsi:type="dcterms:W3CDTF">2023-03-13T12:55:00Z</dcterms:modified>
</cp:coreProperties>
</file>