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32E" w:rsidRPr="004C732E" w:rsidRDefault="00CF60F7" w:rsidP="004C732E">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Pr>
          <w:rFonts w:ascii="Arial" w:eastAsia="Times New Roman" w:hAnsi="Arial" w:cs="Arial"/>
          <w:b/>
          <w:bCs/>
          <w:color w:val="000000"/>
          <w:sz w:val="24"/>
          <w:szCs w:val="24"/>
          <w:lang w:eastAsia="en-GB"/>
        </w:rPr>
        <w:t>Communications plan</w:t>
      </w:r>
    </w:p>
    <w:p w:rsidR="00CF60F7" w:rsidRDefault="00CF60F7" w:rsidP="004C732E">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CF60F7">
        <w:rPr>
          <w:rFonts w:ascii="Arial" w:eastAsia="Times New Roman" w:hAnsi="Arial" w:cs="Arial"/>
          <w:color w:val="000000"/>
          <w:sz w:val="24"/>
          <w:szCs w:val="24"/>
          <w:lang w:eastAsia="en-GB"/>
        </w:rPr>
        <w:t xml:space="preserve">In project management, a communication plan is an outline of how you’re going to communicate important, ongoing project information to key stakeholders. Your communication plan will help your team understand who should be getting which notifications and when to </w:t>
      </w:r>
      <w:r>
        <w:rPr>
          <w:rFonts w:ascii="Arial" w:eastAsia="Times New Roman" w:hAnsi="Arial" w:cs="Arial"/>
          <w:color w:val="000000"/>
          <w:sz w:val="24"/>
          <w:szCs w:val="24"/>
          <w:lang w:eastAsia="en-GB"/>
        </w:rPr>
        <w:t>update</w:t>
      </w:r>
      <w:r w:rsidRPr="00CF60F7">
        <w:rPr>
          <w:rFonts w:ascii="Arial" w:eastAsia="Times New Roman" w:hAnsi="Arial" w:cs="Arial"/>
          <w:color w:val="000000"/>
          <w:sz w:val="24"/>
          <w:szCs w:val="24"/>
          <w:lang w:eastAsia="en-GB"/>
        </w:rPr>
        <w:t xml:space="preserve"> project stakeholders. </w:t>
      </w:r>
    </w:p>
    <w:p w:rsidR="00CF60F7" w:rsidRDefault="00CF60F7" w:rsidP="004C732E">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CF60F7">
        <w:rPr>
          <w:rFonts w:ascii="Arial" w:eastAsia="Times New Roman" w:hAnsi="Arial" w:cs="Arial"/>
          <w:color w:val="000000"/>
          <w:sz w:val="24"/>
          <w:szCs w:val="24"/>
          <w:lang w:eastAsia="en-GB"/>
        </w:rPr>
        <w:t>A communication plan is a powerful tool—but it’s also relatively</w:t>
      </w:r>
      <w:r>
        <w:rPr>
          <w:rFonts w:ascii="Arial" w:eastAsia="Times New Roman" w:hAnsi="Arial" w:cs="Arial"/>
          <w:color w:val="000000"/>
          <w:sz w:val="24"/>
          <w:szCs w:val="24"/>
          <w:lang w:eastAsia="en-GB"/>
        </w:rPr>
        <w:t xml:space="preserve"> straightforward</w:t>
      </w:r>
      <w:r w:rsidRPr="00CF60F7">
        <w:rPr>
          <w:rFonts w:ascii="Arial" w:eastAsia="Times New Roman" w:hAnsi="Arial" w:cs="Arial"/>
          <w:color w:val="000000"/>
          <w:sz w:val="24"/>
          <w:szCs w:val="24"/>
          <w:lang w:eastAsia="en-GB"/>
        </w:rPr>
        <w:t xml:space="preserve"> to create. You can create a communication plan in four steps.</w:t>
      </w:r>
    </w:p>
    <w:p w:rsidR="00CF60F7" w:rsidRPr="00CF60F7" w:rsidRDefault="00CF60F7" w:rsidP="00CF60F7">
      <w:pPr>
        <w:pStyle w:val="ListParagraph"/>
        <w:numPr>
          <w:ilvl w:val="0"/>
          <w:numId w:val="4"/>
        </w:numPr>
        <w:shd w:val="clear" w:color="auto" w:fill="FFFFFF"/>
        <w:spacing w:before="100" w:beforeAutospacing="1" w:after="100" w:afterAutospacing="1" w:line="240" w:lineRule="auto"/>
        <w:rPr>
          <w:rFonts w:ascii="Arial" w:eastAsia="Times New Roman" w:hAnsi="Arial" w:cs="Arial"/>
          <w:b/>
          <w:bCs/>
          <w:color w:val="000000"/>
          <w:sz w:val="24"/>
          <w:szCs w:val="24"/>
          <w:lang w:eastAsia="en-GB"/>
        </w:rPr>
      </w:pPr>
      <w:r w:rsidRPr="00CF60F7">
        <w:rPr>
          <w:rFonts w:ascii="Arial" w:eastAsia="Times New Roman" w:hAnsi="Arial" w:cs="Arial"/>
          <w:b/>
          <w:bCs/>
          <w:color w:val="000000"/>
          <w:sz w:val="24"/>
          <w:szCs w:val="24"/>
          <w:lang w:eastAsia="en-GB"/>
        </w:rPr>
        <w:t>Establish your communication methods</w:t>
      </w:r>
    </w:p>
    <w:p w:rsidR="00CF60F7" w:rsidRPr="00CF60F7" w:rsidRDefault="00CF60F7" w:rsidP="00CF60F7">
      <w:pPr>
        <w:shd w:val="clear" w:color="auto" w:fill="FFFFFF"/>
        <w:spacing w:before="100" w:beforeAutospacing="1" w:after="100" w:afterAutospacing="1" w:line="240" w:lineRule="auto"/>
        <w:ind w:left="360"/>
        <w:rPr>
          <w:rFonts w:ascii="Arial" w:eastAsia="Times New Roman" w:hAnsi="Arial" w:cs="Arial"/>
          <w:color w:val="000000"/>
          <w:sz w:val="24"/>
          <w:szCs w:val="24"/>
          <w:lang w:eastAsia="en-GB"/>
        </w:rPr>
      </w:pPr>
      <w:r w:rsidRPr="00CF60F7">
        <w:rPr>
          <w:rFonts w:ascii="Arial" w:eastAsia="Times New Roman" w:hAnsi="Arial" w:cs="Arial"/>
          <w:color w:val="000000"/>
          <w:sz w:val="24"/>
          <w:szCs w:val="24"/>
          <w:lang w:eastAsia="en-GB"/>
        </w:rPr>
        <w:t>The first step to creating a communication plan is to decide where your team will communicate—and about what. This includes when to use which tools and when to communicate live vs. asynchronously. Live, synchronous communication is communication that happens in real time. Conversely, asynchronous communication is when you send a message without expecting someone to reply right away. We all use asynchronous communication every day without realizing it—most notably, every time we send an email.</w:t>
      </w:r>
    </w:p>
    <w:p w:rsidR="00CF60F7" w:rsidRPr="00CF60F7" w:rsidRDefault="00CF60F7" w:rsidP="00CF60F7">
      <w:pPr>
        <w:shd w:val="clear" w:color="auto" w:fill="FFFFFF"/>
        <w:spacing w:before="100" w:beforeAutospacing="1" w:after="100" w:afterAutospacing="1" w:line="240" w:lineRule="auto"/>
        <w:ind w:left="360"/>
        <w:rPr>
          <w:rFonts w:ascii="Arial" w:eastAsia="Times New Roman" w:hAnsi="Arial" w:cs="Arial"/>
          <w:color w:val="000000"/>
          <w:sz w:val="24"/>
          <w:szCs w:val="24"/>
          <w:lang w:eastAsia="en-GB"/>
        </w:rPr>
      </w:pPr>
      <w:r w:rsidRPr="00CF60F7">
        <w:rPr>
          <w:rFonts w:ascii="Arial" w:eastAsia="Times New Roman" w:hAnsi="Arial" w:cs="Arial"/>
          <w:color w:val="000000"/>
          <w:sz w:val="24"/>
          <w:szCs w:val="24"/>
          <w:lang w:eastAsia="en-GB"/>
        </w:rPr>
        <w:t>As you define your communication plan, identify what to use each tool for. For example, you might decide to use:</w:t>
      </w:r>
    </w:p>
    <w:p w:rsidR="00CF60F7" w:rsidRPr="00CF60F7" w:rsidRDefault="00CF60F7" w:rsidP="00CF60F7">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CF60F7">
        <w:rPr>
          <w:rFonts w:ascii="Arial" w:eastAsia="Times New Roman" w:hAnsi="Arial" w:cs="Arial"/>
          <w:color w:val="000000"/>
          <w:sz w:val="24"/>
          <w:szCs w:val="24"/>
          <w:lang w:eastAsia="en-GB"/>
        </w:rPr>
        <w:t>Email to communicate with any external stakeholders.</w:t>
      </w:r>
    </w:p>
    <w:p w:rsidR="00CF60F7" w:rsidRDefault="00CF60F7" w:rsidP="00CF60F7">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proofErr w:type="spellStart"/>
      <w:r>
        <w:rPr>
          <w:rFonts w:ascii="Arial" w:eastAsia="Times New Roman" w:hAnsi="Arial" w:cs="Arial"/>
          <w:color w:val="000000"/>
          <w:sz w:val="24"/>
          <w:szCs w:val="24"/>
          <w:lang w:eastAsia="en-GB"/>
        </w:rPr>
        <w:t>Whats</w:t>
      </w:r>
      <w:proofErr w:type="spellEnd"/>
      <w:r>
        <w:rPr>
          <w:rFonts w:ascii="Arial" w:eastAsia="Times New Roman" w:hAnsi="Arial" w:cs="Arial"/>
          <w:color w:val="000000"/>
          <w:sz w:val="24"/>
          <w:szCs w:val="24"/>
          <w:lang w:eastAsia="en-GB"/>
        </w:rPr>
        <w:t xml:space="preserve"> App or other chat facilities </w:t>
      </w:r>
      <w:r w:rsidRPr="00CF60F7">
        <w:rPr>
          <w:rFonts w:ascii="Arial" w:eastAsia="Times New Roman" w:hAnsi="Arial" w:cs="Arial"/>
          <w:color w:val="000000"/>
          <w:sz w:val="24"/>
          <w:szCs w:val="24"/>
          <w:lang w:eastAsia="en-GB"/>
        </w:rPr>
        <w:t>for synchronous communication about day-to-day updates and quick questions.</w:t>
      </w:r>
    </w:p>
    <w:p w:rsidR="00CF60F7" w:rsidRPr="00CF60F7" w:rsidRDefault="00CF60F7" w:rsidP="00CF60F7">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Email</w:t>
      </w:r>
      <w:r w:rsidRPr="00CF60F7">
        <w:rPr>
          <w:rFonts w:ascii="Arial" w:eastAsia="Times New Roman" w:hAnsi="Arial" w:cs="Arial"/>
          <w:color w:val="000000"/>
          <w:sz w:val="24"/>
          <w:szCs w:val="24"/>
          <w:lang w:eastAsia="en-GB"/>
        </w:rPr>
        <w:t xml:space="preserve"> to communicate asynchronously about work, like task details, project status updates, or key project documents.</w:t>
      </w:r>
    </w:p>
    <w:p w:rsidR="00CF60F7" w:rsidRPr="00CF60F7" w:rsidRDefault="00CF60F7" w:rsidP="00CF60F7">
      <w:pPr>
        <w:pStyle w:val="ListParagraph"/>
        <w:numPr>
          <w:ilvl w:val="0"/>
          <w:numId w:val="5"/>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CF60F7">
        <w:rPr>
          <w:rFonts w:ascii="Arial" w:eastAsia="Times New Roman" w:hAnsi="Arial" w:cs="Arial"/>
          <w:color w:val="000000"/>
          <w:sz w:val="24"/>
          <w:szCs w:val="24"/>
          <w:lang w:eastAsia="en-GB"/>
        </w:rPr>
        <w:t xml:space="preserve">Zoom or </w:t>
      </w:r>
      <w:r>
        <w:rPr>
          <w:rFonts w:ascii="Arial" w:eastAsia="Times New Roman" w:hAnsi="Arial" w:cs="Arial"/>
          <w:color w:val="000000"/>
          <w:sz w:val="24"/>
          <w:szCs w:val="24"/>
          <w:lang w:eastAsia="en-GB"/>
        </w:rPr>
        <w:t xml:space="preserve">MS Teams </w:t>
      </w:r>
      <w:r w:rsidRPr="00CF60F7">
        <w:rPr>
          <w:rFonts w:ascii="Arial" w:eastAsia="Times New Roman" w:hAnsi="Arial" w:cs="Arial"/>
          <w:color w:val="000000"/>
          <w:sz w:val="24"/>
          <w:szCs w:val="24"/>
          <w:lang w:eastAsia="en-GB"/>
        </w:rPr>
        <w:t>for any team meetings, like project brainstorms or your project post mortem.</w:t>
      </w:r>
    </w:p>
    <w:p w:rsidR="00CF60F7" w:rsidRPr="00CF60F7" w:rsidRDefault="00CF60F7" w:rsidP="00CF60F7">
      <w:pPr>
        <w:shd w:val="clear" w:color="auto" w:fill="FFFFFF"/>
        <w:spacing w:before="100" w:beforeAutospacing="1" w:after="100" w:afterAutospacing="1" w:line="240" w:lineRule="auto"/>
        <w:ind w:firstLine="360"/>
        <w:rPr>
          <w:rFonts w:ascii="Arial" w:eastAsia="Times New Roman" w:hAnsi="Arial" w:cs="Arial"/>
          <w:b/>
          <w:bCs/>
          <w:color w:val="000000"/>
          <w:sz w:val="24"/>
          <w:szCs w:val="24"/>
          <w:lang w:eastAsia="en-GB"/>
        </w:rPr>
      </w:pPr>
      <w:r w:rsidRPr="00CF60F7">
        <w:rPr>
          <w:rFonts w:ascii="Arial" w:eastAsia="Times New Roman" w:hAnsi="Arial" w:cs="Arial"/>
          <w:b/>
          <w:bCs/>
          <w:color w:val="000000"/>
          <w:sz w:val="24"/>
          <w:szCs w:val="24"/>
          <w:lang w:eastAsia="en-GB"/>
        </w:rPr>
        <w:t xml:space="preserve">2. Decide </w:t>
      </w:r>
      <w:r>
        <w:rPr>
          <w:rFonts w:ascii="Arial" w:eastAsia="Times New Roman" w:hAnsi="Arial" w:cs="Arial"/>
          <w:b/>
          <w:bCs/>
          <w:color w:val="000000"/>
          <w:sz w:val="24"/>
          <w:szCs w:val="24"/>
          <w:lang w:eastAsia="en-GB"/>
        </w:rPr>
        <w:t xml:space="preserve">on </w:t>
      </w:r>
      <w:r w:rsidRPr="00CF60F7">
        <w:rPr>
          <w:rFonts w:ascii="Arial" w:eastAsia="Times New Roman" w:hAnsi="Arial" w:cs="Arial"/>
          <w:b/>
          <w:bCs/>
          <w:color w:val="000000"/>
          <w:sz w:val="24"/>
          <w:szCs w:val="24"/>
          <w:lang w:eastAsia="en-GB"/>
        </w:rPr>
        <w:t xml:space="preserve">the frequency of communication </w:t>
      </w:r>
    </w:p>
    <w:p w:rsidR="00CF60F7" w:rsidRPr="00CF60F7" w:rsidRDefault="00CF60F7" w:rsidP="00CF60F7">
      <w:pPr>
        <w:shd w:val="clear" w:color="auto" w:fill="FFFFFF"/>
        <w:spacing w:before="100" w:beforeAutospacing="1" w:after="100" w:afterAutospacing="1" w:line="240" w:lineRule="auto"/>
        <w:ind w:left="360"/>
        <w:rPr>
          <w:rFonts w:ascii="Arial" w:eastAsia="Times New Roman" w:hAnsi="Arial" w:cs="Arial"/>
          <w:color w:val="000000"/>
          <w:sz w:val="24"/>
          <w:szCs w:val="24"/>
          <w:lang w:eastAsia="en-GB"/>
        </w:rPr>
      </w:pPr>
      <w:r w:rsidRPr="00CF60F7">
        <w:rPr>
          <w:rFonts w:ascii="Arial" w:eastAsia="Times New Roman" w:hAnsi="Arial" w:cs="Arial"/>
          <w:color w:val="000000"/>
          <w:sz w:val="24"/>
          <w:szCs w:val="24"/>
          <w:lang w:eastAsia="en-GB"/>
        </w:rPr>
        <w:t>Now that you know where you’ll be communicating, you also have to identify how frequently you’ll be communicating. Your communication cadence is your action plan for updating different stakeholders about different project details.</w:t>
      </w:r>
    </w:p>
    <w:p w:rsidR="00CF60F7" w:rsidRPr="00CF60F7" w:rsidRDefault="00CF60F7" w:rsidP="00CF60F7">
      <w:pPr>
        <w:shd w:val="clear" w:color="auto" w:fill="FFFFFF"/>
        <w:spacing w:before="100" w:beforeAutospacing="1" w:after="100" w:afterAutospacing="1" w:line="240" w:lineRule="auto"/>
        <w:ind w:firstLine="360"/>
        <w:rPr>
          <w:rFonts w:ascii="Arial" w:eastAsia="Times New Roman" w:hAnsi="Arial" w:cs="Arial"/>
          <w:color w:val="000000"/>
          <w:sz w:val="24"/>
          <w:szCs w:val="24"/>
          <w:lang w:eastAsia="en-GB"/>
        </w:rPr>
      </w:pPr>
      <w:r w:rsidRPr="00CF60F7">
        <w:rPr>
          <w:rFonts w:ascii="Arial" w:eastAsia="Times New Roman" w:hAnsi="Arial" w:cs="Arial"/>
          <w:color w:val="000000"/>
          <w:sz w:val="24"/>
          <w:szCs w:val="24"/>
          <w:lang w:eastAsia="en-GB"/>
        </w:rPr>
        <w:t>For example, you might decide to schedule:</w:t>
      </w:r>
    </w:p>
    <w:p w:rsidR="00CF60F7" w:rsidRPr="00CF60F7" w:rsidRDefault="00CF60F7" w:rsidP="00CF60F7">
      <w:pPr>
        <w:pStyle w:val="ListParagraph"/>
        <w:numPr>
          <w:ilvl w:val="0"/>
          <w:numId w:val="6"/>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CF60F7">
        <w:rPr>
          <w:rFonts w:ascii="Arial" w:eastAsia="Times New Roman" w:hAnsi="Arial" w:cs="Arial"/>
          <w:color w:val="000000"/>
          <w:sz w:val="24"/>
          <w:szCs w:val="24"/>
          <w:lang w:eastAsia="en-GB"/>
        </w:rPr>
        <w:t>Weekly project status updates</w:t>
      </w:r>
      <w:r>
        <w:rPr>
          <w:rFonts w:ascii="Arial" w:eastAsia="Times New Roman" w:hAnsi="Arial" w:cs="Arial"/>
          <w:color w:val="000000"/>
          <w:sz w:val="24"/>
          <w:szCs w:val="24"/>
          <w:lang w:eastAsia="en-GB"/>
        </w:rPr>
        <w:t xml:space="preserve"> sent via email </w:t>
      </w:r>
      <w:r w:rsidRPr="00CF60F7">
        <w:rPr>
          <w:rFonts w:ascii="Arial" w:eastAsia="Times New Roman" w:hAnsi="Arial" w:cs="Arial"/>
          <w:color w:val="000000"/>
          <w:sz w:val="24"/>
          <w:szCs w:val="24"/>
          <w:lang w:eastAsia="en-GB"/>
        </w:rPr>
        <w:t>to all project stakeholders and sponsors.</w:t>
      </w:r>
    </w:p>
    <w:p w:rsidR="00CF60F7" w:rsidRPr="00CF60F7" w:rsidRDefault="00CF60F7" w:rsidP="004A0E6C">
      <w:pPr>
        <w:pStyle w:val="ListParagraph"/>
        <w:numPr>
          <w:ilvl w:val="0"/>
          <w:numId w:val="6"/>
        </w:numPr>
        <w:shd w:val="clear" w:color="auto" w:fill="FFFFFF"/>
        <w:spacing w:before="100" w:beforeAutospacing="1" w:after="100" w:afterAutospacing="1" w:line="240" w:lineRule="auto"/>
        <w:rPr>
          <w:rFonts w:ascii="Arial" w:eastAsia="Times New Roman" w:hAnsi="Arial" w:cs="Arial"/>
          <w:color w:val="000000"/>
          <w:sz w:val="24"/>
          <w:szCs w:val="24"/>
          <w:lang w:eastAsia="en-GB"/>
        </w:rPr>
      </w:pPr>
      <w:r w:rsidRPr="00CF60F7">
        <w:rPr>
          <w:rFonts w:ascii="Arial" w:eastAsia="Times New Roman" w:hAnsi="Arial" w:cs="Arial"/>
          <w:color w:val="000000"/>
          <w:sz w:val="24"/>
          <w:szCs w:val="24"/>
          <w:lang w:eastAsia="en-GB"/>
        </w:rPr>
        <w:t>Monthly project team meetings via MS Teams to unblock any work or brainstorm next steps.</w:t>
      </w:r>
    </w:p>
    <w:p w:rsidR="00CF60F7" w:rsidRPr="00CF60F7" w:rsidRDefault="00CF60F7" w:rsidP="00CF60F7">
      <w:pPr>
        <w:shd w:val="clear" w:color="auto" w:fill="FFFFFF"/>
        <w:spacing w:before="100" w:beforeAutospacing="1" w:after="100" w:afterAutospacing="1" w:line="240" w:lineRule="auto"/>
        <w:ind w:firstLine="360"/>
        <w:rPr>
          <w:rFonts w:ascii="Arial" w:eastAsia="Times New Roman" w:hAnsi="Arial" w:cs="Arial"/>
          <w:b/>
          <w:bCs/>
          <w:color w:val="000000"/>
          <w:sz w:val="24"/>
          <w:szCs w:val="24"/>
          <w:lang w:eastAsia="en-GB"/>
        </w:rPr>
      </w:pPr>
      <w:r w:rsidRPr="00CF60F7">
        <w:rPr>
          <w:rFonts w:ascii="Arial" w:eastAsia="Times New Roman" w:hAnsi="Arial" w:cs="Arial"/>
          <w:b/>
          <w:bCs/>
          <w:color w:val="000000"/>
          <w:sz w:val="24"/>
          <w:szCs w:val="24"/>
          <w:lang w:eastAsia="en-GB"/>
        </w:rPr>
        <w:t>3. Add a plan for stakeholder management</w:t>
      </w:r>
    </w:p>
    <w:p w:rsidR="00CF60F7" w:rsidRPr="00CF60F7" w:rsidRDefault="00CF60F7" w:rsidP="00CF60F7">
      <w:pPr>
        <w:shd w:val="clear" w:color="auto" w:fill="FFFFFF"/>
        <w:spacing w:before="100" w:beforeAutospacing="1" w:after="100" w:afterAutospacing="1" w:line="240" w:lineRule="auto"/>
        <w:ind w:left="360"/>
        <w:rPr>
          <w:rFonts w:ascii="Arial" w:eastAsia="Times New Roman" w:hAnsi="Arial" w:cs="Arial"/>
          <w:color w:val="000000"/>
          <w:sz w:val="24"/>
          <w:szCs w:val="24"/>
          <w:lang w:eastAsia="en-GB"/>
        </w:rPr>
      </w:pPr>
      <w:r w:rsidRPr="00CF60F7">
        <w:rPr>
          <w:rFonts w:ascii="Arial" w:eastAsia="Times New Roman" w:hAnsi="Arial" w:cs="Arial"/>
          <w:color w:val="000000"/>
          <w:sz w:val="24"/>
          <w:szCs w:val="24"/>
          <w:lang w:eastAsia="en-GB"/>
        </w:rPr>
        <w:t xml:space="preserve">Running a successful project often depends on getting stakeholder support and buy-in. At the beginning of the project, you’ll do this during the project </w:t>
      </w:r>
      <w:r w:rsidR="004E7FBB" w:rsidRPr="00CF60F7">
        <w:rPr>
          <w:rFonts w:ascii="Arial" w:eastAsia="Times New Roman" w:hAnsi="Arial" w:cs="Arial"/>
          <w:color w:val="000000"/>
          <w:sz w:val="24"/>
          <w:szCs w:val="24"/>
          <w:lang w:eastAsia="en-GB"/>
        </w:rPr>
        <w:t>kick-off</w:t>
      </w:r>
      <w:r w:rsidRPr="00CF60F7">
        <w:rPr>
          <w:rFonts w:ascii="Arial" w:eastAsia="Times New Roman" w:hAnsi="Arial" w:cs="Arial"/>
          <w:color w:val="000000"/>
          <w:sz w:val="24"/>
          <w:szCs w:val="24"/>
          <w:lang w:eastAsia="en-GB"/>
        </w:rPr>
        <w:t xml:space="preserve"> meeting—but it’s also critical to maintain stakeholder support throughout your project.</w:t>
      </w:r>
    </w:p>
    <w:p w:rsidR="00CF60F7" w:rsidRPr="00CF60F7" w:rsidRDefault="00CF60F7" w:rsidP="00CF60F7">
      <w:pPr>
        <w:shd w:val="clear" w:color="auto" w:fill="FFFFFF"/>
        <w:spacing w:before="100" w:beforeAutospacing="1" w:after="100" w:afterAutospacing="1" w:line="240" w:lineRule="auto"/>
        <w:rPr>
          <w:rFonts w:ascii="Arial" w:eastAsia="Times New Roman" w:hAnsi="Arial" w:cs="Arial"/>
          <w:color w:val="000000"/>
          <w:sz w:val="24"/>
          <w:szCs w:val="24"/>
          <w:lang w:eastAsia="en-GB"/>
        </w:rPr>
      </w:pPr>
    </w:p>
    <w:p w:rsidR="00CF60F7" w:rsidRPr="00CF60F7" w:rsidRDefault="00CF60F7" w:rsidP="00CF60F7">
      <w:pPr>
        <w:shd w:val="clear" w:color="auto" w:fill="FFFFFF"/>
        <w:spacing w:before="100" w:beforeAutospacing="1" w:after="100" w:afterAutospacing="1" w:line="240" w:lineRule="auto"/>
        <w:ind w:left="720"/>
        <w:rPr>
          <w:rFonts w:ascii="Arial" w:eastAsia="Times New Roman" w:hAnsi="Arial" w:cs="Arial"/>
          <w:color w:val="000000"/>
          <w:sz w:val="24"/>
          <w:szCs w:val="24"/>
          <w:lang w:eastAsia="en-GB"/>
        </w:rPr>
      </w:pPr>
      <w:r w:rsidRPr="00CF60F7">
        <w:rPr>
          <w:rFonts w:ascii="Arial" w:eastAsia="Times New Roman" w:hAnsi="Arial" w:cs="Arial"/>
          <w:color w:val="000000"/>
          <w:sz w:val="24"/>
          <w:szCs w:val="24"/>
          <w:lang w:eastAsia="en-GB"/>
        </w:rPr>
        <w:t>Take some time as you’re drafting your communication plan to detail when to communicate with each project stakeholder, and about what. Some people, like your key project team members, will be communicating about this project regularly—maybe even daily. Other project stakeholders may only need to be looped in during project status updates or maybe just at the final readout.</w:t>
      </w:r>
    </w:p>
    <w:p w:rsidR="00CF60F7" w:rsidRPr="00CF60F7" w:rsidRDefault="00CF60F7" w:rsidP="00CF60F7">
      <w:pPr>
        <w:shd w:val="clear" w:color="auto" w:fill="FFFFFF"/>
        <w:spacing w:before="100" w:beforeAutospacing="1" w:after="100" w:afterAutospacing="1" w:line="240" w:lineRule="auto"/>
        <w:ind w:left="720"/>
        <w:rPr>
          <w:rFonts w:ascii="Arial" w:eastAsia="Times New Roman" w:hAnsi="Arial" w:cs="Arial"/>
          <w:color w:val="000000"/>
          <w:sz w:val="24"/>
          <w:szCs w:val="24"/>
          <w:lang w:eastAsia="en-GB"/>
        </w:rPr>
      </w:pPr>
      <w:r w:rsidRPr="00CF60F7">
        <w:rPr>
          <w:rFonts w:ascii="Arial" w:eastAsia="Times New Roman" w:hAnsi="Arial" w:cs="Arial"/>
          <w:color w:val="000000"/>
          <w:sz w:val="24"/>
          <w:szCs w:val="24"/>
          <w:lang w:eastAsia="en-GB"/>
        </w:rPr>
        <w:t>By listing out how you’ll be managing communication with stakeholders, you can ensure they’re being contacted at the right time about the right things. The communication they receive should answer questions at their level of detail and with a focus on business results and overall, high-level impact.</w:t>
      </w:r>
    </w:p>
    <w:p w:rsidR="00CF60F7" w:rsidRPr="00CF60F7" w:rsidRDefault="00CF60F7" w:rsidP="00CF60F7">
      <w:pPr>
        <w:shd w:val="clear" w:color="auto" w:fill="FFFFFF"/>
        <w:spacing w:before="100" w:beforeAutospacing="1" w:after="100" w:afterAutospacing="1" w:line="240" w:lineRule="auto"/>
        <w:ind w:firstLine="720"/>
        <w:rPr>
          <w:rFonts w:ascii="Arial" w:eastAsia="Times New Roman" w:hAnsi="Arial" w:cs="Arial"/>
          <w:b/>
          <w:bCs/>
          <w:color w:val="000000"/>
          <w:sz w:val="24"/>
          <w:szCs w:val="24"/>
          <w:lang w:eastAsia="en-GB"/>
        </w:rPr>
      </w:pPr>
      <w:r w:rsidRPr="00CF60F7">
        <w:rPr>
          <w:rFonts w:ascii="Arial" w:eastAsia="Times New Roman" w:hAnsi="Arial" w:cs="Arial"/>
          <w:b/>
          <w:bCs/>
          <w:color w:val="000000"/>
          <w:sz w:val="24"/>
          <w:szCs w:val="24"/>
          <w:lang w:eastAsia="en-GB"/>
        </w:rPr>
        <w:t>4. Share your communication plan and update it as needed</w:t>
      </w:r>
    </w:p>
    <w:p w:rsidR="00CF60F7" w:rsidRPr="00CF60F7" w:rsidRDefault="00CF60F7" w:rsidP="00CF60F7">
      <w:pPr>
        <w:shd w:val="clear" w:color="auto" w:fill="FFFFFF"/>
        <w:spacing w:before="100" w:beforeAutospacing="1" w:after="100" w:afterAutospacing="1" w:line="240" w:lineRule="auto"/>
        <w:ind w:left="720"/>
        <w:rPr>
          <w:rFonts w:ascii="Arial" w:eastAsia="Times New Roman" w:hAnsi="Arial" w:cs="Arial"/>
          <w:color w:val="000000"/>
          <w:sz w:val="24"/>
          <w:szCs w:val="24"/>
          <w:lang w:eastAsia="en-GB"/>
        </w:rPr>
      </w:pPr>
      <w:r w:rsidRPr="00CF60F7">
        <w:rPr>
          <w:rFonts w:ascii="Arial" w:eastAsia="Times New Roman" w:hAnsi="Arial" w:cs="Arial"/>
          <w:color w:val="000000"/>
          <w:sz w:val="24"/>
          <w:szCs w:val="24"/>
          <w:lang w:eastAsia="en-GB"/>
        </w:rPr>
        <w:t>Once you’ve created your communication plan, share it with your project team. Make sure your communication plan is accessible</w:t>
      </w:r>
      <w:r>
        <w:rPr>
          <w:rFonts w:ascii="Arial" w:eastAsia="Times New Roman" w:hAnsi="Arial" w:cs="Arial"/>
          <w:color w:val="000000"/>
          <w:sz w:val="24"/>
          <w:szCs w:val="24"/>
          <w:lang w:eastAsia="en-GB"/>
        </w:rPr>
        <w:t xml:space="preserve"> to all of the project team.</w:t>
      </w:r>
    </w:p>
    <w:p w:rsidR="00CF60F7" w:rsidRDefault="00CF60F7" w:rsidP="00CF60F7">
      <w:pPr>
        <w:shd w:val="clear" w:color="auto" w:fill="FFFFFF"/>
        <w:spacing w:before="100" w:beforeAutospacing="1" w:after="100" w:afterAutospacing="1" w:line="240" w:lineRule="auto"/>
        <w:ind w:left="720"/>
        <w:rPr>
          <w:rFonts w:ascii="Arial" w:eastAsia="Times New Roman" w:hAnsi="Arial" w:cs="Arial"/>
          <w:color w:val="000000"/>
          <w:sz w:val="24"/>
          <w:szCs w:val="24"/>
          <w:lang w:eastAsia="en-GB"/>
        </w:rPr>
      </w:pPr>
      <w:r w:rsidRPr="00CF60F7">
        <w:rPr>
          <w:rFonts w:ascii="Arial" w:eastAsia="Times New Roman" w:hAnsi="Arial" w:cs="Arial"/>
          <w:color w:val="000000"/>
          <w:sz w:val="24"/>
          <w:szCs w:val="24"/>
          <w:lang w:eastAsia="en-GB"/>
        </w:rPr>
        <w:t>If any changes impact your project communication plan, make sure you update it and communicate those changes. That way, team members always have access to the most up to date information.</w:t>
      </w:r>
    </w:p>
    <w:p w:rsidR="004E7FBB" w:rsidRPr="004E7FBB" w:rsidRDefault="004E7FBB" w:rsidP="004E7FBB">
      <w:pPr>
        <w:shd w:val="clear" w:color="auto" w:fill="FFFFFF"/>
        <w:spacing w:before="100" w:beforeAutospacing="1" w:after="100" w:afterAutospacing="1" w:line="240" w:lineRule="auto"/>
        <w:rPr>
          <w:rFonts w:ascii="Arial" w:eastAsia="Times New Roman" w:hAnsi="Arial" w:cs="Arial"/>
          <w:b/>
          <w:bCs/>
          <w:color w:val="000000"/>
          <w:sz w:val="24"/>
          <w:szCs w:val="24"/>
          <w:lang w:eastAsia="en-GB"/>
        </w:rPr>
      </w:pPr>
      <w:r w:rsidRPr="004E7FBB">
        <w:rPr>
          <w:rFonts w:ascii="Arial" w:eastAsia="Times New Roman" w:hAnsi="Arial" w:cs="Arial"/>
          <w:b/>
          <w:bCs/>
          <w:color w:val="000000"/>
          <w:sz w:val="24"/>
          <w:szCs w:val="24"/>
          <w:lang w:eastAsia="en-GB"/>
        </w:rPr>
        <w:t>Template communication plan</w:t>
      </w:r>
      <w:r>
        <w:rPr>
          <w:rFonts w:ascii="Arial" w:eastAsia="Times New Roman" w:hAnsi="Arial" w:cs="Arial"/>
          <w:b/>
          <w:bCs/>
          <w:color w:val="000000"/>
          <w:sz w:val="24"/>
          <w:szCs w:val="24"/>
          <w:lang w:eastAsia="en-GB"/>
        </w:rPr>
        <w:t xml:space="preserve"> with examples</w:t>
      </w:r>
    </w:p>
    <w:tbl>
      <w:tblPr>
        <w:tblStyle w:val="TableGrid"/>
        <w:tblW w:w="0" w:type="auto"/>
        <w:tblLook w:val="04A0" w:firstRow="1" w:lastRow="0" w:firstColumn="1" w:lastColumn="0" w:noHBand="0" w:noVBand="1"/>
      </w:tblPr>
      <w:tblGrid>
        <w:gridCol w:w="1777"/>
        <w:gridCol w:w="1754"/>
        <w:gridCol w:w="1990"/>
        <w:gridCol w:w="1788"/>
        <w:gridCol w:w="1707"/>
      </w:tblGrid>
      <w:tr w:rsidR="004E7FBB" w:rsidTr="004E7FBB">
        <w:tc>
          <w:tcPr>
            <w:tcW w:w="1848" w:type="dxa"/>
            <w:shd w:val="clear" w:color="auto" w:fill="4F81BD" w:themeFill="accent1"/>
          </w:tcPr>
          <w:p w:rsidR="004E7FBB" w:rsidRPr="004E7FBB" w:rsidRDefault="004E7FBB" w:rsidP="00CF60F7">
            <w:pPr>
              <w:spacing w:before="100" w:beforeAutospacing="1" w:after="100" w:afterAutospacing="1"/>
              <w:rPr>
                <w:rFonts w:ascii="Arial" w:eastAsia="Times New Roman" w:hAnsi="Arial" w:cs="Arial"/>
                <w:b/>
                <w:bCs/>
                <w:color w:val="FFFFFF" w:themeColor="background1"/>
                <w:sz w:val="24"/>
                <w:szCs w:val="24"/>
                <w:lang w:eastAsia="en-GB"/>
              </w:rPr>
            </w:pPr>
            <w:r w:rsidRPr="004E7FBB">
              <w:rPr>
                <w:rFonts w:ascii="Arial" w:eastAsia="Times New Roman" w:hAnsi="Arial" w:cs="Arial"/>
                <w:b/>
                <w:bCs/>
                <w:color w:val="FFFFFF" w:themeColor="background1"/>
                <w:sz w:val="24"/>
                <w:szCs w:val="24"/>
                <w:lang w:eastAsia="en-GB"/>
              </w:rPr>
              <w:t>Description</w:t>
            </w:r>
          </w:p>
        </w:tc>
        <w:tc>
          <w:tcPr>
            <w:tcW w:w="1848" w:type="dxa"/>
            <w:shd w:val="clear" w:color="auto" w:fill="4F81BD" w:themeFill="accent1"/>
          </w:tcPr>
          <w:p w:rsidR="004E7FBB" w:rsidRPr="004E7FBB" w:rsidRDefault="004E7FBB" w:rsidP="00CF60F7">
            <w:pPr>
              <w:spacing w:before="100" w:beforeAutospacing="1" w:after="100" w:afterAutospacing="1"/>
              <w:rPr>
                <w:rFonts w:ascii="Arial" w:eastAsia="Times New Roman" w:hAnsi="Arial" w:cs="Arial"/>
                <w:b/>
                <w:bCs/>
                <w:color w:val="FFFFFF" w:themeColor="background1"/>
                <w:sz w:val="24"/>
                <w:szCs w:val="24"/>
                <w:lang w:eastAsia="en-GB"/>
              </w:rPr>
            </w:pPr>
            <w:r w:rsidRPr="004E7FBB">
              <w:rPr>
                <w:rFonts w:ascii="Arial" w:eastAsia="Times New Roman" w:hAnsi="Arial" w:cs="Arial"/>
                <w:b/>
                <w:bCs/>
                <w:color w:val="FFFFFF" w:themeColor="background1"/>
                <w:sz w:val="24"/>
                <w:szCs w:val="24"/>
                <w:lang w:eastAsia="en-GB"/>
              </w:rPr>
              <w:t>Frequency</w:t>
            </w:r>
          </w:p>
        </w:tc>
        <w:tc>
          <w:tcPr>
            <w:tcW w:w="1848" w:type="dxa"/>
            <w:shd w:val="clear" w:color="auto" w:fill="4F81BD" w:themeFill="accent1"/>
          </w:tcPr>
          <w:p w:rsidR="004E7FBB" w:rsidRPr="004E7FBB" w:rsidRDefault="004E7FBB" w:rsidP="00CF60F7">
            <w:pPr>
              <w:spacing w:before="100" w:beforeAutospacing="1" w:after="100" w:afterAutospacing="1"/>
              <w:rPr>
                <w:rFonts w:ascii="Arial" w:eastAsia="Times New Roman" w:hAnsi="Arial" w:cs="Arial"/>
                <w:b/>
                <w:bCs/>
                <w:color w:val="FFFFFF" w:themeColor="background1"/>
                <w:sz w:val="24"/>
                <w:szCs w:val="24"/>
                <w:lang w:eastAsia="en-GB"/>
              </w:rPr>
            </w:pPr>
            <w:r w:rsidRPr="004E7FBB">
              <w:rPr>
                <w:rFonts w:ascii="Arial" w:eastAsia="Times New Roman" w:hAnsi="Arial" w:cs="Arial"/>
                <w:b/>
                <w:bCs/>
                <w:color w:val="FFFFFF" w:themeColor="background1"/>
                <w:sz w:val="24"/>
                <w:szCs w:val="24"/>
                <w:lang w:eastAsia="en-GB"/>
              </w:rPr>
              <w:t>Mode of communication</w:t>
            </w:r>
          </w:p>
        </w:tc>
        <w:tc>
          <w:tcPr>
            <w:tcW w:w="1849" w:type="dxa"/>
            <w:shd w:val="clear" w:color="auto" w:fill="4F81BD" w:themeFill="accent1"/>
          </w:tcPr>
          <w:p w:rsidR="004E7FBB" w:rsidRPr="004E7FBB" w:rsidRDefault="004E7FBB" w:rsidP="00CF60F7">
            <w:pPr>
              <w:spacing w:before="100" w:beforeAutospacing="1" w:after="100" w:afterAutospacing="1"/>
              <w:rPr>
                <w:rFonts w:ascii="Arial" w:eastAsia="Times New Roman" w:hAnsi="Arial" w:cs="Arial"/>
                <w:b/>
                <w:bCs/>
                <w:color w:val="FFFFFF" w:themeColor="background1"/>
                <w:sz w:val="24"/>
                <w:szCs w:val="24"/>
                <w:lang w:eastAsia="en-GB"/>
              </w:rPr>
            </w:pPr>
            <w:r w:rsidRPr="004E7FBB">
              <w:rPr>
                <w:rFonts w:ascii="Arial" w:eastAsia="Times New Roman" w:hAnsi="Arial" w:cs="Arial"/>
                <w:b/>
                <w:bCs/>
                <w:color w:val="FFFFFF" w:themeColor="background1"/>
                <w:sz w:val="24"/>
                <w:szCs w:val="24"/>
                <w:lang w:eastAsia="en-GB"/>
              </w:rPr>
              <w:t>Audience</w:t>
            </w:r>
          </w:p>
        </w:tc>
        <w:tc>
          <w:tcPr>
            <w:tcW w:w="1849" w:type="dxa"/>
            <w:shd w:val="clear" w:color="auto" w:fill="4F81BD" w:themeFill="accent1"/>
          </w:tcPr>
          <w:p w:rsidR="004E7FBB" w:rsidRPr="004E7FBB" w:rsidRDefault="004E7FBB" w:rsidP="00CF60F7">
            <w:pPr>
              <w:spacing w:before="100" w:beforeAutospacing="1" w:after="100" w:afterAutospacing="1"/>
              <w:rPr>
                <w:rFonts w:ascii="Arial" w:eastAsia="Times New Roman" w:hAnsi="Arial" w:cs="Arial"/>
                <w:b/>
                <w:bCs/>
                <w:color w:val="FFFFFF" w:themeColor="background1"/>
                <w:sz w:val="24"/>
                <w:szCs w:val="24"/>
                <w:lang w:eastAsia="en-GB"/>
              </w:rPr>
            </w:pPr>
            <w:r w:rsidRPr="004E7FBB">
              <w:rPr>
                <w:rFonts w:ascii="Arial" w:eastAsia="Times New Roman" w:hAnsi="Arial" w:cs="Arial"/>
                <w:b/>
                <w:bCs/>
                <w:color w:val="FFFFFF" w:themeColor="background1"/>
                <w:sz w:val="24"/>
                <w:szCs w:val="24"/>
                <w:lang w:eastAsia="en-GB"/>
              </w:rPr>
              <w:t>Owner</w:t>
            </w:r>
          </w:p>
        </w:tc>
      </w:tr>
      <w:tr w:rsidR="004E7FBB" w:rsidTr="004E7FBB">
        <w:tc>
          <w:tcPr>
            <w:tcW w:w="1848" w:type="dxa"/>
          </w:tcPr>
          <w:p w:rsidR="004E7FBB" w:rsidRDefault="004E7FBB" w:rsidP="00CF60F7">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Project status updates</w:t>
            </w:r>
          </w:p>
        </w:tc>
        <w:tc>
          <w:tcPr>
            <w:tcW w:w="1848" w:type="dxa"/>
          </w:tcPr>
          <w:p w:rsidR="004E7FBB" w:rsidRDefault="004E7FBB" w:rsidP="00CF60F7">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Weekly</w:t>
            </w:r>
          </w:p>
        </w:tc>
        <w:tc>
          <w:tcPr>
            <w:tcW w:w="1848" w:type="dxa"/>
          </w:tcPr>
          <w:p w:rsidR="004E7FBB" w:rsidRDefault="004E7FBB" w:rsidP="00CF60F7">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Email</w:t>
            </w:r>
          </w:p>
        </w:tc>
        <w:tc>
          <w:tcPr>
            <w:tcW w:w="1849" w:type="dxa"/>
          </w:tcPr>
          <w:p w:rsidR="004E7FBB" w:rsidRDefault="004E7FBB" w:rsidP="00CF60F7">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All internal stakeholders and project team</w:t>
            </w:r>
          </w:p>
        </w:tc>
        <w:tc>
          <w:tcPr>
            <w:tcW w:w="1849" w:type="dxa"/>
          </w:tcPr>
          <w:p w:rsidR="004E7FBB" w:rsidRDefault="004E7FBB" w:rsidP="00CF60F7">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Project Manager</w:t>
            </w:r>
          </w:p>
        </w:tc>
      </w:tr>
      <w:tr w:rsidR="004E7FBB" w:rsidTr="004E7FBB">
        <w:tc>
          <w:tcPr>
            <w:tcW w:w="1848" w:type="dxa"/>
          </w:tcPr>
          <w:p w:rsidR="004E7FBB" w:rsidRDefault="004E7FBB" w:rsidP="00CF60F7">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Virtual project meetings</w:t>
            </w:r>
          </w:p>
        </w:tc>
        <w:tc>
          <w:tcPr>
            <w:tcW w:w="1848" w:type="dxa"/>
          </w:tcPr>
          <w:p w:rsidR="004E7FBB" w:rsidRDefault="004E7FBB" w:rsidP="00CF60F7">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Monthly</w:t>
            </w:r>
          </w:p>
        </w:tc>
        <w:tc>
          <w:tcPr>
            <w:tcW w:w="1848" w:type="dxa"/>
          </w:tcPr>
          <w:p w:rsidR="004E7FBB" w:rsidRDefault="004E7FBB" w:rsidP="00CF60F7">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MS Teams</w:t>
            </w:r>
          </w:p>
        </w:tc>
        <w:tc>
          <w:tcPr>
            <w:tcW w:w="1849" w:type="dxa"/>
          </w:tcPr>
          <w:p w:rsidR="004E7FBB" w:rsidRDefault="004E7FBB" w:rsidP="00CF60F7">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All project team</w:t>
            </w:r>
          </w:p>
        </w:tc>
        <w:tc>
          <w:tcPr>
            <w:tcW w:w="1849" w:type="dxa"/>
          </w:tcPr>
          <w:p w:rsidR="004E7FBB" w:rsidRDefault="004E7FBB" w:rsidP="00CF60F7">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Project manager</w:t>
            </w:r>
          </w:p>
        </w:tc>
      </w:tr>
      <w:tr w:rsidR="004E7FBB" w:rsidTr="004E7FBB">
        <w:tc>
          <w:tcPr>
            <w:tcW w:w="1848" w:type="dxa"/>
          </w:tcPr>
          <w:p w:rsidR="004E7FBB" w:rsidRDefault="004E7FBB" w:rsidP="00CF60F7">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External stakeholder updates</w:t>
            </w:r>
          </w:p>
        </w:tc>
        <w:tc>
          <w:tcPr>
            <w:tcW w:w="1848" w:type="dxa"/>
          </w:tcPr>
          <w:p w:rsidR="004E7FBB" w:rsidRDefault="004E7FBB" w:rsidP="00CF60F7">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As needed</w:t>
            </w:r>
          </w:p>
        </w:tc>
        <w:tc>
          <w:tcPr>
            <w:tcW w:w="1848" w:type="dxa"/>
          </w:tcPr>
          <w:p w:rsidR="004E7FBB" w:rsidRDefault="004E7FBB" w:rsidP="00CF60F7">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Email</w:t>
            </w:r>
          </w:p>
        </w:tc>
        <w:tc>
          <w:tcPr>
            <w:tcW w:w="1849" w:type="dxa"/>
          </w:tcPr>
          <w:p w:rsidR="004E7FBB" w:rsidRDefault="004E7FBB" w:rsidP="00CF60F7">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Project stakeholders</w:t>
            </w:r>
          </w:p>
        </w:tc>
        <w:tc>
          <w:tcPr>
            <w:tcW w:w="1849" w:type="dxa"/>
          </w:tcPr>
          <w:p w:rsidR="004E7FBB" w:rsidRDefault="004E7FBB" w:rsidP="00CF60F7">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Project manager</w:t>
            </w:r>
          </w:p>
        </w:tc>
      </w:tr>
      <w:tr w:rsidR="004E7FBB" w:rsidTr="004E7FBB">
        <w:tc>
          <w:tcPr>
            <w:tcW w:w="1848" w:type="dxa"/>
          </w:tcPr>
          <w:p w:rsidR="004E7FBB" w:rsidRDefault="004E7FBB" w:rsidP="00CF60F7">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Project check-ins</w:t>
            </w:r>
          </w:p>
        </w:tc>
        <w:tc>
          <w:tcPr>
            <w:tcW w:w="1848" w:type="dxa"/>
          </w:tcPr>
          <w:p w:rsidR="004E7FBB" w:rsidRDefault="004E7FBB" w:rsidP="00CF60F7">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Daily</w:t>
            </w:r>
          </w:p>
        </w:tc>
        <w:tc>
          <w:tcPr>
            <w:tcW w:w="1848" w:type="dxa"/>
          </w:tcPr>
          <w:p w:rsidR="004E7FBB" w:rsidRDefault="004E7FBB" w:rsidP="00CF60F7">
            <w:pPr>
              <w:spacing w:before="100" w:beforeAutospacing="1" w:after="100" w:afterAutospacing="1"/>
              <w:rPr>
                <w:rFonts w:ascii="Arial" w:eastAsia="Times New Roman" w:hAnsi="Arial" w:cs="Arial"/>
                <w:color w:val="000000"/>
                <w:sz w:val="24"/>
                <w:szCs w:val="24"/>
                <w:lang w:eastAsia="en-GB"/>
              </w:rPr>
            </w:pPr>
            <w:proofErr w:type="spellStart"/>
            <w:r>
              <w:rPr>
                <w:rFonts w:ascii="Arial" w:eastAsia="Times New Roman" w:hAnsi="Arial" w:cs="Arial"/>
                <w:color w:val="000000"/>
                <w:sz w:val="24"/>
                <w:szCs w:val="24"/>
                <w:lang w:eastAsia="en-GB"/>
              </w:rPr>
              <w:t>Whats</w:t>
            </w:r>
            <w:proofErr w:type="spellEnd"/>
            <w:r>
              <w:rPr>
                <w:rFonts w:ascii="Arial" w:eastAsia="Times New Roman" w:hAnsi="Arial" w:cs="Arial"/>
                <w:color w:val="000000"/>
                <w:sz w:val="24"/>
                <w:szCs w:val="24"/>
                <w:lang w:eastAsia="en-GB"/>
              </w:rPr>
              <w:t xml:space="preserve"> App</w:t>
            </w:r>
          </w:p>
        </w:tc>
        <w:tc>
          <w:tcPr>
            <w:tcW w:w="1849" w:type="dxa"/>
          </w:tcPr>
          <w:p w:rsidR="004E7FBB" w:rsidRDefault="004E7FBB" w:rsidP="00CF60F7">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Project team</w:t>
            </w:r>
          </w:p>
        </w:tc>
        <w:tc>
          <w:tcPr>
            <w:tcW w:w="1849" w:type="dxa"/>
          </w:tcPr>
          <w:p w:rsidR="004E7FBB" w:rsidRDefault="004E7FBB" w:rsidP="00CF60F7">
            <w:pPr>
              <w:spacing w:before="100" w:beforeAutospacing="1" w:after="100" w:afterAutospacing="1"/>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All project team members</w:t>
            </w:r>
          </w:p>
        </w:tc>
      </w:tr>
    </w:tbl>
    <w:p w:rsidR="004E7FBB" w:rsidRDefault="004E7FBB" w:rsidP="00CF60F7">
      <w:pPr>
        <w:shd w:val="clear" w:color="auto" w:fill="FFFFFF"/>
        <w:spacing w:before="100" w:beforeAutospacing="1" w:after="100" w:afterAutospacing="1" w:line="240" w:lineRule="auto"/>
        <w:ind w:left="720"/>
        <w:rPr>
          <w:rFonts w:ascii="Arial" w:eastAsia="Times New Roman" w:hAnsi="Arial" w:cs="Arial"/>
          <w:color w:val="000000"/>
          <w:sz w:val="24"/>
          <w:szCs w:val="24"/>
          <w:lang w:eastAsia="en-GB"/>
        </w:rPr>
      </w:pPr>
    </w:p>
    <w:sectPr w:rsidR="004E7F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25AB7"/>
    <w:multiLevelType w:val="hybridMultilevel"/>
    <w:tmpl w:val="3F9CB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25627E"/>
    <w:multiLevelType w:val="hybridMultilevel"/>
    <w:tmpl w:val="8874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FF21C9"/>
    <w:multiLevelType w:val="hybridMultilevel"/>
    <w:tmpl w:val="C62E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911394"/>
    <w:multiLevelType w:val="multilevel"/>
    <w:tmpl w:val="AB7A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937639"/>
    <w:multiLevelType w:val="multilevel"/>
    <w:tmpl w:val="5CC6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D573B5"/>
    <w:multiLevelType w:val="multilevel"/>
    <w:tmpl w:val="5C16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32E"/>
    <w:rsid w:val="004C732E"/>
    <w:rsid w:val="004E7FBB"/>
    <w:rsid w:val="007A66DE"/>
    <w:rsid w:val="00C26EC9"/>
    <w:rsid w:val="00CF6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88533"/>
  <w15:docId w15:val="{42664355-4BAB-4460-811C-740BD55D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73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C732E"/>
    <w:rPr>
      <w:b/>
      <w:bCs/>
    </w:rPr>
  </w:style>
  <w:style w:type="paragraph" w:styleId="ListParagraph">
    <w:name w:val="List Paragraph"/>
    <w:basedOn w:val="Normal"/>
    <w:uiPriority w:val="34"/>
    <w:qFormat/>
    <w:rsid w:val="00CF60F7"/>
    <w:pPr>
      <w:ind w:left="720"/>
      <w:contextualSpacing/>
    </w:pPr>
  </w:style>
  <w:style w:type="table" w:styleId="TableGrid">
    <w:name w:val="Table Grid"/>
    <w:basedOn w:val="TableNormal"/>
    <w:uiPriority w:val="59"/>
    <w:unhideWhenUsed/>
    <w:rsid w:val="004E7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4E7F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27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Simmonds Helen</dc:creator>
  <cp:lastModifiedBy>Bethan Gregory (Public Health Wales - No. 2 Capital Quarter)</cp:lastModifiedBy>
  <cp:revision>1</cp:revision>
  <dcterms:created xsi:type="dcterms:W3CDTF">2022-05-18T14:44:00Z</dcterms:created>
  <dcterms:modified xsi:type="dcterms:W3CDTF">2022-05-18T14:44:00Z</dcterms:modified>
</cp:coreProperties>
</file>