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EA" w:rsidRPr="00B7629E" w:rsidRDefault="002110B8">
      <w:pPr>
        <w:rPr>
          <w:rFonts w:ascii="Arial" w:hAnsi="Arial" w:cs="Arial"/>
          <w:b/>
          <w:bCs/>
          <w:sz w:val="28"/>
          <w:szCs w:val="28"/>
        </w:rPr>
      </w:pPr>
      <w:bookmarkStart w:id="0" w:name="_GoBack"/>
      <w:bookmarkEnd w:id="0"/>
      <w:r w:rsidRPr="00B7629E">
        <w:rPr>
          <w:rFonts w:ascii="Arial" w:hAnsi="Arial" w:cs="Arial"/>
          <w:b/>
          <w:bCs/>
          <w:sz w:val="28"/>
          <w:szCs w:val="28"/>
        </w:rPr>
        <w:t>Template business case</w:t>
      </w:r>
    </w:p>
    <w:p w:rsidR="002110B8" w:rsidRPr="00B7629E" w:rsidRDefault="002110B8" w:rsidP="002110B8">
      <w:pPr>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outlineLvl w:val="2"/>
        <w:rPr>
          <w:rFonts w:ascii="Arial" w:eastAsia="Times New Roman" w:hAnsi="Arial" w:cs="Arial"/>
          <w:b/>
          <w:bCs/>
          <w:lang w:eastAsia="en-GB"/>
        </w:rPr>
      </w:pPr>
      <w:r w:rsidRPr="00B7629E">
        <w:rPr>
          <w:rFonts w:ascii="Arial" w:eastAsia="Times New Roman" w:hAnsi="Arial" w:cs="Arial"/>
          <w:b/>
          <w:bCs/>
          <w:lang w:eastAsia="en-GB"/>
        </w:rPr>
        <w:t>1. The executive summary</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Depending on the length of the business case you may want to include a high-level summary of the project.</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The executive summary is the first section of the business case and the last written. It is a short summary of the entire business case. It succinctly conveys vital information about the project and communicates the entire story to the reader.</w:t>
      </w:r>
    </w:p>
    <w:p w:rsidR="002110B8" w:rsidRPr="00B7629E" w:rsidRDefault="002110B8" w:rsidP="002110B8">
      <w:p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First impressions are important. Get this right!</w:t>
      </w:r>
    </w:p>
    <w:p w:rsidR="002110B8" w:rsidRPr="00B7629E" w:rsidRDefault="002110B8" w:rsidP="002110B8">
      <w:pPr>
        <w:shd w:val="clear" w:color="auto" w:fill="FFFFFF"/>
        <w:spacing w:after="0" w:line="240" w:lineRule="auto"/>
        <w:outlineLvl w:val="2"/>
        <w:rPr>
          <w:rFonts w:ascii="Arial" w:eastAsia="Times New Roman" w:hAnsi="Arial" w:cs="Arial"/>
          <w:b/>
          <w:bCs/>
          <w:lang w:eastAsia="en-GB"/>
        </w:rPr>
      </w:pPr>
    </w:p>
    <w:p w:rsidR="002110B8" w:rsidRPr="00B7629E" w:rsidRDefault="002110B8" w:rsidP="002110B8">
      <w:pPr>
        <w:shd w:val="clear" w:color="auto" w:fill="FFFFFF"/>
        <w:spacing w:after="0" w:line="240" w:lineRule="auto"/>
        <w:outlineLvl w:val="2"/>
        <w:rPr>
          <w:rFonts w:ascii="Arial" w:eastAsia="Times New Roman" w:hAnsi="Arial" w:cs="Arial"/>
          <w:b/>
          <w:bCs/>
          <w:lang w:eastAsia="en-GB"/>
        </w:rPr>
      </w:pPr>
      <w:r w:rsidRPr="00B7629E">
        <w:rPr>
          <w:rFonts w:ascii="Arial" w:eastAsia="Times New Roman" w:hAnsi="Arial" w:cs="Arial"/>
          <w:b/>
          <w:bCs/>
          <w:lang w:eastAsia="en-GB"/>
        </w:rPr>
        <w:t>2. The finance section</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The finance section of an effective business case is primarily for those who approve funding. The finance team will be interested in this plus the first half of the project definition.</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Financial appraisal</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When you prepare the financial appraisal seek advice on content and presentation from the finance team. In the case of capital developments, consult subject matter experts.</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r w:rsidRPr="00B7629E">
        <w:rPr>
          <w:rFonts w:ascii="Arial" w:eastAsia="Times New Roman" w:hAnsi="Arial" w:cs="Arial"/>
          <w:lang w:eastAsia="en-GB"/>
        </w:rPr>
        <w:t>The purpose of a financial appraisal is to:</w:t>
      </w:r>
    </w:p>
    <w:p w:rsidR="002110B8" w:rsidRPr="00B7629E" w:rsidRDefault="002110B8" w:rsidP="002110B8">
      <w:pPr>
        <w:numPr>
          <w:ilvl w:val="0"/>
          <w:numId w:val="1"/>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Identify the financial implications for the project</w:t>
      </w:r>
    </w:p>
    <w:p w:rsidR="002110B8" w:rsidRPr="00B7629E" w:rsidRDefault="002110B8" w:rsidP="002110B8">
      <w:pPr>
        <w:numPr>
          <w:ilvl w:val="0"/>
          <w:numId w:val="1"/>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Allow comparison of project costs against the forecast benefits</w:t>
      </w:r>
    </w:p>
    <w:p w:rsidR="002110B8" w:rsidRPr="00B7629E" w:rsidRDefault="002110B8" w:rsidP="002110B8">
      <w:pPr>
        <w:numPr>
          <w:ilvl w:val="0"/>
          <w:numId w:val="1"/>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Ensure the project is affordable</w:t>
      </w:r>
    </w:p>
    <w:p w:rsidR="002110B8" w:rsidRPr="00B7629E" w:rsidRDefault="002110B8" w:rsidP="002110B8">
      <w:pPr>
        <w:numPr>
          <w:ilvl w:val="0"/>
          <w:numId w:val="1"/>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Assess value for money</w:t>
      </w:r>
    </w:p>
    <w:p w:rsidR="002110B8" w:rsidRPr="00B7629E" w:rsidRDefault="002110B8" w:rsidP="002110B8">
      <w:pPr>
        <w:numPr>
          <w:ilvl w:val="0"/>
          <w:numId w:val="1"/>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Predict cash flow</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Sensitivity analysis</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Sensitivity analysis concerns project risk and looks at alternative futures by measuring the impact on project outcomes or assumptions of changing values in which there is uncertainty.</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ind w:left="720"/>
        <w:outlineLvl w:val="2"/>
        <w:rPr>
          <w:rFonts w:ascii="Arial" w:eastAsia="Times New Roman" w:hAnsi="Arial" w:cs="Arial"/>
          <w:lang w:eastAsia="en-GB"/>
        </w:rPr>
      </w:pPr>
      <w:r w:rsidRPr="00B7629E">
        <w:rPr>
          <w:rFonts w:ascii="Arial" w:eastAsia="Times New Roman" w:hAnsi="Arial" w:cs="Arial"/>
          <w:lang w:eastAsia="en-GB"/>
        </w:rPr>
        <w:t xml:space="preserve">Sensitivity analysis is a financial model that determines how target variables are affected based on changes in other variables known as input variables. This model is also referred to as what-if or simulation analysis. </w:t>
      </w:r>
    </w:p>
    <w:p w:rsidR="002110B8" w:rsidRPr="00B7629E" w:rsidRDefault="002110B8" w:rsidP="002110B8">
      <w:pPr>
        <w:shd w:val="clear" w:color="auto" w:fill="FFFFFF"/>
        <w:spacing w:after="0" w:line="240" w:lineRule="auto"/>
        <w:ind w:left="720"/>
        <w:outlineLvl w:val="2"/>
        <w:rPr>
          <w:rFonts w:ascii="Arial" w:eastAsia="Times New Roman" w:hAnsi="Arial" w:cs="Arial"/>
          <w:lang w:eastAsia="en-GB"/>
        </w:rPr>
      </w:pPr>
    </w:p>
    <w:p w:rsidR="002110B8" w:rsidRPr="00B7629E" w:rsidRDefault="002110B8" w:rsidP="002110B8">
      <w:pPr>
        <w:shd w:val="clear" w:color="auto" w:fill="FFFFFF"/>
        <w:spacing w:after="0" w:line="240" w:lineRule="auto"/>
        <w:ind w:left="720"/>
        <w:outlineLvl w:val="2"/>
        <w:rPr>
          <w:rFonts w:ascii="Arial" w:eastAsia="Times New Roman" w:hAnsi="Arial" w:cs="Arial"/>
          <w:lang w:eastAsia="en-GB"/>
        </w:rPr>
      </w:pPr>
      <w:r w:rsidRPr="00B7629E">
        <w:rPr>
          <w:rFonts w:ascii="Arial" w:eastAsia="Times New Roman" w:hAnsi="Arial" w:cs="Arial"/>
          <w:lang w:eastAsia="en-GB"/>
        </w:rPr>
        <w:t>It is a way to predict the outcome of a decision given a certain range of variables.</w:t>
      </w:r>
    </w:p>
    <w:p w:rsidR="002110B8" w:rsidRPr="00B7629E" w:rsidRDefault="002110B8" w:rsidP="002110B8">
      <w:pPr>
        <w:shd w:val="clear" w:color="auto" w:fill="FFFFFF"/>
        <w:spacing w:after="0" w:line="240" w:lineRule="auto"/>
        <w:ind w:left="720"/>
        <w:outlineLvl w:val="2"/>
        <w:rPr>
          <w:rFonts w:ascii="Arial" w:eastAsia="Times New Roman" w:hAnsi="Arial" w:cs="Arial"/>
          <w:lang w:eastAsia="en-GB"/>
        </w:rPr>
      </w:pPr>
    </w:p>
    <w:p w:rsidR="002110B8" w:rsidRPr="00B7629E" w:rsidRDefault="002110B8" w:rsidP="002110B8">
      <w:pPr>
        <w:pStyle w:val="ListParagraph"/>
        <w:numPr>
          <w:ilvl w:val="0"/>
          <w:numId w:val="7"/>
        </w:numPr>
        <w:shd w:val="clear" w:color="auto" w:fill="FFFFFF"/>
        <w:spacing w:after="0" w:line="240" w:lineRule="auto"/>
        <w:outlineLvl w:val="2"/>
        <w:rPr>
          <w:rFonts w:ascii="Arial" w:eastAsia="Times New Roman" w:hAnsi="Arial" w:cs="Arial"/>
          <w:b/>
          <w:bCs/>
          <w:lang w:eastAsia="en-GB"/>
        </w:rPr>
      </w:pPr>
      <w:r w:rsidRPr="00B7629E">
        <w:rPr>
          <w:rFonts w:ascii="Arial" w:eastAsia="Times New Roman" w:hAnsi="Arial" w:cs="Arial"/>
          <w:b/>
          <w:bCs/>
          <w:lang w:eastAsia="en-GB"/>
        </w:rPr>
        <w:t>The project definition</w:t>
      </w:r>
    </w:p>
    <w:p w:rsidR="002110B8" w:rsidRPr="00B7629E" w:rsidRDefault="002110B8" w:rsidP="002110B8">
      <w:pPr>
        <w:pStyle w:val="ListParagraph"/>
        <w:shd w:val="clear" w:color="auto" w:fill="FFFFFF"/>
        <w:spacing w:after="0" w:line="240" w:lineRule="auto"/>
        <w:ind w:left="360"/>
        <w:outlineLvl w:val="2"/>
        <w:rPr>
          <w:rFonts w:ascii="Arial" w:eastAsia="Times New Roman" w:hAnsi="Arial" w:cs="Arial"/>
          <w:b/>
          <w:bCs/>
          <w:lang w:eastAsia="en-GB"/>
        </w:rPr>
      </w:pPr>
    </w:p>
    <w:p w:rsidR="002110B8" w:rsidRPr="00B7629E" w:rsidRDefault="002110B8" w:rsidP="002110B8">
      <w:p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This is the largest part of the business case and is for the project sponsor, stakeholders, and project team. It answers most of the why, what, and how questions about your project.</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Background information</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The purpose of this section is to give a clear introduction to the business case and project. It should contain a brief overview of the reasons why the project or business change has come about: the problem, opportunity, or change of circumstances.</w:t>
      </w: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r w:rsidRPr="00B7629E">
        <w:rPr>
          <w:rFonts w:ascii="Arial" w:eastAsia="Times New Roman" w:hAnsi="Arial" w:cs="Arial"/>
          <w:lang w:eastAsia="en-GB"/>
        </w:rPr>
        <w:t>If necessary, refer to related programs, projects, studies, or business plans.</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Business objective</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lastRenderedPageBreak/>
        <w:t>This part describes why you are doing the project. The business objective answers the following questions:</w:t>
      </w:r>
    </w:p>
    <w:p w:rsidR="002110B8" w:rsidRPr="00B7629E" w:rsidRDefault="002110B8" w:rsidP="002110B8">
      <w:pPr>
        <w:numPr>
          <w:ilvl w:val="0"/>
          <w:numId w:val="2"/>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What is your goal?</w:t>
      </w:r>
    </w:p>
    <w:p w:rsidR="002110B8" w:rsidRPr="00B7629E" w:rsidRDefault="002110B8" w:rsidP="002110B8">
      <w:pPr>
        <w:numPr>
          <w:ilvl w:val="0"/>
          <w:numId w:val="2"/>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What is needed to overcome the problem?</w:t>
      </w:r>
    </w:p>
    <w:p w:rsidR="002110B8" w:rsidRPr="00B7629E" w:rsidRDefault="002110B8" w:rsidP="002110B8">
      <w:pPr>
        <w:numPr>
          <w:ilvl w:val="0"/>
          <w:numId w:val="2"/>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How will the project support the business strategy?</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Benefits and limitations</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The benefits and limitations section describes the financial and non-financial benefits in turn. The purpose is to explain why you need a project.</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r w:rsidRPr="00B7629E">
        <w:rPr>
          <w:rFonts w:ascii="Arial" w:eastAsia="Times New Roman" w:hAnsi="Arial" w:cs="Arial"/>
          <w:lang w:eastAsia="en-GB"/>
        </w:rPr>
        <w:t>For instance, to:</w:t>
      </w:r>
    </w:p>
    <w:p w:rsidR="002110B8" w:rsidRPr="00B7629E" w:rsidRDefault="002110B8" w:rsidP="002110B8">
      <w:pPr>
        <w:numPr>
          <w:ilvl w:val="0"/>
          <w:numId w:val="3"/>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Improve quality</w:t>
      </w:r>
    </w:p>
    <w:p w:rsidR="002110B8" w:rsidRPr="00B7629E" w:rsidRDefault="002110B8" w:rsidP="002110B8">
      <w:pPr>
        <w:numPr>
          <w:ilvl w:val="0"/>
          <w:numId w:val="3"/>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Improve patient care</w:t>
      </w:r>
    </w:p>
    <w:p w:rsidR="002110B8" w:rsidRPr="00B7629E" w:rsidRDefault="002110B8" w:rsidP="002110B8">
      <w:pPr>
        <w:numPr>
          <w:ilvl w:val="0"/>
          <w:numId w:val="3"/>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Save costs through efficiencies</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The business case should also include any limitations since these present potential risk to the project.</w:t>
      </w: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Option identification and selection</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Identify the potential solutions to the problem and describe them in enough detail for the reader to understand.</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For instance, if the business case and proposed solution makes use of IT, make sure to explain how the technology is used and define the terms used in a glossary. Since most problems have multiple solutions an option appraisal is often needed. This will explore the potential solutions and recommend the best option.</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When writing the initial business case the option appraisal is likely to contain a long list of options and will cover many possibilities. As the project continues a number of options will be rejected. The final business case may contain three to five options ― the short list ― that includes a do nothing or benchmark option.</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Scope, impact, and interdependencies</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This section of the business case template describes the work needed to deliver the business objective and identifies those business functions affected by the project.</w:t>
      </w: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Moreover, the project scope, impact, and interdependencies section should state the project’s scope and boundaries. It describes what is included and what is excluded plus the key interdependencies with other projects. It is important for the business case to consider the failure of other interrelated projects and show how such dependencies make impact benefits.</w:t>
      </w: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Outline plan</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The outline plan provides a summary of the main activities and overall timescale ― project schedule ― for the project.</w:t>
      </w:r>
    </w:p>
    <w:p w:rsidR="002110B8" w:rsidRPr="00B7629E" w:rsidRDefault="002110B8" w:rsidP="002110B8">
      <w:pPr>
        <w:shd w:val="clear" w:color="auto" w:fill="FFFFFF"/>
        <w:spacing w:after="0" w:line="240" w:lineRule="auto"/>
        <w:ind w:firstLine="360"/>
        <w:rPr>
          <w:rFonts w:ascii="Arial" w:eastAsia="Times New Roman" w:hAnsi="Arial" w:cs="Arial"/>
          <w:lang w:eastAsia="en-GB"/>
        </w:rPr>
      </w:pP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Ideally, the project should be divided into stages with key decisions preceding each stage. Use this section to answer the following questions:</w:t>
      </w:r>
    </w:p>
    <w:p w:rsidR="002110B8" w:rsidRPr="00B7629E" w:rsidRDefault="002110B8" w:rsidP="002110B8">
      <w:pPr>
        <w:numPr>
          <w:ilvl w:val="0"/>
          <w:numId w:val="4"/>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What is required?</w:t>
      </w:r>
    </w:p>
    <w:p w:rsidR="002110B8" w:rsidRPr="00B7629E" w:rsidRDefault="002110B8" w:rsidP="002110B8">
      <w:pPr>
        <w:numPr>
          <w:ilvl w:val="0"/>
          <w:numId w:val="4"/>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How is it done?</w:t>
      </w:r>
    </w:p>
    <w:p w:rsidR="002110B8" w:rsidRPr="00B7629E" w:rsidRDefault="002110B8" w:rsidP="002110B8">
      <w:pPr>
        <w:numPr>
          <w:ilvl w:val="0"/>
          <w:numId w:val="4"/>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Who does what?</w:t>
      </w:r>
    </w:p>
    <w:p w:rsidR="002110B8" w:rsidRPr="00B7629E" w:rsidRDefault="002110B8" w:rsidP="002110B8">
      <w:pPr>
        <w:numPr>
          <w:ilvl w:val="0"/>
          <w:numId w:val="4"/>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When will things happen?</w:t>
      </w: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This outline plan lists the major deliverables and includes a brief project description plus accountabilities for each activity.</w:t>
      </w: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lastRenderedPageBreak/>
        <w:t>Risk assessment</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The risk assessment summarizes the significant project risks and opportunities and how they are managed. The risks included should cover those that could arise from your project or the organization’s ability to deliver change.</w:t>
      </w: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r w:rsidRPr="00B7629E">
        <w:rPr>
          <w:rFonts w:ascii="Arial" w:eastAsia="Times New Roman" w:hAnsi="Arial" w:cs="Arial"/>
          <w:lang w:eastAsia="en-GB"/>
        </w:rPr>
        <w:t>This section answers the following questions:</w:t>
      </w:r>
    </w:p>
    <w:p w:rsidR="002110B8" w:rsidRPr="00B7629E" w:rsidRDefault="002110B8" w:rsidP="002110B8">
      <w:pPr>
        <w:numPr>
          <w:ilvl w:val="0"/>
          <w:numId w:val="5"/>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What risks are involved?</w:t>
      </w:r>
    </w:p>
    <w:p w:rsidR="002110B8" w:rsidRPr="00B7629E" w:rsidRDefault="002110B8" w:rsidP="002110B8">
      <w:pPr>
        <w:numPr>
          <w:ilvl w:val="0"/>
          <w:numId w:val="5"/>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What are the consequences of a risk happening?</w:t>
      </w:r>
    </w:p>
    <w:p w:rsidR="002110B8" w:rsidRPr="00B7629E" w:rsidRDefault="002110B8" w:rsidP="002110B8">
      <w:pPr>
        <w:numPr>
          <w:ilvl w:val="0"/>
          <w:numId w:val="5"/>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What opportunities may emerge?</w:t>
      </w:r>
    </w:p>
    <w:p w:rsidR="002110B8" w:rsidRPr="00B7629E" w:rsidRDefault="002110B8" w:rsidP="002110B8">
      <w:pPr>
        <w:numPr>
          <w:ilvl w:val="0"/>
          <w:numId w:val="5"/>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What plans are in place to deal with the risks?</w:t>
      </w:r>
    </w:p>
    <w:p w:rsidR="002110B8" w:rsidRPr="00B7629E" w:rsidRDefault="002110B8" w:rsidP="002110B8">
      <w:pPr>
        <w:numPr>
          <w:ilvl w:val="0"/>
          <w:numId w:val="5"/>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Every project should include a risk log.</w:t>
      </w: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 xml:space="preserve">When writing a business case, make sure this is included as it explains how risk and </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opportunity are managed.</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Project approach</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 xml:space="preserve">The project approach describes how the project is tackled. That is, the way in which </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work is done to deliver the project.</w:t>
      </w:r>
    </w:p>
    <w:p w:rsidR="002110B8" w:rsidRPr="00B7629E" w:rsidRDefault="002110B8" w:rsidP="002110B8">
      <w:pPr>
        <w:shd w:val="clear" w:color="auto" w:fill="FFFFFF"/>
        <w:spacing w:after="0" w:line="240" w:lineRule="auto"/>
        <w:ind w:firstLine="720"/>
        <w:rPr>
          <w:rFonts w:ascii="Arial" w:eastAsia="Times New Roman" w:hAnsi="Arial" w:cs="Arial"/>
          <w:lang w:eastAsia="en-GB"/>
        </w:rPr>
      </w:pP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outlineLvl w:val="2"/>
        <w:rPr>
          <w:rFonts w:ascii="Arial" w:eastAsia="Times New Roman" w:hAnsi="Arial" w:cs="Arial"/>
          <w:b/>
          <w:bCs/>
          <w:lang w:eastAsia="en-GB"/>
        </w:rPr>
      </w:pPr>
      <w:r w:rsidRPr="00B7629E">
        <w:rPr>
          <w:rFonts w:ascii="Arial" w:eastAsia="Times New Roman" w:hAnsi="Arial" w:cs="Arial"/>
          <w:b/>
          <w:bCs/>
          <w:lang w:eastAsia="en-GB"/>
        </w:rPr>
        <w:t>4. Project Organisation</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The last section of the business case template is of most interest to the project manager, project team, and managers responsible for delivering work to the project. This project organisation section describes how the project is set up.</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Project governance</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This section of the business case template shows the reader how the project is structured and the different levels of decision-making. Usually, a business will already have implemented a project governance framework that will support the project through each stage.</w:t>
      </w:r>
    </w:p>
    <w:p w:rsidR="002110B8" w:rsidRPr="00B7629E" w:rsidRDefault="002110B8" w:rsidP="002110B8">
      <w:pPr>
        <w:shd w:val="clear" w:color="auto" w:fill="FFFFFF"/>
        <w:spacing w:after="0" w:line="240" w:lineRule="auto"/>
        <w:rPr>
          <w:rFonts w:ascii="Arial" w:eastAsia="Times New Roman" w:hAnsi="Arial" w:cs="Arial"/>
          <w:lang w:eastAsia="en-GB"/>
        </w:rPr>
      </w:pPr>
    </w:p>
    <w:p w:rsidR="002110B8" w:rsidRPr="00B7629E" w:rsidRDefault="002110B8" w:rsidP="002110B8">
      <w:p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ab/>
        <w:t>This includes</w:t>
      </w:r>
    </w:p>
    <w:p w:rsidR="002110B8" w:rsidRPr="00B7629E" w:rsidRDefault="002110B8" w:rsidP="002110B8">
      <w:pPr>
        <w:numPr>
          <w:ilvl w:val="0"/>
          <w:numId w:val="6"/>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 xml:space="preserve">Roles and responsibilities </w:t>
      </w:r>
    </w:p>
    <w:p w:rsidR="002110B8" w:rsidRPr="00B7629E" w:rsidRDefault="002110B8" w:rsidP="002110B8">
      <w:pPr>
        <w:numPr>
          <w:ilvl w:val="0"/>
          <w:numId w:val="6"/>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Project tolerances</w:t>
      </w:r>
    </w:p>
    <w:p w:rsidR="002110B8" w:rsidRPr="00B7629E" w:rsidRDefault="002110B8" w:rsidP="002110B8">
      <w:pPr>
        <w:numPr>
          <w:ilvl w:val="0"/>
          <w:numId w:val="6"/>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Project standards</w:t>
      </w:r>
    </w:p>
    <w:p w:rsidR="002110B8" w:rsidRPr="00B7629E" w:rsidRDefault="002110B8" w:rsidP="002110B8">
      <w:pPr>
        <w:numPr>
          <w:ilvl w:val="0"/>
          <w:numId w:val="6"/>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Review points</w:t>
      </w:r>
    </w:p>
    <w:p w:rsidR="002110B8" w:rsidRPr="00B7629E" w:rsidRDefault="002110B8" w:rsidP="002110B8">
      <w:pPr>
        <w:numPr>
          <w:ilvl w:val="0"/>
          <w:numId w:val="6"/>
        </w:numPr>
        <w:shd w:val="clear" w:color="auto" w:fill="FFFFFF"/>
        <w:spacing w:after="0" w:line="240" w:lineRule="auto"/>
        <w:rPr>
          <w:rFonts w:ascii="Arial" w:eastAsia="Times New Roman" w:hAnsi="Arial" w:cs="Arial"/>
          <w:lang w:eastAsia="en-GB"/>
        </w:rPr>
      </w:pPr>
      <w:r w:rsidRPr="00B7629E">
        <w:rPr>
          <w:rFonts w:ascii="Arial" w:eastAsia="Times New Roman" w:hAnsi="Arial" w:cs="Arial"/>
          <w:lang w:eastAsia="en-GB"/>
        </w:rPr>
        <w:t>How decisions are made</w:t>
      </w:r>
    </w:p>
    <w:p w:rsidR="002110B8" w:rsidRPr="00B7629E" w:rsidRDefault="002110B8" w:rsidP="002110B8">
      <w:pPr>
        <w:shd w:val="clear" w:color="auto" w:fill="FFFFFF"/>
        <w:spacing w:after="0" w:line="240" w:lineRule="auto"/>
        <w:outlineLvl w:val="3"/>
        <w:rPr>
          <w:rFonts w:ascii="Arial" w:eastAsia="Times New Roman" w:hAnsi="Arial" w:cs="Arial"/>
          <w:b/>
          <w:bCs/>
          <w:lang w:eastAsia="en-GB"/>
        </w:rPr>
      </w:pPr>
    </w:p>
    <w:p w:rsidR="002110B8" w:rsidRPr="00B7629E" w:rsidRDefault="002110B8" w:rsidP="002110B8">
      <w:pPr>
        <w:shd w:val="clear" w:color="auto" w:fill="FFFFFF"/>
        <w:spacing w:after="0" w:line="240" w:lineRule="auto"/>
        <w:ind w:firstLine="720"/>
        <w:outlineLvl w:val="3"/>
        <w:rPr>
          <w:rFonts w:ascii="Arial" w:eastAsia="Times New Roman" w:hAnsi="Arial" w:cs="Arial"/>
          <w:b/>
          <w:bCs/>
          <w:lang w:eastAsia="en-GB"/>
        </w:rPr>
      </w:pPr>
      <w:r w:rsidRPr="00B7629E">
        <w:rPr>
          <w:rFonts w:ascii="Arial" w:eastAsia="Times New Roman" w:hAnsi="Arial" w:cs="Arial"/>
          <w:b/>
          <w:bCs/>
          <w:lang w:eastAsia="en-GB"/>
        </w:rPr>
        <w:t>Progress reporting</w:t>
      </w:r>
    </w:p>
    <w:p w:rsidR="002110B8" w:rsidRPr="00B7629E" w:rsidRDefault="002110B8" w:rsidP="002110B8">
      <w:pPr>
        <w:shd w:val="clear" w:color="auto" w:fill="FFFFFF"/>
        <w:spacing w:after="0" w:line="240" w:lineRule="auto"/>
        <w:ind w:left="720"/>
        <w:rPr>
          <w:rFonts w:ascii="Arial" w:eastAsia="Times New Roman" w:hAnsi="Arial" w:cs="Arial"/>
          <w:lang w:eastAsia="en-GB"/>
        </w:rPr>
      </w:pPr>
      <w:r w:rsidRPr="00B7629E">
        <w:rPr>
          <w:rFonts w:ascii="Arial" w:eastAsia="Times New Roman" w:hAnsi="Arial" w:cs="Arial"/>
          <w:lang w:eastAsia="en-GB"/>
        </w:rPr>
        <w:t>Finally, the business case should define how project progress is recorded and the project board updated on project performance. Usually, the project manager does this by preparing a concise progress report or highlight report at regular intervals.</w:t>
      </w:r>
    </w:p>
    <w:p w:rsidR="002110B8" w:rsidRPr="000E7333" w:rsidRDefault="0047742B" w:rsidP="002110B8">
      <w:pPr>
        <w:spacing w:after="0" w:line="240" w:lineRule="auto"/>
        <w:rPr>
          <w:rFonts w:ascii="Arial" w:eastAsia="Times New Roman" w:hAnsi="Arial" w:cs="Arial"/>
          <w:lang w:eastAsia="en-GB"/>
        </w:rPr>
      </w:pPr>
      <w:r>
        <w:rPr>
          <w:rFonts w:ascii="Arial" w:eastAsia="Times New Roman" w:hAnsi="Arial" w:cs="Arial"/>
          <w:lang w:eastAsia="en-GB"/>
        </w:rPr>
        <w:pict w14:anchorId="1B8E8818">
          <v:rect id="_x0000_i1025" style="width:0;height:0" o:hrstd="t" o:hrnoshade="t" o:hr="t" fillcolor="#2c2c2c" stroked="f"/>
        </w:pict>
      </w:r>
    </w:p>
    <w:p w:rsidR="002110B8" w:rsidRPr="000E7333" w:rsidRDefault="0047742B" w:rsidP="002110B8">
      <w:pPr>
        <w:spacing w:after="0" w:line="240" w:lineRule="auto"/>
        <w:rPr>
          <w:rFonts w:ascii="Arial" w:eastAsia="Times New Roman" w:hAnsi="Arial" w:cs="Arial"/>
          <w:lang w:eastAsia="en-GB"/>
        </w:rPr>
      </w:pPr>
      <w:r>
        <w:rPr>
          <w:rFonts w:ascii="Arial" w:eastAsia="Times New Roman" w:hAnsi="Arial" w:cs="Arial"/>
          <w:lang w:eastAsia="en-GB"/>
        </w:rPr>
        <w:pict w14:anchorId="4607D2FD">
          <v:rect id="_x0000_i1026" style="width:0;height:0" o:hrstd="t" o:hrnoshade="t" o:hr="t" fillcolor="#2c2c2c" stroked="f"/>
        </w:pict>
      </w:r>
    </w:p>
    <w:sectPr w:rsidR="002110B8" w:rsidRPr="000E73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186" w:rsidRDefault="00F06186" w:rsidP="002110B8">
      <w:pPr>
        <w:spacing w:after="0" w:line="240" w:lineRule="auto"/>
      </w:pPr>
      <w:r>
        <w:separator/>
      </w:r>
    </w:p>
  </w:endnote>
  <w:endnote w:type="continuationSeparator" w:id="0">
    <w:p w:rsidR="00F06186" w:rsidRDefault="00F06186" w:rsidP="0021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4288"/>
      <w:docPartObj>
        <w:docPartGallery w:val="Page Numbers (Bottom of Page)"/>
        <w:docPartUnique/>
      </w:docPartObj>
    </w:sdtPr>
    <w:sdtEndPr>
      <w:rPr>
        <w:noProof/>
      </w:rPr>
    </w:sdtEndPr>
    <w:sdtContent>
      <w:p w:rsidR="002110B8" w:rsidRDefault="002110B8">
        <w:pPr>
          <w:pStyle w:val="Footer"/>
          <w:jc w:val="center"/>
        </w:pPr>
        <w:r>
          <w:fldChar w:fldCharType="begin"/>
        </w:r>
        <w:r>
          <w:instrText xml:space="preserve"> PAGE   \* MERGEFORMAT </w:instrText>
        </w:r>
        <w:r>
          <w:fldChar w:fldCharType="separate"/>
        </w:r>
        <w:r w:rsidR="0047742B">
          <w:rPr>
            <w:noProof/>
          </w:rPr>
          <w:t>1</w:t>
        </w:r>
        <w:r>
          <w:rPr>
            <w:noProof/>
          </w:rPr>
          <w:fldChar w:fldCharType="end"/>
        </w:r>
      </w:p>
    </w:sdtContent>
  </w:sdt>
  <w:p w:rsidR="002110B8" w:rsidRDefault="0021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186" w:rsidRDefault="00F06186" w:rsidP="002110B8">
      <w:pPr>
        <w:spacing w:after="0" w:line="240" w:lineRule="auto"/>
      </w:pPr>
      <w:r>
        <w:separator/>
      </w:r>
    </w:p>
  </w:footnote>
  <w:footnote w:type="continuationSeparator" w:id="0">
    <w:p w:rsidR="00F06186" w:rsidRDefault="00F06186" w:rsidP="00211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11BD"/>
    <w:multiLevelType w:val="multilevel"/>
    <w:tmpl w:val="75CEC4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70144B0"/>
    <w:multiLevelType w:val="multilevel"/>
    <w:tmpl w:val="AA5892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F0B7E78"/>
    <w:multiLevelType w:val="multilevel"/>
    <w:tmpl w:val="1D98D6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0DC7B5C"/>
    <w:multiLevelType w:val="multilevel"/>
    <w:tmpl w:val="85DCA8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565019D"/>
    <w:multiLevelType w:val="multilevel"/>
    <w:tmpl w:val="050046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2530A51"/>
    <w:multiLevelType w:val="multilevel"/>
    <w:tmpl w:val="F6001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6897ED7"/>
    <w:multiLevelType w:val="multilevel"/>
    <w:tmpl w:val="CD641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DA6D7F"/>
    <w:multiLevelType w:val="hybridMultilevel"/>
    <w:tmpl w:val="98FA160E"/>
    <w:lvl w:ilvl="0" w:tplc="888A85B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B8"/>
    <w:rsid w:val="002110B8"/>
    <w:rsid w:val="003424EF"/>
    <w:rsid w:val="0047742B"/>
    <w:rsid w:val="005404EA"/>
    <w:rsid w:val="00736EEA"/>
    <w:rsid w:val="00B36341"/>
    <w:rsid w:val="00B7629E"/>
    <w:rsid w:val="00F06186"/>
    <w:rsid w:val="00F11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5FCEB3C-920B-44EE-AA07-0EE0DD22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0B8"/>
    <w:pPr>
      <w:ind w:left="720"/>
      <w:contextualSpacing/>
    </w:pPr>
  </w:style>
  <w:style w:type="paragraph" w:styleId="Header">
    <w:name w:val="header"/>
    <w:basedOn w:val="Normal"/>
    <w:link w:val="HeaderChar"/>
    <w:uiPriority w:val="99"/>
    <w:unhideWhenUsed/>
    <w:rsid w:val="00211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0B8"/>
  </w:style>
  <w:style w:type="paragraph" w:styleId="Footer">
    <w:name w:val="footer"/>
    <w:basedOn w:val="Normal"/>
    <w:link w:val="FooterChar"/>
    <w:uiPriority w:val="99"/>
    <w:unhideWhenUsed/>
    <w:rsid w:val="00211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Simmonds Helen</dc:creator>
  <cp:keywords/>
  <dc:description/>
  <cp:lastModifiedBy>Bethan Gregory (Public Health Wales - No. 2 Capital Quarter)</cp:lastModifiedBy>
  <cp:revision>2</cp:revision>
  <dcterms:created xsi:type="dcterms:W3CDTF">2022-05-18T15:20:00Z</dcterms:created>
  <dcterms:modified xsi:type="dcterms:W3CDTF">2022-05-18T15:20:00Z</dcterms:modified>
</cp:coreProperties>
</file>