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945" w:rsidRPr="00486B03" w:rsidRDefault="00002945" w:rsidP="00486B03">
      <w:pPr>
        <w:spacing w:after="0" w:line="240" w:lineRule="auto"/>
        <w:rPr>
          <w:rFonts w:ascii="Arial" w:hAnsi="Arial" w:cs="Arial"/>
          <w:b/>
          <w:sz w:val="28"/>
          <w:szCs w:val="28"/>
        </w:rPr>
      </w:pPr>
      <w:r w:rsidRPr="00486B03">
        <w:rPr>
          <w:rFonts w:ascii="Arial" w:hAnsi="Arial" w:cs="Arial"/>
          <w:b/>
          <w:sz w:val="28"/>
          <w:szCs w:val="28"/>
        </w:rPr>
        <w:t>Assessment of risk</w:t>
      </w:r>
      <w:r w:rsidR="00D5007F" w:rsidRPr="00486B03">
        <w:rPr>
          <w:rFonts w:ascii="Arial" w:hAnsi="Arial" w:cs="Arial"/>
          <w:b/>
          <w:sz w:val="28"/>
          <w:szCs w:val="28"/>
        </w:rPr>
        <w:t xml:space="preserve"> </w:t>
      </w:r>
    </w:p>
    <w:p w:rsidR="009873F1" w:rsidRPr="00486B03" w:rsidRDefault="009873F1" w:rsidP="00486B03">
      <w:pPr>
        <w:spacing w:after="0" w:line="240" w:lineRule="auto"/>
        <w:rPr>
          <w:rFonts w:ascii="Arial" w:hAnsi="Arial" w:cs="Arial"/>
          <w:b/>
        </w:rPr>
      </w:pPr>
    </w:p>
    <w:p w:rsidR="00D5007F" w:rsidRPr="00486B03" w:rsidRDefault="00D5007F" w:rsidP="00486B03">
      <w:pPr>
        <w:pStyle w:val="NormalWeb"/>
        <w:shd w:val="clear" w:color="auto" w:fill="FFFFFF"/>
        <w:spacing w:before="0" w:beforeAutospacing="0" w:after="0" w:afterAutospacing="0"/>
        <w:rPr>
          <w:rFonts w:ascii="Arial" w:hAnsi="Arial" w:cs="Arial"/>
          <w:sz w:val="22"/>
          <w:szCs w:val="22"/>
        </w:rPr>
      </w:pPr>
      <w:r w:rsidRPr="00486B03">
        <w:rPr>
          <w:rFonts w:ascii="Arial" w:hAnsi="Arial" w:cs="Arial"/>
          <w:sz w:val="22"/>
          <w:szCs w:val="22"/>
        </w:rPr>
        <w:t>A risk assessment matrix is a tool used to assess the risks during your project planning phase of the project.  It is used to identify and capture the likelihood of project risks, as well as to evaluate the potential damage or interruption caused by those risks.</w:t>
      </w:r>
    </w:p>
    <w:p w:rsidR="00D5007F" w:rsidRPr="00486B03" w:rsidRDefault="00D5007F" w:rsidP="00486B03">
      <w:pPr>
        <w:pStyle w:val="NormalWeb"/>
        <w:shd w:val="clear" w:color="auto" w:fill="FFFFFF"/>
        <w:spacing w:before="0" w:beforeAutospacing="0" w:after="0" w:afterAutospacing="0"/>
        <w:rPr>
          <w:rFonts w:ascii="Arial" w:hAnsi="Arial" w:cs="Arial"/>
          <w:sz w:val="22"/>
          <w:szCs w:val="22"/>
        </w:rPr>
      </w:pPr>
      <w:r w:rsidRPr="00486B03">
        <w:rPr>
          <w:rFonts w:ascii="Arial" w:hAnsi="Arial" w:cs="Arial"/>
          <w:sz w:val="22"/>
          <w:szCs w:val="22"/>
        </w:rPr>
        <w:t> </w:t>
      </w:r>
    </w:p>
    <w:p w:rsidR="00D5007F" w:rsidRPr="00486B03" w:rsidRDefault="00D5007F" w:rsidP="00486B03">
      <w:pPr>
        <w:pStyle w:val="NormalWeb"/>
        <w:shd w:val="clear" w:color="auto" w:fill="FFFFFF"/>
        <w:spacing w:before="0" w:beforeAutospacing="0" w:after="0" w:afterAutospacing="0"/>
        <w:rPr>
          <w:rFonts w:ascii="Arial" w:hAnsi="Arial" w:cs="Arial"/>
          <w:sz w:val="22"/>
          <w:szCs w:val="22"/>
        </w:rPr>
      </w:pPr>
      <w:r w:rsidRPr="00486B03">
        <w:rPr>
          <w:rFonts w:ascii="Arial" w:hAnsi="Arial" w:cs="Arial"/>
          <w:sz w:val="22"/>
          <w:szCs w:val="22"/>
        </w:rPr>
        <w:t>The matrix provides a visual representation of the risk analysis and categorises risks based on their level of probability and severity or impact. This tool is a simple, effective way to get an overview of the project risks in a way that’s easily understood by all team members and key stakeholders.</w:t>
      </w:r>
    </w:p>
    <w:p w:rsidR="00D5007F" w:rsidRPr="00486B03" w:rsidRDefault="00D5007F" w:rsidP="00486B03">
      <w:pPr>
        <w:pStyle w:val="NormalWeb"/>
        <w:shd w:val="clear" w:color="auto" w:fill="FFFFFF"/>
        <w:spacing w:before="0" w:beforeAutospacing="0" w:after="0" w:afterAutospacing="0"/>
        <w:rPr>
          <w:rFonts w:ascii="Arial" w:hAnsi="Arial" w:cs="Arial"/>
          <w:sz w:val="22"/>
          <w:szCs w:val="22"/>
        </w:rPr>
      </w:pPr>
    </w:p>
    <w:p w:rsidR="00D5007F" w:rsidRPr="00486B03" w:rsidRDefault="00D5007F" w:rsidP="00486B03">
      <w:pPr>
        <w:shd w:val="clear" w:color="auto" w:fill="FFFFFF"/>
        <w:spacing w:after="0" w:line="240" w:lineRule="auto"/>
        <w:rPr>
          <w:rFonts w:ascii="Arial" w:eastAsia="Times New Roman" w:hAnsi="Arial" w:cs="Arial"/>
          <w:lang w:eastAsia="en-GB"/>
        </w:rPr>
      </w:pPr>
      <w:r w:rsidRPr="00486B03">
        <w:rPr>
          <w:rFonts w:ascii="Arial" w:eastAsia="Times New Roman" w:hAnsi="Arial" w:cs="Arial"/>
          <w:lang w:eastAsia="en-GB"/>
        </w:rPr>
        <w:t>The first step in developing a risk matrix is to make a list of all the </w:t>
      </w:r>
      <w:r w:rsidR="009873F1" w:rsidRPr="00486B03">
        <w:rPr>
          <w:rFonts w:ascii="Arial" w:eastAsia="Times New Roman" w:hAnsi="Arial" w:cs="Arial"/>
          <w:lang w:eastAsia="en-GB"/>
        </w:rPr>
        <w:t xml:space="preserve">likely risks you can identify in your project. </w:t>
      </w:r>
      <w:r w:rsidRPr="00486B03">
        <w:rPr>
          <w:rFonts w:ascii="Arial" w:eastAsia="Times New Roman" w:hAnsi="Arial" w:cs="Arial"/>
          <w:lang w:eastAsia="en-GB"/>
        </w:rPr>
        <w:t xml:space="preserve">The next step is to take the list of risks </w:t>
      </w:r>
      <w:r w:rsidR="009873F1" w:rsidRPr="00486B03">
        <w:rPr>
          <w:rFonts w:ascii="Arial" w:eastAsia="Times New Roman" w:hAnsi="Arial" w:cs="Arial"/>
          <w:lang w:eastAsia="en-GB"/>
        </w:rPr>
        <w:t>and</w:t>
      </w:r>
      <w:r w:rsidRPr="00486B03">
        <w:rPr>
          <w:rFonts w:ascii="Arial" w:eastAsia="Times New Roman" w:hAnsi="Arial" w:cs="Arial"/>
          <w:lang w:eastAsia="en-GB"/>
        </w:rPr>
        <w:t xml:space="preserve"> add the likelihood that the risk may occur. </w:t>
      </w:r>
      <w:r w:rsidR="00FE509A" w:rsidRPr="00486B03">
        <w:rPr>
          <w:rFonts w:ascii="Arial" w:eastAsia="Times New Roman" w:hAnsi="Arial" w:cs="Arial"/>
          <w:lang w:eastAsia="en-GB"/>
        </w:rPr>
        <w:t>In the example below, r</w:t>
      </w:r>
      <w:r w:rsidRPr="00486B03">
        <w:rPr>
          <w:rFonts w:ascii="Arial" w:eastAsia="Times New Roman" w:hAnsi="Arial" w:cs="Arial"/>
          <w:lang w:eastAsia="en-GB"/>
        </w:rPr>
        <w:t xml:space="preserve">isk likelihood </w:t>
      </w:r>
      <w:r w:rsidR="00FE509A" w:rsidRPr="00486B03">
        <w:rPr>
          <w:rFonts w:ascii="Arial" w:eastAsia="Times New Roman" w:hAnsi="Arial" w:cs="Arial"/>
          <w:lang w:eastAsia="en-GB"/>
        </w:rPr>
        <w:t>is</w:t>
      </w:r>
      <w:r w:rsidRPr="00486B03">
        <w:rPr>
          <w:rFonts w:ascii="Arial" w:eastAsia="Times New Roman" w:hAnsi="Arial" w:cs="Arial"/>
          <w:lang w:eastAsia="en-GB"/>
        </w:rPr>
        <w:t xml:space="preserve"> divided into </w:t>
      </w:r>
      <w:r w:rsidR="00FE509A" w:rsidRPr="00486B03">
        <w:rPr>
          <w:rFonts w:ascii="Arial" w:eastAsia="Times New Roman" w:hAnsi="Arial" w:cs="Arial"/>
          <w:lang w:eastAsia="en-GB"/>
        </w:rPr>
        <w:t xml:space="preserve">five </w:t>
      </w:r>
      <w:r w:rsidRPr="00486B03">
        <w:rPr>
          <w:rFonts w:ascii="Arial" w:eastAsia="Times New Roman" w:hAnsi="Arial" w:cs="Arial"/>
          <w:lang w:eastAsia="en-GB"/>
        </w:rPr>
        <w:t>categories:</w:t>
      </w:r>
    </w:p>
    <w:p w:rsidR="00D5007F" w:rsidRPr="00486B03" w:rsidRDefault="00FE509A" w:rsidP="00486B03">
      <w:pPr>
        <w:numPr>
          <w:ilvl w:val="0"/>
          <w:numId w:val="1"/>
        </w:numPr>
        <w:shd w:val="clear" w:color="auto" w:fill="FFFFFF"/>
        <w:spacing w:after="0" w:line="240" w:lineRule="auto"/>
        <w:rPr>
          <w:rFonts w:ascii="Arial" w:eastAsia="Times New Roman" w:hAnsi="Arial" w:cs="Arial"/>
          <w:lang w:eastAsia="en-GB"/>
        </w:rPr>
      </w:pPr>
      <w:r w:rsidRPr="00486B03">
        <w:rPr>
          <w:rFonts w:ascii="Arial" w:eastAsia="Times New Roman" w:hAnsi="Arial" w:cs="Arial"/>
          <w:b/>
          <w:bCs/>
          <w:lang w:eastAsia="en-GB"/>
        </w:rPr>
        <w:t>Certain </w:t>
      </w:r>
      <w:r w:rsidR="00D5007F" w:rsidRPr="00486B03">
        <w:rPr>
          <w:rFonts w:ascii="Arial" w:eastAsia="Times New Roman" w:hAnsi="Arial" w:cs="Arial"/>
          <w:lang w:eastAsia="en-GB"/>
        </w:rPr>
        <w:t xml:space="preserve">– </w:t>
      </w:r>
      <w:r w:rsidRPr="00486B03">
        <w:rPr>
          <w:rFonts w:ascii="Arial" w:eastAsia="Times New Roman" w:hAnsi="Arial" w:cs="Arial"/>
          <w:lang w:eastAsia="en-GB"/>
        </w:rPr>
        <w:t>definitely will happen</w:t>
      </w:r>
    </w:p>
    <w:p w:rsidR="00D5007F" w:rsidRPr="00486B03" w:rsidRDefault="00FE509A" w:rsidP="00486B03">
      <w:pPr>
        <w:numPr>
          <w:ilvl w:val="0"/>
          <w:numId w:val="1"/>
        </w:numPr>
        <w:shd w:val="clear" w:color="auto" w:fill="FFFFFF"/>
        <w:spacing w:after="0" w:line="240" w:lineRule="auto"/>
        <w:rPr>
          <w:rFonts w:ascii="Arial" w:eastAsia="Times New Roman" w:hAnsi="Arial" w:cs="Arial"/>
          <w:lang w:eastAsia="en-GB"/>
        </w:rPr>
      </w:pPr>
      <w:r w:rsidRPr="00486B03">
        <w:rPr>
          <w:rFonts w:ascii="Arial" w:eastAsia="Times New Roman" w:hAnsi="Arial" w:cs="Arial"/>
          <w:b/>
          <w:bCs/>
          <w:lang w:eastAsia="en-GB"/>
        </w:rPr>
        <w:t>Likely </w:t>
      </w:r>
      <w:r w:rsidR="00D5007F" w:rsidRPr="00486B03">
        <w:rPr>
          <w:rFonts w:ascii="Arial" w:eastAsia="Times New Roman" w:hAnsi="Arial" w:cs="Arial"/>
          <w:lang w:eastAsia="en-GB"/>
        </w:rPr>
        <w:t xml:space="preserve">– </w:t>
      </w:r>
      <w:r w:rsidRPr="00486B03">
        <w:rPr>
          <w:rFonts w:ascii="Arial" w:eastAsia="Times New Roman" w:hAnsi="Arial" w:cs="Arial"/>
          <w:lang w:eastAsia="en-GB"/>
        </w:rPr>
        <w:t>likely to happen</w:t>
      </w:r>
    </w:p>
    <w:p w:rsidR="00D5007F" w:rsidRPr="00486B03" w:rsidRDefault="00FE509A" w:rsidP="00486B03">
      <w:pPr>
        <w:numPr>
          <w:ilvl w:val="0"/>
          <w:numId w:val="1"/>
        </w:numPr>
        <w:shd w:val="clear" w:color="auto" w:fill="FFFFFF"/>
        <w:spacing w:after="0" w:line="240" w:lineRule="auto"/>
        <w:rPr>
          <w:rFonts w:ascii="Arial" w:eastAsia="Times New Roman" w:hAnsi="Arial" w:cs="Arial"/>
          <w:lang w:eastAsia="en-GB"/>
        </w:rPr>
      </w:pPr>
      <w:r w:rsidRPr="00486B03">
        <w:rPr>
          <w:rFonts w:ascii="Arial" w:eastAsia="Times New Roman" w:hAnsi="Arial" w:cs="Arial"/>
          <w:b/>
          <w:bCs/>
          <w:lang w:eastAsia="en-GB"/>
        </w:rPr>
        <w:t>Moderate </w:t>
      </w:r>
      <w:r w:rsidR="00D5007F" w:rsidRPr="00486B03">
        <w:rPr>
          <w:rFonts w:ascii="Arial" w:eastAsia="Times New Roman" w:hAnsi="Arial" w:cs="Arial"/>
          <w:lang w:eastAsia="en-GB"/>
        </w:rPr>
        <w:t xml:space="preserve">– </w:t>
      </w:r>
      <w:r w:rsidRPr="00486B03">
        <w:rPr>
          <w:rFonts w:ascii="Arial" w:eastAsia="Times New Roman" w:hAnsi="Arial" w:cs="Arial"/>
          <w:lang w:eastAsia="en-GB"/>
        </w:rPr>
        <w:t xml:space="preserve">some </w:t>
      </w:r>
      <w:r w:rsidR="00D5007F" w:rsidRPr="00486B03">
        <w:rPr>
          <w:rFonts w:ascii="Arial" w:eastAsia="Times New Roman" w:hAnsi="Arial" w:cs="Arial"/>
          <w:lang w:eastAsia="en-GB"/>
        </w:rPr>
        <w:t>chance of happening</w:t>
      </w:r>
    </w:p>
    <w:p w:rsidR="00FE509A" w:rsidRPr="00486B03" w:rsidRDefault="00FE509A" w:rsidP="00486B03">
      <w:pPr>
        <w:numPr>
          <w:ilvl w:val="0"/>
          <w:numId w:val="1"/>
        </w:numPr>
        <w:shd w:val="clear" w:color="auto" w:fill="FFFFFF"/>
        <w:spacing w:after="0" w:line="240" w:lineRule="auto"/>
        <w:rPr>
          <w:rFonts w:ascii="Arial" w:eastAsia="Times New Roman" w:hAnsi="Arial" w:cs="Arial"/>
          <w:lang w:eastAsia="en-GB"/>
        </w:rPr>
      </w:pPr>
      <w:r w:rsidRPr="00486B03">
        <w:rPr>
          <w:rFonts w:ascii="Arial" w:eastAsia="Times New Roman" w:hAnsi="Arial" w:cs="Arial"/>
          <w:b/>
          <w:bCs/>
          <w:lang w:eastAsia="en-GB"/>
        </w:rPr>
        <w:t xml:space="preserve">Unlikely </w:t>
      </w:r>
      <w:r w:rsidRPr="00422692">
        <w:rPr>
          <w:rFonts w:ascii="Arial" w:eastAsia="Times New Roman" w:hAnsi="Arial" w:cs="Arial"/>
          <w:lang w:eastAsia="en-GB"/>
        </w:rPr>
        <w:t>– small chance of happening</w:t>
      </w:r>
    </w:p>
    <w:p w:rsidR="00FE509A" w:rsidRPr="00486B03" w:rsidRDefault="00FE509A" w:rsidP="00486B03">
      <w:pPr>
        <w:numPr>
          <w:ilvl w:val="0"/>
          <w:numId w:val="1"/>
        </w:numPr>
        <w:shd w:val="clear" w:color="auto" w:fill="FFFFFF"/>
        <w:spacing w:after="0" w:line="240" w:lineRule="auto"/>
        <w:rPr>
          <w:rFonts w:ascii="Arial" w:eastAsia="Times New Roman" w:hAnsi="Arial" w:cs="Arial"/>
          <w:lang w:eastAsia="en-GB"/>
        </w:rPr>
      </w:pPr>
      <w:r w:rsidRPr="00486B03">
        <w:rPr>
          <w:rFonts w:ascii="Arial" w:eastAsia="Times New Roman" w:hAnsi="Arial" w:cs="Arial"/>
          <w:b/>
          <w:bCs/>
          <w:lang w:eastAsia="en-GB"/>
        </w:rPr>
        <w:t xml:space="preserve">Rare </w:t>
      </w:r>
      <w:r w:rsidRPr="00422692">
        <w:rPr>
          <w:rFonts w:ascii="Arial" w:eastAsia="Times New Roman" w:hAnsi="Arial" w:cs="Arial"/>
          <w:lang w:eastAsia="en-GB"/>
        </w:rPr>
        <w:t>– not at all likely to happen</w:t>
      </w:r>
    </w:p>
    <w:p w:rsidR="009873F1" w:rsidRPr="00486B03" w:rsidRDefault="009873F1" w:rsidP="00486B03">
      <w:pPr>
        <w:shd w:val="clear" w:color="auto" w:fill="FFFFFF"/>
        <w:spacing w:after="0" w:line="240" w:lineRule="auto"/>
        <w:rPr>
          <w:rFonts w:ascii="Arial" w:eastAsia="Times New Roman" w:hAnsi="Arial" w:cs="Arial"/>
          <w:b/>
          <w:bCs/>
          <w:lang w:eastAsia="en-GB"/>
        </w:rPr>
      </w:pPr>
    </w:p>
    <w:p w:rsidR="00D5007F" w:rsidRPr="00486B03" w:rsidRDefault="00D5007F" w:rsidP="00486B03">
      <w:pPr>
        <w:shd w:val="clear" w:color="auto" w:fill="FFFFFF"/>
        <w:spacing w:after="0" w:line="240" w:lineRule="auto"/>
        <w:rPr>
          <w:rFonts w:ascii="Arial" w:eastAsia="Times New Roman" w:hAnsi="Arial" w:cs="Arial"/>
          <w:lang w:eastAsia="en-GB"/>
        </w:rPr>
      </w:pPr>
      <w:r w:rsidRPr="00486B03">
        <w:rPr>
          <w:rFonts w:ascii="Arial" w:eastAsia="Times New Roman" w:hAnsi="Arial" w:cs="Arial"/>
          <w:lang w:eastAsia="en-GB"/>
        </w:rPr>
        <w:t>Next, look a</w:t>
      </w:r>
      <w:r w:rsidR="00422692">
        <w:rPr>
          <w:rFonts w:ascii="Arial" w:eastAsia="Times New Roman" w:hAnsi="Arial" w:cs="Arial"/>
          <w:lang w:eastAsia="en-GB"/>
        </w:rPr>
        <w:t>t</w:t>
      </w:r>
      <w:r w:rsidRPr="00486B03">
        <w:rPr>
          <w:rFonts w:ascii="Arial" w:eastAsia="Times New Roman" w:hAnsi="Arial" w:cs="Arial"/>
          <w:lang w:eastAsia="en-GB"/>
        </w:rPr>
        <w:t xml:space="preserve"> each risk and determine its impact to the business if it were to happen. Risk impact can be divided into four categories:</w:t>
      </w:r>
    </w:p>
    <w:p w:rsidR="00FE509A" w:rsidRPr="00486B03" w:rsidRDefault="00FE509A" w:rsidP="00486B03">
      <w:pPr>
        <w:pStyle w:val="ListParagraph"/>
        <w:numPr>
          <w:ilvl w:val="0"/>
          <w:numId w:val="2"/>
        </w:numPr>
        <w:shd w:val="clear" w:color="auto" w:fill="FFFFFF"/>
        <w:spacing w:after="0" w:line="240" w:lineRule="auto"/>
        <w:rPr>
          <w:rFonts w:ascii="Arial" w:eastAsia="Times New Roman" w:hAnsi="Arial" w:cs="Arial"/>
          <w:lang w:eastAsia="en-GB"/>
        </w:rPr>
      </w:pPr>
      <w:r w:rsidRPr="00486B03">
        <w:rPr>
          <w:rFonts w:ascii="Arial" w:eastAsia="Times New Roman" w:hAnsi="Arial" w:cs="Arial"/>
          <w:b/>
          <w:bCs/>
          <w:lang w:eastAsia="en-GB"/>
        </w:rPr>
        <w:t>Catastrophic</w:t>
      </w:r>
      <w:r w:rsidR="00D5007F" w:rsidRPr="00486B03">
        <w:rPr>
          <w:rFonts w:ascii="Arial" w:eastAsia="Times New Roman" w:hAnsi="Arial" w:cs="Arial"/>
          <w:b/>
          <w:bCs/>
          <w:lang w:eastAsia="en-GB"/>
        </w:rPr>
        <w:t> </w:t>
      </w:r>
      <w:r w:rsidR="002D7BCD" w:rsidRPr="00486B03">
        <w:rPr>
          <w:rFonts w:ascii="Arial" w:eastAsia="Times New Roman" w:hAnsi="Arial" w:cs="Arial"/>
          <w:lang w:eastAsia="en-GB"/>
        </w:rPr>
        <w:t xml:space="preserve">organisation may not recover </w:t>
      </w:r>
    </w:p>
    <w:p w:rsidR="002D7BCD" w:rsidRPr="00486B03" w:rsidRDefault="00FE509A" w:rsidP="00486B03">
      <w:pPr>
        <w:pStyle w:val="ListParagraph"/>
        <w:numPr>
          <w:ilvl w:val="0"/>
          <w:numId w:val="2"/>
        </w:numPr>
        <w:shd w:val="clear" w:color="auto" w:fill="FFFFFF"/>
        <w:spacing w:after="0" w:line="240" w:lineRule="auto"/>
        <w:rPr>
          <w:rFonts w:ascii="Arial" w:eastAsia="Times New Roman" w:hAnsi="Arial" w:cs="Arial"/>
          <w:lang w:eastAsia="en-GB"/>
        </w:rPr>
      </w:pPr>
      <w:r w:rsidRPr="00486B03">
        <w:rPr>
          <w:rFonts w:ascii="Arial" w:eastAsia="Times New Roman" w:hAnsi="Arial" w:cs="Arial"/>
          <w:b/>
          <w:bCs/>
          <w:lang w:eastAsia="en-GB"/>
        </w:rPr>
        <w:t>Major </w:t>
      </w:r>
      <w:r w:rsidR="002D7BCD" w:rsidRPr="00486B03">
        <w:rPr>
          <w:rFonts w:ascii="Arial" w:eastAsia="Times New Roman" w:hAnsi="Arial" w:cs="Arial"/>
          <w:b/>
          <w:bCs/>
          <w:lang w:eastAsia="en-GB"/>
        </w:rPr>
        <w:t xml:space="preserve">- </w:t>
      </w:r>
      <w:r w:rsidR="002D7BCD" w:rsidRPr="00486B03">
        <w:rPr>
          <w:rFonts w:ascii="Arial" w:eastAsia="Times New Roman" w:hAnsi="Arial" w:cs="Arial"/>
          <w:lang w:eastAsia="en-GB"/>
        </w:rPr>
        <w:t>causes major disruption to the organisation</w:t>
      </w:r>
    </w:p>
    <w:p w:rsidR="002D7BCD" w:rsidRPr="00486B03" w:rsidRDefault="002D7BCD" w:rsidP="00486B03">
      <w:pPr>
        <w:pStyle w:val="ListParagraph"/>
        <w:numPr>
          <w:ilvl w:val="0"/>
          <w:numId w:val="2"/>
        </w:numPr>
        <w:shd w:val="clear" w:color="auto" w:fill="FFFFFF"/>
        <w:spacing w:after="0" w:line="240" w:lineRule="auto"/>
        <w:rPr>
          <w:rFonts w:ascii="Arial" w:eastAsia="Times New Roman" w:hAnsi="Arial" w:cs="Arial"/>
          <w:lang w:eastAsia="en-GB"/>
        </w:rPr>
      </w:pPr>
      <w:r w:rsidRPr="00486B03">
        <w:rPr>
          <w:rFonts w:ascii="Arial" w:eastAsia="Times New Roman" w:hAnsi="Arial" w:cs="Arial"/>
          <w:b/>
          <w:bCs/>
          <w:lang w:eastAsia="en-GB"/>
        </w:rPr>
        <w:t xml:space="preserve">Moderate </w:t>
      </w:r>
      <w:r w:rsidRPr="00422692">
        <w:rPr>
          <w:rFonts w:ascii="Arial" w:eastAsia="Times New Roman" w:hAnsi="Arial" w:cs="Arial"/>
          <w:lang w:eastAsia="en-GB"/>
        </w:rPr>
        <w:t>– organisation is affected but no major disruption is caused</w:t>
      </w:r>
    </w:p>
    <w:p w:rsidR="002D7BCD" w:rsidRPr="00486B03" w:rsidRDefault="002D7BCD" w:rsidP="00486B03">
      <w:pPr>
        <w:pStyle w:val="ListParagraph"/>
        <w:numPr>
          <w:ilvl w:val="0"/>
          <w:numId w:val="2"/>
        </w:numPr>
        <w:shd w:val="clear" w:color="auto" w:fill="FFFFFF"/>
        <w:spacing w:after="0" w:line="240" w:lineRule="auto"/>
        <w:rPr>
          <w:rFonts w:ascii="Arial" w:eastAsia="Times New Roman" w:hAnsi="Arial" w:cs="Arial"/>
          <w:lang w:eastAsia="en-GB"/>
        </w:rPr>
      </w:pPr>
      <w:r w:rsidRPr="00486B03">
        <w:rPr>
          <w:rFonts w:ascii="Arial" w:eastAsia="Times New Roman" w:hAnsi="Arial" w:cs="Arial"/>
          <w:b/>
          <w:bCs/>
          <w:lang w:eastAsia="en-GB"/>
        </w:rPr>
        <w:t xml:space="preserve">Minor </w:t>
      </w:r>
      <w:r w:rsidRPr="00422692">
        <w:rPr>
          <w:rFonts w:ascii="Arial" w:eastAsia="Times New Roman" w:hAnsi="Arial" w:cs="Arial"/>
          <w:lang w:eastAsia="en-GB"/>
        </w:rPr>
        <w:t>– effects are felt but do not seriously affect the organisation</w:t>
      </w:r>
    </w:p>
    <w:p w:rsidR="002D7BCD" w:rsidRPr="00486B03" w:rsidRDefault="002D7BCD" w:rsidP="00486B03">
      <w:pPr>
        <w:pStyle w:val="ListParagraph"/>
        <w:numPr>
          <w:ilvl w:val="0"/>
          <w:numId w:val="2"/>
        </w:numPr>
        <w:spacing w:after="0" w:line="240" w:lineRule="auto"/>
        <w:rPr>
          <w:rFonts w:ascii="Arial" w:eastAsia="Times New Roman" w:hAnsi="Arial" w:cs="Arial"/>
          <w:lang w:eastAsia="en-GB"/>
        </w:rPr>
      </w:pPr>
      <w:r w:rsidRPr="00486B03">
        <w:rPr>
          <w:rFonts w:ascii="Arial" w:eastAsia="Times New Roman" w:hAnsi="Arial" w:cs="Arial"/>
          <w:b/>
          <w:bCs/>
          <w:lang w:eastAsia="en-GB"/>
        </w:rPr>
        <w:t>Insignificant</w:t>
      </w:r>
      <w:r w:rsidRPr="00486B03">
        <w:rPr>
          <w:rFonts w:ascii="Arial" w:eastAsia="Times New Roman" w:hAnsi="Arial" w:cs="Arial"/>
          <w:lang w:eastAsia="en-GB"/>
        </w:rPr>
        <w:t xml:space="preserve"> – little to no effect on the organisation </w:t>
      </w:r>
    </w:p>
    <w:p w:rsidR="00D5007F" w:rsidRPr="00486B03" w:rsidRDefault="00D5007F" w:rsidP="00486B03">
      <w:pPr>
        <w:pStyle w:val="ListParagraph"/>
        <w:shd w:val="clear" w:color="auto" w:fill="FFFFFF"/>
        <w:spacing w:after="0" w:line="240" w:lineRule="auto"/>
        <w:rPr>
          <w:rFonts w:ascii="Arial" w:eastAsia="Times New Roman" w:hAnsi="Arial" w:cs="Arial"/>
          <w:lang w:eastAsia="en-GB"/>
        </w:rPr>
      </w:pPr>
    </w:p>
    <w:p w:rsidR="009873F1" w:rsidRPr="00422692" w:rsidRDefault="00D5007F" w:rsidP="00486B03">
      <w:pPr>
        <w:shd w:val="clear" w:color="auto" w:fill="FFFFFF"/>
        <w:spacing w:after="0" w:line="240" w:lineRule="auto"/>
        <w:rPr>
          <w:rFonts w:ascii="Arial" w:eastAsia="Times New Roman" w:hAnsi="Arial" w:cs="Arial"/>
          <w:color w:val="333333"/>
          <w:lang w:eastAsia="en-GB"/>
        </w:rPr>
      </w:pPr>
      <w:r w:rsidRPr="00422692">
        <w:rPr>
          <w:rFonts w:ascii="Arial" w:eastAsia="Times New Roman" w:hAnsi="Arial" w:cs="Arial"/>
          <w:lang w:eastAsia="en-GB"/>
        </w:rPr>
        <w:t>Based on the likelihood and impact of each risk. place each risk into a Risk Matrix</w:t>
      </w:r>
      <w:r w:rsidR="00FE509A" w:rsidRPr="00422692">
        <w:rPr>
          <w:rFonts w:ascii="Arial" w:eastAsia="Times New Roman" w:hAnsi="Arial" w:cs="Arial"/>
          <w:color w:val="333333"/>
          <w:lang w:eastAsia="en-GB"/>
        </w:rPr>
        <w:t xml:space="preserve"> and give a score based on the multiplication of the impact and likelihood.</w:t>
      </w:r>
    </w:p>
    <w:p w:rsidR="009873F1" w:rsidRPr="00486B03" w:rsidRDefault="009873F1" w:rsidP="00486B03">
      <w:pPr>
        <w:shd w:val="clear" w:color="auto" w:fill="FFFFFF"/>
        <w:spacing w:after="0" w:line="240" w:lineRule="auto"/>
        <w:rPr>
          <w:rFonts w:ascii="Lato" w:eastAsia="Times New Roman" w:hAnsi="Lato" w:cs="Times New Roman"/>
          <w:color w:val="333333"/>
          <w:lang w:eastAsia="en-GB"/>
        </w:rPr>
      </w:pPr>
    </w:p>
    <w:p w:rsidR="00486B03" w:rsidRPr="00486B03" w:rsidRDefault="00486B03" w:rsidP="00486B03">
      <w:pPr>
        <w:shd w:val="clear" w:color="auto" w:fill="FFFFFF"/>
        <w:spacing w:after="0" w:line="240" w:lineRule="auto"/>
        <w:rPr>
          <w:rFonts w:ascii="Lato" w:eastAsia="Times New Roman" w:hAnsi="Lato" w:cs="Times New Roman"/>
          <w:color w:val="333333"/>
          <w:lang w:eastAsia="en-GB"/>
        </w:rPr>
      </w:pPr>
    </w:p>
    <w:p w:rsidR="009873F1" w:rsidRPr="00486B03" w:rsidRDefault="009873F1" w:rsidP="00486B03">
      <w:pPr>
        <w:shd w:val="clear" w:color="auto" w:fill="FFFFFF"/>
        <w:spacing w:after="0" w:line="240" w:lineRule="auto"/>
        <w:rPr>
          <w:rFonts w:ascii="Arial" w:eastAsia="Times New Roman" w:hAnsi="Arial" w:cs="Arial"/>
          <w:i/>
          <w:iCs/>
          <w:color w:val="333333"/>
          <w:lang w:eastAsia="en-GB"/>
        </w:rPr>
      </w:pPr>
      <w:r w:rsidRPr="00486B03">
        <w:rPr>
          <w:rFonts w:ascii="Arial" w:eastAsia="Times New Roman" w:hAnsi="Arial" w:cs="Arial"/>
          <w:i/>
          <w:iCs/>
          <w:color w:val="333333"/>
          <w:lang w:eastAsia="en-GB"/>
        </w:rPr>
        <w:t>Example of a risk matrix</w:t>
      </w:r>
    </w:p>
    <w:p w:rsidR="00DB60FC" w:rsidRPr="00486B03" w:rsidRDefault="00002945" w:rsidP="00486B03">
      <w:pPr>
        <w:spacing w:after="0" w:line="240" w:lineRule="auto"/>
      </w:pPr>
      <w:r w:rsidRPr="00486B03">
        <w:rPr>
          <w:noProof/>
          <w:lang w:eastAsia="en-GB"/>
        </w:rPr>
        <w:drawing>
          <wp:inline distT="0" distB="0" distL="0" distR="0" wp14:anchorId="066D996E" wp14:editId="35A3C257">
            <wp:extent cx="4720670" cy="222567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725036" cy="2227733"/>
                    </a:xfrm>
                    <a:prstGeom prst="rect">
                      <a:avLst/>
                    </a:prstGeom>
                  </pic:spPr>
                </pic:pic>
              </a:graphicData>
            </a:graphic>
          </wp:inline>
        </w:drawing>
      </w:r>
    </w:p>
    <w:p w:rsidR="00002945" w:rsidRDefault="00002945" w:rsidP="00D5007F">
      <w:pPr>
        <w:spacing w:after="0" w:line="360" w:lineRule="auto"/>
      </w:pPr>
    </w:p>
    <w:p w:rsidR="00002945" w:rsidRPr="009873F1" w:rsidRDefault="009873F1" w:rsidP="00D5007F">
      <w:pPr>
        <w:spacing w:after="0" w:line="360" w:lineRule="auto"/>
        <w:rPr>
          <w:rFonts w:ascii="Arial" w:hAnsi="Arial" w:cs="Arial"/>
        </w:rPr>
      </w:pPr>
      <w:r w:rsidRPr="009873F1">
        <w:rPr>
          <w:rFonts w:ascii="Arial" w:hAnsi="Arial" w:cs="Arial"/>
        </w:rPr>
        <w:t>A template risk matrix for completion</w:t>
      </w:r>
      <w:r w:rsidR="00486B03">
        <w:rPr>
          <w:rFonts w:ascii="Arial" w:hAnsi="Arial" w:cs="Arial"/>
        </w:rPr>
        <w:t xml:space="preserve"> along with a risks and issues log </w:t>
      </w:r>
      <w:r w:rsidRPr="009873F1">
        <w:rPr>
          <w:rFonts w:ascii="Arial" w:hAnsi="Arial" w:cs="Arial"/>
        </w:rPr>
        <w:t xml:space="preserve">can be accessed </w:t>
      </w:r>
      <w:commentRangeStart w:id="0"/>
      <w:r w:rsidRPr="009873F1">
        <w:rPr>
          <w:rFonts w:ascii="Arial" w:hAnsi="Arial" w:cs="Arial"/>
        </w:rPr>
        <w:t>here</w:t>
      </w:r>
      <w:commentRangeEnd w:id="0"/>
      <w:r>
        <w:rPr>
          <w:rStyle w:val="CommentReference"/>
        </w:rPr>
        <w:commentReference w:id="0"/>
      </w:r>
    </w:p>
    <w:sectPr w:rsidR="00002945" w:rsidRPr="009873F1">
      <w:footerReference w:type="default" r:id="rId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immonds Helen" w:date="2022-03-30T12:05:00Z" w:initials="SH">
    <w:p w:rsidR="009873F1" w:rsidRDefault="009873F1">
      <w:pPr>
        <w:pStyle w:val="CommentText"/>
      </w:pPr>
      <w:r>
        <w:rPr>
          <w:rStyle w:val="CommentReference"/>
        </w:rPr>
        <w:annotationRef/>
      </w:r>
      <w:r>
        <w:t>Add template</w:t>
      </w:r>
    </w:p>
    <w:p w:rsidR="00486B03" w:rsidRDefault="00586F0D">
      <w:pPr>
        <w:pStyle w:val="CommentText"/>
      </w:pPr>
      <w:r>
        <w:object w:dxaOrig="1175" w:dyaOrig="760" w14:anchorId="758F0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pt;height:49.5pt">
            <v:imagedata r:id="rId1" o:title=""/>
          </v:shape>
          <o:OLEObject Type="Embed" ProgID="Excel.Sheet.8" ShapeID="_x0000_i1026" DrawAspect="Icon" ObjectID="_1714393765" r:id="rId2"/>
        </w:objec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4CE3E0" w16cid:durableId="25FE7D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E07" w:rsidRDefault="002A3E07" w:rsidP="009A2720">
      <w:pPr>
        <w:spacing w:after="0" w:line="240" w:lineRule="auto"/>
      </w:pPr>
      <w:r>
        <w:separator/>
      </w:r>
    </w:p>
  </w:endnote>
  <w:endnote w:type="continuationSeparator" w:id="0">
    <w:p w:rsidR="002A3E07" w:rsidRDefault="002A3E07" w:rsidP="009A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125261"/>
      <w:docPartObj>
        <w:docPartGallery w:val="Page Numbers (Bottom of Page)"/>
        <w:docPartUnique/>
      </w:docPartObj>
    </w:sdtPr>
    <w:sdtEndPr>
      <w:rPr>
        <w:noProof/>
      </w:rPr>
    </w:sdtEndPr>
    <w:sdtContent>
      <w:p w:rsidR="009A2720" w:rsidRDefault="009A2720">
        <w:pPr>
          <w:pStyle w:val="Footer"/>
          <w:jc w:val="center"/>
        </w:pPr>
        <w:r>
          <w:fldChar w:fldCharType="begin"/>
        </w:r>
        <w:r>
          <w:instrText xml:space="preserve"> PAGE   \* MERGEFORMAT </w:instrText>
        </w:r>
        <w:r>
          <w:fldChar w:fldCharType="separate"/>
        </w:r>
        <w:r w:rsidR="00ED2F10">
          <w:rPr>
            <w:noProof/>
          </w:rPr>
          <w:t>1</w:t>
        </w:r>
        <w:r>
          <w:rPr>
            <w:noProof/>
          </w:rPr>
          <w:fldChar w:fldCharType="end"/>
        </w:r>
      </w:p>
    </w:sdtContent>
  </w:sdt>
  <w:p w:rsidR="009A2720" w:rsidRDefault="009A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E07" w:rsidRDefault="002A3E07" w:rsidP="009A2720">
      <w:pPr>
        <w:spacing w:after="0" w:line="240" w:lineRule="auto"/>
      </w:pPr>
      <w:r>
        <w:separator/>
      </w:r>
    </w:p>
  </w:footnote>
  <w:footnote w:type="continuationSeparator" w:id="0">
    <w:p w:rsidR="002A3E07" w:rsidRDefault="002A3E07" w:rsidP="009A2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87B37"/>
    <w:multiLevelType w:val="hybridMultilevel"/>
    <w:tmpl w:val="817A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5A6B31"/>
    <w:multiLevelType w:val="multilevel"/>
    <w:tmpl w:val="F5B4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mmonds Helen">
    <w15:presenceInfo w15:providerId="None" w15:userId="Simmonds He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945"/>
    <w:rsid w:val="000009D0"/>
    <w:rsid w:val="00002945"/>
    <w:rsid w:val="000A1BA6"/>
    <w:rsid w:val="00192095"/>
    <w:rsid w:val="002A3E07"/>
    <w:rsid w:val="002D7BCD"/>
    <w:rsid w:val="003E0B95"/>
    <w:rsid w:val="00400EF2"/>
    <w:rsid w:val="00422692"/>
    <w:rsid w:val="00486B03"/>
    <w:rsid w:val="005263C8"/>
    <w:rsid w:val="00566173"/>
    <w:rsid w:val="00586F0D"/>
    <w:rsid w:val="00611B7B"/>
    <w:rsid w:val="0080795D"/>
    <w:rsid w:val="008D33E5"/>
    <w:rsid w:val="009873F1"/>
    <w:rsid w:val="009A2720"/>
    <w:rsid w:val="009B1B7F"/>
    <w:rsid w:val="00D5007F"/>
    <w:rsid w:val="00D7114E"/>
    <w:rsid w:val="00DA769F"/>
    <w:rsid w:val="00DB60FC"/>
    <w:rsid w:val="00ED2F10"/>
    <w:rsid w:val="00FE5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0DE5"/>
  <w15:docId w15:val="{30E289EB-C34A-411F-AA03-2128A66D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945"/>
    <w:rPr>
      <w:rFonts w:ascii="Tahoma" w:hAnsi="Tahoma" w:cs="Tahoma"/>
      <w:sz w:val="16"/>
      <w:szCs w:val="16"/>
    </w:rPr>
  </w:style>
  <w:style w:type="paragraph" w:styleId="NormalWeb">
    <w:name w:val="Normal (Web)"/>
    <w:basedOn w:val="Normal"/>
    <w:uiPriority w:val="99"/>
    <w:semiHidden/>
    <w:unhideWhenUsed/>
    <w:rsid w:val="00D500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5007F"/>
    <w:rPr>
      <w:color w:val="0000FF"/>
      <w:u w:val="single"/>
    </w:rPr>
  </w:style>
  <w:style w:type="character" w:styleId="Strong">
    <w:name w:val="Strong"/>
    <w:basedOn w:val="DefaultParagraphFont"/>
    <w:uiPriority w:val="22"/>
    <w:qFormat/>
    <w:rsid w:val="00D5007F"/>
    <w:rPr>
      <w:b/>
      <w:bCs/>
    </w:rPr>
  </w:style>
  <w:style w:type="character" w:styleId="CommentReference">
    <w:name w:val="annotation reference"/>
    <w:basedOn w:val="DefaultParagraphFont"/>
    <w:uiPriority w:val="99"/>
    <w:semiHidden/>
    <w:unhideWhenUsed/>
    <w:rsid w:val="009873F1"/>
    <w:rPr>
      <w:sz w:val="16"/>
      <w:szCs w:val="16"/>
    </w:rPr>
  </w:style>
  <w:style w:type="paragraph" w:styleId="CommentText">
    <w:name w:val="annotation text"/>
    <w:basedOn w:val="Normal"/>
    <w:link w:val="CommentTextChar"/>
    <w:uiPriority w:val="99"/>
    <w:semiHidden/>
    <w:unhideWhenUsed/>
    <w:rsid w:val="009873F1"/>
    <w:pPr>
      <w:spacing w:line="240" w:lineRule="auto"/>
    </w:pPr>
    <w:rPr>
      <w:sz w:val="20"/>
      <w:szCs w:val="20"/>
    </w:rPr>
  </w:style>
  <w:style w:type="character" w:customStyle="1" w:styleId="CommentTextChar">
    <w:name w:val="Comment Text Char"/>
    <w:basedOn w:val="DefaultParagraphFont"/>
    <w:link w:val="CommentText"/>
    <w:uiPriority w:val="99"/>
    <w:semiHidden/>
    <w:rsid w:val="009873F1"/>
    <w:rPr>
      <w:sz w:val="20"/>
      <w:szCs w:val="20"/>
    </w:rPr>
  </w:style>
  <w:style w:type="paragraph" w:styleId="CommentSubject">
    <w:name w:val="annotation subject"/>
    <w:basedOn w:val="CommentText"/>
    <w:next w:val="CommentText"/>
    <w:link w:val="CommentSubjectChar"/>
    <w:uiPriority w:val="99"/>
    <w:semiHidden/>
    <w:unhideWhenUsed/>
    <w:rsid w:val="009873F1"/>
    <w:rPr>
      <w:b/>
      <w:bCs/>
    </w:rPr>
  </w:style>
  <w:style w:type="character" w:customStyle="1" w:styleId="CommentSubjectChar">
    <w:name w:val="Comment Subject Char"/>
    <w:basedOn w:val="CommentTextChar"/>
    <w:link w:val="CommentSubject"/>
    <w:uiPriority w:val="99"/>
    <w:semiHidden/>
    <w:rsid w:val="009873F1"/>
    <w:rPr>
      <w:b/>
      <w:bCs/>
      <w:sz w:val="20"/>
      <w:szCs w:val="20"/>
    </w:rPr>
  </w:style>
  <w:style w:type="paragraph" w:styleId="ListParagraph">
    <w:name w:val="List Paragraph"/>
    <w:basedOn w:val="Normal"/>
    <w:uiPriority w:val="34"/>
    <w:qFormat/>
    <w:rsid w:val="00FE509A"/>
    <w:pPr>
      <w:ind w:left="720"/>
      <w:contextualSpacing/>
    </w:pPr>
  </w:style>
  <w:style w:type="paragraph" w:styleId="Header">
    <w:name w:val="header"/>
    <w:basedOn w:val="Normal"/>
    <w:link w:val="HeaderChar"/>
    <w:uiPriority w:val="99"/>
    <w:unhideWhenUsed/>
    <w:rsid w:val="009A2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720"/>
  </w:style>
  <w:style w:type="paragraph" w:styleId="Footer">
    <w:name w:val="footer"/>
    <w:basedOn w:val="Normal"/>
    <w:link w:val="FooterChar"/>
    <w:uiPriority w:val="99"/>
    <w:unhideWhenUsed/>
    <w:rsid w:val="009A2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97246">
      <w:bodyDiv w:val="1"/>
      <w:marLeft w:val="0"/>
      <w:marRight w:val="0"/>
      <w:marTop w:val="0"/>
      <w:marBottom w:val="0"/>
      <w:divBdr>
        <w:top w:val="none" w:sz="0" w:space="0" w:color="auto"/>
        <w:left w:val="none" w:sz="0" w:space="0" w:color="auto"/>
        <w:bottom w:val="none" w:sz="0" w:space="0" w:color="auto"/>
        <w:right w:val="none" w:sz="0" w:space="0" w:color="auto"/>
      </w:divBdr>
    </w:div>
    <w:div w:id="135006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oleObject" Target="embeddings/Microsoft_Excel_97-2003_Worksheet.xls"/><Relationship Id="rId1" Type="http://schemas.openxmlformats.org/officeDocument/2006/relationships/image" Target="media/image2.emf"/></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Simmonds Helen</dc:creator>
  <cp:lastModifiedBy>Bethan Gregory (Public Health Wales - No. 2 Capital Quarter)</cp:lastModifiedBy>
  <cp:revision>1</cp:revision>
  <dcterms:created xsi:type="dcterms:W3CDTF">2022-05-18T14:42:00Z</dcterms:created>
  <dcterms:modified xsi:type="dcterms:W3CDTF">2022-05-18T14:42:00Z</dcterms:modified>
</cp:coreProperties>
</file>