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2B81" w14:textId="3D55C863" w:rsidR="0096281D" w:rsidRDefault="003B2D48" w:rsidP="2FA493B6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97624F" wp14:editId="6A6A02E7">
            <wp:simplePos x="0" y="0"/>
            <wp:positionH relativeFrom="page">
              <wp:posOffset>0</wp:posOffset>
            </wp:positionH>
            <wp:positionV relativeFrom="page">
              <wp:posOffset>-22671</wp:posOffset>
            </wp:positionV>
            <wp:extent cx="7772400" cy="1323340"/>
            <wp:effectExtent l="0" t="0" r="0" b="0"/>
            <wp:wrapNone/>
            <wp:docPr id="35" name="docshape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ocshape1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8C2929E" wp14:editId="7FFE5AAA">
            <wp:simplePos x="0" y="0"/>
            <wp:positionH relativeFrom="page">
              <wp:posOffset>528992</wp:posOffset>
            </wp:positionH>
            <wp:positionV relativeFrom="page">
              <wp:posOffset>355180</wp:posOffset>
            </wp:positionV>
            <wp:extent cx="932218" cy="511810"/>
            <wp:effectExtent l="0" t="0" r="1270" b="2540"/>
            <wp:wrapNone/>
            <wp:docPr id="36" name="docshape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ocshape1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22" cy="51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ACAE21D" wp14:editId="5BE92A89">
            <wp:simplePos x="0" y="0"/>
            <wp:positionH relativeFrom="page">
              <wp:posOffset>1503847</wp:posOffset>
            </wp:positionH>
            <wp:positionV relativeFrom="page">
              <wp:posOffset>415636</wp:posOffset>
            </wp:positionV>
            <wp:extent cx="831685" cy="424180"/>
            <wp:effectExtent l="0" t="0" r="6985" b="0"/>
            <wp:wrapNone/>
            <wp:docPr id="37" name="docshape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ocshape18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77" cy="42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CF00F8" w14:textId="6021A563" w:rsidR="0096281D" w:rsidRDefault="52D141D5" w:rsidP="2FA493B6">
      <w:pPr>
        <w:spacing w:line="259" w:lineRule="auto"/>
        <w:jc w:val="center"/>
        <w:rPr>
          <w:rFonts w:ascii="Ubuntu" w:eastAsia="Ubuntu" w:hAnsi="Ubuntu" w:cs="Ubuntu"/>
          <w:color w:val="000000" w:themeColor="text1"/>
          <w:sz w:val="40"/>
          <w:szCs w:val="40"/>
        </w:rPr>
      </w:pPr>
      <w:r w:rsidRPr="2FA493B6">
        <w:rPr>
          <w:rFonts w:ascii="Ubuntu" w:eastAsia="Ubuntu" w:hAnsi="Ubuntu" w:cs="Ubuntu"/>
          <w:b/>
          <w:bCs/>
          <w:color w:val="000000" w:themeColor="text1"/>
          <w:sz w:val="40"/>
          <w:szCs w:val="40"/>
          <w:lang w:val="en-GB"/>
        </w:rPr>
        <w:t xml:space="preserve">DIRECTORATE REPORT TO </w:t>
      </w:r>
    </w:p>
    <w:p w14:paraId="3F775411" w14:textId="2BA42BC8" w:rsidR="0096281D" w:rsidRDefault="52D141D5" w:rsidP="2FA493B6">
      <w:pPr>
        <w:spacing w:line="259" w:lineRule="auto"/>
        <w:jc w:val="center"/>
        <w:rPr>
          <w:rFonts w:ascii="Ubuntu" w:eastAsia="Ubuntu" w:hAnsi="Ubuntu" w:cs="Ubuntu"/>
          <w:color w:val="000000" w:themeColor="text1"/>
          <w:sz w:val="40"/>
          <w:szCs w:val="40"/>
        </w:rPr>
      </w:pPr>
      <w:r w:rsidRPr="2FA493B6">
        <w:rPr>
          <w:rFonts w:ascii="Ubuntu" w:eastAsia="Ubuntu" w:hAnsi="Ubuntu" w:cs="Ubuntu"/>
          <w:b/>
          <w:bCs/>
          <w:color w:val="000000" w:themeColor="text1"/>
          <w:sz w:val="40"/>
          <w:szCs w:val="40"/>
          <w:lang w:val="en-GB"/>
        </w:rPr>
        <w:t xml:space="preserve">BUSINESS EXECUTIVE TEAM AND BOARD </w:t>
      </w:r>
    </w:p>
    <w:tbl>
      <w:tblPr>
        <w:tblStyle w:val="TableGrid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5167"/>
      </w:tblGrid>
      <w:tr w:rsidR="2FA493B6" w:rsidRPr="002D2CC1" w14:paraId="27AAACBC" w14:textId="77777777" w:rsidTr="00E70113">
        <w:trPr>
          <w:trHeight w:val="300"/>
        </w:trPr>
        <w:tc>
          <w:tcPr>
            <w:tcW w:w="4185" w:type="dxa"/>
            <w:shd w:val="clear" w:color="auto" w:fill="DEEAF6"/>
            <w:tcMar>
              <w:left w:w="105" w:type="dxa"/>
              <w:right w:w="105" w:type="dxa"/>
            </w:tcMar>
          </w:tcPr>
          <w:p w14:paraId="0B17987C" w14:textId="3603709D" w:rsidR="2FA493B6" w:rsidRPr="002D2CC1" w:rsidRDefault="2FA493B6" w:rsidP="2FA493B6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>Directorate:</w:t>
            </w:r>
          </w:p>
        </w:tc>
        <w:tc>
          <w:tcPr>
            <w:tcW w:w="5167" w:type="dxa"/>
            <w:tcMar>
              <w:left w:w="105" w:type="dxa"/>
              <w:right w:w="105" w:type="dxa"/>
            </w:tcMar>
          </w:tcPr>
          <w:p w14:paraId="35658BCA" w14:textId="58051C75" w:rsidR="2FA493B6" w:rsidRPr="002D2CC1" w:rsidRDefault="2FA493B6" w:rsidP="2FA493B6">
            <w:pPr>
              <w:spacing w:line="259" w:lineRule="auto"/>
              <w:rPr>
                <w:rFonts w:ascii="Ubuntu" w:eastAsia="Verdana" w:hAnsi="Ubuntu" w:cs="Verdana"/>
                <w:color w:val="000000" w:themeColor="text1"/>
              </w:rPr>
            </w:pPr>
            <w:r w:rsidRPr="002D2CC1">
              <w:rPr>
                <w:rStyle w:val="normaltextrun"/>
                <w:rFonts w:ascii="Ubuntu" w:eastAsia="Verdana" w:hAnsi="Ubuntu" w:cs="Verdana"/>
                <w:color w:val="000000" w:themeColor="text1"/>
                <w:lang w:val="en-GB"/>
              </w:rPr>
              <w:t xml:space="preserve">Public Health </w:t>
            </w:r>
            <w:r w:rsidR="3887FBBD" w:rsidRPr="002D2CC1">
              <w:rPr>
                <w:rStyle w:val="normaltextrun"/>
                <w:rFonts w:ascii="Ubuntu" w:eastAsia="Verdana" w:hAnsi="Ubuntu" w:cs="Verdana"/>
                <w:color w:val="000000" w:themeColor="text1"/>
                <w:lang w:val="en-GB"/>
              </w:rPr>
              <w:t>Research, Data and Digital</w:t>
            </w:r>
          </w:p>
        </w:tc>
      </w:tr>
      <w:tr w:rsidR="2FA493B6" w:rsidRPr="002D2CC1" w14:paraId="05C83871" w14:textId="77777777" w:rsidTr="00E70113">
        <w:trPr>
          <w:trHeight w:val="300"/>
        </w:trPr>
        <w:tc>
          <w:tcPr>
            <w:tcW w:w="4185" w:type="dxa"/>
            <w:shd w:val="clear" w:color="auto" w:fill="DEEAF6"/>
            <w:tcMar>
              <w:left w:w="105" w:type="dxa"/>
              <w:right w:w="105" w:type="dxa"/>
            </w:tcMar>
          </w:tcPr>
          <w:p w14:paraId="3C32A899" w14:textId="19DA957A" w:rsidR="2FA493B6" w:rsidRPr="002D2CC1" w:rsidRDefault="2FA493B6" w:rsidP="2FA493B6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 xml:space="preserve">Executive Lead: </w:t>
            </w:r>
          </w:p>
        </w:tc>
        <w:tc>
          <w:tcPr>
            <w:tcW w:w="5167" w:type="dxa"/>
            <w:tcMar>
              <w:left w:w="105" w:type="dxa"/>
              <w:right w:w="105" w:type="dxa"/>
            </w:tcMar>
          </w:tcPr>
          <w:p w14:paraId="4DFC7C9B" w14:textId="1DB36F20" w:rsidR="2FA493B6" w:rsidRPr="002D2CC1" w:rsidRDefault="2FA493B6" w:rsidP="2FA493B6">
            <w:pPr>
              <w:spacing w:line="259" w:lineRule="auto"/>
              <w:rPr>
                <w:rFonts w:ascii="Ubuntu" w:eastAsia="Verdana" w:hAnsi="Ubuntu" w:cs="Verdana"/>
                <w:color w:val="000000" w:themeColor="text1"/>
              </w:rPr>
            </w:pPr>
            <w:r w:rsidRPr="002D2CC1">
              <w:rPr>
                <w:rStyle w:val="normaltextrun"/>
                <w:rFonts w:ascii="Ubuntu" w:eastAsia="Verdana" w:hAnsi="Ubuntu" w:cs="Verdana"/>
                <w:color w:val="000000" w:themeColor="text1"/>
                <w:lang w:val="en-GB"/>
              </w:rPr>
              <w:t>Iain Bell </w:t>
            </w:r>
          </w:p>
        </w:tc>
      </w:tr>
      <w:tr w:rsidR="002D2CC1" w:rsidRPr="002D2CC1" w14:paraId="14BAB56E" w14:textId="77777777" w:rsidTr="00E70113">
        <w:trPr>
          <w:trHeight w:val="300"/>
        </w:trPr>
        <w:tc>
          <w:tcPr>
            <w:tcW w:w="4185" w:type="dxa"/>
            <w:shd w:val="clear" w:color="auto" w:fill="DEEAF6"/>
            <w:tcMar>
              <w:left w:w="105" w:type="dxa"/>
              <w:right w:w="105" w:type="dxa"/>
            </w:tcMar>
          </w:tcPr>
          <w:p w14:paraId="578B48A6" w14:textId="33575CAA" w:rsidR="002D2CC1" w:rsidRPr="002D2CC1" w:rsidRDefault="002D2CC1" w:rsidP="002D2CC1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>Reporting Month:</w:t>
            </w:r>
          </w:p>
        </w:tc>
        <w:tc>
          <w:tcPr>
            <w:tcW w:w="5167" w:type="dxa"/>
            <w:tcMar>
              <w:left w:w="105" w:type="dxa"/>
              <w:right w:w="105" w:type="dxa"/>
            </w:tcMar>
          </w:tcPr>
          <w:p w14:paraId="43A83B6A" w14:textId="1FA2205C" w:rsidR="002D2CC1" w:rsidRPr="002D2CC1" w:rsidRDefault="002D2CC1" w:rsidP="002D2CC1">
            <w:pPr>
              <w:spacing w:line="259" w:lineRule="auto"/>
              <w:rPr>
                <w:rFonts w:ascii="Ubuntu" w:eastAsia="Ubuntu" w:hAnsi="Ubuntu" w:cs="Ubuntu"/>
                <w:lang w:val="en-GB"/>
              </w:rPr>
            </w:pPr>
            <w:r w:rsidRPr="002D2CC1">
              <w:rPr>
                <w:rFonts w:ascii="Ubuntu" w:hAnsi="Ubuntu"/>
              </w:rPr>
              <w:t>February 2025</w:t>
            </w:r>
          </w:p>
        </w:tc>
      </w:tr>
      <w:tr w:rsidR="002D2CC1" w:rsidRPr="002D2CC1" w14:paraId="4A1A19B7" w14:textId="77777777" w:rsidTr="00E70113">
        <w:trPr>
          <w:trHeight w:val="300"/>
        </w:trPr>
        <w:tc>
          <w:tcPr>
            <w:tcW w:w="4185" w:type="dxa"/>
            <w:shd w:val="clear" w:color="auto" w:fill="DEEAF6"/>
            <w:tcMar>
              <w:left w:w="105" w:type="dxa"/>
              <w:right w:w="105" w:type="dxa"/>
            </w:tcMar>
          </w:tcPr>
          <w:p w14:paraId="4A154736" w14:textId="4FCBBF1F" w:rsidR="002D2CC1" w:rsidRPr="002D2CC1" w:rsidRDefault="002D2CC1" w:rsidP="002D2CC1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 xml:space="preserve">Business Executive Team Meeting Date: </w:t>
            </w:r>
          </w:p>
        </w:tc>
        <w:tc>
          <w:tcPr>
            <w:tcW w:w="5167" w:type="dxa"/>
            <w:tcMar>
              <w:left w:w="105" w:type="dxa"/>
              <w:right w:w="105" w:type="dxa"/>
            </w:tcMar>
          </w:tcPr>
          <w:p w14:paraId="68A85063" w14:textId="4DA80C9E" w:rsidR="002D2CC1" w:rsidRPr="002D2CC1" w:rsidRDefault="002D2CC1" w:rsidP="002D2CC1">
            <w:pPr>
              <w:spacing w:line="259" w:lineRule="auto"/>
              <w:rPr>
                <w:rFonts w:ascii="Ubuntu" w:eastAsia="Ubuntu" w:hAnsi="Ubuntu" w:cs="Ubuntu"/>
                <w:lang w:val="en-GB"/>
              </w:rPr>
            </w:pPr>
            <w:r w:rsidRPr="002D2CC1">
              <w:rPr>
                <w:rFonts w:ascii="Ubuntu" w:hAnsi="Ubuntu"/>
              </w:rPr>
              <w:t>19 March 2025</w:t>
            </w:r>
          </w:p>
        </w:tc>
      </w:tr>
      <w:tr w:rsidR="002D2CC1" w:rsidRPr="002D2CC1" w14:paraId="7D20CA47" w14:textId="77777777" w:rsidTr="00E70113">
        <w:trPr>
          <w:trHeight w:val="300"/>
        </w:trPr>
        <w:tc>
          <w:tcPr>
            <w:tcW w:w="4185" w:type="dxa"/>
            <w:shd w:val="clear" w:color="auto" w:fill="DEEAF6"/>
            <w:tcMar>
              <w:left w:w="105" w:type="dxa"/>
              <w:right w:w="105" w:type="dxa"/>
            </w:tcMar>
          </w:tcPr>
          <w:p w14:paraId="7E92E994" w14:textId="79F45110" w:rsidR="002D2CC1" w:rsidRPr="002D2CC1" w:rsidRDefault="002D2CC1" w:rsidP="002D2CC1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>Board Meeting Date:</w:t>
            </w:r>
          </w:p>
        </w:tc>
        <w:tc>
          <w:tcPr>
            <w:tcW w:w="5167" w:type="dxa"/>
            <w:tcMar>
              <w:left w:w="105" w:type="dxa"/>
              <w:right w:w="105" w:type="dxa"/>
            </w:tcMar>
          </w:tcPr>
          <w:p w14:paraId="16B2F0FE" w14:textId="42F8ED21" w:rsidR="002D2CC1" w:rsidRPr="002D2CC1" w:rsidRDefault="002D2CC1" w:rsidP="002D2CC1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hAnsi="Ubuntu"/>
              </w:rPr>
              <w:t>26 March 2025</w:t>
            </w:r>
          </w:p>
        </w:tc>
      </w:tr>
    </w:tbl>
    <w:p w14:paraId="79ACD17B" w14:textId="77777777" w:rsidR="002D2CC1" w:rsidRDefault="002D2CC1" w:rsidP="17C28357">
      <w:pPr>
        <w:spacing w:line="259" w:lineRule="auto"/>
        <w:rPr>
          <w:rFonts w:ascii="Ubuntu" w:eastAsia="Ubuntu" w:hAnsi="Ubuntu" w:cs="Ubuntu"/>
          <w:b/>
          <w:bCs/>
          <w:lang w:val="en-GB"/>
        </w:rPr>
        <w:sectPr w:rsidR="002D2CC1" w:rsidSect="003B2D4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797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1"/>
      </w:tblGrid>
      <w:tr w:rsidR="2FA493B6" w:rsidRPr="002D2CC1" w14:paraId="568EF259" w14:textId="77777777" w:rsidTr="715F80D2">
        <w:trPr>
          <w:trHeight w:val="300"/>
        </w:trPr>
        <w:tc>
          <w:tcPr>
            <w:tcW w:w="9461" w:type="dxa"/>
            <w:shd w:val="clear" w:color="auto" w:fill="DEEAF6"/>
            <w:tcMar>
              <w:left w:w="105" w:type="dxa"/>
              <w:right w:w="105" w:type="dxa"/>
            </w:tcMar>
          </w:tcPr>
          <w:p w14:paraId="21E0EE36" w14:textId="4A2DAA9D" w:rsidR="2FA493B6" w:rsidRPr="002D2CC1" w:rsidRDefault="2FA493B6" w:rsidP="17C28357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>Overview of Key Activities During the Month</w:t>
            </w:r>
          </w:p>
          <w:p w14:paraId="4C6B477C" w14:textId="25B9D16E" w:rsidR="2FA493B6" w:rsidRPr="002D2CC1" w:rsidRDefault="2FA493B6" w:rsidP="17C28357">
            <w:pPr>
              <w:spacing w:line="259" w:lineRule="auto"/>
              <w:rPr>
                <w:rFonts w:ascii="Ubuntu" w:eastAsia="Ubuntu" w:hAnsi="Ubuntu" w:cs="Ubuntu"/>
                <w:b/>
                <w:bCs/>
                <w:lang w:val="en-GB"/>
              </w:rPr>
            </w:pPr>
          </w:p>
        </w:tc>
      </w:tr>
      <w:tr w:rsidR="2FA493B6" w:rsidRPr="002D2CC1" w14:paraId="3E58BDFF" w14:textId="77777777" w:rsidTr="715F80D2">
        <w:trPr>
          <w:trHeight w:val="300"/>
        </w:trPr>
        <w:tc>
          <w:tcPr>
            <w:tcW w:w="9461" w:type="dxa"/>
            <w:tcMar>
              <w:left w:w="105" w:type="dxa"/>
              <w:right w:w="105" w:type="dxa"/>
            </w:tcMar>
          </w:tcPr>
          <w:p w14:paraId="22362D61" w14:textId="56634F63" w:rsidR="00616396" w:rsidRPr="002D2CC1" w:rsidRDefault="66478BA4" w:rsidP="1AD32943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Completion of the Cardiff and Vale University Health</w:t>
            </w:r>
            <w:r w:rsidR="4B5A07E7" w:rsidRPr="002D2CC1">
              <w:rPr>
                <w:rFonts w:ascii="Ubuntu" w:hAnsi="Ubuntu"/>
              </w:rPr>
              <w:t xml:space="preserve"> </w:t>
            </w:r>
            <w:r w:rsidRPr="002D2CC1">
              <w:rPr>
                <w:rFonts w:ascii="Ubuntu" w:hAnsi="Ubuntu"/>
              </w:rPr>
              <w:t>Board Cance</w:t>
            </w:r>
            <w:r w:rsidR="00DA235B" w:rsidRPr="002D2CC1">
              <w:rPr>
                <w:rFonts w:ascii="Ubuntu" w:hAnsi="Ubuntu"/>
              </w:rPr>
              <w:t>r</w:t>
            </w:r>
            <w:r w:rsidRPr="002D2CC1">
              <w:rPr>
                <w:rFonts w:ascii="Ubuntu" w:hAnsi="Ubuntu"/>
              </w:rPr>
              <w:t xml:space="preserve"> Prehabilitation Evaluation.</w:t>
            </w:r>
          </w:p>
          <w:p w14:paraId="44200C60" w14:textId="1DD8B21B" w:rsidR="00616396" w:rsidRPr="002D2CC1" w:rsidRDefault="647C0592" w:rsidP="1AD32943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 xml:space="preserve">Meetings with various teams across PHW to scope up potential evaluations to commence between 2025 and 2027. This included meetings with Health Improvement team (Healthy Weight Healthy You, </w:t>
            </w:r>
            <w:proofErr w:type="gramStart"/>
            <w:r w:rsidRPr="002D2CC1">
              <w:rPr>
                <w:rFonts w:ascii="Ubuntu" w:hAnsi="Ubuntu"/>
              </w:rPr>
              <w:t>Help</w:t>
            </w:r>
            <w:proofErr w:type="gramEnd"/>
            <w:r w:rsidRPr="002D2CC1">
              <w:rPr>
                <w:rFonts w:ascii="Ubuntu" w:hAnsi="Ubuntu"/>
              </w:rPr>
              <w:t xml:space="preserve"> me Quit, Active School Travel, Nursing Quality and Integrated Governance (NQIG) (various projects), Primary Care, Health Protection (Sexual Health Service Evaluation and Antimicrobial Stewardship Communication); WHO CC Time to Talk Survey.</w:t>
            </w:r>
          </w:p>
          <w:p w14:paraId="08A9B3BF" w14:textId="2D269BF5" w:rsidR="12341A0A" w:rsidRPr="002D2CC1" w:rsidRDefault="12341A0A" w:rsidP="00DA235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Supporting Parental Resources booklet evaluation</w:t>
            </w:r>
          </w:p>
          <w:p w14:paraId="2BB4A701" w14:textId="082B9E11" w:rsidR="49C3D7A8" w:rsidRPr="002D2CC1" w:rsidRDefault="6AA13D25" w:rsidP="1AB5B5DA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Supported HPSS to lead a UKRI BBSRC Industrial Landscape Award bid</w:t>
            </w:r>
            <w:r w:rsidR="288E8713" w:rsidRPr="002D2CC1">
              <w:rPr>
                <w:rFonts w:ascii="Ubuntu" w:hAnsi="Ubuntu"/>
              </w:rPr>
              <w:t xml:space="preserve"> </w:t>
            </w:r>
            <w:r w:rsidR="3D606549" w:rsidRPr="002D2CC1">
              <w:rPr>
                <w:rFonts w:ascii="Ubuntu" w:hAnsi="Ubuntu"/>
              </w:rPr>
              <w:t>around</w:t>
            </w:r>
            <w:r w:rsidR="288E8713" w:rsidRPr="002D2CC1">
              <w:rPr>
                <w:rFonts w:ascii="Ubuntu" w:hAnsi="Ubuntu"/>
              </w:rPr>
              <w:t xml:space="preserve"> one-health</w:t>
            </w:r>
            <w:r w:rsidRPr="002D2CC1">
              <w:rPr>
                <w:rFonts w:ascii="Ubuntu" w:hAnsi="Ubuntu"/>
              </w:rPr>
              <w:t xml:space="preserve"> which if successful would </w:t>
            </w:r>
            <w:r w:rsidR="42402637" w:rsidRPr="002D2CC1">
              <w:rPr>
                <w:rFonts w:ascii="Ubuntu" w:hAnsi="Ubuntu"/>
              </w:rPr>
              <w:t xml:space="preserve">support 15 PhD students </w:t>
            </w:r>
            <w:r w:rsidR="7B08F8A1" w:rsidRPr="002D2CC1">
              <w:rPr>
                <w:rFonts w:ascii="Ubuntu" w:hAnsi="Ubuntu"/>
              </w:rPr>
              <w:t xml:space="preserve">into PHW </w:t>
            </w:r>
            <w:r w:rsidR="42402637" w:rsidRPr="002D2CC1">
              <w:rPr>
                <w:rFonts w:ascii="Ubuntu" w:hAnsi="Ubuntu"/>
              </w:rPr>
              <w:t xml:space="preserve">over a </w:t>
            </w:r>
            <w:r w:rsidR="232963F1" w:rsidRPr="002D2CC1">
              <w:rPr>
                <w:rFonts w:ascii="Ubuntu" w:hAnsi="Ubuntu"/>
              </w:rPr>
              <w:t>6-year</w:t>
            </w:r>
            <w:r w:rsidR="42402637" w:rsidRPr="002D2CC1">
              <w:rPr>
                <w:rFonts w:ascii="Ubuntu" w:hAnsi="Ubuntu"/>
              </w:rPr>
              <w:t xml:space="preserve"> period</w:t>
            </w:r>
          </w:p>
          <w:p w14:paraId="750D3DD1" w14:textId="053BC9CE" w:rsidR="00616396" w:rsidRPr="002D2CC1" w:rsidRDefault="70FB256B" w:rsidP="1AB5B5DA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 xml:space="preserve">Digital: </w:t>
            </w:r>
          </w:p>
          <w:p w14:paraId="06C6BEB4" w14:textId="4B6C5EA2" w:rsidR="00616396" w:rsidRPr="002D2CC1" w:rsidRDefault="70FB256B" w:rsidP="1AB5B5DA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 xml:space="preserve">End of year procurement processes. </w:t>
            </w:r>
          </w:p>
          <w:p w14:paraId="3248EFAD" w14:textId="0B83935B" w:rsidR="00616396" w:rsidRPr="002D2CC1" w:rsidRDefault="70FB256B" w:rsidP="1AB5B5DA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 xml:space="preserve">Finalised recommendation for Lung Screening service. </w:t>
            </w:r>
          </w:p>
          <w:p w14:paraId="016FEF4A" w14:textId="6B52FCD0" w:rsidR="00616396" w:rsidRPr="002D2CC1" w:rsidRDefault="70FB256B" w:rsidP="715F80D2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Ubuntu" w:eastAsia="Aptos" w:hAnsi="Ubuntu" w:cs="Aptos"/>
                <w:lang w:val="en-GB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>Sexual Health Discovery - Final show and tell presentation took place 03.03, (summing up 7 weeks discovery)</w:t>
            </w:r>
            <w:r w:rsidR="4A92DCA2"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>.</w:t>
            </w:r>
          </w:p>
          <w:p w14:paraId="76C6E1A3" w14:textId="28644E6C" w:rsidR="00616396" w:rsidRPr="002D2CC1" w:rsidRDefault="70FB256B" w:rsidP="1AB5B5DA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>Newborn infrastructure - Servers are on site and setup is continuing into this week.</w:t>
            </w:r>
          </w:p>
          <w:p w14:paraId="1C8BEEB0" w14:textId="4D2F76DE" w:rsidR="00616396" w:rsidRPr="002D2CC1" w:rsidRDefault="70FB256B" w:rsidP="1AB5B5DA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>Microsoft Enterprise agreement figures submitted for 25/26.</w:t>
            </w:r>
          </w:p>
          <w:p w14:paraId="144E37DD" w14:textId="113CE67B" w:rsidR="00616396" w:rsidRPr="002D2CC1" w:rsidRDefault="70FB256B" w:rsidP="1AB5B5DA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>LIMS 2.0 deployment planning, discussions ongoing for mitigation plans.</w:t>
            </w:r>
          </w:p>
          <w:p w14:paraId="174B498E" w14:textId="4515B5BE" w:rsidR="00616396" w:rsidRPr="002D2CC1" w:rsidRDefault="70FB256B" w:rsidP="1AB5B5DA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proofErr w:type="spellStart"/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>Canisc</w:t>
            </w:r>
            <w:proofErr w:type="spellEnd"/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 xml:space="preserve"> replacement testing including new data feeds.</w:t>
            </w:r>
          </w:p>
          <w:p w14:paraId="4EFFA506" w14:textId="77777777" w:rsidR="2FA493B6" w:rsidRDefault="2FA493B6" w:rsidP="00616396">
            <w:pPr>
              <w:spacing w:line="259" w:lineRule="auto"/>
              <w:rPr>
                <w:rFonts w:ascii="Ubuntu" w:eastAsia="Ubuntu" w:hAnsi="Ubuntu" w:cs="Ubuntu"/>
              </w:rPr>
            </w:pPr>
          </w:p>
          <w:p w14:paraId="599CCCE6" w14:textId="77777777" w:rsidR="00E70113" w:rsidRDefault="00E70113" w:rsidP="00616396">
            <w:pPr>
              <w:spacing w:line="259" w:lineRule="auto"/>
              <w:rPr>
                <w:rFonts w:ascii="Ubuntu" w:eastAsia="Ubuntu" w:hAnsi="Ubuntu" w:cs="Ubuntu"/>
              </w:rPr>
            </w:pPr>
          </w:p>
          <w:p w14:paraId="2BC6CE1C" w14:textId="4D6BD8DD" w:rsidR="00E70113" w:rsidRPr="002D2CC1" w:rsidRDefault="00E70113" w:rsidP="00616396">
            <w:pPr>
              <w:spacing w:line="259" w:lineRule="auto"/>
              <w:rPr>
                <w:rFonts w:ascii="Ubuntu" w:eastAsia="Ubuntu" w:hAnsi="Ubuntu" w:cs="Ubuntu"/>
              </w:rPr>
            </w:pPr>
          </w:p>
        </w:tc>
      </w:tr>
      <w:tr w:rsidR="2FA493B6" w:rsidRPr="002D2CC1" w14:paraId="75FA5B3A" w14:textId="77777777" w:rsidTr="715F80D2">
        <w:trPr>
          <w:trHeight w:val="300"/>
        </w:trPr>
        <w:tc>
          <w:tcPr>
            <w:tcW w:w="9461" w:type="dxa"/>
            <w:shd w:val="clear" w:color="auto" w:fill="DEEAF6"/>
            <w:tcMar>
              <w:left w:w="105" w:type="dxa"/>
              <w:right w:w="105" w:type="dxa"/>
            </w:tcMar>
          </w:tcPr>
          <w:p w14:paraId="61FC497D" w14:textId="5FB1A84C" w:rsidR="2FA493B6" w:rsidRPr="002D2CC1" w:rsidRDefault="2FA493B6" w:rsidP="2FA493B6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lastRenderedPageBreak/>
              <w:t xml:space="preserve">Successes  </w:t>
            </w:r>
          </w:p>
        </w:tc>
      </w:tr>
      <w:tr w:rsidR="2FA493B6" w:rsidRPr="002D2CC1" w14:paraId="21AC2CD4" w14:textId="77777777" w:rsidTr="715F80D2">
        <w:trPr>
          <w:trHeight w:val="300"/>
        </w:trPr>
        <w:tc>
          <w:tcPr>
            <w:tcW w:w="9461" w:type="dxa"/>
            <w:tcMar>
              <w:left w:w="105" w:type="dxa"/>
              <w:right w:w="105" w:type="dxa"/>
            </w:tcMar>
          </w:tcPr>
          <w:p w14:paraId="1BF99363" w14:textId="2EA4537B" w:rsidR="2FA493B6" w:rsidRPr="002D2CC1" w:rsidRDefault="2FA493B6" w:rsidP="6BC97FDD">
            <w:pPr>
              <w:spacing w:line="259" w:lineRule="auto"/>
              <w:rPr>
                <w:rFonts w:ascii="Ubuntu" w:eastAsia="Ubuntu" w:hAnsi="Ubuntu" w:cs="Ubuntu"/>
                <w:color w:val="000000" w:themeColor="text1"/>
              </w:rPr>
            </w:pPr>
          </w:p>
          <w:p w14:paraId="1F3DFDBA" w14:textId="519D86E5" w:rsidR="7F01B3DB" w:rsidRPr="002D2CC1" w:rsidRDefault="7F01B3DB" w:rsidP="7D2A2B0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Ubuntu" w:hAnsi="Ubuntu"/>
                <w:color w:val="000000" w:themeColor="text1"/>
              </w:rPr>
            </w:pPr>
            <w:r w:rsidRPr="002D2CC1">
              <w:rPr>
                <w:rFonts w:ascii="Ubuntu" w:hAnsi="Ubuntu"/>
                <w:color w:val="000000" w:themeColor="text1"/>
              </w:rPr>
              <w:t xml:space="preserve">Presentation of the 2022/23 Winter Vaccines outcome evaluation at </w:t>
            </w:r>
            <w:r w:rsidR="720C658A" w:rsidRPr="002D2CC1">
              <w:rPr>
                <w:rFonts w:ascii="Ubuntu" w:hAnsi="Ubuntu"/>
                <w:color w:val="000000" w:themeColor="text1"/>
              </w:rPr>
              <w:t xml:space="preserve">the Health Protection Forum and </w:t>
            </w:r>
            <w:r w:rsidR="37CB026B" w:rsidRPr="002D2CC1">
              <w:rPr>
                <w:rFonts w:ascii="Ubuntu" w:hAnsi="Ubuntu"/>
                <w:color w:val="000000" w:themeColor="text1"/>
              </w:rPr>
              <w:t>the Vaccines Programme Wales Communication and Engagement Group</w:t>
            </w:r>
            <w:r w:rsidR="176AEA1D" w:rsidRPr="002D2CC1">
              <w:rPr>
                <w:rFonts w:ascii="Ubuntu" w:hAnsi="Ubuntu"/>
                <w:color w:val="000000" w:themeColor="text1"/>
              </w:rPr>
              <w:t xml:space="preserve"> which has membership across PHW, NHS Exec, Welsh Government and Heath</w:t>
            </w:r>
            <w:r w:rsidR="3F968E08" w:rsidRPr="002D2CC1">
              <w:rPr>
                <w:rFonts w:ascii="Ubuntu" w:hAnsi="Ubuntu"/>
                <w:color w:val="000000" w:themeColor="text1"/>
              </w:rPr>
              <w:t xml:space="preserve"> B</w:t>
            </w:r>
            <w:r w:rsidR="176AEA1D" w:rsidRPr="002D2CC1">
              <w:rPr>
                <w:rFonts w:ascii="Ubuntu" w:hAnsi="Ubuntu"/>
                <w:color w:val="000000" w:themeColor="text1"/>
              </w:rPr>
              <w:t xml:space="preserve">oards. </w:t>
            </w:r>
          </w:p>
          <w:p w14:paraId="18092769" w14:textId="0644430A" w:rsidR="32A152BB" w:rsidRPr="002D2CC1" w:rsidRDefault="00E70113" w:rsidP="7D2A2B0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Ubuntu" w:hAnsi="Ubuntu"/>
                <w:color w:val="000000" w:themeColor="text1"/>
              </w:rPr>
            </w:pPr>
            <w:hyperlink r:id="rId19">
              <w:r w:rsidR="32A152BB" w:rsidRPr="002D2CC1">
                <w:rPr>
                  <w:rStyle w:val="Hyperlink"/>
                  <w:rFonts w:ascii="Ubuntu" w:hAnsi="Ubuntu"/>
                </w:rPr>
                <w:t>A summary of trends in risk factors for non-communicable diseases</w:t>
              </w:r>
            </w:hyperlink>
            <w:r w:rsidR="32A152BB" w:rsidRPr="002D2CC1">
              <w:rPr>
                <w:rFonts w:ascii="Ubuntu" w:hAnsi="Ubuntu"/>
                <w:color w:val="000000" w:themeColor="text1"/>
              </w:rPr>
              <w:t xml:space="preserve"> published</w:t>
            </w:r>
            <w:r w:rsidR="683F86BC" w:rsidRPr="002D2CC1">
              <w:rPr>
                <w:rFonts w:ascii="Ubuntu" w:hAnsi="Ubuntu"/>
                <w:color w:val="000000" w:themeColor="text1"/>
              </w:rPr>
              <w:t>, the third in our series of articles on the prevalence of disease</w:t>
            </w:r>
          </w:p>
          <w:p w14:paraId="19D75CC8" w14:textId="1ED457E5" w:rsidR="00D168D9" w:rsidRPr="002D2CC1" w:rsidRDefault="287026AE" w:rsidP="1AB5B5D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Ubuntu" w:eastAsia="Aptos" w:hAnsi="Ubuntu" w:cs="Aptos"/>
                <w:color w:val="000000" w:themeColor="text1"/>
              </w:rPr>
            </w:pPr>
            <w:r w:rsidRPr="002D2CC1">
              <w:rPr>
                <w:rFonts w:ascii="Ubuntu" w:hAnsi="Ubuntu"/>
                <w:color w:val="000000" w:themeColor="text1"/>
              </w:rPr>
              <w:t xml:space="preserve">Presentation of </w:t>
            </w:r>
            <w:r w:rsidR="50E80300" w:rsidRPr="002D2CC1">
              <w:rPr>
                <w:rFonts w:ascii="Ubuntu" w:hAnsi="Ubuntu"/>
                <w:color w:val="000000" w:themeColor="text1"/>
              </w:rPr>
              <w:t>Children and Young People's Mental Health work u</w:t>
            </w:r>
            <w:r w:rsidRPr="002D2CC1">
              <w:rPr>
                <w:rFonts w:ascii="Ubuntu" w:hAnsi="Ubuntu"/>
                <w:color w:val="000000" w:themeColor="text1"/>
              </w:rPr>
              <w:t xml:space="preserve">sing the SHRN data at the </w:t>
            </w:r>
            <w:r w:rsidR="4C22AECB" w:rsidRPr="002D2CC1">
              <w:rPr>
                <w:rFonts w:ascii="Ubuntu" w:hAnsi="Ubuntu"/>
                <w:color w:val="000000" w:themeColor="text1"/>
              </w:rPr>
              <w:t xml:space="preserve">‘Building Strong Foundations: Mental Health and Wellbeing for babies, children and young people’ meeting as part of the </w:t>
            </w:r>
            <w:r w:rsidRPr="002D2CC1">
              <w:rPr>
                <w:rFonts w:ascii="Ubuntu" w:hAnsi="Ubuntu"/>
                <w:color w:val="000000" w:themeColor="text1"/>
              </w:rPr>
              <w:t>Public Health Network Cymru</w:t>
            </w:r>
          </w:p>
          <w:p w14:paraId="333AA6A4" w14:textId="3DE72AFC" w:rsidR="00D168D9" w:rsidRPr="002D2CC1" w:rsidRDefault="6CFA6EFD" w:rsidP="1AB5B5D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Ubuntu" w:eastAsia="Aptos Narrow" w:hAnsi="Ubuntu" w:cs="Aptos Narrow"/>
                <w:color w:val="242424"/>
              </w:rPr>
            </w:pPr>
            <w:r w:rsidRPr="002D2CC1">
              <w:rPr>
                <w:rFonts w:ascii="Ubuntu" w:eastAsia="Aptos" w:hAnsi="Ubuntu" w:cs="Aptos"/>
                <w:color w:val="000000" w:themeColor="text1"/>
                <w:lang w:val="en-GB"/>
              </w:rPr>
              <w:t xml:space="preserve">Digital: </w:t>
            </w:r>
          </w:p>
          <w:p w14:paraId="4A54DD51" w14:textId="64DBBCCB" w:rsidR="00D168D9" w:rsidRPr="002D2CC1" w:rsidRDefault="6CFA6EFD" w:rsidP="1AB5B5DA">
            <w:pPr>
              <w:pStyle w:val="ListParagraph"/>
              <w:numPr>
                <w:ilvl w:val="1"/>
                <w:numId w:val="7"/>
              </w:numPr>
              <w:spacing w:line="259" w:lineRule="auto"/>
              <w:rPr>
                <w:rFonts w:ascii="Ubuntu" w:eastAsia="Aptos Narrow" w:hAnsi="Ubuntu" w:cs="Aptos Narrow"/>
                <w:color w:val="242424"/>
              </w:rPr>
            </w:pPr>
            <w:r w:rsidRPr="002D2CC1">
              <w:rPr>
                <w:rFonts w:ascii="Ubuntu" w:eastAsia="Aptos Narrow" w:hAnsi="Ubuntu" w:cs="Aptos Narrow"/>
                <w:color w:val="242424"/>
                <w:lang w:val="en-GB"/>
              </w:rPr>
              <w:t xml:space="preserve">Diabetic Eye Screening Wales Service User Experience surveys are now live using CIVICA text messaging. </w:t>
            </w:r>
          </w:p>
          <w:p w14:paraId="10203069" w14:textId="76FDFAE1" w:rsidR="00D168D9" w:rsidRPr="002D2CC1" w:rsidRDefault="6CFA6EFD" w:rsidP="1AB5B5DA">
            <w:pPr>
              <w:pStyle w:val="ListParagraph"/>
              <w:numPr>
                <w:ilvl w:val="1"/>
                <w:numId w:val="7"/>
              </w:numPr>
              <w:spacing w:line="259" w:lineRule="auto"/>
              <w:rPr>
                <w:rFonts w:ascii="Ubuntu" w:eastAsia="Aptos Narrow" w:hAnsi="Ubuntu" w:cs="Aptos Narrow"/>
                <w:color w:val="000000" w:themeColor="text1"/>
              </w:rPr>
            </w:pPr>
            <w:r w:rsidRPr="002D2CC1">
              <w:rPr>
                <w:rFonts w:ascii="Ubuntu" w:eastAsia="Aptos Narrow" w:hAnsi="Ubuntu" w:cs="Aptos Narrow"/>
                <w:color w:val="242424"/>
                <w:lang w:val="en-GB"/>
              </w:rPr>
              <w:t>Supported AAA screening with data extracts for surge team to contact non responders.</w:t>
            </w:r>
          </w:p>
        </w:tc>
      </w:tr>
      <w:tr w:rsidR="2FA493B6" w:rsidRPr="002D2CC1" w14:paraId="4D59A432" w14:textId="77777777" w:rsidTr="715F80D2">
        <w:trPr>
          <w:trHeight w:val="300"/>
        </w:trPr>
        <w:tc>
          <w:tcPr>
            <w:tcW w:w="9461" w:type="dxa"/>
            <w:shd w:val="clear" w:color="auto" w:fill="DEEAF6"/>
            <w:tcMar>
              <w:left w:w="105" w:type="dxa"/>
              <w:right w:w="105" w:type="dxa"/>
            </w:tcMar>
          </w:tcPr>
          <w:p w14:paraId="5D8660D6" w14:textId="312218CC" w:rsidR="2FA493B6" w:rsidRPr="002D2CC1" w:rsidRDefault="2FA493B6" w:rsidP="2FA493B6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 xml:space="preserve">Any Concerns being managed: </w:t>
            </w:r>
          </w:p>
        </w:tc>
      </w:tr>
      <w:tr w:rsidR="2FA493B6" w:rsidRPr="002D2CC1" w14:paraId="085A9FCA" w14:textId="77777777" w:rsidTr="715F80D2">
        <w:trPr>
          <w:trHeight w:val="300"/>
        </w:trPr>
        <w:tc>
          <w:tcPr>
            <w:tcW w:w="9461" w:type="dxa"/>
            <w:tcMar>
              <w:left w:w="105" w:type="dxa"/>
              <w:right w:w="105" w:type="dxa"/>
            </w:tcMar>
          </w:tcPr>
          <w:p w14:paraId="36A73F5D" w14:textId="77777777" w:rsidR="2FA493B6" w:rsidRDefault="00E70113" w:rsidP="1AB5B5DA">
            <w:pPr>
              <w:spacing w:line="259" w:lineRule="auto"/>
              <w:rPr>
                <w:rFonts w:ascii="Ubuntu" w:eastAsia="Aptos" w:hAnsi="Ubuntu" w:cs="Aptos"/>
                <w:color w:val="000000" w:themeColor="text1"/>
                <w:lang w:val="en-GB"/>
              </w:rPr>
            </w:pPr>
            <w:r>
              <w:rPr>
                <w:rFonts w:ascii="Ubuntu" w:eastAsia="Aptos" w:hAnsi="Ubuntu" w:cs="Aptos"/>
                <w:color w:val="000000" w:themeColor="text1"/>
                <w:lang w:val="en-GB"/>
              </w:rPr>
              <w:t xml:space="preserve">None. </w:t>
            </w:r>
          </w:p>
          <w:p w14:paraId="12757482" w14:textId="08375D4B" w:rsidR="00E70113" w:rsidRPr="002D2CC1" w:rsidRDefault="00E70113" w:rsidP="1AB5B5DA">
            <w:pPr>
              <w:spacing w:line="259" w:lineRule="auto"/>
              <w:rPr>
                <w:rFonts w:ascii="Ubuntu" w:eastAsia="Aptos" w:hAnsi="Ubuntu" w:cs="Aptos"/>
                <w:color w:val="000000" w:themeColor="text1"/>
                <w:lang w:val="en-GB"/>
              </w:rPr>
            </w:pPr>
          </w:p>
        </w:tc>
      </w:tr>
      <w:tr w:rsidR="2FA493B6" w:rsidRPr="002D2CC1" w14:paraId="426B0C0F" w14:textId="77777777" w:rsidTr="715F80D2">
        <w:trPr>
          <w:trHeight w:val="300"/>
        </w:trPr>
        <w:tc>
          <w:tcPr>
            <w:tcW w:w="9461" w:type="dxa"/>
            <w:shd w:val="clear" w:color="auto" w:fill="DEEAF6"/>
            <w:tcMar>
              <w:left w:w="105" w:type="dxa"/>
              <w:right w:w="105" w:type="dxa"/>
            </w:tcMar>
          </w:tcPr>
          <w:p w14:paraId="017DE995" w14:textId="4084EE5A" w:rsidR="2FA493B6" w:rsidRPr="002D2CC1" w:rsidRDefault="2FA493B6" w:rsidP="2FA493B6">
            <w:pPr>
              <w:spacing w:line="259" w:lineRule="auto"/>
              <w:rPr>
                <w:rFonts w:ascii="Ubuntu" w:eastAsia="Ubuntu" w:hAnsi="Ubuntu" w:cs="Ubuntu"/>
              </w:rPr>
            </w:pPr>
            <w:r w:rsidRPr="002D2CC1">
              <w:rPr>
                <w:rFonts w:ascii="Ubuntu" w:eastAsia="Ubuntu" w:hAnsi="Ubuntu" w:cs="Ubuntu"/>
                <w:b/>
                <w:bCs/>
                <w:lang w:val="en-GB"/>
              </w:rPr>
              <w:t xml:space="preserve">Forward Look of key activities for next month </w:t>
            </w:r>
          </w:p>
        </w:tc>
      </w:tr>
      <w:tr w:rsidR="2FA493B6" w:rsidRPr="002D2CC1" w14:paraId="0CADB08E" w14:textId="77777777" w:rsidTr="715F80D2">
        <w:trPr>
          <w:trHeight w:val="300"/>
        </w:trPr>
        <w:tc>
          <w:tcPr>
            <w:tcW w:w="9461" w:type="dxa"/>
            <w:tcMar>
              <w:left w:w="105" w:type="dxa"/>
              <w:right w:w="105" w:type="dxa"/>
            </w:tcMar>
          </w:tcPr>
          <w:p w14:paraId="48B7B3C4" w14:textId="77777777" w:rsidR="00E26DE8" w:rsidRPr="002D2CC1" w:rsidRDefault="00E26DE8" w:rsidP="1AB5B5DA">
            <w:pPr>
              <w:spacing w:line="259" w:lineRule="auto"/>
              <w:rPr>
                <w:rFonts w:ascii="Ubuntu" w:eastAsia="Ubuntu" w:hAnsi="Ubuntu" w:cs="Ubuntu"/>
              </w:rPr>
            </w:pPr>
          </w:p>
          <w:p w14:paraId="1116E18B" w14:textId="09B0764C" w:rsidR="7DEBD49E" w:rsidRPr="002D2CC1" w:rsidRDefault="3F0FE224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Completion of the Disability and Carers Survey which has now closed.</w:t>
            </w:r>
          </w:p>
          <w:p w14:paraId="11B57D9E" w14:textId="58A7E540" w:rsidR="7DEBD49E" w:rsidRPr="002D2CC1" w:rsidRDefault="3F0FE224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 xml:space="preserve">Realist Evaluation Training for the Evaluation Community of Practice which now has </w:t>
            </w:r>
            <w:r w:rsidR="495C097B" w:rsidRPr="002D2CC1">
              <w:rPr>
                <w:rFonts w:ascii="Ubuntu" w:hAnsi="Ubuntu"/>
              </w:rPr>
              <w:t xml:space="preserve">400 </w:t>
            </w:r>
            <w:r w:rsidR="0741F068" w:rsidRPr="002D2CC1">
              <w:rPr>
                <w:rFonts w:ascii="Ubuntu" w:hAnsi="Ubuntu"/>
              </w:rPr>
              <w:t>members.</w:t>
            </w:r>
          </w:p>
          <w:p w14:paraId="631D7120" w14:textId="68992082" w:rsidR="2BF4E2F5" w:rsidRPr="002D2CC1" w:rsidRDefault="4912D9D3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Preparation of abstracts for 5 Nations H</w:t>
            </w:r>
            <w:r w:rsidR="58F666A3" w:rsidRPr="002D2CC1">
              <w:rPr>
                <w:rFonts w:ascii="Ubuntu" w:hAnsi="Ubuntu"/>
              </w:rPr>
              <w:t xml:space="preserve">ealth Protection Conference for </w:t>
            </w:r>
            <w:r w:rsidRPr="002D2CC1">
              <w:rPr>
                <w:rFonts w:ascii="Ubuntu" w:hAnsi="Ubuntu"/>
              </w:rPr>
              <w:t xml:space="preserve">the 2022/23 vaccines evaluation and the </w:t>
            </w:r>
            <w:r w:rsidR="28396794" w:rsidRPr="002D2CC1">
              <w:rPr>
                <w:rFonts w:ascii="Ubuntu" w:hAnsi="Ubuntu"/>
              </w:rPr>
              <w:t xml:space="preserve">23/24 </w:t>
            </w:r>
            <w:r w:rsidRPr="002D2CC1">
              <w:rPr>
                <w:rFonts w:ascii="Ubuntu" w:hAnsi="Ubuntu"/>
              </w:rPr>
              <w:t xml:space="preserve">handwashing </w:t>
            </w:r>
            <w:r w:rsidR="6CC666B1" w:rsidRPr="002D2CC1">
              <w:rPr>
                <w:rFonts w:ascii="Ubuntu" w:hAnsi="Ubuntu"/>
              </w:rPr>
              <w:t xml:space="preserve">campaign </w:t>
            </w:r>
            <w:r w:rsidRPr="002D2CC1">
              <w:rPr>
                <w:rFonts w:ascii="Ubuntu" w:hAnsi="Ubuntu"/>
              </w:rPr>
              <w:t>evaluation</w:t>
            </w:r>
            <w:r w:rsidR="26B4E91A" w:rsidRPr="002D2CC1">
              <w:rPr>
                <w:rFonts w:ascii="Ubuntu" w:hAnsi="Ubuntu"/>
              </w:rPr>
              <w:t>.</w:t>
            </w:r>
          </w:p>
          <w:p w14:paraId="4DF7E061" w14:textId="6DA110C5" w:rsidR="66A127A7" w:rsidRPr="002D2CC1" w:rsidRDefault="3768A59A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Completion of the Evaluation Job Families work.</w:t>
            </w:r>
          </w:p>
          <w:p w14:paraId="54CDC3E2" w14:textId="256AABA5" w:rsidR="1AD32943" w:rsidRPr="002D2CC1" w:rsidRDefault="4A472E9A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 xml:space="preserve">Completion of the digital diabetes discovery and data job family competency framework drafts </w:t>
            </w:r>
          </w:p>
          <w:p w14:paraId="70638868" w14:textId="479FE016" w:rsidR="766F3447" w:rsidRPr="002D2CC1" w:rsidRDefault="766F3447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Azure and NDAP cloud platforms anticipated to be ready for the digital health protection system and analysis migration respectively</w:t>
            </w:r>
          </w:p>
          <w:p w14:paraId="4FA041A1" w14:textId="23C3EEB5" w:rsidR="766F3447" w:rsidRPr="002D2CC1" w:rsidRDefault="766F3447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Measurement system initial indicators to be presented to the Board for approval</w:t>
            </w:r>
          </w:p>
          <w:p w14:paraId="4B6F895E" w14:textId="362EFAF4" w:rsidR="548ACF56" w:rsidRPr="002D2CC1" w:rsidRDefault="548ACF56" w:rsidP="7D2A2B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Public Health Outcomes Framework indicator update</w:t>
            </w:r>
          </w:p>
          <w:p w14:paraId="152AE061" w14:textId="54E2E719" w:rsidR="086D8887" w:rsidRPr="002D2CC1" w:rsidRDefault="086D8887" w:rsidP="0EBFD24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>Health and Care Research Wales Annual Review meeting</w:t>
            </w:r>
            <w:r w:rsidR="352B0464" w:rsidRPr="002D2CC1">
              <w:rPr>
                <w:rFonts w:ascii="Ubuntu" w:hAnsi="Ubuntu"/>
              </w:rPr>
              <w:t xml:space="preserve"> and Wales Innovation Network Senedd event</w:t>
            </w:r>
          </w:p>
          <w:p w14:paraId="0C08F9F9" w14:textId="6D175A63" w:rsidR="7CEB8CD9" w:rsidRDefault="7CEB8CD9" w:rsidP="0EBFD24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 xml:space="preserve">Cloud </w:t>
            </w:r>
            <w:proofErr w:type="spellStart"/>
            <w:r w:rsidRPr="002D2CC1">
              <w:rPr>
                <w:rFonts w:ascii="Ubuntu" w:hAnsi="Ubuntu"/>
              </w:rPr>
              <w:t>programme</w:t>
            </w:r>
            <w:proofErr w:type="spellEnd"/>
            <w:r w:rsidRPr="002D2CC1">
              <w:rPr>
                <w:rFonts w:ascii="Ubuntu" w:hAnsi="Ubuntu"/>
              </w:rPr>
              <w:t xml:space="preserve"> Roadmap planning.</w:t>
            </w:r>
          </w:p>
          <w:p w14:paraId="4317D325" w14:textId="77777777" w:rsidR="00E70113" w:rsidRPr="00E70113" w:rsidRDefault="00E70113" w:rsidP="00E70113">
            <w:pPr>
              <w:ind w:firstLine="720"/>
            </w:pPr>
          </w:p>
          <w:p w14:paraId="4F3BAEE8" w14:textId="20AD49BF" w:rsidR="2FA493B6" w:rsidRPr="002D2CC1" w:rsidRDefault="7CEB8CD9" w:rsidP="715F80D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lastRenderedPageBreak/>
              <w:t xml:space="preserve">2025/26 IMTP requests requirements gathering and planning for HPSS, HARP &amp; </w:t>
            </w:r>
            <w:r w:rsidR="42FCB84E" w:rsidRPr="002D2CC1">
              <w:rPr>
                <w:rFonts w:ascii="Ubuntu" w:hAnsi="Ubuntu"/>
              </w:rPr>
              <w:t>Health Improvement.</w:t>
            </w:r>
          </w:p>
          <w:p w14:paraId="581F455C" w14:textId="30B5EB83" w:rsidR="2FA493B6" w:rsidRPr="002D2CC1" w:rsidRDefault="7051F15B" w:rsidP="715F80D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 xml:space="preserve">Testing the new Welsh Demographic Service data flow to PHW demographics database (NEMO).  </w:t>
            </w:r>
          </w:p>
          <w:p w14:paraId="1CCC972A" w14:textId="41C67E4C" w:rsidR="2FA493B6" w:rsidRPr="002D2CC1" w:rsidRDefault="7051F15B" w:rsidP="1AB5B5D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Ubuntu" w:hAnsi="Ubuntu"/>
              </w:rPr>
            </w:pPr>
            <w:r w:rsidRPr="002D2CC1">
              <w:rPr>
                <w:rFonts w:ascii="Ubuntu" w:hAnsi="Ubuntu"/>
              </w:rPr>
              <w:t xml:space="preserve">Enabling </w:t>
            </w:r>
            <w:proofErr w:type="spellStart"/>
            <w:r w:rsidRPr="002D2CC1">
              <w:rPr>
                <w:rFonts w:ascii="Ubuntu" w:hAnsi="Ubuntu"/>
              </w:rPr>
              <w:t>Optomize</w:t>
            </w:r>
            <w:proofErr w:type="spellEnd"/>
            <w:r w:rsidRPr="002D2CC1">
              <w:rPr>
                <w:rFonts w:ascii="Ubuntu" w:hAnsi="Ubuntu"/>
              </w:rPr>
              <w:t xml:space="preserve"> Upgrade v4.11 for </w:t>
            </w:r>
            <w:proofErr w:type="spellStart"/>
            <w:r w:rsidRPr="002D2CC1">
              <w:rPr>
                <w:rFonts w:ascii="Ubuntu" w:hAnsi="Ubuntu"/>
              </w:rPr>
              <w:t>Autobook</w:t>
            </w:r>
            <w:proofErr w:type="spellEnd"/>
            <w:r w:rsidRPr="002D2CC1">
              <w:rPr>
                <w:rFonts w:ascii="Ubuntu" w:hAnsi="Ubuntu"/>
              </w:rPr>
              <w:t xml:space="preserve"> Module.  </w:t>
            </w:r>
          </w:p>
          <w:p w14:paraId="5409BEE5" w14:textId="3C65C54B" w:rsidR="2FA493B6" w:rsidRPr="002D2CC1" w:rsidRDefault="2FA493B6" w:rsidP="1AB5B5DA">
            <w:pPr>
              <w:spacing w:line="259" w:lineRule="auto"/>
              <w:rPr>
                <w:rFonts w:ascii="Ubuntu" w:hAnsi="Ubuntu"/>
              </w:rPr>
            </w:pPr>
          </w:p>
        </w:tc>
      </w:tr>
    </w:tbl>
    <w:p w14:paraId="2C078E63" w14:textId="7DE9D6C6" w:rsidR="0096281D" w:rsidRDefault="0096281D" w:rsidP="2FA493B6"/>
    <w:sectPr w:rsidR="0096281D" w:rsidSect="00E70113">
      <w:type w:val="continuous"/>
      <w:pgSz w:w="12240" w:h="15840"/>
      <w:pgMar w:top="23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80DA" w14:textId="77777777" w:rsidR="00E70113" w:rsidRDefault="00E70113" w:rsidP="00E70113">
      <w:pPr>
        <w:spacing w:after="0" w:line="240" w:lineRule="auto"/>
      </w:pPr>
      <w:r>
        <w:separator/>
      </w:r>
    </w:p>
  </w:endnote>
  <w:endnote w:type="continuationSeparator" w:id="0">
    <w:p w14:paraId="0D963382" w14:textId="77777777" w:rsidR="00E70113" w:rsidRDefault="00E70113" w:rsidP="00E7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1231" w14:textId="77777777" w:rsidR="00E70113" w:rsidRDefault="00E70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777C" w14:textId="77777777" w:rsidR="00E70113" w:rsidRDefault="00E70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9352" w14:textId="77777777" w:rsidR="00E70113" w:rsidRDefault="00E7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68ED" w14:textId="77777777" w:rsidR="00E70113" w:rsidRDefault="00E70113" w:rsidP="00E70113">
      <w:pPr>
        <w:spacing w:after="0" w:line="240" w:lineRule="auto"/>
      </w:pPr>
      <w:r>
        <w:separator/>
      </w:r>
    </w:p>
  </w:footnote>
  <w:footnote w:type="continuationSeparator" w:id="0">
    <w:p w14:paraId="197A6017" w14:textId="77777777" w:rsidR="00E70113" w:rsidRDefault="00E70113" w:rsidP="00E7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8553" w14:textId="77777777" w:rsidR="00E70113" w:rsidRDefault="00E70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6274" w14:textId="12443457" w:rsidR="00E70113" w:rsidRDefault="00E701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ACCD9A" wp14:editId="7BA26A84">
          <wp:simplePos x="0" y="0"/>
          <wp:positionH relativeFrom="page">
            <wp:posOffset>-113356</wp:posOffset>
          </wp:positionH>
          <wp:positionV relativeFrom="page">
            <wp:posOffset>-7557</wp:posOffset>
          </wp:positionV>
          <wp:extent cx="7885755" cy="1323340"/>
          <wp:effectExtent l="0" t="0" r="1270" b="0"/>
          <wp:wrapNone/>
          <wp:docPr id="1199545460" name="docshape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9703" cy="132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34EC92" wp14:editId="634A254A">
          <wp:simplePos x="0" y="0"/>
          <wp:positionH relativeFrom="page">
            <wp:posOffset>1388110</wp:posOffset>
          </wp:positionH>
          <wp:positionV relativeFrom="page">
            <wp:posOffset>426720</wp:posOffset>
          </wp:positionV>
          <wp:extent cx="808990" cy="424180"/>
          <wp:effectExtent l="0" t="0" r="0" b="0"/>
          <wp:wrapNone/>
          <wp:docPr id="363648621" name="docshape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docshape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55A116D" wp14:editId="2E36DBEE">
          <wp:simplePos x="0" y="0"/>
          <wp:positionH relativeFrom="page">
            <wp:posOffset>412115</wp:posOffset>
          </wp:positionH>
          <wp:positionV relativeFrom="page">
            <wp:posOffset>370840</wp:posOffset>
          </wp:positionV>
          <wp:extent cx="906780" cy="511810"/>
          <wp:effectExtent l="0" t="0" r="0" b="0"/>
          <wp:wrapNone/>
          <wp:docPr id="1153797059" name="docshape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docshape1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30BB" w14:textId="77777777" w:rsidR="00E70113" w:rsidRDefault="00E7011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Keg+uS0mBECgT" int2:id="Cn9Qz6jZ">
      <int2:state int2:value="Rejected" int2:type="AugLoop_Text_Critique"/>
    </int2:textHash>
    <int2:textHash int2:hashCode="kv4UVae7TQCfC0" int2:id="ZdMHlYG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D7CD"/>
    <w:multiLevelType w:val="hybridMultilevel"/>
    <w:tmpl w:val="0BE482BA"/>
    <w:lvl w:ilvl="0" w:tplc="96B64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21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24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63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8F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40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8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E5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4E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947A"/>
    <w:multiLevelType w:val="hybridMultilevel"/>
    <w:tmpl w:val="BECAD7CA"/>
    <w:lvl w:ilvl="0" w:tplc="FC3E6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0E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2E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7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C0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28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E0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5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C2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A843"/>
    <w:multiLevelType w:val="hybridMultilevel"/>
    <w:tmpl w:val="088AD75A"/>
    <w:lvl w:ilvl="0" w:tplc="216EE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AB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0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1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81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27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AF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62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9C04"/>
    <w:multiLevelType w:val="hybridMultilevel"/>
    <w:tmpl w:val="A466653C"/>
    <w:lvl w:ilvl="0" w:tplc="4766810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0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44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C8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AF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86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C1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E6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8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02B5"/>
    <w:multiLevelType w:val="hybridMultilevel"/>
    <w:tmpl w:val="D8A60DA6"/>
    <w:lvl w:ilvl="0" w:tplc="F816E9B0">
      <w:start w:val="1"/>
      <w:numFmt w:val="decimal"/>
      <w:lvlText w:val="%1."/>
      <w:lvlJc w:val="left"/>
      <w:pPr>
        <w:ind w:left="720" w:hanging="360"/>
      </w:pPr>
    </w:lvl>
    <w:lvl w:ilvl="1" w:tplc="8CB6C848">
      <w:start w:val="1"/>
      <w:numFmt w:val="lowerLetter"/>
      <w:lvlText w:val="%2."/>
      <w:lvlJc w:val="left"/>
      <w:pPr>
        <w:ind w:left="1440" w:hanging="360"/>
      </w:pPr>
    </w:lvl>
    <w:lvl w:ilvl="2" w:tplc="1E2E3CE6">
      <w:start w:val="1"/>
      <w:numFmt w:val="lowerRoman"/>
      <w:lvlText w:val="%3."/>
      <w:lvlJc w:val="right"/>
      <w:pPr>
        <w:ind w:left="2160" w:hanging="180"/>
      </w:pPr>
    </w:lvl>
    <w:lvl w:ilvl="3" w:tplc="D6B2F834">
      <w:start w:val="1"/>
      <w:numFmt w:val="decimal"/>
      <w:lvlText w:val="%4."/>
      <w:lvlJc w:val="left"/>
      <w:pPr>
        <w:ind w:left="2880" w:hanging="360"/>
      </w:pPr>
    </w:lvl>
    <w:lvl w:ilvl="4" w:tplc="97007F7C">
      <w:start w:val="1"/>
      <w:numFmt w:val="lowerLetter"/>
      <w:lvlText w:val="%5."/>
      <w:lvlJc w:val="left"/>
      <w:pPr>
        <w:ind w:left="3600" w:hanging="360"/>
      </w:pPr>
    </w:lvl>
    <w:lvl w:ilvl="5" w:tplc="3ED04484">
      <w:start w:val="1"/>
      <w:numFmt w:val="lowerRoman"/>
      <w:lvlText w:val="%6."/>
      <w:lvlJc w:val="right"/>
      <w:pPr>
        <w:ind w:left="4320" w:hanging="180"/>
      </w:pPr>
    </w:lvl>
    <w:lvl w:ilvl="6" w:tplc="11C062D4">
      <w:start w:val="1"/>
      <w:numFmt w:val="decimal"/>
      <w:lvlText w:val="%7."/>
      <w:lvlJc w:val="left"/>
      <w:pPr>
        <w:ind w:left="5040" w:hanging="360"/>
      </w:pPr>
    </w:lvl>
    <w:lvl w:ilvl="7" w:tplc="DF4ADC9A">
      <w:start w:val="1"/>
      <w:numFmt w:val="lowerLetter"/>
      <w:lvlText w:val="%8."/>
      <w:lvlJc w:val="left"/>
      <w:pPr>
        <w:ind w:left="5760" w:hanging="360"/>
      </w:pPr>
    </w:lvl>
    <w:lvl w:ilvl="8" w:tplc="80D860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04596"/>
    <w:multiLevelType w:val="hybridMultilevel"/>
    <w:tmpl w:val="FFFFFFFF"/>
    <w:lvl w:ilvl="0" w:tplc="6C0A30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24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0F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0D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D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40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E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A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20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636D"/>
    <w:multiLevelType w:val="hybridMultilevel"/>
    <w:tmpl w:val="394A1E4C"/>
    <w:lvl w:ilvl="0" w:tplc="9B582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48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C8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A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83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25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A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AC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C2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3A50"/>
    <w:multiLevelType w:val="hybridMultilevel"/>
    <w:tmpl w:val="61625404"/>
    <w:lvl w:ilvl="0" w:tplc="73FCE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0A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89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CE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A6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82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2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41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4C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A332"/>
    <w:multiLevelType w:val="hybridMultilevel"/>
    <w:tmpl w:val="FFFFFFFF"/>
    <w:lvl w:ilvl="0" w:tplc="06ECF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22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E7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07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0B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2C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E3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0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A9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2D61A"/>
    <w:multiLevelType w:val="hybridMultilevel"/>
    <w:tmpl w:val="C28C0ECC"/>
    <w:lvl w:ilvl="0" w:tplc="1E342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25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E9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80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2C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6A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2F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6178C"/>
    <w:multiLevelType w:val="hybridMultilevel"/>
    <w:tmpl w:val="FFFFFFFF"/>
    <w:lvl w:ilvl="0" w:tplc="69961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EC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6C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EB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A7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24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6D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66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29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4A16D"/>
    <w:multiLevelType w:val="hybridMultilevel"/>
    <w:tmpl w:val="FFFFFFFF"/>
    <w:lvl w:ilvl="0" w:tplc="1EF033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C8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A9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42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C8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0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F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0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85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16AD6"/>
    <w:multiLevelType w:val="hybridMultilevel"/>
    <w:tmpl w:val="7BEA1BB4"/>
    <w:lvl w:ilvl="0" w:tplc="3968D14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6F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49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E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03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E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48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A8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41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24CE5"/>
    <w:multiLevelType w:val="hybridMultilevel"/>
    <w:tmpl w:val="E08AC3A4"/>
    <w:lvl w:ilvl="0" w:tplc="1B62F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2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60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0F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6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87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89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75CAA"/>
    <w:multiLevelType w:val="hybridMultilevel"/>
    <w:tmpl w:val="6A1E8D22"/>
    <w:lvl w:ilvl="0" w:tplc="E66EBC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2F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22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09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2C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86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2A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44DF3"/>
    <w:multiLevelType w:val="hybridMultilevel"/>
    <w:tmpl w:val="FFFFFFFF"/>
    <w:lvl w:ilvl="0" w:tplc="1960C3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7C5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8E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6D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E5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0E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8E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EB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3D70C"/>
    <w:multiLevelType w:val="hybridMultilevel"/>
    <w:tmpl w:val="3FFE545A"/>
    <w:lvl w:ilvl="0" w:tplc="79728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C4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CB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E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D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64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E5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02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CF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0986C"/>
    <w:multiLevelType w:val="hybridMultilevel"/>
    <w:tmpl w:val="45EC0042"/>
    <w:lvl w:ilvl="0" w:tplc="2A24FC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66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80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F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3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61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64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44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ED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F386B"/>
    <w:multiLevelType w:val="hybridMultilevel"/>
    <w:tmpl w:val="FFFFFFFF"/>
    <w:lvl w:ilvl="0" w:tplc="B6EC08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9A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EB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0F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2F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84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0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1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22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71755"/>
    <w:multiLevelType w:val="hybridMultilevel"/>
    <w:tmpl w:val="5DBA3734"/>
    <w:lvl w:ilvl="0" w:tplc="32A2F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CF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C8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8B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22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A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8D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EB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E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E46D"/>
    <w:multiLevelType w:val="hybridMultilevel"/>
    <w:tmpl w:val="3238F48C"/>
    <w:lvl w:ilvl="0" w:tplc="23DAE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E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08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86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EC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E0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8E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61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A6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99583"/>
    <w:multiLevelType w:val="hybridMultilevel"/>
    <w:tmpl w:val="EF48639C"/>
    <w:lvl w:ilvl="0" w:tplc="E89A0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6C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E3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4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A9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E7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E5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01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C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C6883"/>
    <w:multiLevelType w:val="hybridMultilevel"/>
    <w:tmpl w:val="6F22FD10"/>
    <w:lvl w:ilvl="0" w:tplc="0BAC3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E0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41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6D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60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0A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8A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F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D18D1"/>
    <w:multiLevelType w:val="hybridMultilevel"/>
    <w:tmpl w:val="95660530"/>
    <w:lvl w:ilvl="0" w:tplc="83EC588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83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01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C7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E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E6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C6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00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E0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80855">
    <w:abstractNumId w:val="8"/>
  </w:num>
  <w:num w:numId="2" w16cid:durableId="1009213624">
    <w:abstractNumId w:val="5"/>
  </w:num>
  <w:num w:numId="3" w16cid:durableId="502359300">
    <w:abstractNumId w:val="11"/>
  </w:num>
  <w:num w:numId="4" w16cid:durableId="472720926">
    <w:abstractNumId w:val="18"/>
  </w:num>
  <w:num w:numId="5" w16cid:durableId="412240789">
    <w:abstractNumId w:val="15"/>
  </w:num>
  <w:num w:numId="6" w16cid:durableId="1488858721">
    <w:abstractNumId w:val="1"/>
  </w:num>
  <w:num w:numId="7" w16cid:durableId="1839535816">
    <w:abstractNumId w:val="7"/>
  </w:num>
  <w:num w:numId="8" w16cid:durableId="2136948807">
    <w:abstractNumId w:val="13"/>
  </w:num>
  <w:num w:numId="9" w16cid:durableId="1347292358">
    <w:abstractNumId w:val="9"/>
  </w:num>
  <w:num w:numId="10" w16cid:durableId="871647098">
    <w:abstractNumId w:val="4"/>
  </w:num>
  <w:num w:numId="11" w16cid:durableId="1573001811">
    <w:abstractNumId w:val="16"/>
  </w:num>
  <w:num w:numId="12" w16cid:durableId="1231037313">
    <w:abstractNumId w:val="22"/>
  </w:num>
  <w:num w:numId="13" w16cid:durableId="1110710053">
    <w:abstractNumId w:val="14"/>
  </w:num>
  <w:num w:numId="14" w16cid:durableId="641421474">
    <w:abstractNumId w:val="23"/>
  </w:num>
  <w:num w:numId="15" w16cid:durableId="474107606">
    <w:abstractNumId w:val="17"/>
  </w:num>
  <w:num w:numId="16" w16cid:durableId="1437478429">
    <w:abstractNumId w:val="12"/>
  </w:num>
  <w:num w:numId="17" w16cid:durableId="246692630">
    <w:abstractNumId w:val="3"/>
  </w:num>
  <w:num w:numId="18" w16cid:durableId="913322947">
    <w:abstractNumId w:val="21"/>
  </w:num>
  <w:num w:numId="19" w16cid:durableId="375935811">
    <w:abstractNumId w:val="19"/>
  </w:num>
  <w:num w:numId="20" w16cid:durableId="1458796918">
    <w:abstractNumId w:val="0"/>
  </w:num>
  <w:num w:numId="21" w16cid:durableId="2039351301">
    <w:abstractNumId w:val="2"/>
  </w:num>
  <w:num w:numId="22" w16cid:durableId="2104065205">
    <w:abstractNumId w:val="6"/>
  </w:num>
  <w:num w:numId="23" w16cid:durableId="324820923">
    <w:abstractNumId w:val="20"/>
  </w:num>
  <w:num w:numId="24" w16cid:durableId="2079133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E961F"/>
    <w:rsid w:val="00021719"/>
    <w:rsid w:val="000329A8"/>
    <w:rsid w:val="00035282"/>
    <w:rsid w:val="000616B0"/>
    <w:rsid w:val="00076931"/>
    <w:rsid w:val="000A05A7"/>
    <w:rsid w:val="000A261E"/>
    <w:rsid w:val="000D6A08"/>
    <w:rsid w:val="00104DF0"/>
    <w:rsid w:val="00170BCC"/>
    <w:rsid w:val="002948AB"/>
    <w:rsid w:val="002C4142"/>
    <w:rsid w:val="002D2B8B"/>
    <w:rsid w:val="002D2CC1"/>
    <w:rsid w:val="002F5B49"/>
    <w:rsid w:val="00323C25"/>
    <w:rsid w:val="0033E302"/>
    <w:rsid w:val="003B2D48"/>
    <w:rsid w:val="003F66D2"/>
    <w:rsid w:val="00420F7C"/>
    <w:rsid w:val="004E3949"/>
    <w:rsid w:val="004F0F02"/>
    <w:rsid w:val="00504ADE"/>
    <w:rsid w:val="005D49F2"/>
    <w:rsid w:val="00605828"/>
    <w:rsid w:val="00616396"/>
    <w:rsid w:val="00631E81"/>
    <w:rsid w:val="006B6FEA"/>
    <w:rsid w:val="00707EE9"/>
    <w:rsid w:val="00726BF3"/>
    <w:rsid w:val="0074563B"/>
    <w:rsid w:val="007458B4"/>
    <w:rsid w:val="00747D6C"/>
    <w:rsid w:val="0079617F"/>
    <w:rsid w:val="007B526D"/>
    <w:rsid w:val="008014D3"/>
    <w:rsid w:val="008C498B"/>
    <w:rsid w:val="00927010"/>
    <w:rsid w:val="00932C16"/>
    <w:rsid w:val="00945CBA"/>
    <w:rsid w:val="0096281D"/>
    <w:rsid w:val="00991733"/>
    <w:rsid w:val="009F20AF"/>
    <w:rsid w:val="00A26D66"/>
    <w:rsid w:val="00A41250"/>
    <w:rsid w:val="00A50285"/>
    <w:rsid w:val="00A72342"/>
    <w:rsid w:val="00A77A7E"/>
    <w:rsid w:val="00A936FE"/>
    <w:rsid w:val="00A97868"/>
    <w:rsid w:val="00AC0B56"/>
    <w:rsid w:val="00AC68C4"/>
    <w:rsid w:val="00AF04A5"/>
    <w:rsid w:val="00B174CD"/>
    <w:rsid w:val="00B640A2"/>
    <w:rsid w:val="00B76368"/>
    <w:rsid w:val="00C444DF"/>
    <w:rsid w:val="00C636DE"/>
    <w:rsid w:val="00C86DC0"/>
    <w:rsid w:val="00C91A04"/>
    <w:rsid w:val="00CC7369"/>
    <w:rsid w:val="00CC7C91"/>
    <w:rsid w:val="00D168D9"/>
    <w:rsid w:val="00D5076C"/>
    <w:rsid w:val="00DA235B"/>
    <w:rsid w:val="00DB2A6E"/>
    <w:rsid w:val="00DC7753"/>
    <w:rsid w:val="00DF1AEF"/>
    <w:rsid w:val="00E14DAA"/>
    <w:rsid w:val="00E26DE8"/>
    <w:rsid w:val="00E466A7"/>
    <w:rsid w:val="00E70113"/>
    <w:rsid w:val="00E72A0E"/>
    <w:rsid w:val="00E84E99"/>
    <w:rsid w:val="00EC0FB4"/>
    <w:rsid w:val="00EF2AAF"/>
    <w:rsid w:val="00F220F5"/>
    <w:rsid w:val="00F26BC1"/>
    <w:rsid w:val="00F348B3"/>
    <w:rsid w:val="00FD171B"/>
    <w:rsid w:val="00FF7B57"/>
    <w:rsid w:val="011B8F93"/>
    <w:rsid w:val="014C8AA7"/>
    <w:rsid w:val="0279AB7C"/>
    <w:rsid w:val="02BC5215"/>
    <w:rsid w:val="03156DE1"/>
    <w:rsid w:val="038307C9"/>
    <w:rsid w:val="03C0DBDE"/>
    <w:rsid w:val="03D0D864"/>
    <w:rsid w:val="03E2E337"/>
    <w:rsid w:val="0413C136"/>
    <w:rsid w:val="04DA7B53"/>
    <w:rsid w:val="050B9BFF"/>
    <w:rsid w:val="0518F233"/>
    <w:rsid w:val="05607AA8"/>
    <w:rsid w:val="05D0FDBA"/>
    <w:rsid w:val="05DE51A8"/>
    <w:rsid w:val="0606960C"/>
    <w:rsid w:val="068C7ED6"/>
    <w:rsid w:val="06B4C294"/>
    <w:rsid w:val="0741F068"/>
    <w:rsid w:val="07809941"/>
    <w:rsid w:val="07B1FBE1"/>
    <w:rsid w:val="086D8887"/>
    <w:rsid w:val="0892D4CE"/>
    <w:rsid w:val="08F887C4"/>
    <w:rsid w:val="09603FE7"/>
    <w:rsid w:val="098F6E5C"/>
    <w:rsid w:val="09BB5618"/>
    <w:rsid w:val="0A4CFA8C"/>
    <w:rsid w:val="0AC2BF7F"/>
    <w:rsid w:val="0C69C738"/>
    <w:rsid w:val="0CB9D0A2"/>
    <w:rsid w:val="0D98A9FF"/>
    <w:rsid w:val="0DF6CCDD"/>
    <w:rsid w:val="0EA27E2A"/>
    <w:rsid w:val="0EBFD248"/>
    <w:rsid w:val="0F515304"/>
    <w:rsid w:val="0FAA17C0"/>
    <w:rsid w:val="0FD14234"/>
    <w:rsid w:val="10755C12"/>
    <w:rsid w:val="10A076D9"/>
    <w:rsid w:val="11812F6D"/>
    <w:rsid w:val="118BED57"/>
    <w:rsid w:val="11CD8081"/>
    <w:rsid w:val="12341A0A"/>
    <w:rsid w:val="12738B12"/>
    <w:rsid w:val="128D0142"/>
    <w:rsid w:val="12A49712"/>
    <w:rsid w:val="12AA4C5F"/>
    <w:rsid w:val="12D7E474"/>
    <w:rsid w:val="1324A7E2"/>
    <w:rsid w:val="1339686D"/>
    <w:rsid w:val="1392DF73"/>
    <w:rsid w:val="147E4928"/>
    <w:rsid w:val="15E5D385"/>
    <w:rsid w:val="1634EFF8"/>
    <w:rsid w:val="164B9F51"/>
    <w:rsid w:val="16842538"/>
    <w:rsid w:val="168F111B"/>
    <w:rsid w:val="16C414A9"/>
    <w:rsid w:val="176AEA1D"/>
    <w:rsid w:val="178E90E7"/>
    <w:rsid w:val="17C28357"/>
    <w:rsid w:val="17E80D68"/>
    <w:rsid w:val="18D7A3BC"/>
    <w:rsid w:val="19B16B37"/>
    <w:rsid w:val="19E062EE"/>
    <w:rsid w:val="1A458746"/>
    <w:rsid w:val="1AB5B5DA"/>
    <w:rsid w:val="1AD32943"/>
    <w:rsid w:val="1C69305B"/>
    <w:rsid w:val="1C745EE6"/>
    <w:rsid w:val="1CC18476"/>
    <w:rsid w:val="1D374FB8"/>
    <w:rsid w:val="1E0E2C49"/>
    <w:rsid w:val="1E9567F0"/>
    <w:rsid w:val="1EC2B5D6"/>
    <w:rsid w:val="1EE7F0A0"/>
    <w:rsid w:val="1F85868D"/>
    <w:rsid w:val="1FF64E7F"/>
    <w:rsid w:val="206DB2D0"/>
    <w:rsid w:val="20A27731"/>
    <w:rsid w:val="20C9A543"/>
    <w:rsid w:val="20D1DF11"/>
    <w:rsid w:val="20D6B6DD"/>
    <w:rsid w:val="210617C0"/>
    <w:rsid w:val="22A8DB77"/>
    <w:rsid w:val="22D2FFE9"/>
    <w:rsid w:val="22E8339B"/>
    <w:rsid w:val="232963F1"/>
    <w:rsid w:val="23422DE5"/>
    <w:rsid w:val="241657E1"/>
    <w:rsid w:val="2423846E"/>
    <w:rsid w:val="2510B519"/>
    <w:rsid w:val="251B4D61"/>
    <w:rsid w:val="261EC49A"/>
    <w:rsid w:val="2639F614"/>
    <w:rsid w:val="26793FF4"/>
    <w:rsid w:val="269ABD5B"/>
    <w:rsid w:val="26B4E91A"/>
    <w:rsid w:val="2738A059"/>
    <w:rsid w:val="279A4FF5"/>
    <w:rsid w:val="28396794"/>
    <w:rsid w:val="285890EB"/>
    <w:rsid w:val="2858952A"/>
    <w:rsid w:val="28638D57"/>
    <w:rsid w:val="287026AE"/>
    <w:rsid w:val="288E8713"/>
    <w:rsid w:val="290DE768"/>
    <w:rsid w:val="2962531A"/>
    <w:rsid w:val="29FA3E36"/>
    <w:rsid w:val="2A537590"/>
    <w:rsid w:val="2A7AF5C2"/>
    <w:rsid w:val="2AA2AB87"/>
    <w:rsid w:val="2B7C746A"/>
    <w:rsid w:val="2BA2A9B4"/>
    <w:rsid w:val="2BEEF9F2"/>
    <w:rsid w:val="2BF4E2F5"/>
    <w:rsid w:val="2C1E961F"/>
    <w:rsid w:val="2C26EC9B"/>
    <w:rsid w:val="2C84E5FF"/>
    <w:rsid w:val="2D324B93"/>
    <w:rsid w:val="2EAD341E"/>
    <w:rsid w:val="2EF91C1B"/>
    <w:rsid w:val="2F077D97"/>
    <w:rsid w:val="2F8F424C"/>
    <w:rsid w:val="2FA493B6"/>
    <w:rsid w:val="30121EDB"/>
    <w:rsid w:val="30F6C817"/>
    <w:rsid w:val="317AE30B"/>
    <w:rsid w:val="31E2D29B"/>
    <w:rsid w:val="32A152BB"/>
    <w:rsid w:val="32FDF911"/>
    <w:rsid w:val="3470FCC3"/>
    <w:rsid w:val="34CFB983"/>
    <w:rsid w:val="352B0464"/>
    <w:rsid w:val="3568B3C4"/>
    <w:rsid w:val="357C5CDA"/>
    <w:rsid w:val="367F5641"/>
    <w:rsid w:val="36D3FEA0"/>
    <w:rsid w:val="3768A59A"/>
    <w:rsid w:val="378DBBE7"/>
    <w:rsid w:val="37C4A18B"/>
    <w:rsid w:val="37C5F213"/>
    <w:rsid w:val="37CB026B"/>
    <w:rsid w:val="3844EF6B"/>
    <w:rsid w:val="385B0535"/>
    <w:rsid w:val="3887FBBD"/>
    <w:rsid w:val="38B3A5FD"/>
    <w:rsid w:val="3A834E3F"/>
    <w:rsid w:val="3A96CC32"/>
    <w:rsid w:val="3A986E4B"/>
    <w:rsid w:val="3ACB4125"/>
    <w:rsid w:val="3B504D7B"/>
    <w:rsid w:val="3B868252"/>
    <w:rsid w:val="3BB38231"/>
    <w:rsid w:val="3BB72BBB"/>
    <w:rsid w:val="3BF3E867"/>
    <w:rsid w:val="3C0B8EE8"/>
    <w:rsid w:val="3C85E7DF"/>
    <w:rsid w:val="3C9B4EB5"/>
    <w:rsid w:val="3D3C979A"/>
    <w:rsid w:val="3D606549"/>
    <w:rsid w:val="3D7C9349"/>
    <w:rsid w:val="3DDF76D3"/>
    <w:rsid w:val="3E805813"/>
    <w:rsid w:val="3F0FE224"/>
    <w:rsid w:val="3F1BE2B4"/>
    <w:rsid w:val="3F262C42"/>
    <w:rsid w:val="3F39FBB5"/>
    <w:rsid w:val="3F59B868"/>
    <w:rsid w:val="3F968E08"/>
    <w:rsid w:val="3FDD049B"/>
    <w:rsid w:val="409159EF"/>
    <w:rsid w:val="41F11D56"/>
    <w:rsid w:val="41FA6311"/>
    <w:rsid w:val="4212996A"/>
    <w:rsid w:val="423CFD53"/>
    <w:rsid w:val="42402637"/>
    <w:rsid w:val="4252DBA1"/>
    <w:rsid w:val="42FCB84E"/>
    <w:rsid w:val="4376B6A5"/>
    <w:rsid w:val="43B8B316"/>
    <w:rsid w:val="43E86783"/>
    <w:rsid w:val="443ADEF9"/>
    <w:rsid w:val="450EB20A"/>
    <w:rsid w:val="451D941C"/>
    <w:rsid w:val="4581AA8C"/>
    <w:rsid w:val="459AD3CE"/>
    <w:rsid w:val="45C877F5"/>
    <w:rsid w:val="4634CC2E"/>
    <w:rsid w:val="467DA40A"/>
    <w:rsid w:val="473D1435"/>
    <w:rsid w:val="47D896F1"/>
    <w:rsid w:val="4895D407"/>
    <w:rsid w:val="491249BF"/>
    <w:rsid w:val="4912D9D3"/>
    <w:rsid w:val="495C097B"/>
    <w:rsid w:val="4994BBB7"/>
    <w:rsid w:val="49C3D7A8"/>
    <w:rsid w:val="4A472E9A"/>
    <w:rsid w:val="4A7C4EED"/>
    <w:rsid w:val="4A92DCA2"/>
    <w:rsid w:val="4B542AB5"/>
    <w:rsid w:val="4B5A07E7"/>
    <w:rsid w:val="4B6DC0F4"/>
    <w:rsid w:val="4BDA7196"/>
    <w:rsid w:val="4C22AECB"/>
    <w:rsid w:val="4C3B2216"/>
    <w:rsid w:val="4DB68DAA"/>
    <w:rsid w:val="4DBAB49F"/>
    <w:rsid w:val="4DD0A327"/>
    <w:rsid w:val="4DE07B4A"/>
    <w:rsid w:val="4E7B2122"/>
    <w:rsid w:val="4F7A0EE1"/>
    <w:rsid w:val="4FC1BBC7"/>
    <w:rsid w:val="500D3A72"/>
    <w:rsid w:val="5013533F"/>
    <w:rsid w:val="50E80300"/>
    <w:rsid w:val="513EDF9A"/>
    <w:rsid w:val="51460591"/>
    <w:rsid w:val="5152727E"/>
    <w:rsid w:val="515ECC50"/>
    <w:rsid w:val="52579C4B"/>
    <w:rsid w:val="528A0BFA"/>
    <w:rsid w:val="52D141D5"/>
    <w:rsid w:val="5365E942"/>
    <w:rsid w:val="542A2071"/>
    <w:rsid w:val="543134A7"/>
    <w:rsid w:val="546BC8F6"/>
    <w:rsid w:val="548ACF56"/>
    <w:rsid w:val="5554A566"/>
    <w:rsid w:val="55718324"/>
    <w:rsid w:val="558E5778"/>
    <w:rsid w:val="55E884EF"/>
    <w:rsid w:val="55FF3EA1"/>
    <w:rsid w:val="5641DAB2"/>
    <w:rsid w:val="56B0CC4F"/>
    <w:rsid w:val="56E6CBA4"/>
    <w:rsid w:val="58F666A3"/>
    <w:rsid w:val="595400A2"/>
    <w:rsid w:val="59C65CA3"/>
    <w:rsid w:val="59FF9321"/>
    <w:rsid w:val="5A47E48A"/>
    <w:rsid w:val="5A614ECE"/>
    <w:rsid w:val="5AE10B10"/>
    <w:rsid w:val="5B454EB3"/>
    <w:rsid w:val="5B46C476"/>
    <w:rsid w:val="5B56EABB"/>
    <w:rsid w:val="5BFD67A6"/>
    <w:rsid w:val="5D4F6DBA"/>
    <w:rsid w:val="5D5EEDBE"/>
    <w:rsid w:val="5DA88454"/>
    <w:rsid w:val="5DA9ADA5"/>
    <w:rsid w:val="5DDEB71D"/>
    <w:rsid w:val="5EA8AA40"/>
    <w:rsid w:val="5ECC4CDE"/>
    <w:rsid w:val="5F452A7E"/>
    <w:rsid w:val="5F75FCD2"/>
    <w:rsid w:val="5F8E2E55"/>
    <w:rsid w:val="5FBA5030"/>
    <w:rsid w:val="6046B58F"/>
    <w:rsid w:val="60BA3CB5"/>
    <w:rsid w:val="610C61EA"/>
    <w:rsid w:val="62919F12"/>
    <w:rsid w:val="6292FE4D"/>
    <w:rsid w:val="636D2BDA"/>
    <w:rsid w:val="6381A524"/>
    <w:rsid w:val="6440C441"/>
    <w:rsid w:val="6457F18F"/>
    <w:rsid w:val="646F6157"/>
    <w:rsid w:val="647BF9B2"/>
    <w:rsid w:val="647C0592"/>
    <w:rsid w:val="64DA9406"/>
    <w:rsid w:val="64E71FFE"/>
    <w:rsid w:val="6519157E"/>
    <w:rsid w:val="65194E99"/>
    <w:rsid w:val="65635248"/>
    <w:rsid w:val="66478BA4"/>
    <w:rsid w:val="66A127A7"/>
    <w:rsid w:val="66DF90E4"/>
    <w:rsid w:val="670642C2"/>
    <w:rsid w:val="67BA4FF1"/>
    <w:rsid w:val="67C71DAE"/>
    <w:rsid w:val="683F86BC"/>
    <w:rsid w:val="68961351"/>
    <w:rsid w:val="6931B779"/>
    <w:rsid w:val="6947664F"/>
    <w:rsid w:val="69A50C61"/>
    <w:rsid w:val="69E556ED"/>
    <w:rsid w:val="69F4937B"/>
    <w:rsid w:val="6A4A74D1"/>
    <w:rsid w:val="6A952AD0"/>
    <w:rsid w:val="6AA13D25"/>
    <w:rsid w:val="6B0E668E"/>
    <w:rsid w:val="6B2C7FEB"/>
    <w:rsid w:val="6B987938"/>
    <w:rsid w:val="6BC97FDD"/>
    <w:rsid w:val="6C2801F7"/>
    <w:rsid w:val="6CC666B1"/>
    <w:rsid w:val="6CFA6EFD"/>
    <w:rsid w:val="6D373227"/>
    <w:rsid w:val="6D39C4B3"/>
    <w:rsid w:val="6D40A246"/>
    <w:rsid w:val="6DB91C7D"/>
    <w:rsid w:val="6DCF60A9"/>
    <w:rsid w:val="6DDA39C5"/>
    <w:rsid w:val="6DF1B22F"/>
    <w:rsid w:val="6DF43B0A"/>
    <w:rsid w:val="6E37F6BA"/>
    <w:rsid w:val="6E7AD0E3"/>
    <w:rsid w:val="6EB5430C"/>
    <w:rsid w:val="6EC087AB"/>
    <w:rsid w:val="6F54BB58"/>
    <w:rsid w:val="6F686146"/>
    <w:rsid w:val="6FBAFF14"/>
    <w:rsid w:val="70175F3A"/>
    <w:rsid w:val="7051F15B"/>
    <w:rsid w:val="706A09AA"/>
    <w:rsid w:val="70905F78"/>
    <w:rsid w:val="709F6451"/>
    <w:rsid w:val="70FB256B"/>
    <w:rsid w:val="712943D1"/>
    <w:rsid w:val="7153515B"/>
    <w:rsid w:val="715F80D2"/>
    <w:rsid w:val="7172DCA9"/>
    <w:rsid w:val="720C658A"/>
    <w:rsid w:val="7297C6F3"/>
    <w:rsid w:val="72EF6563"/>
    <w:rsid w:val="7316940B"/>
    <w:rsid w:val="735F1081"/>
    <w:rsid w:val="73EDA2B6"/>
    <w:rsid w:val="7482DE31"/>
    <w:rsid w:val="74EB2CA7"/>
    <w:rsid w:val="75A57DFC"/>
    <w:rsid w:val="75A5FF58"/>
    <w:rsid w:val="75FF2B58"/>
    <w:rsid w:val="761A3311"/>
    <w:rsid w:val="766F3447"/>
    <w:rsid w:val="76963A56"/>
    <w:rsid w:val="7725252F"/>
    <w:rsid w:val="775B9A7F"/>
    <w:rsid w:val="77854EFB"/>
    <w:rsid w:val="79C3EDDD"/>
    <w:rsid w:val="79E8A50F"/>
    <w:rsid w:val="79ECC056"/>
    <w:rsid w:val="79EFA606"/>
    <w:rsid w:val="7A0100F4"/>
    <w:rsid w:val="7A04103B"/>
    <w:rsid w:val="7B08F8A1"/>
    <w:rsid w:val="7B0DE994"/>
    <w:rsid w:val="7B71781E"/>
    <w:rsid w:val="7BA185F6"/>
    <w:rsid w:val="7C0F7928"/>
    <w:rsid w:val="7C46E9A6"/>
    <w:rsid w:val="7C59B398"/>
    <w:rsid w:val="7C91E155"/>
    <w:rsid w:val="7CEB8CD9"/>
    <w:rsid w:val="7CF5117D"/>
    <w:rsid w:val="7CF7CD05"/>
    <w:rsid w:val="7D242ABE"/>
    <w:rsid w:val="7D2A2B00"/>
    <w:rsid w:val="7DEBD49E"/>
    <w:rsid w:val="7EDB16D6"/>
    <w:rsid w:val="7F01B3DB"/>
    <w:rsid w:val="7F04DE07"/>
    <w:rsid w:val="7F59F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961F"/>
  <w15:chartTrackingRefBased/>
  <w15:docId w15:val="{CFA4B2FC-6653-461B-8A6A-9C393F4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2FA493B6"/>
  </w:style>
  <w:style w:type="character" w:customStyle="1" w:styleId="eop">
    <w:name w:val="eop"/>
    <w:basedOn w:val="DefaultParagraphFont"/>
    <w:uiPriority w:val="1"/>
    <w:rsid w:val="2FA493B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13"/>
  </w:style>
  <w:style w:type="paragraph" w:styleId="Footer">
    <w:name w:val="footer"/>
    <w:basedOn w:val="Normal"/>
    <w:link w:val="FooterChar"/>
    <w:uiPriority w:val="99"/>
    <w:unhideWhenUsed/>
    <w:rsid w:val="00E70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phw.nhs.wales/services-and-teams/observatory/data-and-analysis/a-summary-of-trends-in-risk-factors-for-non-communicable-diseas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17dde-b119-4746-8562-4584e64c254c">
      <Terms xmlns="http://schemas.microsoft.com/office/infopath/2007/PartnerControls"/>
    </lcf76f155ced4ddcb4097134ff3c332f>
    <Notes xmlns="74117dde-b119-4746-8562-4584e64c254c" xsi:nil="true"/>
    <DocumentType xmlns="74117dde-b119-4746-8562-4584e64c254c">Report</DocumentType>
    <TaxCatchAll xmlns="885d599f-0d70-42f9-bb26-1bdcfa13e79d" xsi:nil="true"/>
    <Status xmlns="74117dde-b119-4746-8562-4584e64c254c" xsi:nil="true"/>
    <Open_x002f_Private xmlns="74117dde-b119-4746-8562-4584e64c254c">Open</Open_x002f_Private>
    <MeetingSubCategory xmlns="74117dde-b119-4746-8562-4584e64c254c">BET</MeetingSubCategory>
    <RetentionDate xmlns="74117dde-b119-4746-8562-4584e64c254c">Always</RetentionDate>
    <MeetingDate xmlns="74117dde-b119-4746-8562-4584e64c254c">2025-03-19T00:00:00+00:00</MeetingDate>
    <EinancialYear xmlns="74117dde-b119-4746-8562-4584e64c254c">2024/2025</EinancialYear>
    <Reason xmlns="74117dde-b119-4746-8562-4584e64c254c" xsi:nil="true"/>
  </documentManagement>
</p:properties>
</file>

<file path=customXml/itemProps1.xml><?xml version="1.0" encoding="utf-8"?>
<ds:datastoreItem xmlns:ds="http://schemas.openxmlformats.org/officeDocument/2006/customXml" ds:itemID="{3573E4D9-A089-4C89-89E8-A17697372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78665-B816-4078-B1DB-7751211D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94E56-F8DE-47A3-8EC1-F07DD6E6A13E}">
  <ds:schemaRefs>
    <ds:schemaRef ds:uri="http://schemas.microsoft.com/office/2006/metadata/properties"/>
    <ds:schemaRef ds:uri="http://schemas.microsoft.com/office/infopath/2007/PartnerControls"/>
    <ds:schemaRef ds:uri="b74f4d22-5719-4cc8-b868-eb10613834e4"/>
    <ds:schemaRef ds:uri="de9fab15-d7be-40d8-a32c-0dcc66cf05b5"/>
    <ds:schemaRef ds:uri="74117dde-b119-4746-8562-4584e64c254c"/>
    <ds:schemaRef ds:uri="885d599f-0d70-42f9-bb26-1bdcfa13e7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DKR Directorate Report May 2024</dc:title>
  <dc:subject/>
  <dc:creator>Joan Wilding (Public Health Wales - No. 2 Capital Quarter)</dc:creator>
  <cp:keywords/>
  <dc:description/>
  <cp:lastModifiedBy>Liz Blayney (Public Health Wales - No. 2 Capital Quarter)</cp:lastModifiedBy>
  <cp:revision>744</cp:revision>
  <dcterms:created xsi:type="dcterms:W3CDTF">2024-05-22T21:13:00Z</dcterms:created>
  <dcterms:modified xsi:type="dcterms:W3CDTF">2025-03-19T14:24:00Z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