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0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95B3D7" w:themeFill="accent1" w:themeFillTint="99"/>
        <w:tblLook w:val="01E0" w:firstRow="1" w:lastRow="1" w:firstColumn="1" w:lastColumn="1" w:noHBand="0" w:noVBand="0"/>
      </w:tblPr>
      <w:tblGrid>
        <w:gridCol w:w="9006"/>
      </w:tblGrid>
      <w:tr w:rsidR="00146B0B" w:rsidTr="004558F9">
        <w:trPr>
          <w:trHeight w:val="3097"/>
        </w:trPr>
        <w:tc>
          <w:tcPr>
            <w:tcW w:w="9006" w:type="dxa"/>
            <w:shd w:val="clear" w:color="auto" w:fill="95B3D7" w:themeFill="accent1" w:themeFillTint="99"/>
          </w:tcPr>
          <w:p w:rsidR="00AC07D5" w:rsidRDefault="00AC07D5" w:rsidP="00DC507F">
            <w:pPr>
              <w:pStyle w:val="Title"/>
              <w:rPr>
                <w:rFonts w:ascii="Verdana" w:hAnsi="Verdana"/>
              </w:rPr>
            </w:pPr>
            <w:bookmarkStart w:id="0" w:name="OLE_LINK12"/>
            <w:bookmarkStart w:id="1" w:name="OLE_LINK2"/>
            <w:bookmarkStart w:id="2" w:name="OLE_LINK29"/>
          </w:p>
          <w:p w:rsidR="00AC07D5" w:rsidRDefault="00044F70" w:rsidP="00DC507F">
            <w:pPr>
              <w:pStyle w:val="Title"/>
              <w:rPr>
                <w:rFonts w:ascii="Verdana" w:hAnsi="Verdana"/>
              </w:rPr>
            </w:pPr>
            <w:bookmarkStart w:id="3" w:name="_Toc51241245"/>
            <w:r>
              <w:rPr>
                <w:rFonts w:ascii="Times New Roman" w:hAnsi="Times New Roman"/>
                <w:b w:val="0"/>
                <w:noProof/>
                <w:lang w:eastAsia="en-GB"/>
              </w:rPr>
              <w:drawing>
                <wp:inline distT="0" distB="0" distL="0" distR="0" wp14:anchorId="73DDD0D8" wp14:editId="797B2570">
                  <wp:extent cx="5572125" cy="1390650"/>
                  <wp:effectExtent l="0" t="0" r="9525" b="0"/>
                  <wp:docPr id="1"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8" cstate="print"/>
                          <a:srcRect/>
                          <a:stretch>
                            <a:fillRect/>
                          </a:stretch>
                        </pic:blipFill>
                        <pic:spPr bwMode="auto">
                          <a:xfrm>
                            <a:off x="0" y="0"/>
                            <a:ext cx="5572125" cy="1390650"/>
                          </a:xfrm>
                          <a:prstGeom prst="rect">
                            <a:avLst/>
                          </a:prstGeom>
                          <a:noFill/>
                          <a:ln w="9525">
                            <a:noFill/>
                            <a:miter lim="800000"/>
                            <a:headEnd/>
                            <a:tailEnd/>
                          </a:ln>
                        </pic:spPr>
                      </pic:pic>
                    </a:graphicData>
                  </a:graphic>
                </wp:inline>
              </w:drawing>
            </w:r>
            <w:bookmarkEnd w:id="3"/>
          </w:p>
          <w:p w:rsidR="00AC07D5" w:rsidRDefault="00AC07D5" w:rsidP="00DC507F">
            <w:pPr>
              <w:pStyle w:val="Title"/>
              <w:rPr>
                <w:rFonts w:ascii="Verdana" w:hAnsi="Verdana"/>
              </w:rPr>
            </w:pPr>
          </w:p>
          <w:p w:rsidR="00AC07D5" w:rsidRDefault="00AC07D5" w:rsidP="00DC507F">
            <w:pPr>
              <w:pStyle w:val="Title"/>
              <w:rPr>
                <w:rFonts w:ascii="Verdana" w:hAnsi="Verdana"/>
              </w:rPr>
            </w:pPr>
          </w:p>
          <w:p w:rsidR="00F01CB5" w:rsidRDefault="00F01CB5" w:rsidP="00DC507F">
            <w:pPr>
              <w:pStyle w:val="Title"/>
              <w:rPr>
                <w:rFonts w:ascii="Verdana" w:hAnsi="Verdana"/>
                <w:sz w:val="56"/>
                <w:szCs w:val="56"/>
              </w:rPr>
            </w:pPr>
          </w:p>
          <w:p w:rsidR="00F01CB5" w:rsidRDefault="00F01CB5" w:rsidP="00F01CB5">
            <w:pPr>
              <w:pStyle w:val="Title"/>
              <w:rPr>
                <w:rFonts w:ascii="Verdana" w:hAnsi="Verdana"/>
                <w:sz w:val="56"/>
                <w:szCs w:val="56"/>
              </w:rPr>
            </w:pPr>
          </w:p>
          <w:p w:rsidR="00F01CB5" w:rsidRDefault="00F01CB5" w:rsidP="00F01CB5">
            <w:pPr>
              <w:pStyle w:val="Title"/>
              <w:rPr>
                <w:rFonts w:ascii="Verdana" w:hAnsi="Verdana"/>
                <w:sz w:val="56"/>
                <w:szCs w:val="56"/>
              </w:rPr>
            </w:pPr>
          </w:p>
          <w:p w:rsidR="00AC07D5" w:rsidRPr="003C26F7" w:rsidRDefault="00FC287E" w:rsidP="00F01CB5">
            <w:pPr>
              <w:pStyle w:val="Title"/>
              <w:rPr>
                <w:rFonts w:ascii="Verdana" w:hAnsi="Verdana"/>
                <w:sz w:val="44"/>
                <w:szCs w:val="44"/>
              </w:rPr>
            </w:pPr>
            <w:bookmarkStart w:id="4" w:name="_Toc51241246"/>
            <w:r w:rsidRPr="003C26F7">
              <w:rPr>
                <w:rFonts w:ascii="Verdana" w:hAnsi="Verdana"/>
                <w:sz w:val="44"/>
                <w:szCs w:val="44"/>
              </w:rPr>
              <w:t>Welsh Language</w:t>
            </w:r>
            <w:r w:rsidR="003C26F7" w:rsidRPr="003C26F7">
              <w:rPr>
                <w:rFonts w:ascii="Verdana" w:hAnsi="Verdana"/>
                <w:sz w:val="44"/>
                <w:szCs w:val="44"/>
              </w:rPr>
              <w:t xml:space="preserve"> Standards</w:t>
            </w:r>
            <w:bookmarkEnd w:id="4"/>
          </w:p>
          <w:p w:rsidR="00AC07D5" w:rsidRPr="003C26F7" w:rsidRDefault="00DC507F" w:rsidP="00DC507F">
            <w:pPr>
              <w:pStyle w:val="Title"/>
              <w:rPr>
                <w:rFonts w:ascii="Verdana" w:hAnsi="Verdana"/>
                <w:sz w:val="44"/>
                <w:szCs w:val="44"/>
              </w:rPr>
            </w:pPr>
            <w:bookmarkStart w:id="5" w:name="_Toc51241247"/>
            <w:r w:rsidRPr="003C26F7">
              <w:rPr>
                <w:rFonts w:ascii="Verdana" w:hAnsi="Verdana"/>
                <w:sz w:val="44"/>
                <w:szCs w:val="44"/>
              </w:rPr>
              <w:t>Annual Report</w:t>
            </w:r>
            <w:bookmarkEnd w:id="5"/>
            <w:r w:rsidRPr="003C26F7">
              <w:rPr>
                <w:rFonts w:ascii="Verdana" w:hAnsi="Verdana"/>
                <w:sz w:val="44"/>
                <w:szCs w:val="44"/>
              </w:rPr>
              <w:t xml:space="preserve"> </w:t>
            </w:r>
          </w:p>
          <w:p w:rsidR="00146B0B" w:rsidRPr="003C26F7" w:rsidRDefault="00DC507F" w:rsidP="00DC507F">
            <w:pPr>
              <w:pStyle w:val="Title"/>
              <w:rPr>
                <w:rFonts w:ascii="Verdana" w:hAnsi="Verdana"/>
                <w:sz w:val="44"/>
                <w:szCs w:val="44"/>
              </w:rPr>
            </w:pPr>
            <w:bookmarkStart w:id="6" w:name="_Toc51241248"/>
            <w:r w:rsidRPr="003C26F7">
              <w:rPr>
                <w:rFonts w:ascii="Verdana" w:hAnsi="Verdana"/>
                <w:sz w:val="44"/>
                <w:szCs w:val="44"/>
              </w:rPr>
              <w:t>20</w:t>
            </w:r>
            <w:r w:rsidR="00FC287E" w:rsidRPr="003C26F7">
              <w:rPr>
                <w:rFonts w:ascii="Verdana" w:hAnsi="Verdana"/>
                <w:sz w:val="44"/>
                <w:szCs w:val="44"/>
              </w:rPr>
              <w:t>1</w:t>
            </w:r>
            <w:bookmarkEnd w:id="0"/>
            <w:bookmarkEnd w:id="1"/>
            <w:bookmarkEnd w:id="2"/>
            <w:r w:rsidR="005739CD" w:rsidRPr="003C26F7">
              <w:rPr>
                <w:rFonts w:ascii="Verdana" w:hAnsi="Verdana"/>
                <w:sz w:val="44"/>
                <w:szCs w:val="44"/>
              </w:rPr>
              <w:t>9</w:t>
            </w:r>
            <w:r w:rsidRPr="003C26F7">
              <w:rPr>
                <w:rFonts w:ascii="Verdana" w:hAnsi="Verdana"/>
                <w:sz w:val="44"/>
                <w:szCs w:val="44"/>
              </w:rPr>
              <w:t xml:space="preserve"> </w:t>
            </w:r>
            <w:r w:rsidR="00AC07D5" w:rsidRPr="003C26F7">
              <w:rPr>
                <w:rFonts w:ascii="Verdana" w:hAnsi="Verdana"/>
                <w:sz w:val="44"/>
                <w:szCs w:val="44"/>
              </w:rPr>
              <w:t>–</w:t>
            </w:r>
            <w:r w:rsidRPr="003C26F7">
              <w:rPr>
                <w:rFonts w:ascii="Verdana" w:hAnsi="Verdana"/>
                <w:sz w:val="44"/>
                <w:szCs w:val="44"/>
              </w:rPr>
              <w:t xml:space="preserve"> 2020</w:t>
            </w:r>
            <w:bookmarkEnd w:id="6"/>
          </w:p>
          <w:p w:rsidR="00AC07D5" w:rsidRDefault="00AC07D5" w:rsidP="00DC507F">
            <w:pPr>
              <w:pStyle w:val="Title"/>
              <w:rPr>
                <w:rFonts w:ascii="Verdana" w:hAnsi="Verdana"/>
              </w:rPr>
            </w:pPr>
          </w:p>
          <w:p w:rsidR="003C26F7" w:rsidRDefault="003C26F7" w:rsidP="00DC507F">
            <w:pPr>
              <w:pStyle w:val="Title"/>
              <w:rPr>
                <w:rFonts w:ascii="Verdana" w:hAnsi="Verdana"/>
              </w:rPr>
            </w:pPr>
          </w:p>
          <w:p w:rsidR="003C26F7" w:rsidRDefault="003C26F7" w:rsidP="00DC507F">
            <w:pPr>
              <w:pStyle w:val="Title"/>
              <w:rPr>
                <w:rFonts w:ascii="Verdana" w:hAnsi="Verdana"/>
              </w:rPr>
            </w:pPr>
          </w:p>
          <w:p w:rsidR="00BE08AC" w:rsidRPr="003255BB" w:rsidRDefault="00BE08AC" w:rsidP="00B475CE">
            <w:pPr>
              <w:pStyle w:val="Title"/>
              <w:jc w:val="both"/>
              <w:rPr>
                <w:rFonts w:ascii="Verdana" w:hAnsi="Verdana"/>
              </w:rPr>
            </w:pPr>
          </w:p>
        </w:tc>
      </w:tr>
    </w:tbl>
    <w:p w:rsidR="004558F9" w:rsidRDefault="004558F9" w:rsidP="00013471"/>
    <w:p w:rsidR="004558F9" w:rsidRDefault="004558F9">
      <w:pPr>
        <w:spacing w:before="0"/>
        <w:jc w:val="left"/>
      </w:pPr>
      <w:r>
        <w:br w:type="page"/>
      </w:r>
    </w:p>
    <w:p w:rsidR="00180B54" w:rsidRPr="00575AEE" w:rsidRDefault="00180B54" w:rsidP="005727D9">
      <w:pPr>
        <w:pStyle w:val="TOC1"/>
        <w:rPr>
          <w:sz w:val="32"/>
          <w:szCs w:val="32"/>
        </w:rPr>
      </w:pPr>
      <w:r w:rsidRPr="00575AEE">
        <w:rPr>
          <w:sz w:val="32"/>
          <w:szCs w:val="32"/>
        </w:rPr>
        <w:lastRenderedPageBreak/>
        <w:t>Contents</w:t>
      </w:r>
      <w:bookmarkStart w:id="7" w:name="_GoBack"/>
      <w:bookmarkEnd w:id="7"/>
    </w:p>
    <w:p w:rsidR="00180B54" w:rsidRDefault="00180B54" w:rsidP="005727D9">
      <w:pPr>
        <w:pStyle w:val="TOC1"/>
      </w:pPr>
    </w:p>
    <w:p w:rsidR="00455585" w:rsidRDefault="00455585" w:rsidP="005727D9">
      <w:pPr>
        <w:pStyle w:val="TOC1"/>
      </w:pPr>
      <w:r>
        <w:fldChar w:fldCharType="begin"/>
      </w:r>
      <w:r>
        <w:instrText xml:space="preserve"> TOC \o "1-1" \u </w:instrText>
      </w:r>
      <w:r>
        <w:fldChar w:fldCharType="separate"/>
      </w:r>
      <w:r>
        <w:fldChar w:fldCharType="begin"/>
      </w:r>
      <w:r>
        <w:instrText xml:space="preserve"> PAGEREF _Toc51241245 \h </w:instrText>
      </w:r>
      <w:r>
        <w:fldChar w:fldCharType="separate"/>
      </w:r>
      <w:r w:rsidR="00A55B18">
        <w:t>1</w:t>
      </w:r>
      <w:r>
        <w:fldChar w:fldCharType="end"/>
      </w:r>
      <w:r>
        <w:tab/>
      </w:r>
      <w:r w:rsidR="00BF031D">
        <w:t>Foreward</w:t>
      </w:r>
      <w:r w:rsidR="00BF031D">
        <w:tab/>
        <w:t>3</w:t>
      </w:r>
    </w:p>
    <w:p w:rsidR="00D57163" w:rsidRDefault="00455585" w:rsidP="005727D9">
      <w:pPr>
        <w:pStyle w:val="TOC1"/>
      </w:pPr>
      <w:r>
        <w:t>2.</w:t>
      </w:r>
      <w:r>
        <w:rPr>
          <w:rFonts w:asciiTheme="minorHAnsi" w:eastAsiaTheme="minorEastAsia" w:hAnsiTheme="minorHAnsi" w:cstheme="minorBidi"/>
          <w:sz w:val="22"/>
          <w:szCs w:val="22"/>
          <w:lang w:eastAsia="en-GB"/>
        </w:rPr>
        <w:tab/>
      </w:r>
      <w:r>
        <w:t>Introduction</w:t>
      </w:r>
      <w:r>
        <w:tab/>
      </w:r>
      <w:r>
        <w:fldChar w:fldCharType="begin"/>
      </w:r>
      <w:r>
        <w:instrText xml:space="preserve"> PAGEREF _Toc51241249 \h </w:instrText>
      </w:r>
      <w:r>
        <w:fldChar w:fldCharType="separate"/>
      </w:r>
      <w:r w:rsidR="00A55B18">
        <w:t>4</w:t>
      </w:r>
      <w:r>
        <w:fldChar w:fldCharType="end"/>
      </w:r>
    </w:p>
    <w:p w:rsidR="00D57163" w:rsidRDefault="00D57163" w:rsidP="005727D9">
      <w:pPr>
        <w:pStyle w:val="TOC1"/>
      </w:pPr>
      <w:r>
        <w:t>3</w:t>
      </w:r>
      <w:r>
        <w:tab/>
        <w:t>Implementing the Welsh Language Standards</w:t>
      </w:r>
      <w:r>
        <w:tab/>
      </w:r>
      <w:r w:rsidR="00BF031D">
        <w:t>4</w:t>
      </w:r>
    </w:p>
    <w:p w:rsidR="005727D9" w:rsidRPr="005727D9" w:rsidRDefault="00455585" w:rsidP="005727D9">
      <w:pPr>
        <w:pStyle w:val="TOC1"/>
      </w:pPr>
      <w:r>
        <w:t>4.</w:t>
      </w:r>
      <w:r>
        <w:rPr>
          <w:rFonts w:asciiTheme="minorHAnsi" w:eastAsiaTheme="minorEastAsia" w:hAnsiTheme="minorHAnsi" w:cstheme="minorBidi"/>
          <w:sz w:val="22"/>
          <w:szCs w:val="22"/>
          <w:lang w:eastAsia="en-GB"/>
        </w:rPr>
        <w:tab/>
      </w:r>
      <w:r>
        <w:t>Service Delivery Standards</w:t>
      </w:r>
      <w:r>
        <w:tab/>
      </w:r>
      <w:r>
        <w:fldChar w:fldCharType="begin"/>
      </w:r>
      <w:r>
        <w:instrText xml:space="preserve"> PAGEREF _Toc51241251 \h </w:instrText>
      </w:r>
      <w:r>
        <w:fldChar w:fldCharType="separate"/>
      </w:r>
      <w:r w:rsidR="00A55B18">
        <w:t>6</w:t>
      </w:r>
      <w:r>
        <w:fldChar w:fldCharType="end"/>
      </w:r>
    </w:p>
    <w:p w:rsidR="00BE314E" w:rsidRPr="00A55B18" w:rsidRDefault="00BE314E" w:rsidP="005727D9">
      <w:pPr>
        <w:tabs>
          <w:tab w:val="left" w:pos="539"/>
          <w:tab w:val="right" w:leader="dot" w:pos="9015"/>
        </w:tabs>
        <w:ind w:left="567" w:hanging="567"/>
        <w:jc w:val="left"/>
        <w:rPr>
          <w:rFonts w:eastAsiaTheme="minorEastAsia"/>
          <w:b/>
          <w:noProof/>
        </w:rPr>
      </w:pPr>
      <w:r w:rsidRPr="00A55B18">
        <w:rPr>
          <w:rFonts w:eastAsiaTheme="minorEastAsia"/>
          <w:b/>
          <w:noProof/>
        </w:rPr>
        <w:t>5.</w:t>
      </w:r>
      <w:r w:rsidR="00A55B18">
        <w:rPr>
          <w:rFonts w:eastAsiaTheme="minorEastAsia"/>
          <w:b/>
          <w:noProof/>
        </w:rPr>
        <w:tab/>
      </w:r>
      <w:r w:rsidRPr="00A55B18">
        <w:rPr>
          <w:rFonts w:eastAsiaTheme="minorEastAsia"/>
          <w:b/>
          <w:noProof/>
        </w:rPr>
        <w:t>POLICY MAKING STANDARD</w:t>
      </w:r>
      <w:r w:rsidR="005727D9">
        <w:rPr>
          <w:rFonts w:eastAsiaTheme="minorEastAsia"/>
          <w:b/>
          <w:noProof/>
        </w:rPr>
        <w:t xml:space="preserve"> </w:t>
      </w:r>
      <w:r w:rsidR="005727D9">
        <w:rPr>
          <w:rFonts w:eastAsiaTheme="minorEastAsia"/>
          <w:b/>
          <w:noProof/>
        </w:rPr>
        <w:tab/>
      </w:r>
      <w:r w:rsidR="00BF031D">
        <w:rPr>
          <w:rFonts w:eastAsiaTheme="minorEastAsia"/>
          <w:b/>
          <w:noProof/>
        </w:rPr>
        <w:t>9</w:t>
      </w:r>
    </w:p>
    <w:p w:rsidR="00455585" w:rsidRDefault="00455585" w:rsidP="005727D9">
      <w:pPr>
        <w:pStyle w:val="TOC1"/>
        <w:rPr>
          <w:rFonts w:asciiTheme="minorHAnsi" w:eastAsiaTheme="minorEastAsia" w:hAnsiTheme="minorHAnsi" w:cstheme="minorBidi"/>
          <w:sz w:val="22"/>
          <w:szCs w:val="22"/>
          <w:lang w:eastAsia="en-GB"/>
        </w:rPr>
      </w:pPr>
      <w:r>
        <w:t>6.</w:t>
      </w:r>
      <w:r>
        <w:rPr>
          <w:rFonts w:asciiTheme="minorHAnsi" w:eastAsiaTheme="minorEastAsia" w:hAnsiTheme="minorHAnsi" w:cstheme="minorBidi"/>
          <w:sz w:val="22"/>
          <w:szCs w:val="22"/>
          <w:lang w:eastAsia="en-GB"/>
        </w:rPr>
        <w:tab/>
      </w:r>
      <w:r>
        <w:t>Operational Standards</w:t>
      </w:r>
      <w:r>
        <w:tab/>
      </w:r>
      <w:r>
        <w:fldChar w:fldCharType="begin"/>
      </w:r>
      <w:r>
        <w:instrText xml:space="preserve"> PAGEREF _Toc51241252 \h </w:instrText>
      </w:r>
      <w:r>
        <w:fldChar w:fldCharType="separate"/>
      </w:r>
      <w:r w:rsidR="00A55B18">
        <w:t>9</w:t>
      </w:r>
      <w:r>
        <w:fldChar w:fldCharType="end"/>
      </w:r>
    </w:p>
    <w:p w:rsidR="00455585" w:rsidRDefault="00455585" w:rsidP="005727D9">
      <w:pPr>
        <w:pStyle w:val="TOC1"/>
      </w:pPr>
      <w:r>
        <w:t>7.</w:t>
      </w:r>
      <w:r>
        <w:rPr>
          <w:rFonts w:asciiTheme="minorHAnsi" w:eastAsiaTheme="minorEastAsia" w:hAnsiTheme="minorHAnsi" w:cstheme="minorBidi"/>
          <w:sz w:val="22"/>
          <w:szCs w:val="22"/>
          <w:lang w:eastAsia="en-GB"/>
        </w:rPr>
        <w:tab/>
      </w:r>
      <w:r>
        <w:t>Record Keeping Standards</w:t>
      </w:r>
      <w:r>
        <w:tab/>
      </w:r>
      <w:r>
        <w:fldChar w:fldCharType="begin"/>
      </w:r>
      <w:r>
        <w:instrText xml:space="preserve"> PAGEREF _Toc51241253 \h </w:instrText>
      </w:r>
      <w:r>
        <w:fldChar w:fldCharType="separate"/>
      </w:r>
      <w:r w:rsidR="00A55B18">
        <w:t>13</w:t>
      </w:r>
      <w:r>
        <w:fldChar w:fldCharType="end"/>
      </w:r>
    </w:p>
    <w:p w:rsidR="00BE314E" w:rsidRPr="00A55B18" w:rsidRDefault="00BE314E" w:rsidP="005727D9">
      <w:pPr>
        <w:tabs>
          <w:tab w:val="left" w:pos="539"/>
          <w:tab w:val="right" w:leader="dot" w:pos="9015"/>
        </w:tabs>
        <w:rPr>
          <w:rFonts w:eastAsiaTheme="minorEastAsia"/>
          <w:b/>
          <w:noProof/>
        </w:rPr>
      </w:pPr>
      <w:r w:rsidRPr="00A55B18">
        <w:rPr>
          <w:rFonts w:eastAsiaTheme="minorEastAsia"/>
          <w:b/>
          <w:noProof/>
        </w:rPr>
        <w:t>8.</w:t>
      </w:r>
      <w:r w:rsidRPr="00A55B18">
        <w:rPr>
          <w:rFonts w:eastAsiaTheme="minorEastAsia"/>
          <w:b/>
          <w:noProof/>
        </w:rPr>
        <w:tab/>
      </w:r>
      <w:r w:rsidR="005727D9">
        <w:rPr>
          <w:rFonts w:eastAsiaTheme="minorEastAsia"/>
          <w:b/>
          <w:noProof/>
        </w:rPr>
        <w:t xml:space="preserve">Priorities </w:t>
      </w:r>
      <w:r w:rsidR="005727D9">
        <w:rPr>
          <w:rFonts w:eastAsiaTheme="minorEastAsia"/>
          <w:b/>
          <w:noProof/>
        </w:rPr>
        <w:tab/>
      </w:r>
      <w:r w:rsidR="00BF031D">
        <w:rPr>
          <w:rFonts w:eastAsiaTheme="minorEastAsia"/>
          <w:b/>
          <w:noProof/>
        </w:rPr>
        <w:t>16</w:t>
      </w:r>
    </w:p>
    <w:p w:rsidR="00AD0D35" w:rsidRDefault="00455585">
      <w:pPr>
        <w:spacing w:before="0"/>
        <w:jc w:val="left"/>
      </w:pPr>
      <w:r>
        <w:fldChar w:fldCharType="end"/>
      </w:r>
    </w:p>
    <w:p w:rsidR="00AD0D35" w:rsidRDefault="00AD0D35">
      <w:pPr>
        <w:spacing w:before="0"/>
        <w:jc w:val="left"/>
      </w:pPr>
      <w:r>
        <w:br w:type="page"/>
      </w:r>
    </w:p>
    <w:p w:rsidR="00AD0D35" w:rsidRDefault="00AD0D35">
      <w:pPr>
        <w:spacing w:before="0"/>
        <w:jc w:val="left"/>
      </w:pPr>
    </w:p>
    <w:tbl>
      <w:tblPr>
        <w:tblStyle w:val="TableGrid"/>
        <w:tblW w:w="0" w:type="auto"/>
        <w:shd w:val="clear" w:color="auto" w:fill="95B3D7" w:themeFill="accent1" w:themeFillTint="99"/>
        <w:tblLook w:val="04A0" w:firstRow="1" w:lastRow="0" w:firstColumn="1" w:lastColumn="0" w:noHBand="0" w:noVBand="1"/>
      </w:tblPr>
      <w:tblGrid>
        <w:gridCol w:w="9075"/>
      </w:tblGrid>
      <w:tr w:rsidR="00225A78" w:rsidTr="00225A78">
        <w:tc>
          <w:tcPr>
            <w:tcW w:w="9075" w:type="dxa"/>
            <w:shd w:val="clear" w:color="auto" w:fill="95B3D7" w:themeFill="accent1" w:themeFillTint="99"/>
          </w:tcPr>
          <w:p w:rsidR="00225A78" w:rsidRPr="004558F9" w:rsidRDefault="00225A78" w:rsidP="004558F9">
            <w:pPr>
              <w:pStyle w:val="ListParagraph"/>
              <w:numPr>
                <w:ilvl w:val="0"/>
                <w:numId w:val="21"/>
              </w:numPr>
              <w:ind w:hanging="698"/>
              <w:rPr>
                <w:rFonts w:ascii="Verdana" w:hAnsi="Verdana"/>
                <w:b/>
                <w:sz w:val="32"/>
                <w:szCs w:val="32"/>
              </w:rPr>
            </w:pPr>
            <w:r w:rsidRPr="004558F9">
              <w:rPr>
                <w:rFonts w:ascii="Verdana" w:hAnsi="Verdana"/>
                <w:b/>
                <w:sz w:val="32"/>
                <w:szCs w:val="32"/>
              </w:rPr>
              <w:t xml:space="preserve">Foreword </w:t>
            </w:r>
          </w:p>
        </w:tc>
      </w:tr>
    </w:tbl>
    <w:p w:rsidR="00245982" w:rsidRDefault="00245982" w:rsidP="00245982">
      <w:pPr>
        <w:pStyle w:val="Heading2"/>
        <w:numPr>
          <w:ilvl w:val="0"/>
          <w:numId w:val="0"/>
        </w:numPr>
        <w:spacing w:before="0"/>
        <w:jc w:val="both"/>
        <w:rPr>
          <w:b w:val="0"/>
          <w:sz w:val="24"/>
          <w:szCs w:val="24"/>
        </w:rPr>
      </w:pPr>
    </w:p>
    <w:p w:rsidR="000B4D43" w:rsidRDefault="000B4D43" w:rsidP="00245982">
      <w:pPr>
        <w:pStyle w:val="Heading2"/>
        <w:numPr>
          <w:ilvl w:val="0"/>
          <w:numId w:val="0"/>
        </w:numPr>
        <w:spacing w:before="0"/>
        <w:jc w:val="both"/>
        <w:rPr>
          <w:b w:val="0"/>
          <w:sz w:val="24"/>
          <w:szCs w:val="24"/>
        </w:rPr>
      </w:pPr>
      <w:r w:rsidRPr="00BF37DE">
        <w:rPr>
          <w:b w:val="0"/>
          <w:sz w:val="24"/>
          <w:szCs w:val="24"/>
        </w:rPr>
        <w:t xml:space="preserve">Public Health Wales is committed to placing </w:t>
      </w:r>
      <w:r w:rsidR="000636F0">
        <w:rPr>
          <w:b w:val="0"/>
          <w:sz w:val="24"/>
          <w:szCs w:val="24"/>
        </w:rPr>
        <w:t xml:space="preserve">service </w:t>
      </w:r>
      <w:r w:rsidRPr="00BF37DE">
        <w:rPr>
          <w:b w:val="0"/>
          <w:sz w:val="24"/>
          <w:szCs w:val="24"/>
        </w:rPr>
        <w:t xml:space="preserve">users at the centre of our services. We want to ensure that they receive services that are appropriate to their needs, and are effective. We consider communication and language to be core components of a public health service and, it follows, therefore, that an appropriate and efficient service is one that meets the language and communication needs of the service user. We acknowledge that some people can only communicate </w:t>
      </w:r>
      <w:r w:rsidR="00191CBB">
        <w:rPr>
          <w:b w:val="0"/>
          <w:sz w:val="24"/>
          <w:szCs w:val="24"/>
        </w:rPr>
        <w:t xml:space="preserve">effectively with our services </w:t>
      </w:r>
      <w:r w:rsidRPr="00BF37DE">
        <w:rPr>
          <w:b w:val="0"/>
          <w:sz w:val="24"/>
          <w:szCs w:val="24"/>
        </w:rPr>
        <w:t xml:space="preserve">and participate in </w:t>
      </w:r>
      <w:r w:rsidR="00191CBB">
        <w:rPr>
          <w:b w:val="0"/>
          <w:sz w:val="24"/>
          <w:szCs w:val="24"/>
        </w:rPr>
        <w:t xml:space="preserve">them </w:t>
      </w:r>
      <w:r w:rsidRPr="00BF37DE">
        <w:rPr>
          <w:b w:val="0"/>
          <w:sz w:val="24"/>
          <w:szCs w:val="24"/>
        </w:rPr>
        <w:t xml:space="preserve">as equal partners </w:t>
      </w:r>
      <w:r w:rsidR="00191CBB">
        <w:rPr>
          <w:b w:val="0"/>
          <w:sz w:val="24"/>
          <w:szCs w:val="24"/>
        </w:rPr>
        <w:t xml:space="preserve">if they do so </w:t>
      </w:r>
      <w:r w:rsidRPr="00BF37DE">
        <w:rPr>
          <w:b w:val="0"/>
          <w:sz w:val="24"/>
          <w:szCs w:val="24"/>
        </w:rPr>
        <w:t>through the medium of Welsh</w:t>
      </w:r>
      <w:r w:rsidR="003C26F7">
        <w:rPr>
          <w:b w:val="0"/>
          <w:sz w:val="24"/>
          <w:szCs w:val="24"/>
        </w:rPr>
        <w:t xml:space="preserve">. </w:t>
      </w:r>
      <w:r w:rsidR="00E675C9">
        <w:rPr>
          <w:b w:val="0"/>
          <w:sz w:val="24"/>
          <w:szCs w:val="24"/>
        </w:rPr>
        <w:t>So</w:t>
      </w:r>
      <w:r w:rsidR="0064709B">
        <w:rPr>
          <w:b w:val="0"/>
          <w:sz w:val="24"/>
          <w:szCs w:val="24"/>
        </w:rPr>
        <w:t>,</w:t>
      </w:r>
      <w:r w:rsidR="00E675C9">
        <w:rPr>
          <w:b w:val="0"/>
          <w:sz w:val="24"/>
          <w:szCs w:val="24"/>
        </w:rPr>
        <w:t xml:space="preserve"> w</w:t>
      </w:r>
      <w:r w:rsidRPr="00BF37DE">
        <w:rPr>
          <w:b w:val="0"/>
          <w:sz w:val="24"/>
          <w:szCs w:val="24"/>
        </w:rPr>
        <w:t xml:space="preserve">e are committed to </w:t>
      </w:r>
      <w:r w:rsidR="00E675C9">
        <w:rPr>
          <w:b w:val="0"/>
          <w:sz w:val="24"/>
          <w:szCs w:val="24"/>
        </w:rPr>
        <w:t>planning and delivering our services in a way that enables the use of the Welsh language.  T</w:t>
      </w:r>
      <w:r w:rsidR="000636F0">
        <w:rPr>
          <w:b w:val="0"/>
          <w:sz w:val="24"/>
          <w:szCs w:val="24"/>
        </w:rPr>
        <w:t>he Welsh Language Standards provide</w:t>
      </w:r>
      <w:r w:rsidR="00E675C9">
        <w:rPr>
          <w:b w:val="0"/>
          <w:sz w:val="24"/>
          <w:szCs w:val="24"/>
        </w:rPr>
        <w:t xml:space="preserve"> an in</w:t>
      </w:r>
      <w:r w:rsidR="000636F0">
        <w:rPr>
          <w:b w:val="0"/>
          <w:sz w:val="24"/>
          <w:szCs w:val="24"/>
        </w:rPr>
        <w:t xml:space="preserve">valuable and useful framework </w:t>
      </w:r>
      <w:r w:rsidR="00E675C9">
        <w:rPr>
          <w:b w:val="0"/>
          <w:sz w:val="24"/>
          <w:szCs w:val="24"/>
        </w:rPr>
        <w:t xml:space="preserve">that steers us towards fulfilment of </w:t>
      </w:r>
      <w:r w:rsidR="00191CBB">
        <w:rPr>
          <w:b w:val="0"/>
          <w:sz w:val="24"/>
          <w:szCs w:val="24"/>
        </w:rPr>
        <w:t xml:space="preserve">our commitment.  </w:t>
      </w:r>
      <w:r w:rsidR="00D62E30">
        <w:rPr>
          <w:b w:val="0"/>
          <w:sz w:val="24"/>
          <w:szCs w:val="24"/>
        </w:rPr>
        <w:t xml:space="preserve">We view the </w:t>
      </w:r>
      <w:r w:rsidR="00E675C9">
        <w:rPr>
          <w:b w:val="0"/>
          <w:sz w:val="24"/>
          <w:szCs w:val="24"/>
        </w:rPr>
        <w:t xml:space="preserve">standards </w:t>
      </w:r>
      <w:r w:rsidR="00D62E30">
        <w:rPr>
          <w:b w:val="0"/>
          <w:sz w:val="24"/>
          <w:szCs w:val="24"/>
        </w:rPr>
        <w:t xml:space="preserve">as </w:t>
      </w:r>
      <w:r w:rsidR="000636F0">
        <w:rPr>
          <w:b w:val="0"/>
          <w:sz w:val="24"/>
          <w:szCs w:val="24"/>
        </w:rPr>
        <w:t>minimum requirements for Welsh language service provision</w:t>
      </w:r>
      <w:r w:rsidR="00D62E30">
        <w:rPr>
          <w:b w:val="0"/>
          <w:sz w:val="24"/>
          <w:szCs w:val="24"/>
        </w:rPr>
        <w:t xml:space="preserve">; we are working hard to meet these requirements and, if we can do more, we will.  </w:t>
      </w:r>
    </w:p>
    <w:p w:rsidR="00245982" w:rsidRPr="00245982" w:rsidRDefault="00245982" w:rsidP="00245982">
      <w:pPr>
        <w:spacing w:before="0"/>
      </w:pPr>
    </w:p>
    <w:p w:rsidR="00556166" w:rsidRDefault="00854F7F" w:rsidP="00245982">
      <w:pPr>
        <w:spacing w:before="0"/>
        <w:rPr>
          <w:szCs w:val="24"/>
        </w:rPr>
      </w:pPr>
      <w:r w:rsidRPr="00BF37DE">
        <w:t xml:space="preserve">Similarly, </w:t>
      </w:r>
      <w:r w:rsidR="00066CA3" w:rsidRPr="00BF37DE">
        <w:t xml:space="preserve">we are committed to further embedding the Welsh language into our </w:t>
      </w:r>
      <w:r w:rsidR="007F7611" w:rsidRPr="00BF37DE">
        <w:t xml:space="preserve">organizational culture, </w:t>
      </w:r>
      <w:r w:rsidR="00066CA3" w:rsidRPr="00BF37DE">
        <w:t xml:space="preserve">ensuring that </w:t>
      </w:r>
      <w:r w:rsidR="007F7611" w:rsidRPr="00BF37DE">
        <w:t xml:space="preserve">it </w:t>
      </w:r>
      <w:r w:rsidR="00066CA3" w:rsidRPr="00BF37DE">
        <w:t>is a natural and integral part of what we do and how we work ev</w:t>
      </w:r>
      <w:r w:rsidR="007F7611" w:rsidRPr="00BF37DE">
        <w:t>ery day</w:t>
      </w:r>
      <w:r w:rsidR="008B2934">
        <w:t>,</w:t>
      </w:r>
      <w:r w:rsidR="007F7611" w:rsidRPr="00BF37DE">
        <w:t xml:space="preserve"> and that it has a vibrant and dynamic presence in our workplaces.</w:t>
      </w:r>
      <w:r w:rsidR="00E72E17" w:rsidRPr="00BF37DE">
        <w:t xml:space="preserve"> </w:t>
      </w:r>
      <w:r w:rsidR="00C227E8" w:rsidRPr="00BF37DE">
        <w:rPr>
          <w:szCs w:val="24"/>
        </w:rPr>
        <w:t>We have drafted our very first Policy and Procedure on the use of the Welsh language withi</w:t>
      </w:r>
      <w:r w:rsidR="00537E81" w:rsidRPr="00BF37DE">
        <w:rPr>
          <w:szCs w:val="24"/>
        </w:rPr>
        <w:t>n</w:t>
      </w:r>
      <w:r w:rsidR="006B172E">
        <w:rPr>
          <w:szCs w:val="24"/>
        </w:rPr>
        <w:t xml:space="preserve"> Public Health Wales</w:t>
      </w:r>
      <w:r w:rsidR="00344B77" w:rsidRPr="00ED51B4">
        <w:t>.</w:t>
      </w:r>
      <w:r w:rsidR="00344B77" w:rsidRPr="00BF37DE">
        <w:t xml:space="preserve"> </w:t>
      </w:r>
      <w:r w:rsidR="00537E81" w:rsidRPr="00BF37DE">
        <w:rPr>
          <w:szCs w:val="24"/>
        </w:rPr>
        <w:t xml:space="preserve"> </w:t>
      </w:r>
      <w:r w:rsidR="00C227E8" w:rsidRPr="00BF37DE">
        <w:rPr>
          <w:szCs w:val="24"/>
        </w:rPr>
        <w:t>We are implementing a Welsh Language Promotion Programme ensuring that we experiment with dynamic and creative ways to engage with staff to raise awareness of the importance and benefits of the Welsh language. Our first Welsh Week in September 2019 promoted various aspects of Welsh language society, art and cultu</w:t>
      </w:r>
      <w:r w:rsidR="00E72E17" w:rsidRPr="00BF37DE">
        <w:rPr>
          <w:szCs w:val="24"/>
        </w:rPr>
        <w:t>re such</w:t>
      </w:r>
      <w:r w:rsidR="008B2934">
        <w:rPr>
          <w:szCs w:val="24"/>
        </w:rPr>
        <w:t xml:space="preserve"> as</w:t>
      </w:r>
      <w:r w:rsidR="00E72E17" w:rsidRPr="00BF37DE">
        <w:rPr>
          <w:szCs w:val="24"/>
        </w:rPr>
        <w:t xml:space="preserve"> a </w:t>
      </w:r>
      <w:r w:rsidR="008B2934">
        <w:rPr>
          <w:szCs w:val="24"/>
        </w:rPr>
        <w:t xml:space="preserve">staff </w:t>
      </w:r>
      <w:r w:rsidR="00C227E8" w:rsidRPr="00BF37DE">
        <w:rPr>
          <w:szCs w:val="24"/>
        </w:rPr>
        <w:t xml:space="preserve">choir, </w:t>
      </w:r>
      <w:r w:rsidR="009436DB" w:rsidRPr="00BF37DE">
        <w:rPr>
          <w:szCs w:val="24"/>
        </w:rPr>
        <w:t xml:space="preserve">a </w:t>
      </w:r>
      <w:r w:rsidR="00C227E8" w:rsidRPr="00BF37DE">
        <w:rPr>
          <w:szCs w:val="24"/>
        </w:rPr>
        <w:t>learners’ panel, visits by a</w:t>
      </w:r>
      <w:r w:rsidR="008B2934">
        <w:rPr>
          <w:szCs w:val="24"/>
        </w:rPr>
        <w:t xml:space="preserve"> published Welsh</w:t>
      </w:r>
      <w:r w:rsidR="00C227E8" w:rsidRPr="00BF37DE">
        <w:rPr>
          <w:szCs w:val="24"/>
        </w:rPr>
        <w:t xml:space="preserve"> poet</w:t>
      </w:r>
      <w:r w:rsidR="008B2934">
        <w:rPr>
          <w:szCs w:val="24"/>
        </w:rPr>
        <w:t>,</w:t>
      </w:r>
      <w:r w:rsidR="00C227E8" w:rsidRPr="00BF37DE">
        <w:rPr>
          <w:szCs w:val="24"/>
        </w:rPr>
        <w:t xml:space="preserve"> </w:t>
      </w:r>
      <w:proofErr w:type="spellStart"/>
      <w:r w:rsidR="00C227E8" w:rsidRPr="00BF37DE">
        <w:rPr>
          <w:szCs w:val="24"/>
        </w:rPr>
        <w:t>Cymraeg</w:t>
      </w:r>
      <w:proofErr w:type="spellEnd"/>
      <w:r w:rsidR="00C227E8" w:rsidRPr="00BF37DE">
        <w:rPr>
          <w:szCs w:val="24"/>
        </w:rPr>
        <w:t xml:space="preserve"> </w:t>
      </w:r>
      <w:proofErr w:type="spellStart"/>
      <w:r w:rsidR="00C227E8" w:rsidRPr="00BF37DE">
        <w:rPr>
          <w:szCs w:val="24"/>
        </w:rPr>
        <w:t>i</w:t>
      </w:r>
      <w:proofErr w:type="spellEnd"/>
      <w:r w:rsidR="00C227E8" w:rsidRPr="00BF37DE">
        <w:rPr>
          <w:szCs w:val="24"/>
        </w:rPr>
        <w:t xml:space="preserve"> </w:t>
      </w:r>
      <w:proofErr w:type="spellStart"/>
      <w:r w:rsidR="00C227E8" w:rsidRPr="00BF37DE">
        <w:rPr>
          <w:szCs w:val="24"/>
        </w:rPr>
        <w:t>Blant</w:t>
      </w:r>
      <w:proofErr w:type="spellEnd"/>
      <w:r w:rsidR="008B2934">
        <w:rPr>
          <w:szCs w:val="24"/>
        </w:rPr>
        <w:t xml:space="preserve"> and S4C</w:t>
      </w:r>
      <w:r w:rsidR="00E72E17" w:rsidRPr="00BF37DE">
        <w:rPr>
          <w:szCs w:val="24"/>
        </w:rPr>
        <w:t>.</w:t>
      </w:r>
      <w:r w:rsidR="00C227E8" w:rsidRPr="00BF37DE">
        <w:rPr>
          <w:szCs w:val="24"/>
        </w:rPr>
        <w:t xml:space="preserve"> We </w:t>
      </w:r>
      <w:r w:rsidR="00132B0E" w:rsidRPr="00BF37DE">
        <w:rPr>
          <w:szCs w:val="24"/>
        </w:rPr>
        <w:t xml:space="preserve">have also developed diverse Welsh promotional resources to strengthen the visibility of the Welsh language and </w:t>
      </w:r>
      <w:r w:rsidR="00F702C6">
        <w:rPr>
          <w:szCs w:val="24"/>
        </w:rPr>
        <w:t xml:space="preserve">to </w:t>
      </w:r>
      <w:r w:rsidR="00132B0E" w:rsidRPr="00BF37DE">
        <w:rPr>
          <w:szCs w:val="24"/>
        </w:rPr>
        <w:t>promote its use</w:t>
      </w:r>
      <w:r w:rsidR="006161C7" w:rsidRPr="00BF37DE">
        <w:rPr>
          <w:szCs w:val="24"/>
        </w:rPr>
        <w:t xml:space="preserve"> internally</w:t>
      </w:r>
      <w:r w:rsidR="00132B0E" w:rsidRPr="00BF37DE">
        <w:rPr>
          <w:szCs w:val="24"/>
        </w:rPr>
        <w:t xml:space="preserve">. For example, we display </w:t>
      </w:r>
      <w:r w:rsidR="003131C8" w:rsidRPr="00BF37DE">
        <w:rPr>
          <w:szCs w:val="24"/>
        </w:rPr>
        <w:t>Use Y</w:t>
      </w:r>
      <w:r w:rsidR="00132B0E" w:rsidRPr="00BF37DE">
        <w:rPr>
          <w:szCs w:val="24"/>
        </w:rPr>
        <w:t xml:space="preserve">our Welsh posters in our workplaces and we publish </w:t>
      </w:r>
      <w:r w:rsidR="00C227E8" w:rsidRPr="00BF37DE">
        <w:rPr>
          <w:szCs w:val="24"/>
        </w:rPr>
        <w:t>a monthly staff newsletter</w:t>
      </w:r>
      <w:r w:rsidR="00180A6B" w:rsidRPr="00BF37DE">
        <w:rPr>
          <w:szCs w:val="24"/>
        </w:rPr>
        <w:t xml:space="preserve">. </w:t>
      </w:r>
    </w:p>
    <w:p w:rsidR="00245982" w:rsidRPr="00BF37DE" w:rsidRDefault="00245982" w:rsidP="00245982">
      <w:pPr>
        <w:spacing w:before="0"/>
        <w:rPr>
          <w:szCs w:val="24"/>
        </w:rPr>
      </w:pPr>
    </w:p>
    <w:p w:rsidR="00556166" w:rsidRDefault="00B741F6" w:rsidP="00245982">
      <w:pPr>
        <w:spacing w:before="0"/>
        <w:rPr>
          <w:rFonts w:cs="Arial"/>
          <w:szCs w:val="24"/>
        </w:rPr>
      </w:pPr>
      <w:r w:rsidRPr="00BF37DE">
        <w:rPr>
          <w:rFonts w:cs="Arial"/>
          <w:szCs w:val="24"/>
        </w:rPr>
        <w:t xml:space="preserve">We encourage our workforce to learn Welsh or to develop their Welsh language skills and we provide opportunities for them to do so in work time.  </w:t>
      </w:r>
      <w:r w:rsidR="00556166" w:rsidRPr="00BF37DE">
        <w:rPr>
          <w:rFonts w:cs="Arial"/>
          <w:szCs w:val="24"/>
        </w:rPr>
        <w:t>The Chair of our Board lead</w:t>
      </w:r>
      <w:r w:rsidR="009436DB" w:rsidRPr="00BF37DE">
        <w:rPr>
          <w:rFonts w:cs="Arial"/>
          <w:szCs w:val="24"/>
        </w:rPr>
        <w:t>s</w:t>
      </w:r>
      <w:r w:rsidR="00556166" w:rsidRPr="00BF37DE">
        <w:rPr>
          <w:rFonts w:cs="Arial"/>
          <w:szCs w:val="24"/>
        </w:rPr>
        <w:t xml:space="preserve"> by example by energetically pursuing a course of learning and </w:t>
      </w:r>
      <w:r w:rsidR="00225918" w:rsidRPr="00BF37DE">
        <w:rPr>
          <w:rFonts w:cs="Arial"/>
          <w:szCs w:val="24"/>
        </w:rPr>
        <w:t xml:space="preserve">by </w:t>
      </w:r>
      <w:r w:rsidR="006161C7" w:rsidRPr="00BF37DE">
        <w:rPr>
          <w:rFonts w:cs="Arial"/>
          <w:szCs w:val="24"/>
        </w:rPr>
        <w:t>using Welsh i</w:t>
      </w:r>
      <w:r w:rsidR="009A7C32" w:rsidRPr="00BF37DE">
        <w:rPr>
          <w:rFonts w:cs="Arial"/>
          <w:szCs w:val="24"/>
        </w:rPr>
        <w:t xml:space="preserve">n every </w:t>
      </w:r>
      <w:r w:rsidR="00556166" w:rsidRPr="00BF37DE">
        <w:rPr>
          <w:rFonts w:cs="Arial"/>
          <w:szCs w:val="24"/>
        </w:rPr>
        <w:t xml:space="preserve">meeting she </w:t>
      </w:r>
      <w:r w:rsidR="00225918" w:rsidRPr="00BF37DE">
        <w:rPr>
          <w:rFonts w:cs="Arial"/>
          <w:szCs w:val="24"/>
        </w:rPr>
        <w:t>chairs.</w:t>
      </w:r>
      <w:r w:rsidR="00556166" w:rsidRPr="00BF37DE">
        <w:rPr>
          <w:rFonts w:cs="Arial"/>
          <w:szCs w:val="24"/>
        </w:rPr>
        <w:t xml:space="preserve"> The Vice-Chair has also committed to using her language skills more, and now regularly contributes to meetings through the medium of Welsh. This leadership from the top of the organisation shows how skills can be developed and practices changed to nurture a more bilingual ethos within the work culture as a whole</w:t>
      </w:r>
      <w:r w:rsidR="006161C7" w:rsidRPr="00BF37DE">
        <w:rPr>
          <w:rFonts w:cs="Arial"/>
          <w:szCs w:val="24"/>
        </w:rPr>
        <w:t>.</w:t>
      </w:r>
    </w:p>
    <w:p w:rsidR="008661BF" w:rsidRPr="00BF37DE" w:rsidRDefault="008661BF" w:rsidP="00245982">
      <w:pPr>
        <w:spacing w:before="0"/>
      </w:pPr>
    </w:p>
    <w:p w:rsidR="00A51ED1" w:rsidRDefault="00B741F6" w:rsidP="008661BF">
      <w:pPr>
        <w:spacing w:before="0"/>
        <w:rPr>
          <w:szCs w:val="24"/>
          <w:lang w:val="cy-GB" w:eastAsia="en-GB"/>
        </w:rPr>
      </w:pPr>
      <w:r w:rsidRPr="00BF37DE">
        <w:rPr>
          <w:szCs w:val="24"/>
          <w:lang w:val="cy-GB" w:eastAsia="en-GB"/>
        </w:rPr>
        <w:t xml:space="preserve">We are making progress </w:t>
      </w:r>
      <w:r w:rsidR="009A47FD">
        <w:rPr>
          <w:szCs w:val="24"/>
          <w:lang w:val="cy-GB" w:eastAsia="en-GB"/>
        </w:rPr>
        <w:t xml:space="preserve">towards achieving our commitments </w:t>
      </w:r>
      <w:r w:rsidRPr="00BF37DE">
        <w:rPr>
          <w:szCs w:val="24"/>
          <w:lang w:val="cy-GB" w:eastAsia="en-GB"/>
        </w:rPr>
        <w:t>with purpose, enthusiasm and determination</w:t>
      </w:r>
      <w:r w:rsidR="0030479E" w:rsidRPr="00BF37DE">
        <w:rPr>
          <w:szCs w:val="24"/>
          <w:lang w:val="cy-GB" w:eastAsia="en-GB"/>
        </w:rPr>
        <w:t xml:space="preserve">, </w:t>
      </w:r>
      <w:r w:rsidR="00551D6C">
        <w:rPr>
          <w:szCs w:val="24"/>
          <w:lang w:val="cy-GB" w:eastAsia="en-GB"/>
        </w:rPr>
        <w:t>and our report highlights examples of what we have achieved.  W</w:t>
      </w:r>
      <w:r w:rsidR="0030479E" w:rsidRPr="00BF37DE">
        <w:rPr>
          <w:szCs w:val="24"/>
          <w:lang w:val="cy-GB" w:eastAsia="en-GB"/>
        </w:rPr>
        <w:t>e know that there is more to do</w:t>
      </w:r>
      <w:r w:rsidR="00551D6C">
        <w:rPr>
          <w:szCs w:val="24"/>
          <w:lang w:val="cy-GB" w:eastAsia="en-GB"/>
        </w:rPr>
        <w:t xml:space="preserve"> and w</w:t>
      </w:r>
      <w:r w:rsidRPr="00BF37DE">
        <w:rPr>
          <w:szCs w:val="24"/>
          <w:lang w:val="cy-GB" w:eastAsia="en-GB"/>
        </w:rPr>
        <w:t xml:space="preserve">e are confident </w:t>
      </w:r>
      <w:r w:rsidRPr="00BF37DE">
        <w:rPr>
          <w:szCs w:val="24"/>
          <w:lang w:val="cy-GB" w:eastAsia="en-GB"/>
        </w:rPr>
        <w:lastRenderedPageBreak/>
        <w:t xml:space="preserve">that our next report will demonstrate </w:t>
      </w:r>
      <w:r w:rsidR="00551D6C">
        <w:rPr>
          <w:szCs w:val="24"/>
          <w:lang w:val="cy-GB" w:eastAsia="en-GB"/>
        </w:rPr>
        <w:t xml:space="preserve">even </w:t>
      </w:r>
      <w:r w:rsidRPr="00BF37DE">
        <w:rPr>
          <w:szCs w:val="24"/>
          <w:lang w:val="cy-GB" w:eastAsia="en-GB"/>
        </w:rPr>
        <w:t>more achievements and good practice.</w:t>
      </w:r>
    </w:p>
    <w:p w:rsidR="00FC0534" w:rsidRDefault="00FC0534" w:rsidP="008661BF">
      <w:pPr>
        <w:spacing w:before="0"/>
        <w:rPr>
          <w:szCs w:val="24"/>
          <w:lang w:val="cy-GB"/>
        </w:rPr>
      </w:pPr>
    </w:p>
    <w:p w:rsidR="008661BF" w:rsidRPr="00BF37DE" w:rsidRDefault="008661BF" w:rsidP="008661BF">
      <w:pPr>
        <w:spacing w:before="0"/>
        <w:rPr>
          <w:szCs w:val="24"/>
          <w:lang w:val="cy-GB"/>
        </w:rPr>
      </w:pPr>
    </w:p>
    <w:tbl>
      <w:tblPr>
        <w:tblStyle w:val="TableGrid"/>
        <w:tblW w:w="0" w:type="auto"/>
        <w:shd w:val="clear" w:color="auto" w:fill="95B3D7" w:themeFill="accent1" w:themeFillTint="99"/>
        <w:tblLook w:val="04A0" w:firstRow="1" w:lastRow="0" w:firstColumn="1" w:lastColumn="0" w:noHBand="0" w:noVBand="1"/>
      </w:tblPr>
      <w:tblGrid>
        <w:gridCol w:w="9075"/>
      </w:tblGrid>
      <w:tr w:rsidR="00BF37DE" w:rsidRPr="00BF37DE" w:rsidTr="00225A78">
        <w:tc>
          <w:tcPr>
            <w:tcW w:w="9075" w:type="dxa"/>
            <w:shd w:val="clear" w:color="auto" w:fill="95B3D7" w:themeFill="accent1" w:themeFillTint="99"/>
          </w:tcPr>
          <w:p w:rsidR="00225A78" w:rsidRPr="00BF37DE" w:rsidRDefault="00225A78" w:rsidP="00600CA2">
            <w:pPr>
              <w:pStyle w:val="Heading1"/>
              <w:numPr>
                <w:ilvl w:val="0"/>
                <w:numId w:val="21"/>
              </w:numPr>
              <w:ind w:hanging="720"/>
              <w:outlineLvl w:val="0"/>
              <w:rPr>
                <w:szCs w:val="32"/>
              </w:rPr>
            </w:pPr>
            <w:bookmarkStart w:id="8" w:name="_Toc51241249"/>
            <w:r w:rsidRPr="00BF37DE">
              <w:rPr>
                <w:szCs w:val="32"/>
              </w:rPr>
              <w:t>Introduction</w:t>
            </w:r>
            <w:bookmarkEnd w:id="8"/>
          </w:p>
        </w:tc>
      </w:tr>
    </w:tbl>
    <w:p w:rsidR="008661BF" w:rsidRDefault="008661BF" w:rsidP="008661BF">
      <w:pPr>
        <w:pStyle w:val="Heading2"/>
        <w:numPr>
          <w:ilvl w:val="0"/>
          <w:numId w:val="0"/>
        </w:numPr>
        <w:spacing w:before="0"/>
        <w:jc w:val="both"/>
        <w:rPr>
          <w:b w:val="0"/>
          <w:sz w:val="24"/>
          <w:szCs w:val="24"/>
        </w:rPr>
      </w:pPr>
    </w:p>
    <w:p w:rsidR="00A51ED1" w:rsidRDefault="008F6BE9" w:rsidP="008661BF">
      <w:pPr>
        <w:pStyle w:val="Heading2"/>
        <w:numPr>
          <w:ilvl w:val="0"/>
          <w:numId w:val="0"/>
        </w:numPr>
        <w:spacing w:before="0"/>
        <w:jc w:val="both"/>
        <w:rPr>
          <w:b w:val="0"/>
          <w:sz w:val="24"/>
          <w:szCs w:val="24"/>
        </w:rPr>
      </w:pPr>
      <w:r w:rsidRPr="00BF37DE">
        <w:rPr>
          <w:b w:val="0"/>
          <w:sz w:val="24"/>
          <w:szCs w:val="24"/>
        </w:rPr>
        <w:t>In 2010</w:t>
      </w:r>
      <w:r w:rsidR="00476898" w:rsidRPr="00BF37DE">
        <w:rPr>
          <w:b w:val="0"/>
          <w:sz w:val="24"/>
          <w:szCs w:val="24"/>
        </w:rPr>
        <w:t>,</w:t>
      </w:r>
      <w:r w:rsidRPr="00BF37DE">
        <w:rPr>
          <w:b w:val="0"/>
          <w:sz w:val="24"/>
          <w:szCs w:val="24"/>
        </w:rPr>
        <w:t xml:space="preserve"> </w:t>
      </w:r>
      <w:r w:rsidR="00063013" w:rsidRPr="00BF37DE">
        <w:rPr>
          <w:b w:val="0"/>
          <w:sz w:val="24"/>
          <w:szCs w:val="24"/>
        </w:rPr>
        <w:t>Public Health Wales published a</w:t>
      </w:r>
      <w:r w:rsidRPr="00BF37DE">
        <w:rPr>
          <w:b w:val="0"/>
          <w:sz w:val="24"/>
          <w:szCs w:val="24"/>
        </w:rPr>
        <w:t xml:space="preserve"> Welsh Language Scheme in which we expressed our </w:t>
      </w:r>
      <w:r w:rsidRPr="00BF37DE">
        <w:rPr>
          <w:rFonts w:cs="Arial"/>
          <w:b w:val="0"/>
          <w:sz w:val="24"/>
          <w:szCs w:val="24"/>
        </w:rPr>
        <w:t xml:space="preserve">commitment to </w:t>
      </w:r>
      <w:r w:rsidRPr="00BF37DE">
        <w:rPr>
          <w:b w:val="0"/>
          <w:sz w:val="24"/>
          <w:szCs w:val="24"/>
        </w:rPr>
        <w:t>increase the availability and quality of our Welsh language services. For the past nine years</w:t>
      </w:r>
      <w:r w:rsidR="00476898" w:rsidRPr="00BF37DE">
        <w:rPr>
          <w:b w:val="0"/>
          <w:sz w:val="24"/>
          <w:szCs w:val="24"/>
        </w:rPr>
        <w:t>,</w:t>
      </w:r>
      <w:r w:rsidRPr="00BF37DE">
        <w:rPr>
          <w:b w:val="0"/>
          <w:sz w:val="24"/>
          <w:szCs w:val="24"/>
        </w:rPr>
        <w:t xml:space="preserve"> we have been reporting annually to the Welsh Language Commissioner on the implementation of our Scheme. Our Welsh Language Scheme ceased on 29 May 2019 due to a requirement to comply with new Welsh Language Standards (N0.7) Regulations 2018 with effect from 30 May 2019.  </w:t>
      </w:r>
    </w:p>
    <w:p w:rsidR="008661BF" w:rsidRPr="008661BF" w:rsidRDefault="008661BF" w:rsidP="008661BF">
      <w:pPr>
        <w:spacing w:before="0"/>
      </w:pPr>
    </w:p>
    <w:p w:rsidR="00024F61" w:rsidRDefault="008F6BE9" w:rsidP="008661BF">
      <w:pPr>
        <w:pStyle w:val="Heading2"/>
        <w:numPr>
          <w:ilvl w:val="0"/>
          <w:numId w:val="0"/>
        </w:numPr>
        <w:spacing w:before="0"/>
        <w:jc w:val="both"/>
        <w:rPr>
          <w:b w:val="0"/>
          <w:sz w:val="24"/>
          <w:szCs w:val="24"/>
        </w:rPr>
      </w:pPr>
      <w:r w:rsidRPr="00BF37DE">
        <w:rPr>
          <w:b w:val="0"/>
          <w:sz w:val="24"/>
          <w:szCs w:val="24"/>
        </w:rPr>
        <w:t xml:space="preserve">The standards with which Pubic Health Wales must comply are set out in a Compliance Notice issued by the Welsh Language Commissioner in accordance with the Welsh Language (Wales) Measure 2011.   </w:t>
      </w:r>
    </w:p>
    <w:p w:rsidR="008661BF" w:rsidRPr="008661BF" w:rsidRDefault="008661BF" w:rsidP="008661BF">
      <w:pPr>
        <w:spacing w:before="0"/>
      </w:pPr>
    </w:p>
    <w:p w:rsidR="008F6BE9" w:rsidRDefault="008F6BE9" w:rsidP="008661BF">
      <w:pPr>
        <w:pStyle w:val="Heading2"/>
        <w:numPr>
          <w:ilvl w:val="0"/>
          <w:numId w:val="0"/>
        </w:numPr>
        <w:spacing w:before="0"/>
        <w:jc w:val="both"/>
        <w:rPr>
          <w:b w:val="0"/>
          <w:sz w:val="24"/>
          <w:szCs w:val="24"/>
        </w:rPr>
      </w:pPr>
      <w:r w:rsidRPr="00BF37DE">
        <w:rPr>
          <w:b w:val="0"/>
          <w:sz w:val="24"/>
          <w:szCs w:val="24"/>
        </w:rPr>
        <w:t>Standard 120 requires Public Health Wales to publish an annual report that deals with the way in which we have complied with the standards included in our Compliance Notice.</w:t>
      </w:r>
    </w:p>
    <w:p w:rsidR="008661BF" w:rsidRPr="008661BF" w:rsidRDefault="008661BF" w:rsidP="008661BF">
      <w:pPr>
        <w:spacing w:before="0"/>
      </w:pPr>
    </w:p>
    <w:p w:rsidR="00F96FDD" w:rsidRPr="00BF37DE" w:rsidRDefault="007042AC" w:rsidP="008661BF">
      <w:pPr>
        <w:pStyle w:val="Heading2"/>
        <w:numPr>
          <w:ilvl w:val="0"/>
          <w:numId w:val="0"/>
        </w:numPr>
        <w:spacing w:before="0"/>
        <w:jc w:val="both"/>
        <w:rPr>
          <w:b w:val="0"/>
          <w:sz w:val="24"/>
          <w:szCs w:val="24"/>
        </w:rPr>
      </w:pPr>
      <w:r w:rsidRPr="00BF37DE">
        <w:rPr>
          <w:b w:val="0"/>
          <w:sz w:val="24"/>
          <w:szCs w:val="24"/>
        </w:rPr>
        <w:t xml:space="preserve">This is Public Health Wales’ first annual report in relation to our performance against the Welsh Language Standards with which we must comply. </w:t>
      </w:r>
      <w:r w:rsidR="008A4D6A" w:rsidRPr="00BF37DE">
        <w:rPr>
          <w:b w:val="0"/>
          <w:sz w:val="24"/>
          <w:szCs w:val="24"/>
        </w:rPr>
        <w:t xml:space="preserve">The report </w:t>
      </w:r>
      <w:r w:rsidR="005E098E">
        <w:rPr>
          <w:b w:val="0"/>
          <w:sz w:val="24"/>
          <w:szCs w:val="24"/>
        </w:rPr>
        <w:t xml:space="preserve">broadly </w:t>
      </w:r>
      <w:r w:rsidR="008A4D6A" w:rsidRPr="00BF37DE">
        <w:rPr>
          <w:b w:val="0"/>
          <w:sz w:val="24"/>
          <w:szCs w:val="24"/>
        </w:rPr>
        <w:t xml:space="preserve">reflects the format recommended in the guidance produced by the Welsh Language Commissioner. </w:t>
      </w:r>
      <w:r w:rsidR="001F2200" w:rsidRPr="00BF37DE">
        <w:rPr>
          <w:b w:val="0"/>
          <w:sz w:val="24"/>
          <w:szCs w:val="24"/>
        </w:rPr>
        <w:t xml:space="preserve">The report </w:t>
      </w:r>
      <w:r w:rsidR="00F96FDD" w:rsidRPr="00BF37DE">
        <w:rPr>
          <w:b w:val="0"/>
          <w:sz w:val="24"/>
          <w:szCs w:val="24"/>
        </w:rPr>
        <w:t>covers the period 30 May 2019 – 31 March 2020.</w:t>
      </w:r>
    </w:p>
    <w:p w:rsidR="00BF37DE" w:rsidRPr="00BF37DE" w:rsidRDefault="00BF37DE" w:rsidP="008661BF">
      <w:pPr>
        <w:spacing w:before="0"/>
      </w:pPr>
    </w:p>
    <w:tbl>
      <w:tblPr>
        <w:tblStyle w:val="TableGrid"/>
        <w:tblW w:w="0" w:type="auto"/>
        <w:tblInd w:w="-147" w:type="dxa"/>
        <w:shd w:val="clear" w:color="auto" w:fill="95B3D7" w:themeFill="accent1" w:themeFillTint="99"/>
        <w:tblLook w:val="04A0" w:firstRow="1" w:lastRow="0" w:firstColumn="1" w:lastColumn="0" w:noHBand="0" w:noVBand="1"/>
      </w:tblPr>
      <w:tblGrid>
        <w:gridCol w:w="9222"/>
      </w:tblGrid>
      <w:tr w:rsidR="00BF37DE" w:rsidRPr="00BF37DE" w:rsidTr="00225A78">
        <w:tc>
          <w:tcPr>
            <w:tcW w:w="9222" w:type="dxa"/>
            <w:shd w:val="clear" w:color="auto" w:fill="95B3D7" w:themeFill="accent1" w:themeFillTint="99"/>
          </w:tcPr>
          <w:p w:rsidR="00225A78" w:rsidRPr="00BF37DE" w:rsidRDefault="00225A78" w:rsidP="00600CA2">
            <w:pPr>
              <w:pStyle w:val="Heading2"/>
              <w:numPr>
                <w:ilvl w:val="0"/>
                <w:numId w:val="21"/>
              </w:numPr>
              <w:ind w:hanging="690"/>
              <w:jc w:val="both"/>
              <w:outlineLvl w:val="1"/>
              <w:rPr>
                <w:b w:val="0"/>
                <w:sz w:val="32"/>
                <w:szCs w:val="32"/>
              </w:rPr>
            </w:pPr>
            <w:r w:rsidRPr="00BF37DE">
              <w:rPr>
                <w:sz w:val="32"/>
                <w:szCs w:val="32"/>
              </w:rPr>
              <w:t>Implementing the Welsh Language Standards</w:t>
            </w:r>
          </w:p>
        </w:tc>
      </w:tr>
    </w:tbl>
    <w:p w:rsidR="00026876" w:rsidRPr="00BF37DE" w:rsidRDefault="00026876" w:rsidP="00026876">
      <w:pPr>
        <w:pStyle w:val="Heading2"/>
        <w:numPr>
          <w:ilvl w:val="0"/>
          <w:numId w:val="0"/>
        </w:numPr>
        <w:ind w:left="1008" w:hanging="1008"/>
        <w:rPr>
          <w:sz w:val="24"/>
          <w:szCs w:val="24"/>
        </w:rPr>
      </w:pPr>
      <w:r w:rsidRPr="00BF37DE">
        <w:rPr>
          <w:sz w:val="24"/>
          <w:szCs w:val="24"/>
        </w:rPr>
        <w:t xml:space="preserve">Arrangements for facilitating implementation of the standards </w:t>
      </w:r>
    </w:p>
    <w:p w:rsidR="00F26663" w:rsidRDefault="00026876" w:rsidP="008661BF">
      <w:pPr>
        <w:tabs>
          <w:tab w:val="left" w:pos="1008"/>
        </w:tabs>
        <w:spacing w:before="0"/>
      </w:pPr>
      <w:r w:rsidRPr="00BF37DE">
        <w:t xml:space="preserve">Public Health Wales employs a Welsh Language Officer and </w:t>
      </w:r>
      <w:r w:rsidR="00025BE4">
        <w:t xml:space="preserve">a </w:t>
      </w:r>
      <w:r w:rsidRPr="00BF37DE">
        <w:t xml:space="preserve">Diversity, Inclusion and Welsh </w:t>
      </w:r>
      <w:r w:rsidR="00025BE4">
        <w:t xml:space="preserve">Language </w:t>
      </w:r>
      <w:r w:rsidRPr="00BF37DE">
        <w:t>Officer to provide advice and guidance to all directorate teams.</w:t>
      </w:r>
      <w:r w:rsidR="00AB7C81">
        <w:t xml:space="preserve">  The NHS Wales Health Collaborative (NHSWHC), an organisation </w:t>
      </w:r>
      <w:r w:rsidR="00CD0DF6">
        <w:t>hosted by P</w:t>
      </w:r>
      <w:r w:rsidR="00AB7C81">
        <w:t>ublic Health Wales</w:t>
      </w:r>
      <w:r w:rsidR="00CD0DF6">
        <w:t xml:space="preserve">, </w:t>
      </w:r>
      <w:r w:rsidR="00AB7C81">
        <w:t xml:space="preserve">also </w:t>
      </w:r>
      <w:r w:rsidR="00CD0DF6">
        <w:t xml:space="preserve">employs </w:t>
      </w:r>
      <w:r w:rsidR="00AB7C81">
        <w:t xml:space="preserve">a full time Welsh Language Support Officer who </w:t>
      </w:r>
      <w:r w:rsidR="00CD0DF6">
        <w:t>works</w:t>
      </w:r>
      <w:r w:rsidR="00AB7C81">
        <w:t xml:space="preserve"> across National Clinical Networks, National Programmes and teams within the organisation to embed the Welsh Language. </w:t>
      </w:r>
      <w:r w:rsidR="00F26663">
        <w:t xml:space="preserve">The Public Health Wales and NHSWHC Welsh Language Officers work closely together and they also have close working relationships with the Welsh Language Officers of other health boards and trusts and the </w:t>
      </w:r>
      <w:r w:rsidR="000962BB">
        <w:t>Welsh Language Unit within the Welsh Government’s Department for Health and Social Services</w:t>
      </w:r>
      <w:r w:rsidR="00F26663">
        <w:t>.  These relationships help to facilitate joint working and sharing experiences and learning with the aim of improving Welsh language provision</w:t>
      </w:r>
      <w:r w:rsidR="00BA439B">
        <w:t xml:space="preserve">. </w:t>
      </w:r>
      <w:r w:rsidR="00F26663">
        <w:t xml:space="preserve"> </w:t>
      </w:r>
    </w:p>
    <w:p w:rsidR="008661BF" w:rsidRPr="00BF37DE" w:rsidRDefault="008661BF" w:rsidP="008661BF">
      <w:pPr>
        <w:tabs>
          <w:tab w:val="left" w:pos="1008"/>
        </w:tabs>
        <w:spacing w:before="0"/>
      </w:pPr>
    </w:p>
    <w:p w:rsidR="00026876" w:rsidRDefault="00026876" w:rsidP="008661BF">
      <w:pPr>
        <w:pStyle w:val="Heading3"/>
        <w:numPr>
          <w:ilvl w:val="0"/>
          <w:numId w:val="0"/>
        </w:numPr>
        <w:spacing w:before="0"/>
        <w:rPr>
          <w:szCs w:val="24"/>
        </w:rPr>
      </w:pPr>
      <w:r w:rsidRPr="00BF37DE">
        <w:rPr>
          <w:szCs w:val="24"/>
        </w:rPr>
        <w:lastRenderedPageBreak/>
        <w:t xml:space="preserve">Action plans to support the implementation of the standards were distributed to all directors by the Director of People and Organisational Development </w:t>
      </w:r>
      <w:r w:rsidR="00D859CE">
        <w:rPr>
          <w:szCs w:val="24"/>
        </w:rPr>
        <w:t>i</w:t>
      </w:r>
      <w:r w:rsidRPr="00BF37DE">
        <w:rPr>
          <w:szCs w:val="24"/>
        </w:rPr>
        <w:t>n February 2019.  The action plans cover every class of standard: Service Delivery Standards; Policy Making Standards; Operational Standards, and Record Keeping Standards.</w:t>
      </w:r>
    </w:p>
    <w:p w:rsidR="008661BF" w:rsidRPr="008661BF" w:rsidRDefault="008661BF" w:rsidP="008661BF">
      <w:pPr>
        <w:spacing w:before="0"/>
      </w:pPr>
    </w:p>
    <w:p w:rsidR="00026876" w:rsidRDefault="00026876" w:rsidP="008661BF">
      <w:pPr>
        <w:pStyle w:val="Heading3"/>
        <w:numPr>
          <w:ilvl w:val="0"/>
          <w:numId w:val="0"/>
        </w:numPr>
        <w:spacing w:before="0"/>
        <w:rPr>
          <w:rFonts w:cs="Arial"/>
          <w:szCs w:val="24"/>
        </w:rPr>
      </w:pPr>
      <w:r w:rsidRPr="00BF37DE">
        <w:rPr>
          <w:lang w:eastAsia="en-GB"/>
        </w:rPr>
        <w:t>The Public Health Wales staff intranet includes a Welsh language section entitled ‘</w:t>
      </w:r>
      <w:proofErr w:type="spellStart"/>
      <w:r w:rsidRPr="00BF37DE">
        <w:rPr>
          <w:lang w:eastAsia="en-GB"/>
        </w:rPr>
        <w:t>Hwb</w:t>
      </w:r>
      <w:proofErr w:type="spellEnd"/>
      <w:r w:rsidRPr="00BF37DE">
        <w:rPr>
          <w:lang w:eastAsia="en-GB"/>
        </w:rPr>
        <w:t xml:space="preserve">’, the purpose of which is to promote Welsh language services and to provide support, guidance and information in relation to </w:t>
      </w:r>
      <w:r w:rsidRPr="00BF37DE">
        <w:rPr>
          <w:rFonts w:cs="Arial"/>
          <w:szCs w:val="24"/>
        </w:rPr>
        <w:t xml:space="preserve">implementing the Welsh Language Standards. </w:t>
      </w:r>
    </w:p>
    <w:p w:rsidR="008661BF" w:rsidRPr="008661BF" w:rsidRDefault="008661BF" w:rsidP="008661BF">
      <w:pPr>
        <w:spacing w:before="0"/>
      </w:pPr>
    </w:p>
    <w:p w:rsidR="00026876" w:rsidRDefault="00026876" w:rsidP="008661BF">
      <w:pPr>
        <w:pStyle w:val="Heading3"/>
        <w:numPr>
          <w:ilvl w:val="0"/>
          <w:numId w:val="0"/>
        </w:numPr>
        <w:spacing w:before="0"/>
        <w:rPr>
          <w:rFonts w:cs="Arial"/>
          <w:szCs w:val="24"/>
        </w:rPr>
      </w:pPr>
      <w:r w:rsidRPr="00BF37DE">
        <w:t>Public Health Wales procures translation and interpretation services through the Welsh Translation and Interpretation Framework Agreement</w:t>
      </w:r>
      <w:r w:rsidR="008370CD" w:rsidRPr="00BF37DE">
        <w:t>,</w:t>
      </w:r>
      <w:r w:rsidRPr="00BF37DE">
        <w:t xml:space="preserve"> which is managed by the </w:t>
      </w:r>
      <w:r w:rsidRPr="00BF37DE">
        <w:rPr>
          <w:rFonts w:cs="Arial"/>
          <w:szCs w:val="24"/>
        </w:rPr>
        <w:t>National Procurement Service (NPS). We also have a Service Level Agreement with the NHS Wales Shared Services Partnership for document translation services. We are currently considering how</w:t>
      </w:r>
      <w:r w:rsidR="008370CD" w:rsidRPr="00BF37DE">
        <w:rPr>
          <w:rFonts w:cs="Arial"/>
          <w:szCs w:val="24"/>
        </w:rPr>
        <w:t xml:space="preserve"> we will meet</w:t>
      </w:r>
      <w:r w:rsidRPr="00BF37DE">
        <w:rPr>
          <w:rFonts w:cs="Arial"/>
          <w:szCs w:val="24"/>
        </w:rPr>
        <w:t xml:space="preserve"> our future </w:t>
      </w:r>
      <w:r w:rsidR="008370CD" w:rsidRPr="00BF37DE">
        <w:rPr>
          <w:rFonts w:cs="Arial"/>
          <w:szCs w:val="24"/>
        </w:rPr>
        <w:t xml:space="preserve">translation needs. </w:t>
      </w:r>
      <w:r w:rsidRPr="00BF37DE">
        <w:rPr>
          <w:rFonts w:cs="Arial"/>
          <w:szCs w:val="24"/>
        </w:rPr>
        <w:t xml:space="preserve">Public Health Wales </w:t>
      </w:r>
      <w:r w:rsidR="008B2934">
        <w:rPr>
          <w:rFonts w:cs="Arial"/>
          <w:szCs w:val="24"/>
        </w:rPr>
        <w:t>sits on</w:t>
      </w:r>
      <w:r w:rsidR="008B2934" w:rsidRPr="00BF37DE">
        <w:rPr>
          <w:rFonts w:cs="Arial"/>
          <w:szCs w:val="24"/>
        </w:rPr>
        <w:t xml:space="preserve"> </w:t>
      </w:r>
      <w:r w:rsidRPr="00BF37DE">
        <w:rPr>
          <w:rFonts w:cs="Arial"/>
          <w:szCs w:val="24"/>
        </w:rPr>
        <w:t>a</w:t>
      </w:r>
      <w:r w:rsidR="008B2934">
        <w:rPr>
          <w:rFonts w:cs="Arial"/>
          <w:szCs w:val="24"/>
        </w:rPr>
        <w:t xml:space="preserve"> national</w:t>
      </w:r>
      <w:r w:rsidRPr="00BF37DE">
        <w:rPr>
          <w:rFonts w:cs="Arial"/>
          <w:szCs w:val="24"/>
        </w:rPr>
        <w:t xml:space="preserve"> Translation Forum consisting of translators from NHS Wales health boards and trusts.</w:t>
      </w:r>
    </w:p>
    <w:p w:rsidR="008661BF" w:rsidRPr="008661BF" w:rsidRDefault="008661BF" w:rsidP="008661BF">
      <w:pPr>
        <w:spacing w:before="0"/>
      </w:pPr>
    </w:p>
    <w:p w:rsidR="00AD4ABF" w:rsidRPr="00BF37DE" w:rsidRDefault="008F6BE9" w:rsidP="008661BF">
      <w:pPr>
        <w:pStyle w:val="Heading1"/>
        <w:numPr>
          <w:ilvl w:val="0"/>
          <w:numId w:val="0"/>
        </w:numPr>
        <w:spacing w:before="0"/>
      </w:pPr>
      <w:bookmarkStart w:id="9" w:name="_Toc51241250"/>
      <w:proofErr w:type="spellStart"/>
      <w:r w:rsidRPr="00BF37DE">
        <w:rPr>
          <w:sz w:val="24"/>
          <w:szCs w:val="24"/>
        </w:rPr>
        <w:t>Self Regulation</w:t>
      </w:r>
      <w:bookmarkEnd w:id="9"/>
      <w:proofErr w:type="spellEnd"/>
    </w:p>
    <w:p w:rsidR="00854F7F" w:rsidRDefault="00854F7F" w:rsidP="008661BF">
      <w:pPr>
        <w:pStyle w:val="Heading3"/>
        <w:numPr>
          <w:ilvl w:val="0"/>
          <w:numId w:val="0"/>
        </w:numPr>
        <w:tabs>
          <w:tab w:val="num" w:pos="1150"/>
        </w:tabs>
        <w:spacing w:before="0"/>
        <w:rPr>
          <w:szCs w:val="24"/>
        </w:rPr>
      </w:pPr>
      <w:r w:rsidRPr="00BF37DE">
        <w:rPr>
          <w:szCs w:val="24"/>
        </w:rPr>
        <w:t>The Director of People and Organisational</w:t>
      </w:r>
      <w:r w:rsidR="008B2934">
        <w:rPr>
          <w:szCs w:val="24"/>
        </w:rPr>
        <w:t xml:space="preserve"> Development</w:t>
      </w:r>
      <w:r w:rsidRPr="00BF37DE">
        <w:rPr>
          <w:szCs w:val="24"/>
        </w:rPr>
        <w:t xml:space="preserve"> has lead</w:t>
      </w:r>
      <w:r w:rsidR="00025BE4">
        <w:rPr>
          <w:szCs w:val="24"/>
        </w:rPr>
        <w:t xml:space="preserve"> responsibility for the Welsh l</w:t>
      </w:r>
      <w:r w:rsidRPr="00BF37DE">
        <w:rPr>
          <w:szCs w:val="24"/>
        </w:rPr>
        <w:t>anguage in Public Health Wales. The Diversity and Inclusion Manager is responsible for the strategic and operational planning of the Welsh language agenda. They are supported by a Welsh Language Officer and a Diversity, Inclu</w:t>
      </w:r>
      <w:r w:rsidR="00025BE4">
        <w:rPr>
          <w:szCs w:val="24"/>
        </w:rPr>
        <w:t>sion and Welsh Language</w:t>
      </w:r>
      <w:r w:rsidRPr="00BF37DE">
        <w:rPr>
          <w:szCs w:val="24"/>
        </w:rPr>
        <w:t xml:space="preserve"> Officer.</w:t>
      </w:r>
    </w:p>
    <w:p w:rsidR="008661BF" w:rsidRPr="008661BF" w:rsidRDefault="008661BF" w:rsidP="008661BF"/>
    <w:p w:rsidR="00AD4ABF" w:rsidRDefault="00AD4ABF" w:rsidP="008661BF">
      <w:pPr>
        <w:tabs>
          <w:tab w:val="left" w:pos="993"/>
        </w:tabs>
        <w:spacing w:before="0"/>
      </w:pPr>
      <w:r w:rsidRPr="00BF37DE">
        <w:t xml:space="preserve">Individual </w:t>
      </w:r>
      <w:r w:rsidR="008B2934">
        <w:t>d</w:t>
      </w:r>
      <w:r w:rsidRPr="00BF37DE">
        <w:t>irectors are responsible for putting arrangements in place in their own directorates</w:t>
      </w:r>
      <w:r w:rsidR="00E73BD2" w:rsidRPr="00BF37DE">
        <w:t>,</w:t>
      </w:r>
      <w:r w:rsidRPr="00BF37DE">
        <w:t xml:space="preserve"> which provide them with assurance that Welsh language requirements are being met in full.</w:t>
      </w:r>
      <w:r w:rsidR="00A55DC5" w:rsidRPr="00BF37DE">
        <w:t xml:space="preserve"> For example, our Screening Division has a Welsh language group </w:t>
      </w:r>
      <w:r w:rsidR="008F5C8C" w:rsidRPr="00BF37DE">
        <w:t xml:space="preserve">chaired by a Public Health Consultant and attended by </w:t>
      </w:r>
      <w:r w:rsidR="00A55DC5" w:rsidRPr="00BF37DE">
        <w:t>every Screening Programme Manager</w:t>
      </w:r>
      <w:r w:rsidR="008F5C8C" w:rsidRPr="00BF37DE">
        <w:t xml:space="preserve">; there are </w:t>
      </w:r>
      <w:r w:rsidR="00A55DC5" w:rsidRPr="00BF37DE">
        <w:t>action plan</w:t>
      </w:r>
      <w:r w:rsidR="008F5C8C" w:rsidRPr="00BF37DE">
        <w:t xml:space="preserve">s, </w:t>
      </w:r>
      <w:r w:rsidR="00A55DC5" w:rsidRPr="00BF37DE">
        <w:t>minutes and action logs and progress is monitored closely</w:t>
      </w:r>
      <w:r w:rsidR="004E192B" w:rsidRPr="00BF37DE">
        <w:t xml:space="preserve"> and reported to the division’s senior management team</w:t>
      </w:r>
      <w:r w:rsidR="00A55DC5" w:rsidRPr="00BF37DE">
        <w:t>.</w:t>
      </w:r>
      <w:r w:rsidR="00AB7C81">
        <w:t xml:space="preserve"> The NHSWHC has its own Welsh Language</w:t>
      </w:r>
      <w:r w:rsidR="00025BE4">
        <w:t xml:space="preserve"> Implementation group, which is </w:t>
      </w:r>
      <w:r w:rsidR="00AB7C81">
        <w:t>chaired by the Assistant Director of Finance and has representatives across all areas of the organisation. This group supports the Welsh Language Support Officer to gather information in order to monitor and report progress to the senior management team while also enabling collaboration across the organisation to find opportunities for improvement and share best practice.</w:t>
      </w:r>
    </w:p>
    <w:p w:rsidR="008661BF" w:rsidRPr="00BF37DE" w:rsidRDefault="008661BF" w:rsidP="008661BF">
      <w:pPr>
        <w:tabs>
          <w:tab w:val="left" w:pos="993"/>
        </w:tabs>
        <w:spacing w:before="0"/>
      </w:pPr>
    </w:p>
    <w:p w:rsidR="00454585" w:rsidRDefault="00796102" w:rsidP="008661BF">
      <w:pPr>
        <w:pStyle w:val="Heading2"/>
        <w:numPr>
          <w:ilvl w:val="0"/>
          <w:numId w:val="0"/>
        </w:numPr>
        <w:spacing w:before="0"/>
        <w:jc w:val="both"/>
        <w:rPr>
          <w:b w:val="0"/>
          <w:sz w:val="24"/>
          <w:szCs w:val="24"/>
        </w:rPr>
      </w:pPr>
      <w:r w:rsidRPr="00BF37DE">
        <w:rPr>
          <w:b w:val="0"/>
          <w:sz w:val="24"/>
          <w:szCs w:val="24"/>
        </w:rPr>
        <w:t>Directorates are required to self-assess their compli</w:t>
      </w:r>
      <w:r w:rsidR="00225A78" w:rsidRPr="00BF37DE">
        <w:rPr>
          <w:b w:val="0"/>
          <w:sz w:val="24"/>
          <w:szCs w:val="24"/>
        </w:rPr>
        <w:t xml:space="preserve">ance with each </w:t>
      </w:r>
      <w:r w:rsidRPr="00BF37DE">
        <w:rPr>
          <w:b w:val="0"/>
          <w:sz w:val="24"/>
          <w:szCs w:val="24"/>
        </w:rPr>
        <w:t>s</w:t>
      </w:r>
      <w:r w:rsidR="00454585" w:rsidRPr="00BF37DE">
        <w:rPr>
          <w:b w:val="0"/>
          <w:sz w:val="24"/>
          <w:szCs w:val="24"/>
        </w:rPr>
        <w:t>tandard and to submit exception</w:t>
      </w:r>
      <w:r w:rsidRPr="00BF37DE">
        <w:rPr>
          <w:b w:val="0"/>
          <w:sz w:val="24"/>
          <w:szCs w:val="24"/>
        </w:rPr>
        <w:t xml:space="preserve"> reports to</w:t>
      </w:r>
      <w:r w:rsidR="008B2934">
        <w:rPr>
          <w:b w:val="0"/>
          <w:sz w:val="24"/>
          <w:szCs w:val="24"/>
        </w:rPr>
        <w:t xml:space="preserve"> the</w:t>
      </w:r>
      <w:r w:rsidRPr="00BF37DE">
        <w:rPr>
          <w:b w:val="0"/>
          <w:sz w:val="24"/>
          <w:szCs w:val="24"/>
        </w:rPr>
        <w:t xml:space="preserve"> Director of Peopl</w:t>
      </w:r>
      <w:r w:rsidR="00454585" w:rsidRPr="00BF37DE">
        <w:rPr>
          <w:b w:val="0"/>
          <w:sz w:val="24"/>
          <w:szCs w:val="24"/>
        </w:rPr>
        <w:t>e and Organisational Development. The reports should</w:t>
      </w:r>
      <w:r w:rsidRPr="00BF37DE">
        <w:rPr>
          <w:sz w:val="24"/>
          <w:szCs w:val="24"/>
        </w:rPr>
        <w:t xml:space="preserve"> </w:t>
      </w:r>
      <w:r w:rsidRPr="00BF37DE">
        <w:rPr>
          <w:b w:val="0"/>
          <w:sz w:val="24"/>
          <w:szCs w:val="24"/>
        </w:rPr>
        <w:t>hi</w:t>
      </w:r>
      <w:r w:rsidR="00454585" w:rsidRPr="00BF37DE">
        <w:rPr>
          <w:b w:val="0"/>
          <w:sz w:val="24"/>
          <w:szCs w:val="24"/>
        </w:rPr>
        <w:t>ghlight</w:t>
      </w:r>
      <w:r w:rsidRPr="00BF37DE">
        <w:rPr>
          <w:b w:val="0"/>
          <w:sz w:val="24"/>
          <w:szCs w:val="24"/>
        </w:rPr>
        <w:t xml:space="preserve"> </w:t>
      </w:r>
      <w:r w:rsidR="00454585" w:rsidRPr="00BF37DE">
        <w:rPr>
          <w:b w:val="0"/>
          <w:sz w:val="24"/>
          <w:szCs w:val="24"/>
        </w:rPr>
        <w:t xml:space="preserve">only the implementation challenges they are experiencing, confirmation of the standards with which </w:t>
      </w:r>
      <w:r w:rsidR="00454585" w:rsidRPr="00BF37DE">
        <w:rPr>
          <w:b w:val="0"/>
          <w:sz w:val="24"/>
          <w:szCs w:val="24"/>
        </w:rPr>
        <w:lastRenderedPageBreak/>
        <w:t xml:space="preserve">they are not compliant and the reasons for non-compliance. Any standards not mentioned in </w:t>
      </w:r>
      <w:r w:rsidR="004B057F" w:rsidRPr="00BF37DE">
        <w:rPr>
          <w:b w:val="0"/>
          <w:sz w:val="24"/>
          <w:szCs w:val="24"/>
        </w:rPr>
        <w:t xml:space="preserve">directorate </w:t>
      </w:r>
      <w:r w:rsidR="00454585" w:rsidRPr="00BF37DE">
        <w:rPr>
          <w:b w:val="0"/>
          <w:sz w:val="24"/>
          <w:szCs w:val="24"/>
        </w:rPr>
        <w:t xml:space="preserve">reports </w:t>
      </w:r>
      <w:r w:rsidR="004B057F" w:rsidRPr="00BF37DE">
        <w:rPr>
          <w:b w:val="0"/>
          <w:sz w:val="24"/>
          <w:szCs w:val="24"/>
        </w:rPr>
        <w:t>indicate</w:t>
      </w:r>
      <w:r w:rsidR="000B383B" w:rsidRPr="00BF37DE">
        <w:rPr>
          <w:b w:val="0"/>
          <w:sz w:val="24"/>
          <w:szCs w:val="24"/>
        </w:rPr>
        <w:t xml:space="preserve"> full compliance.  </w:t>
      </w:r>
    </w:p>
    <w:p w:rsidR="008661BF" w:rsidRPr="008661BF" w:rsidRDefault="008661BF" w:rsidP="008661BF">
      <w:pPr>
        <w:spacing w:before="0"/>
      </w:pPr>
    </w:p>
    <w:p w:rsidR="00180B3C" w:rsidRDefault="00AD4ABF" w:rsidP="008661BF">
      <w:pPr>
        <w:tabs>
          <w:tab w:val="left" w:pos="993"/>
        </w:tabs>
        <w:spacing w:before="0"/>
      </w:pPr>
      <w:r w:rsidRPr="00BF37DE">
        <w:t>The Board</w:t>
      </w:r>
      <w:r w:rsidR="008571AB" w:rsidRPr="00BF37DE">
        <w:t>’s</w:t>
      </w:r>
      <w:r w:rsidRPr="00BF37DE">
        <w:t xml:space="preserve"> People and Organisational Development Committee receives quarterly reports on Welsh language matters.</w:t>
      </w:r>
      <w:r w:rsidR="00180B3C" w:rsidRPr="00BF37DE">
        <w:t xml:space="preserve"> </w:t>
      </w:r>
      <w:r w:rsidRPr="00BF37DE">
        <w:t xml:space="preserve">The Executive Team </w:t>
      </w:r>
      <w:r w:rsidR="005B0446" w:rsidRPr="00BF37DE">
        <w:t>receives regular</w:t>
      </w:r>
      <w:r w:rsidRPr="00BF37DE">
        <w:t xml:space="preserve"> updates on Welsh language matters.</w:t>
      </w:r>
      <w:r w:rsidR="00180B3C" w:rsidRPr="00BF37DE">
        <w:t xml:space="preserve">  The Welsh Language Group, comprising representatives from every directorate</w:t>
      </w:r>
      <w:r w:rsidR="00AB7C81">
        <w:t xml:space="preserve"> and the NHSWHC</w:t>
      </w:r>
      <w:r w:rsidR="00180B3C" w:rsidRPr="00BF37DE">
        <w:t>, meets quarterly to consider performance issues.</w:t>
      </w:r>
      <w:r w:rsidR="00AB7C81" w:rsidRPr="00AB7C81">
        <w:t xml:space="preserve"> </w:t>
      </w:r>
    </w:p>
    <w:p w:rsidR="008661BF" w:rsidRPr="00BF37DE" w:rsidRDefault="008661BF" w:rsidP="008661BF">
      <w:pPr>
        <w:tabs>
          <w:tab w:val="left" w:pos="993"/>
        </w:tabs>
        <w:spacing w:before="0"/>
      </w:pPr>
    </w:p>
    <w:p w:rsidR="00225A78" w:rsidRPr="00BF37DE" w:rsidRDefault="00B602AA" w:rsidP="008661BF">
      <w:pPr>
        <w:tabs>
          <w:tab w:val="left" w:pos="993"/>
        </w:tabs>
        <w:spacing w:before="0"/>
      </w:pPr>
      <w:r w:rsidRPr="00BF37DE">
        <w:t>Our m</w:t>
      </w:r>
      <w:r w:rsidR="000A6AD6" w:rsidRPr="00BF37DE">
        <w:t>onitoring, reporting and g</w:t>
      </w:r>
      <w:r w:rsidR="00AD4ABF" w:rsidRPr="00BF37DE">
        <w:t>overnance arrangements are under review</w:t>
      </w:r>
      <w:r w:rsidR="000A6AD6" w:rsidRPr="00BF37DE">
        <w:t>.</w:t>
      </w:r>
      <w:r w:rsidR="00AD4ABF" w:rsidRPr="00BF37DE">
        <w:t xml:space="preserve"> </w:t>
      </w:r>
    </w:p>
    <w:p w:rsidR="00356D9F" w:rsidRPr="00BF37DE" w:rsidRDefault="00F1221B" w:rsidP="00225A78">
      <w:pPr>
        <w:tabs>
          <w:tab w:val="left" w:pos="993"/>
        </w:tabs>
      </w:pPr>
      <w:r w:rsidRPr="00BF37DE">
        <w:rPr>
          <w:b/>
        </w:rPr>
        <w:t xml:space="preserve">Handling concerns </w:t>
      </w:r>
    </w:p>
    <w:p w:rsidR="007947F3" w:rsidRDefault="00356D9F" w:rsidP="008661BF">
      <w:pPr>
        <w:tabs>
          <w:tab w:val="left" w:pos="1008"/>
        </w:tabs>
        <w:spacing w:before="0"/>
      </w:pPr>
      <w:r w:rsidRPr="00BF37DE">
        <w:t xml:space="preserve">Public Health Wales welcomes feedback from service users, the public and employees on the implementation of the Welsh Language Standards. We want to learn from their experiences, good or bad, and we will make improvements where </w:t>
      </w:r>
      <w:r w:rsidR="002F1877" w:rsidRPr="00BF37DE">
        <w:t xml:space="preserve">there are deficiencies. </w:t>
      </w:r>
    </w:p>
    <w:p w:rsidR="008661BF" w:rsidRPr="00BF37DE" w:rsidRDefault="008661BF" w:rsidP="008661BF">
      <w:pPr>
        <w:tabs>
          <w:tab w:val="left" w:pos="1008"/>
        </w:tabs>
        <w:spacing w:before="0"/>
      </w:pPr>
    </w:p>
    <w:p w:rsidR="004D2206" w:rsidRDefault="00E471C7" w:rsidP="008661BF">
      <w:pPr>
        <w:tabs>
          <w:tab w:val="left" w:pos="1008"/>
        </w:tabs>
        <w:spacing w:before="0"/>
      </w:pPr>
      <w:r w:rsidRPr="00BF37DE">
        <w:t>We deal with c</w:t>
      </w:r>
      <w:r w:rsidR="00356D9F" w:rsidRPr="00BF37DE">
        <w:t xml:space="preserve">oncerns </w:t>
      </w:r>
      <w:r w:rsidR="001951DA" w:rsidRPr="00BF37DE">
        <w:t xml:space="preserve">from service users and the public </w:t>
      </w:r>
      <w:r w:rsidR="00356D9F" w:rsidRPr="00BF37DE">
        <w:t xml:space="preserve">regarding the implementation of the Welsh Language Standards in accordance with our corporate </w:t>
      </w:r>
      <w:r w:rsidR="001951DA" w:rsidRPr="00BF37DE">
        <w:t xml:space="preserve">‘Putting Things Right’ </w:t>
      </w:r>
      <w:r w:rsidR="00356D9F" w:rsidRPr="00BF37DE">
        <w:t>procedures.</w:t>
      </w:r>
      <w:r w:rsidR="001951DA" w:rsidRPr="00BF37DE">
        <w:t xml:space="preserve"> </w:t>
      </w:r>
      <w:r w:rsidR="00EF336B" w:rsidRPr="00BF37DE">
        <w:t>We deal with c</w:t>
      </w:r>
      <w:r w:rsidR="00BA44BF" w:rsidRPr="00BF37DE">
        <w:t xml:space="preserve">oncerns </w:t>
      </w:r>
      <w:r w:rsidR="001951DA" w:rsidRPr="00BF37DE">
        <w:t xml:space="preserve">from our employees in accordance with </w:t>
      </w:r>
      <w:r w:rsidR="00307DC7" w:rsidRPr="00BF37DE">
        <w:t xml:space="preserve">the All Wales </w:t>
      </w:r>
      <w:r w:rsidR="00771141" w:rsidRPr="00BF37DE">
        <w:t>Dignity at Work and Grievance policies and p</w:t>
      </w:r>
      <w:r w:rsidR="001951DA" w:rsidRPr="00BF37DE">
        <w:t xml:space="preserve">rocedures. </w:t>
      </w:r>
    </w:p>
    <w:p w:rsidR="008661BF" w:rsidRPr="00BF37DE" w:rsidRDefault="008661BF" w:rsidP="008661BF">
      <w:pPr>
        <w:tabs>
          <w:tab w:val="left" w:pos="1008"/>
        </w:tabs>
        <w:spacing w:before="0"/>
      </w:pPr>
    </w:p>
    <w:p w:rsidR="0034620D" w:rsidRPr="00BF37DE" w:rsidRDefault="0034620D" w:rsidP="008661BF">
      <w:pPr>
        <w:spacing w:before="0"/>
      </w:pPr>
    </w:p>
    <w:tbl>
      <w:tblPr>
        <w:tblStyle w:val="TableGrid"/>
        <w:tblW w:w="0" w:type="auto"/>
        <w:shd w:val="clear" w:color="auto" w:fill="95B3D7" w:themeFill="accent1" w:themeFillTint="99"/>
        <w:tblLook w:val="04A0" w:firstRow="1" w:lastRow="0" w:firstColumn="1" w:lastColumn="0" w:noHBand="0" w:noVBand="1"/>
      </w:tblPr>
      <w:tblGrid>
        <w:gridCol w:w="9075"/>
      </w:tblGrid>
      <w:tr w:rsidR="00BF37DE" w:rsidRPr="00BF37DE" w:rsidTr="004F60B8">
        <w:tc>
          <w:tcPr>
            <w:tcW w:w="9075" w:type="dxa"/>
            <w:shd w:val="clear" w:color="auto" w:fill="95B3D7" w:themeFill="accent1" w:themeFillTint="99"/>
          </w:tcPr>
          <w:p w:rsidR="004F60B8" w:rsidRPr="00BF37DE" w:rsidRDefault="004F60B8" w:rsidP="00600CA2">
            <w:pPr>
              <w:pStyle w:val="Heading1"/>
              <w:numPr>
                <w:ilvl w:val="0"/>
                <w:numId w:val="21"/>
              </w:numPr>
              <w:ind w:hanging="698"/>
              <w:outlineLvl w:val="0"/>
            </w:pPr>
            <w:bookmarkStart w:id="10" w:name="_Toc51241251"/>
            <w:r w:rsidRPr="00BF37DE">
              <w:t>Service Delivery Standards</w:t>
            </w:r>
            <w:bookmarkEnd w:id="10"/>
            <w:r w:rsidRPr="00BF37DE">
              <w:t xml:space="preserve"> </w:t>
            </w:r>
          </w:p>
        </w:tc>
      </w:tr>
    </w:tbl>
    <w:p w:rsidR="00691307" w:rsidRDefault="00917B1E" w:rsidP="004F60B8">
      <w:pPr>
        <w:rPr>
          <w:szCs w:val="24"/>
        </w:rPr>
      </w:pPr>
      <w:r w:rsidRPr="00BF37DE">
        <w:rPr>
          <w:szCs w:val="24"/>
        </w:rPr>
        <w:t xml:space="preserve">We </w:t>
      </w:r>
      <w:r w:rsidR="00F15571" w:rsidRPr="00BF37DE">
        <w:rPr>
          <w:szCs w:val="24"/>
        </w:rPr>
        <w:t>are developing</w:t>
      </w:r>
      <w:r w:rsidRPr="00BF37DE">
        <w:rPr>
          <w:szCs w:val="24"/>
        </w:rPr>
        <w:t xml:space="preserve"> a</w:t>
      </w:r>
      <w:r w:rsidR="00691307" w:rsidRPr="00BF37DE">
        <w:rPr>
          <w:szCs w:val="24"/>
        </w:rPr>
        <w:t xml:space="preserve"> Language Preference Database to facilitate corresponding with </w:t>
      </w:r>
      <w:r w:rsidR="00DF35DA" w:rsidRPr="00BF37DE">
        <w:rPr>
          <w:szCs w:val="24"/>
        </w:rPr>
        <w:t xml:space="preserve">colleagues in other </w:t>
      </w:r>
      <w:r w:rsidR="00691307" w:rsidRPr="00BF37DE">
        <w:rPr>
          <w:szCs w:val="24"/>
        </w:rPr>
        <w:t xml:space="preserve">organisations in accordance with their language preference. We </w:t>
      </w:r>
      <w:r w:rsidR="008571AB" w:rsidRPr="00BF37DE">
        <w:rPr>
          <w:szCs w:val="24"/>
        </w:rPr>
        <w:t xml:space="preserve">have </w:t>
      </w:r>
      <w:r w:rsidR="00691307" w:rsidRPr="00BF37DE">
        <w:rPr>
          <w:szCs w:val="24"/>
        </w:rPr>
        <w:t xml:space="preserve">written to stakeholders to invite them to inform us of their language preference for correspondence and </w:t>
      </w:r>
      <w:r w:rsidR="00E67EEA" w:rsidRPr="00BF37DE">
        <w:rPr>
          <w:szCs w:val="24"/>
        </w:rPr>
        <w:t xml:space="preserve">meetings.  We have received 401 responses </w:t>
      </w:r>
      <w:r w:rsidR="00691307" w:rsidRPr="00BF37DE">
        <w:rPr>
          <w:szCs w:val="24"/>
        </w:rPr>
        <w:t>to date</w:t>
      </w:r>
      <w:r w:rsidR="00E67EEA" w:rsidRPr="00BF37DE">
        <w:rPr>
          <w:szCs w:val="24"/>
        </w:rPr>
        <w:t xml:space="preserve">. Issues with the database software has impeded progress with its launch, but we expect it to be available for use by our employees in </w:t>
      </w:r>
      <w:r w:rsidR="00070787" w:rsidRPr="00BF37DE">
        <w:rPr>
          <w:szCs w:val="24"/>
        </w:rPr>
        <w:t xml:space="preserve">summer </w:t>
      </w:r>
      <w:r w:rsidR="00D03B39" w:rsidRPr="00BF37DE">
        <w:rPr>
          <w:szCs w:val="24"/>
        </w:rPr>
        <w:t xml:space="preserve">2020.  </w:t>
      </w:r>
    </w:p>
    <w:p w:rsidR="00BB247A" w:rsidRPr="00BF37DE" w:rsidRDefault="00BB247A" w:rsidP="00BB247A">
      <w:pPr>
        <w:spacing w:before="0"/>
        <w:rPr>
          <w:rFonts w:cs="Arial"/>
          <w:szCs w:val="24"/>
        </w:rPr>
      </w:pPr>
    </w:p>
    <w:p w:rsidR="00170380" w:rsidRDefault="00917B1E" w:rsidP="00BB247A">
      <w:pPr>
        <w:spacing w:before="0"/>
        <w:rPr>
          <w:rFonts w:cs="Arial"/>
          <w:szCs w:val="24"/>
        </w:rPr>
      </w:pPr>
      <w:r w:rsidRPr="00BF37DE">
        <w:rPr>
          <w:rFonts w:cs="Arial"/>
          <w:szCs w:val="24"/>
        </w:rPr>
        <w:t>A statement</w:t>
      </w:r>
      <w:r w:rsidR="00E67EEA" w:rsidRPr="00BF37DE">
        <w:rPr>
          <w:rFonts w:cs="Arial"/>
          <w:szCs w:val="24"/>
        </w:rPr>
        <w:t xml:space="preserve"> convey</w:t>
      </w:r>
      <w:r w:rsidRPr="00BF37DE">
        <w:rPr>
          <w:rFonts w:cs="Arial"/>
          <w:szCs w:val="24"/>
        </w:rPr>
        <w:t>ing</w:t>
      </w:r>
      <w:r w:rsidR="00E67EEA" w:rsidRPr="00BF37DE">
        <w:rPr>
          <w:rFonts w:cs="Arial"/>
          <w:szCs w:val="24"/>
        </w:rPr>
        <w:t xml:space="preserve"> that Public Health Wales welcomes the use </w:t>
      </w:r>
      <w:r w:rsidRPr="00BF37DE">
        <w:rPr>
          <w:rFonts w:cs="Arial"/>
          <w:szCs w:val="24"/>
        </w:rPr>
        <w:t xml:space="preserve">of the Welsh language by others </w:t>
      </w:r>
      <w:r w:rsidR="00800EE5" w:rsidRPr="00BF37DE">
        <w:rPr>
          <w:rFonts w:cs="Arial"/>
          <w:szCs w:val="24"/>
        </w:rPr>
        <w:t>has</w:t>
      </w:r>
      <w:r w:rsidR="00E67EEA" w:rsidRPr="00BF37DE">
        <w:rPr>
          <w:rFonts w:cs="Arial"/>
          <w:szCs w:val="24"/>
        </w:rPr>
        <w:t xml:space="preserve"> been shared with directorates</w:t>
      </w:r>
      <w:r w:rsidR="00800EE5" w:rsidRPr="00BF37DE">
        <w:rPr>
          <w:rFonts w:cs="Arial"/>
          <w:szCs w:val="24"/>
        </w:rPr>
        <w:t xml:space="preserve"> with the instruction that it</w:t>
      </w:r>
      <w:r w:rsidRPr="00BF37DE">
        <w:rPr>
          <w:rFonts w:cs="Arial"/>
          <w:szCs w:val="24"/>
        </w:rPr>
        <w:t xml:space="preserve"> must be </w:t>
      </w:r>
      <w:r w:rsidR="00480E50" w:rsidRPr="00BF37DE">
        <w:rPr>
          <w:rFonts w:cs="Arial"/>
          <w:szCs w:val="24"/>
        </w:rPr>
        <w:t xml:space="preserve">included in </w:t>
      </w:r>
      <w:r w:rsidR="00E67EEA" w:rsidRPr="00BF37DE">
        <w:rPr>
          <w:rFonts w:cs="Arial"/>
          <w:szCs w:val="24"/>
        </w:rPr>
        <w:t xml:space="preserve">all correspondence. </w:t>
      </w:r>
      <w:r w:rsidRPr="00BF37DE">
        <w:rPr>
          <w:rFonts w:cs="Arial"/>
          <w:szCs w:val="24"/>
        </w:rPr>
        <w:t xml:space="preserve">However, we have received a complaint about the statement </w:t>
      </w:r>
      <w:r w:rsidR="00043899" w:rsidRPr="00BF37DE">
        <w:rPr>
          <w:rFonts w:cs="Arial"/>
          <w:szCs w:val="24"/>
        </w:rPr>
        <w:t xml:space="preserve">(see section 7.1.2) </w:t>
      </w:r>
      <w:r w:rsidRPr="00BF37DE">
        <w:rPr>
          <w:rFonts w:cs="Arial"/>
          <w:szCs w:val="24"/>
        </w:rPr>
        <w:t>and th</w:t>
      </w:r>
      <w:r w:rsidR="00864D71" w:rsidRPr="00BF37DE">
        <w:rPr>
          <w:rFonts w:cs="Arial"/>
          <w:szCs w:val="24"/>
        </w:rPr>
        <w:t>e statement is now under review</w:t>
      </w:r>
      <w:r w:rsidR="00043899" w:rsidRPr="00BF37DE">
        <w:rPr>
          <w:rFonts w:cs="Arial"/>
          <w:szCs w:val="24"/>
        </w:rPr>
        <w:t>.</w:t>
      </w:r>
      <w:r w:rsidR="00F23457" w:rsidRPr="00BF37DE">
        <w:rPr>
          <w:rFonts w:cs="Arial"/>
          <w:szCs w:val="24"/>
        </w:rPr>
        <w:t xml:space="preserve"> A suite of other statements for inclusion in other documents has also been shared with our directorates.</w:t>
      </w:r>
    </w:p>
    <w:p w:rsidR="00BB247A" w:rsidRPr="00BF37DE" w:rsidRDefault="00BB247A" w:rsidP="00BB247A">
      <w:pPr>
        <w:spacing w:before="0"/>
        <w:rPr>
          <w:rFonts w:cs="Arial"/>
          <w:szCs w:val="24"/>
        </w:rPr>
      </w:pPr>
    </w:p>
    <w:p w:rsidR="007A7A57" w:rsidRPr="00BF37DE" w:rsidRDefault="00CE701C" w:rsidP="00BB247A">
      <w:pPr>
        <w:spacing w:before="0"/>
        <w:rPr>
          <w:rFonts w:cs="Arial"/>
          <w:szCs w:val="24"/>
        </w:rPr>
      </w:pPr>
      <w:r w:rsidRPr="00BF37DE">
        <w:rPr>
          <w:rFonts w:cs="Arial"/>
          <w:szCs w:val="24"/>
        </w:rPr>
        <w:t xml:space="preserve">Our </w:t>
      </w:r>
      <w:r w:rsidR="00170380" w:rsidRPr="00BF37DE">
        <w:rPr>
          <w:rFonts w:cs="Arial"/>
          <w:szCs w:val="24"/>
        </w:rPr>
        <w:t>Service Level</w:t>
      </w:r>
      <w:r w:rsidR="00864D71" w:rsidRPr="00BF37DE">
        <w:rPr>
          <w:rFonts w:cs="Arial"/>
          <w:szCs w:val="24"/>
        </w:rPr>
        <w:t xml:space="preserve"> </w:t>
      </w:r>
      <w:r w:rsidR="00170380" w:rsidRPr="00BF37DE">
        <w:rPr>
          <w:rFonts w:cs="Arial"/>
          <w:szCs w:val="24"/>
        </w:rPr>
        <w:t>Agreement with the NHS Wales Shared Se</w:t>
      </w:r>
      <w:r w:rsidRPr="00BF37DE">
        <w:rPr>
          <w:rFonts w:cs="Arial"/>
          <w:szCs w:val="24"/>
        </w:rPr>
        <w:t xml:space="preserve">rvices Partnership </w:t>
      </w:r>
      <w:r w:rsidR="003815BE" w:rsidRPr="00BF37DE">
        <w:rPr>
          <w:rFonts w:cs="Arial"/>
          <w:szCs w:val="24"/>
        </w:rPr>
        <w:t>ensure</w:t>
      </w:r>
      <w:r w:rsidRPr="00BF37DE">
        <w:rPr>
          <w:rFonts w:cs="Arial"/>
          <w:szCs w:val="24"/>
        </w:rPr>
        <w:t>s</w:t>
      </w:r>
      <w:r w:rsidR="003815BE" w:rsidRPr="00BF37DE">
        <w:rPr>
          <w:rFonts w:cs="Arial"/>
          <w:szCs w:val="24"/>
        </w:rPr>
        <w:t xml:space="preserve"> that </w:t>
      </w:r>
      <w:r w:rsidR="002D37B4" w:rsidRPr="00BF37DE">
        <w:rPr>
          <w:rFonts w:cs="Arial"/>
          <w:szCs w:val="24"/>
        </w:rPr>
        <w:t>we</w:t>
      </w:r>
      <w:r w:rsidR="003815BE" w:rsidRPr="00BF37DE">
        <w:rPr>
          <w:rFonts w:cs="Arial"/>
          <w:szCs w:val="24"/>
        </w:rPr>
        <w:t xml:space="preserve"> can access </w:t>
      </w:r>
      <w:r w:rsidR="00170380" w:rsidRPr="00BF37DE">
        <w:rPr>
          <w:rFonts w:cs="Arial"/>
          <w:szCs w:val="24"/>
        </w:rPr>
        <w:t>timely translation of correspondence</w:t>
      </w:r>
      <w:r w:rsidR="00DF4B15" w:rsidRPr="00BF37DE">
        <w:rPr>
          <w:rFonts w:cs="Arial"/>
          <w:szCs w:val="24"/>
        </w:rPr>
        <w:t>.</w:t>
      </w:r>
    </w:p>
    <w:p w:rsidR="00D75260" w:rsidRDefault="00D75260" w:rsidP="00BB247A">
      <w:pPr>
        <w:pStyle w:val="Heading3"/>
        <w:numPr>
          <w:ilvl w:val="0"/>
          <w:numId w:val="0"/>
        </w:numPr>
        <w:spacing w:before="0"/>
        <w:rPr>
          <w:lang w:eastAsia="en-GB"/>
        </w:rPr>
      </w:pPr>
      <w:r w:rsidRPr="00BF37DE">
        <w:t xml:space="preserve">We are unable to issue correspondence from our screening </w:t>
      </w:r>
      <w:r w:rsidR="001A39BC" w:rsidRPr="00BF37DE">
        <w:t xml:space="preserve">and other </w:t>
      </w:r>
      <w:r w:rsidRPr="00BF37DE">
        <w:t xml:space="preserve">programmes </w:t>
      </w:r>
      <w:r w:rsidR="00F23457" w:rsidRPr="00BF37DE">
        <w:t>using an address in Welsh on a</w:t>
      </w:r>
      <w:r w:rsidRPr="00BF37DE">
        <w:t xml:space="preserve"> </w:t>
      </w:r>
      <w:r w:rsidR="006D3466" w:rsidRPr="00BF37DE">
        <w:t>Welsh letter and an</w:t>
      </w:r>
      <w:r w:rsidR="00F23457" w:rsidRPr="00BF37DE">
        <w:t xml:space="preserve"> address in English on an</w:t>
      </w:r>
      <w:r w:rsidRPr="00BF37DE">
        <w:t xml:space="preserve"> English letter. We receive </w:t>
      </w:r>
      <w:r w:rsidR="001A39BC" w:rsidRPr="00BF37DE">
        <w:t xml:space="preserve">demographic data, including </w:t>
      </w:r>
      <w:r w:rsidRPr="00BF37DE">
        <w:lastRenderedPageBreak/>
        <w:t>address</w:t>
      </w:r>
      <w:r w:rsidR="001A39BC" w:rsidRPr="00BF37DE">
        <w:t>es, from a number of external data sources over which we have no control.  We must issue correspondence using the addresses provided which are usually in English</w:t>
      </w:r>
      <w:r w:rsidR="00130E69" w:rsidRPr="00BF37DE">
        <w:t xml:space="preserve"> even</w:t>
      </w:r>
      <w:r w:rsidR="001A39BC" w:rsidRPr="00BF37DE">
        <w:t xml:space="preserve"> if Welsh and English addresses exist.  </w:t>
      </w:r>
      <w:r w:rsidR="00BD20FC" w:rsidRPr="00BF37DE">
        <w:rPr>
          <w:lang w:eastAsia="en-GB"/>
        </w:rPr>
        <w:t>Some of our systems do allow staff to amend an address, however, the idiosyncrasies of the systems prevent further demographic updates from external sources. This poses a high clinical risk since Public Health Wales wo</w:t>
      </w:r>
      <w:r w:rsidR="00387904">
        <w:rPr>
          <w:lang w:eastAsia="en-GB"/>
        </w:rPr>
        <w:t>uld not be notified if a</w:t>
      </w:r>
      <w:r w:rsidR="00BD20FC" w:rsidRPr="00BF37DE">
        <w:rPr>
          <w:lang w:eastAsia="en-GB"/>
        </w:rPr>
        <w:t xml:space="preserve"> patient </w:t>
      </w:r>
      <w:r w:rsidR="00387904">
        <w:rPr>
          <w:lang w:eastAsia="en-GB"/>
        </w:rPr>
        <w:t>were to move</w:t>
      </w:r>
      <w:r w:rsidR="00BD20FC" w:rsidRPr="00BF37DE">
        <w:rPr>
          <w:lang w:eastAsia="en-GB"/>
        </w:rPr>
        <w:t xml:space="preserve"> house or </w:t>
      </w:r>
      <w:r w:rsidR="00387904">
        <w:rPr>
          <w:lang w:eastAsia="en-GB"/>
        </w:rPr>
        <w:t xml:space="preserve">register with </w:t>
      </w:r>
      <w:r w:rsidR="00BD20FC" w:rsidRPr="00BF37DE">
        <w:rPr>
          <w:lang w:eastAsia="en-GB"/>
        </w:rPr>
        <w:t>a different GP practice</w:t>
      </w:r>
      <w:r w:rsidR="005670B1" w:rsidRPr="00BF37DE">
        <w:rPr>
          <w:lang w:eastAsia="en-GB"/>
        </w:rPr>
        <w:t>.</w:t>
      </w:r>
    </w:p>
    <w:p w:rsidR="00BB247A" w:rsidRPr="00BB247A" w:rsidRDefault="00BB247A" w:rsidP="00BB247A">
      <w:pPr>
        <w:spacing w:before="0"/>
        <w:rPr>
          <w:lang w:eastAsia="en-GB"/>
        </w:rPr>
      </w:pPr>
    </w:p>
    <w:p w:rsidR="00911AB0" w:rsidRDefault="00D246E1" w:rsidP="00BB247A">
      <w:pPr>
        <w:pStyle w:val="Heading3"/>
        <w:numPr>
          <w:ilvl w:val="0"/>
          <w:numId w:val="0"/>
        </w:numPr>
        <w:spacing w:before="0"/>
        <w:rPr>
          <w:rFonts w:cs="Arial"/>
          <w:szCs w:val="24"/>
          <w:lang w:eastAsia="en-GB"/>
        </w:rPr>
      </w:pPr>
      <w:r w:rsidRPr="00BF37DE">
        <w:t xml:space="preserve">We have identified our main </w:t>
      </w:r>
      <w:r w:rsidR="00D03B39" w:rsidRPr="00BF37DE">
        <w:t xml:space="preserve">telephone </w:t>
      </w:r>
      <w:r w:rsidRPr="00BF37DE">
        <w:t>numbers, helplines and call centres and we ar</w:t>
      </w:r>
      <w:r w:rsidR="00E667D4" w:rsidRPr="00BF37DE">
        <w:t xml:space="preserve">e confident that </w:t>
      </w:r>
      <w:r w:rsidRPr="00BF37DE">
        <w:t>we are</w:t>
      </w:r>
      <w:r w:rsidR="00E667D4" w:rsidRPr="00BF37DE">
        <w:t xml:space="preserve"> generally</w:t>
      </w:r>
      <w:r w:rsidRPr="00BF37DE">
        <w:t xml:space="preserve"> able to deal with calls </w:t>
      </w:r>
      <w:r w:rsidR="00E667D4" w:rsidRPr="00BF37DE">
        <w:t xml:space="preserve">to these areas </w:t>
      </w:r>
      <w:r w:rsidRPr="00BF37DE">
        <w:t xml:space="preserve">in accordance with the standards. However, </w:t>
      </w:r>
      <w:r w:rsidR="00911AB0" w:rsidRPr="00BF37DE">
        <w:t>since rec</w:t>
      </w:r>
      <w:r w:rsidR="00E667D4" w:rsidRPr="00BF37DE">
        <w:t>e</w:t>
      </w:r>
      <w:r w:rsidR="00911AB0" w:rsidRPr="00BF37DE">
        <w:t>iving the Welsh Language</w:t>
      </w:r>
      <w:r w:rsidR="006C338B" w:rsidRPr="00BF37DE">
        <w:t xml:space="preserve"> Commissioner’s interpretation</w:t>
      </w:r>
      <w:r w:rsidRPr="00BF37DE">
        <w:t xml:space="preserve"> of </w:t>
      </w:r>
      <w:r w:rsidR="00911AB0" w:rsidRPr="00BF37DE">
        <w:rPr>
          <w:rFonts w:cs="Arial"/>
          <w:szCs w:val="24"/>
          <w:lang w:eastAsia="en-GB"/>
        </w:rPr>
        <w:t xml:space="preserve">standard 10 in August 2019, all screening programmes except Diabetic Eye Screening Wales and Bowel Screening Wales report that they cannot meet the requirements </w:t>
      </w:r>
      <w:r w:rsidR="00C3744D">
        <w:rPr>
          <w:rFonts w:cs="Arial"/>
          <w:szCs w:val="24"/>
          <w:lang w:eastAsia="en-GB"/>
        </w:rPr>
        <w:t xml:space="preserve">because </w:t>
      </w:r>
      <w:r w:rsidR="00CF10C7" w:rsidRPr="00BF37DE">
        <w:t xml:space="preserve"> some of their </w:t>
      </w:r>
      <w:r w:rsidRPr="00BF37DE">
        <w:t>call handlers</w:t>
      </w:r>
      <w:r w:rsidR="00CF10C7" w:rsidRPr="00BF37DE">
        <w:t xml:space="preserve"> do not </w:t>
      </w:r>
      <w:r w:rsidRPr="00BF37DE">
        <w:t xml:space="preserve">speak Welsh. </w:t>
      </w:r>
      <w:r w:rsidR="00C20511" w:rsidRPr="00BF37DE">
        <w:t xml:space="preserve">However, </w:t>
      </w:r>
      <w:r w:rsidR="008E027B" w:rsidRPr="00BF37DE">
        <w:t>our Screening Division is</w:t>
      </w:r>
      <w:r w:rsidR="00C20511" w:rsidRPr="00BF37DE">
        <w:t xml:space="preserve"> committed to recruiting Welsh speake</w:t>
      </w:r>
      <w:r w:rsidR="008E027B" w:rsidRPr="00BF37DE">
        <w:t>rs when vacancies ari</w:t>
      </w:r>
      <w:r w:rsidR="00CA16CF" w:rsidRPr="00BF37DE">
        <w:t>se and they are</w:t>
      </w:r>
      <w:r w:rsidR="00977D8B" w:rsidRPr="00BF37DE">
        <w:t xml:space="preserve"> </w:t>
      </w:r>
      <w:r w:rsidR="008E027B" w:rsidRPr="00BF37DE">
        <w:t xml:space="preserve">also </w:t>
      </w:r>
      <w:r w:rsidR="007A7A57" w:rsidRPr="00BF37DE">
        <w:rPr>
          <w:rFonts w:cs="Arial"/>
          <w:szCs w:val="24"/>
          <w:lang w:eastAsia="en-GB"/>
        </w:rPr>
        <w:t xml:space="preserve">exploring a telephony solution to facilitate compliance. </w:t>
      </w:r>
    </w:p>
    <w:p w:rsidR="00BB247A" w:rsidRPr="00BB247A" w:rsidRDefault="00BB247A" w:rsidP="00BB247A">
      <w:pPr>
        <w:spacing w:before="0"/>
        <w:rPr>
          <w:lang w:eastAsia="en-GB"/>
        </w:rPr>
      </w:pPr>
    </w:p>
    <w:p w:rsidR="007A7A57" w:rsidRDefault="00C20511" w:rsidP="00BB247A">
      <w:pPr>
        <w:pStyle w:val="Heading3"/>
        <w:numPr>
          <w:ilvl w:val="0"/>
          <w:numId w:val="0"/>
        </w:numPr>
        <w:spacing w:before="0"/>
        <w:rPr>
          <w:rFonts w:cs="Arial"/>
          <w:szCs w:val="24"/>
        </w:rPr>
      </w:pPr>
      <w:r w:rsidRPr="00BF37DE">
        <w:t xml:space="preserve">The requirement to deal with all calls to departments, including calls to staff direct lines, </w:t>
      </w:r>
      <w:r w:rsidR="00551D1C" w:rsidRPr="00BF37DE">
        <w:t xml:space="preserve">in Welsh </w:t>
      </w:r>
      <w:r w:rsidR="00E667D4" w:rsidRPr="00BF37DE">
        <w:t xml:space="preserve">in accordance with standard 17 </w:t>
      </w:r>
      <w:r w:rsidRPr="00BF37DE">
        <w:t xml:space="preserve">has been a matter of concern to Public Health Wales </w:t>
      </w:r>
      <w:r w:rsidR="00551D1C" w:rsidRPr="00BF37DE">
        <w:t xml:space="preserve">from the outset. </w:t>
      </w:r>
      <w:r w:rsidR="006C338B" w:rsidRPr="00BF37DE">
        <w:t xml:space="preserve">Since receiving the Welsh Language Commissioner’s interpretation of </w:t>
      </w:r>
      <w:r w:rsidR="006C338B" w:rsidRPr="00BF37DE">
        <w:rPr>
          <w:rFonts w:cs="Arial"/>
          <w:szCs w:val="24"/>
          <w:lang w:eastAsia="en-GB"/>
        </w:rPr>
        <w:t xml:space="preserve">standard 17 in </w:t>
      </w:r>
      <w:r w:rsidR="0016438A" w:rsidRPr="00BF37DE">
        <w:rPr>
          <w:rFonts w:cs="Arial"/>
          <w:szCs w:val="24"/>
          <w:lang w:eastAsia="en-GB"/>
        </w:rPr>
        <w:t xml:space="preserve">February </w:t>
      </w:r>
      <w:r w:rsidR="006C338B" w:rsidRPr="00BF37DE">
        <w:rPr>
          <w:rFonts w:cs="Arial"/>
          <w:szCs w:val="24"/>
          <w:lang w:eastAsia="en-GB"/>
        </w:rPr>
        <w:t>2020, we have concluded that i</w:t>
      </w:r>
      <w:r w:rsidR="00551D1C" w:rsidRPr="00BF37DE">
        <w:t xml:space="preserve">n </w:t>
      </w:r>
      <w:r w:rsidR="00E667D4" w:rsidRPr="00BF37DE">
        <w:t>order to ensure compliance</w:t>
      </w:r>
      <w:r w:rsidR="00551D1C" w:rsidRPr="00BF37DE">
        <w:t xml:space="preserve">, </w:t>
      </w:r>
      <w:r w:rsidR="005B3117" w:rsidRPr="00BF37DE">
        <w:t xml:space="preserve">either </w:t>
      </w:r>
      <w:r w:rsidR="00551D1C" w:rsidRPr="00BF37DE">
        <w:t xml:space="preserve">all staff answering telephone calls </w:t>
      </w:r>
      <w:r w:rsidR="00AE300A" w:rsidRPr="00BF37DE">
        <w:t xml:space="preserve">need to </w:t>
      </w:r>
      <w:r w:rsidR="00551D1C" w:rsidRPr="00BF37DE">
        <w:t>be able to speak Wels</w:t>
      </w:r>
      <w:r w:rsidR="00AE300A" w:rsidRPr="00BF37DE">
        <w:t xml:space="preserve">h </w:t>
      </w:r>
      <w:r w:rsidR="00AC4475" w:rsidRPr="00BF37DE">
        <w:t>to a high level</w:t>
      </w:r>
      <w:r w:rsidR="005B3117" w:rsidRPr="00BF37DE">
        <w:t xml:space="preserve"> or we need a sophisticated telephony system</w:t>
      </w:r>
      <w:r w:rsidR="00B73E69" w:rsidRPr="00BF37DE">
        <w:t xml:space="preserve"> </w:t>
      </w:r>
      <w:r w:rsidR="0016438A" w:rsidRPr="00BF37DE">
        <w:t xml:space="preserve">that can </w:t>
      </w:r>
      <w:r w:rsidR="00B73E69" w:rsidRPr="00BF37DE">
        <w:t xml:space="preserve">route all calls by language preference and subject matter. </w:t>
      </w:r>
      <w:r w:rsidR="00E25332" w:rsidRPr="00BF37DE">
        <w:t xml:space="preserve">Since </w:t>
      </w:r>
      <w:r w:rsidR="00E25332" w:rsidRPr="00BF37DE">
        <w:rPr>
          <w:rFonts w:cs="Arial"/>
          <w:szCs w:val="24"/>
        </w:rPr>
        <w:t xml:space="preserve">14.9% of our employees have Welsh language skills at levels 3, 4 and 5, </w:t>
      </w:r>
      <w:r w:rsidR="00B73E69" w:rsidRPr="00BF37DE">
        <w:rPr>
          <w:rFonts w:cs="Arial"/>
          <w:szCs w:val="24"/>
        </w:rPr>
        <w:t xml:space="preserve">and our current </w:t>
      </w:r>
      <w:r w:rsidR="00E25332" w:rsidRPr="00BF37DE">
        <w:rPr>
          <w:rFonts w:cs="Arial"/>
          <w:szCs w:val="24"/>
        </w:rPr>
        <w:t>telephony system does not have the required level of sophistication</w:t>
      </w:r>
      <w:r w:rsidR="00B73E69" w:rsidRPr="00BF37DE">
        <w:rPr>
          <w:rFonts w:cs="Arial"/>
          <w:szCs w:val="24"/>
        </w:rPr>
        <w:t>, we are unable to comply</w:t>
      </w:r>
      <w:r w:rsidR="00C0457D">
        <w:rPr>
          <w:rFonts w:cs="Arial"/>
          <w:szCs w:val="24"/>
        </w:rPr>
        <w:t xml:space="preserve"> fully</w:t>
      </w:r>
      <w:r w:rsidR="00B73E69" w:rsidRPr="00BF37DE">
        <w:rPr>
          <w:rFonts w:cs="Arial"/>
          <w:szCs w:val="24"/>
        </w:rPr>
        <w:t xml:space="preserve"> with standard 17</w:t>
      </w:r>
      <w:r w:rsidR="00880E76" w:rsidRPr="00BF37DE">
        <w:rPr>
          <w:rFonts w:cs="Arial"/>
          <w:szCs w:val="24"/>
        </w:rPr>
        <w:t xml:space="preserve"> at present</w:t>
      </w:r>
      <w:r w:rsidR="00E25332" w:rsidRPr="00BF37DE">
        <w:rPr>
          <w:rFonts w:cs="Arial"/>
          <w:szCs w:val="24"/>
        </w:rPr>
        <w:t xml:space="preserve">. We have developed an options paper for complying with standard </w:t>
      </w:r>
      <w:r w:rsidR="00B54D97" w:rsidRPr="00BF37DE">
        <w:rPr>
          <w:rFonts w:cs="Arial"/>
          <w:szCs w:val="24"/>
        </w:rPr>
        <w:t xml:space="preserve">17 </w:t>
      </w:r>
      <w:r w:rsidR="003B5610" w:rsidRPr="00BF37DE">
        <w:rPr>
          <w:rFonts w:cs="Arial"/>
          <w:szCs w:val="24"/>
        </w:rPr>
        <w:t xml:space="preserve">and this </w:t>
      </w:r>
      <w:r w:rsidR="00E25332" w:rsidRPr="00BF37DE">
        <w:rPr>
          <w:rFonts w:cs="Arial"/>
          <w:szCs w:val="24"/>
        </w:rPr>
        <w:t xml:space="preserve">will be considered by our Executive Team as soon </w:t>
      </w:r>
      <w:r w:rsidR="00761BAA" w:rsidRPr="00BF37DE">
        <w:rPr>
          <w:rFonts w:cs="Arial"/>
          <w:szCs w:val="24"/>
        </w:rPr>
        <w:t xml:space="preserve">as </w:t>
      </w:r>
      <w:r w:rsidR="009049CA" w:rsidRPr="00BF37DE">
        <w:rPr>
          <w:rFonts w:cs="Arial"/>
          <w:szCs w:val="24"/>
        </w:rPr>
        <w:t xml:space="preserve">normal </w:t>
      </w:r>
      <w:r w:rsidR="00705B86" w:rsidRPr="00BF37DE">
        <w:rPr>
          <w:rFonts w:cs="Arial"/>
          <w:szCs w:val="24"/>
        </w:rPr>
        <w:t>business re</w:t>
      </w:r>
      <w:r w:rsidR="009049CA" w:rsidRPr="00BF37DE">
        <w:rPr>
          <w:rFonts w:cs="Arial"/>
          <w:szCs w:val="24"/>
        </w:rPr>
        <w:t xml:space="preserve">sumes </w:t>
      </w:r>
      <w:r w:rsidR="00E73D70">
        <w:rPr>
          <w:rFonts w:cs="Arial"/>
          <w:szCs w:val="24"/>
        </w:rPr>
        <w:t>following our response to</w:t>
      </w:r>
      <w:r w:rsidR="00E73D70" w:rsidRPr="00BF37DE">
        <w:rPr>
          <w:rFonts w:cs="Arial"/>
          <w:szCs w:val="24"/>
        </w:rPr>
        <w:t xml:space="preserve"> </w:t>
      </w:r>
      <w:r w:rsidR="00705B86" w:rsidRPr="00BF37DE">
        <w:rPr>
          <w:rFonts w:cs="Arial"/>
          <w:szCs w:val="24"/>
        </w:rPr>
        <w:t>Covid-19.</w:t>
      </w:r>
      <w:r w:rsidR="00E25332" w:rsidRPr="00BF37DE">
        <w:rPr>
          <w:rFonts w:cs="Arial"/>
          <w:szCs w:val="24"/>
        </w:rPr>
        <w:t xml:space="preserve"> </w:t>
      </w:r>
      <w:r w:rsidR="00AC4475" w:rsidRPr="00BF37DE">
        <w:rPr>
          <w:rFonts w:cs="Arial"/>
          <w:szCs w:val="24"/>
        </w:rPr>
        <w:t xml:space="preserve"> </w:t>
      </w:r>
    </w:p>
    <w:p w:rsidR="00BB247A" w:rsidRDefault="00BB247A" w:rsidP="00BB247A">
      <w:pPr>
        <w:spacing w:before="0"/>
      </w:pPr>
    </w:p>
    <w:p w:rsidR="00F75D86" w:rsidRDefault="00267B08" w:rsidP="00BB247A">
      <w:pPr>
        <w:pStyle w:val="Heading3"/>
        <w:numPr>
          <w:ilvl w:val="0"/>
          <w:numId w:val="0"/>
        </w:numPr>
        <w:spacing w:before="0"/>
        <w:rPr>
          <w:szCs w:val="24"/>
        </w:rPr>
      </w:pPr>
      <w:r w:rsidRPr="00BF37DE">
        <w:t xml:space="preserve">We invite people to participate in our meetings in Welsh, and we facilitate </w:t>
      </w:r>
      <w:r w:rsidR="00F75D86" w:rsidRPr="00BF37DE">
        <w:t>the us</w:t>
      </w:r>
      <w:r w:rsidRPr="00BF37DE">
        <w:t xml:space="preserve">e of Welsh with </w:t>
      </w:r>
      <w:r w:rsidR="00F75D86" w:rsidRPr="00BF37DE">
        <w:t xml:space="preserve">simultaneous or consecutive interpretation. </w:t>
      </w:r>
      <w:r w:rsidR="00600D96" w:rsidRPr="00BF37DE">
        <w:rPr>
          <w:szCs w:val="24"/>
        </w:rPr>
        <w:t xml:space="preserve">Public Health Wales is generally holding meetings in line with the standards, but we are currently unable to support bilingual online meetings due to the limitations of the </w:t>
      </w:r>
      <w:r w:rsidRPr="00BF37DE">
        <w:rPr>
          <w:szCs w:val="24"/>
        </w:rPr>
        <w:t xml:space="preserve">technology </w:t>
      </w:r>
      <w:r w:rsidR="00600D96" w:rsidRPr="00BF37DE">
        <w:rPr>
          <w:szCs w:val="24"/>
        </w:rPr>
        <w:t xml:space="preserve">available. We are exploring solutions </w:t>
      </w:r>
      <w:r w:rsidR="00F75D86" w:rsidRPr="00BF37DE">
        <w:rPr>
          <w:szCs w:val="24"/>
        </w:rPr>
        <w:t>in relation to this matter</w:t>
      </w:r>
      <w:r w:rsidR="0000274B" w:rsidRPr="00BF37DE">
        <w:rPr>
          <w:szCs w:val="24"/>
        </w:rPr>
        <w:t xml:space="preserve"> and are piloting some potential solutions.</w:t>
      </w:r>
      <w:r w:rsidR="00F75D86" w:rsidRPr="00BF37DE">
        <w:rPr>
          <w:szCs w:val="24"/>
        </w:rPr>
        <w:t xml:space="preserve">  </w:t>
      </w:r>
    </w:p>
    <w:p w:rsidR="006728DD" w:rsidRPr="006728DD" w:rsidRDefault="006728DD" w:rsidP="006728DD">
      <w:pPr>
        <w:spacing w:before="0"/>
      </w:pPr>
    </w:p>
    <w:p w:rsidR="00100806" w:rsidRDefault="00CD382C" w:rsidP="006728DD">
      <w:pPr>
        <w:pStyle w:val="Heading2"/>
        <w:numPr>
          <w:ilvl w:val="0"/>
          <w:numId w:val="0"/>
        </w:numPr>
        <w:spacing w:before="0"/>
        <w:jc w:val="both"/>
        <w:rPr>
          <w:b w:val="0"/>
          <w:sz w:val="24"/>
          <w:szCs w:val="24"/>
        </w:rPr>
      </w:pPr>
      <w:r w:rsidRPr="00BF37DE">
        <w:rPr>
          <w:b w:val="0"/>
          <w:sz w:val="24"/>
          <w:szCs w:val="24"/>
        </w:rPr>
        <w:t xml:space="preserve">We have prepared a tool to help our staff to identify easily whether a document should be made available in Welsh.  </w:t>
      </w:r>
    </w:p>
    <w:p w:rsidR="006728DD" w:rsidRPr="006728DD" w:rsidRDefault="006728DD" w:rsidP="006728DD">
      <w:pPr>
        <w:spacing w:before="0"/>
      </w:pPr>
    </w:p>
    <w:p w:rsidR="007A7A57" w:rsidRDefault="006C7F5F" w:rsidP="006728DD">
      <w:pPr>
        <w:pStyle w:val="Heading3"/>
        <w:numPr>
          <w:ilvl w:val="0"/>
          <w:numId w:val="0"/>
        </w:numPr>
        <w:spacing w:before="0"/>
        <w:rPr>
          <w:shd w:val="clear" w:color="auto" w:fill="FFFFFF"/>
        </w:rPr>
      </w:pPr>
      <w:r w:rsidRPr="00BF37DE">
        <w:rPr>
          <w:lang w:eastAsia="cy-GB"/>
        </w:rPr>
        <w:t xml:space="preserve">Public Health Wales launched a new corporate website in April 2019: </w:t>
      </w:r>
      <w:hyperlink r:id="rId9" w:history="1">
        <w:r w:rsidRPr="00BF37DE">
          <w:rPr>
            <w:rStyle w:val="Hyperlink"/>
            <w:color w:val="auto"/>
          </w:rPr>
          <w:t>https://phw.nhs.wales</w:t>
        </w:r>
      </w:hyperlink>
      <w:r w:rsidRPr="00BF37DE">
        <w:t xml:space="preserve"> / </w:t>
      </w:r>
      <w:hyperlink r:id="rId10" w:history="1">
        <w:r w:rsidRPr="00BF37DE">
          <w:rPr>
            <w:rStyle w:val="Hyperlink"/>
            <w:color w:val="auto"/>
          </w:rPr>
          <w:t>https://icc.gig.cymru</w:t>
        </w:r>
      </w:hyperlink>
      <w:r w:rsidRPr="00BF37DE">
        <w:rPr>
          <w:rStyle w:val="Hyperlink"/>
          <w:color w:val="auto"/>
        </w:rPr>
        <w:t>.</w:t>
      </w:r>
      <w:r w:rsidRPr="00BF37DE">
        <w:rPr>
          <w:rStyle w:val="Hyperlink"/>
          <w:color w:val="auto"/>
          <w:u w:val="none"/>
        </w:rPr>
        <w:t xml:space="preserve">  </w:t>
      </w:r>
      <w:r w:rsidR="007F5518">
        <w:rPr>
          <w:rStyle w:val="Hyperlink"/>
          <w:color w:val="auto"/>
          <w:u w:val="none"/>
        </w:rPr>
        <w:t xml:space="preserve">We </w:t>
      </w:r>
      <w:r w:rsidR="007F5518">
        <w:rPr>
          <w:lang w:eastAsia="cy-GB"/>
        </w:rPr>
        <w:t>generally publish n</w:t>
      </w:r>
      <w:r w:rsidRPr="00BF37DE">
        <w:rPr>
          <w:lang w:eastAsia="cy-GB"/>
        </w:rPr>
        <w:t xml:space="preserve">ew Welsh and English content simultaneously. The transfer of content from the archived websites to our new website is currently in progress. </w:t>
      </w:r>
      <w:r w:rsidR="000E6650" w:rsidRPr="007D7348">
        <w:rPr>
          <w:szCs w:val="24"/>
        </w:rPr>
        <w:t xml:space="preserve">We ensure </w:t>
      </w:r>
      <w:r w:rsidR="000E6650" w:rsidRPr="007D7348">
        <w:rPr>
          <w:szCs w:val="24"/>
        </w:rPr>
        <w:lastRenderedPageBreak/>
        <w:t>that we regularly audit our webpages and digital content, and if we discover that any English and Welsh pages do not correspond, this is rectified with the help of Welsh language officers and digital editors.</w:t>
      </w:r>
      <w:r w:rsidRPr="007D7348">
        <w:rPr>
          <w:shd w:val="clear" w:color="auto" w:fill="FFFFFF"/>
        </w:rPr>
        <w:t xml:space="preserve"> </w:t>
      </w:r>
    </w:p>
    <w:p w:rsidR="006728DD" w:rsidRPr="006728DD" w:rsidRDefault="006728DD" w:rsidP="006728DD">
      <w:pPr>
        <w:spacing w:before="0"/>
      </w:pPr>
    </w:p>
    <w:p w:rsidR="00370F54" w:rsidRDefault="00A840E0" w:rsidP="006728DD">
      <w:pPr>
        <w:pStyle w:val="Heading3"/>
        <w:numPr>
          <w:ilvl w:val="0"/>
          <w:numId w:val="0"/>
        </w:numPr>
        <w:spacing w:before="0"/>
      </w:pPr>
      <w:r w:rsidRPr="00BF37DE">
        <w:t xml:space="preserve">All new signs are displayed in Welsh and English. The vast majority of our signs </w:t>
      </w:r>
      <w:r w:rsidR="00D0436B" w:rsidRPr="00BF37DE">
        <w:t>that</w:t>
      </w:r>
      <w:r w:rsidRPr="00BF37DE">
        <w:t xml:space="preserve"> pre-existed the Welsh language standards are bilingual. Where they are in English only, </w:t>
      </w:r>
      <w:r w:rsidR="000711F1" w:rsidRPr="00BF37DE">
        <w:t xml:space="preserve">we will replace them </w:t>
      </w:r>
      <w:r w:rsidRPr="00BF37DE">
        <w:t xml:space="preserve">with bilingual signs when they require replacement due to poor condition or require amendment. </w:t>
      </w:r>
      <w:r w:rsidR="00551D6C">
        <w:t xml:space="preserve">Some new notices in our workplaces are displayed in English only; our employees will be reminded that all notices must be bilingual. </w:t>
      </w:r>
      <w:r w:rsidRPr="00BF37DE">
        <w:t xml:space="preserve"> </w:t>
      </w:r>
    </w:p>
    <w:p w:rsidR="006728DD" w:rsidRPr="006728DD" w:rsidRDefault="006728DD" w:rsidP="006728DD">
      <w:pPr>
        <w:spacing w:before="0"/>
      </w:pPr>
    </w:p>
    <w:p w:rsidR="002619BC" w:rsidRDefault="002619BC" w:rsidP="006728DD">
      <w:pPr>
        <w:pStyle w:val="Heading3"/>
        <w:numPr>
          <w:ilvl w:val="0"/>
          <w:numId w:val="0"/>
        </w:numPr>
        <w:spacing w:before="0"/>
        <w:rPr>
          <w:rFonts w:cs="Arial"/>
          <w:szCs w:val="24"/>
        </w:rPr>
      </w:pPr>
      <w:r w:rsidRPr="00BF37DE">
        <w:rPr>
          <w:rFonts w:cs="Arial"/>
          <w:szCs w:val="24"/>
        </w:rPr>
        <w:t>The Welsh Language Commissioner’s ‘Work Welsh’ signage is used in our reception areas</w:t>
      </w:r>
      <w:r w:rsidR="00E73D70">
        <w:rPr>
          <w:rFonts w:cs="Arial"/>
          <w:szCs w:val="24"/>
        </w:rPr>
        <w:t>, offices and lab</w:t>
      </w:r>
      <w:r w:rsidR="00A0419B">
        <w:rPr>
          <w:rFonts w:cs="Arial"/>
          <w:szCs w:val="24"/>
        </w:rPr>
        <w:t>oratorie</w:t>
      </w:r>
      <w:r w:rsidR="00E73D70">
        <w:rPr>
          <w:rFonts w:cs="Arial"/>
          <w:szCs w:val="24"/>
        </w:rPr>
        <w:t>s,</w:t>
      </w:r>
      <w:r w:rsidRPr="00BF37DE">
        <w:rPr>
          <w:rFonts w:cs="Arial"/>
          <w:szCs w:val="24"/>
        </w:rPr>
        <w:t xml:space="preserve"> and bilingual staff have been issued with ‘Work Welsh’ badges and lanyards, all of which convey to service users that they are welcome to use the Welsh language with Public Health Wales.</w:t>
      </w:r>
    </w:p>
    <w:p w:rsidR="006728DD" w:rsidRPr="006728DD" w:rsidRDefault="006728DD" w:rsidP="006728DD">
      <w:pPr>
        <w:spacing w:before="0"/>
      </w:pPr>
    </w:p>
    <w:p w:rsidR="0068314A" w:rsidRDefault="00F05CE5" w:rsidP="006728DD">
      <w:pPr>
        <w:pStyle w:val="Heading3"/>
        <w:numPr>
          <w:ilvl w:val="0"/>
          <w:numId w:val="0"/>
        </w:numPr>
        <w:spacing w:before="0"/>
      </w:pPr>
      <w:r w:rsidRPr="00BF37DE">
        <w:t>We have identified all of the reception services to which the standards apply and our ability to provide bilingual services</w:t>
      </w:r>
      <w:r w:rsidR="00F60FD2" w:rsidRPr="00BF37DE">
        <w:t xml:space="preserve"> in these locations</w:t>
      </w:r>
      <w:r w:rsidRPr="00BF37DE">
        <w:t xml:space="preserve">. </w:t>
      </w:r>
      <w:r w:rsidR="006519A8" w:rsidRPr="00BF37DE">
        <w:t xml:space="preserve">Over the years </w:t>
      </w:r>
      <w:r w:rsidRPr="00BF37DE">
        <w:t xml:space="preserve">we have </w:t>
      </w:r>
      <w:r w:rsidR="00F60FD2" w:rsidRPr="00BF37DE">
        <w:t>recruited</w:t>
      </w:r>
      <w:r w:rsidRPr="00BF37DE">
        <w:t xml:space="preserve"> Welsh speakers to our receptions when vacancies have arisen</w:t>
      </w:r>
      <w:r w:rsidR="00F60FD2" w:rsidRPr="00BF37DE">
        <w:t>, such as in our offices in Cardiff, Llandudno and Llantrisant</w:t>
      </w:r>
      <w:r w:rsidRPr="00BF37DE">
        <w:t xml:space="preserve">. </w:t>
      </w:r>
      <w:r w:rsidR="00F60FD2" w:rsidRPr="00BF37DE">
        <w:t xml:space="preserve">Our Screening Division is responsible for most of our public receptions </w:t>
      </w:r>
      <w:r w:rsidR="006519A8" w:rsidRPr="00BF37DE">
        <w:t xml:space="preserve">and it has </w:t>
      </w:r>
      <w:r w:rsidR="00F107EA" w:rsidRPr="00BF37DE">
        <w:t xml:space="preserve">made concerted efforts to </w:t>
      </w:r>
      <w:r w:rsidR="006519A8" w:rsidRPr="00BF37DE">
        <w:t xml:space="preserve">staff its receptions with bilingual staff. </w:t>
      </w:r>
      <w:r w:rsidR="00E52A00" w:rsidRPr="00BF37DE">
        <w:t xml:space="preserve">Breast Test Wales and Bowel Screening Wales, for example, when recruiting to posts providing reception duties, have stipulated a requirement for an ability to undertake those duties fully in Welsh. Bowel Screening Wales has also stipulated a requirement for Welsh speaking agents when recruiting temporary staff from employment agencies. </w:t>
      </w:r>
      <w:r w:rsidR="006519A8" w:rsidRPr="00BF37DE">
        <w:t>However, w</w:t>
      </w:r>
      <w:r w:rsidR="00F60FD2" w:rsidRPr="00BF37DE">
        <w:t xml:space="preserve">e are unable to provide reception services in Welsh in locations that do not have any Welsh speaking receptionists and there have been no opportunities to recruit new staff.  </w:t>
      </w:r>
    </w:p>
    <w:p w:rsidR="006728DD" w:rsidRPr="006728DD" w:rsidRDefault="006728DD" w:rsidP="006728DD">
      <w:pPr>
        <w:spacing w:before="0"/>
      </w:pPr>
    </w:p>
    <w:p w:rsidR="00561DDD" w:rsidRDefault="00326F5C" w:rsidP="006728DD">
      <w:pPr>
        <w:tabs>
          <w:tab w:val="left" w:pos="1456"/>
        </w:tabs>
        <w:spacing w:before="0"/>
        <w:rPr>
          <w:rFonts w:cs="Arial"/>
          <w:szCs w:val="24"/>
          <w:lang w:eastAsia="cy-GB"/>
        </w:rPr>
      </w:pPr>
      <w:r w:rsidRPr="00BF37DE">
        <w:rPr>
          <w:rFonts w:cs="Arial"/>
          <w:szCs w:val="24"/>
          <w:lang w:eastAsia="cy-GB"/>
        </w:rPr>
        <w:t xml:space="preserve">Our </w:t>
      </w:r>
      <w:r w:rsidR="00561DDD" w:rsidRPr="00BF37DE">
        <w:rPr>
          <w:rFonts w:cs="Arial"/>
          <w:szCs w:val="24"/>
          <w:lang w:eastAsia="cy-GB"/>
        </w:rPr>
        <w:t xml:space="preserve">contracts </w:t>
      </w:r>
      <w:r w:rsidRPr="00BF37DE">
        <w:rPr>
          <w:rFonts w:cs="Arial"/>
          <w:szCs w:val="24"/>
          <w:lang w:eastAsia="cy-GB"/>
        </w:rPr>
        <w:t>with third parties includes the following clause</w:t>
      </w:r>
      <w:r w:rsidR="00561DDD" w:rsidRPr="00BF37DE">
        <w:rPr>
          <w:rFonts w:cs="Arial"/>
          <w:szCs w:val="24"/>
          <w:lang w:eastAsia="cy-GB"/>
        </w:rPr>
        <w:t>:</w:t>
      </w:r>
    </w:p>
    <w:p w:rsidR="00C240D8" w:rsidRPr="00BF37DE" w:rsidRDefault="00C240D8" w:rsidP="006728DD">
      <w:pPr>
        <w:tabs>
          <w:tab w:val="left" w:pos="1456"/>
        </w:tabs>
        <w:spacing w:before="0"/>
        <w:rPr>
          <w:rFonts w:cs="Arial"/>
          <w:szCs w:val="24"/>
          <w:lang w:eastAsia="cy-GB"/>
        </w:rPr>
      </w:pPr>
    </w:p>
    <w:p w:rsidR="00100806" w:rsidRDefault="00561DDD" w:rsidP="00C240D8">
      <w:pPr>
        <w:tabs>
          <w:tab w:val="left" w:pos="1456"/>
        </w:tabs>
        <w:spacing w:before="0"/>
        <w:rPr>
          <w:rFonts w:cs="Arial"/>
          <w:szCs w:val="24"/>
          <w:lang w:eastAsia="cy-GB"/>
        </w:rPr>
      </w:pPr>
      <w:r w:rsidRPr="00BF37DE">
        <w:rPr>
          <w:rFonts w:cs="Arial"/>
          <w:szCs w:val="24"/>
          <w:lang w:eastAsia="cy-GB"/>
        </w:rPr>
        <w:t>‘The Contractor warrants and undertakes that it will not perform this Contract in such a way as to render the Authority or any Beneficiary in breach of its obligations in respect of the Welsh language</w:t>
      </w:r>
      <w:r w:rsidRPr="00BF37DE">
        <w:rPr>
          <w:rFonts w:cs="Arial"/>
          <w:szCs w:val="24"/>
          <w:lang w:eastAsia="en-GB"/>
        </w:rPr>
        <w:t xml:space="preserve"> </w:t>
      </w:r>
      <w:r w:rsidRPr="00BF37DE">
        <w:rPr>
          <w:rFonts w:cs="Arial"/>
          <w:szCs w:val="24"/>
          <w:lang w:eastAsia="cy-GB"/>
        </w:rPr>
        <w:t>including but not limited to its obligations under the Government of Wales Act 2006, the Welsh Language Act 1993 or the Welsh Language (Wales) Measure 2011.’</w:t>
      </w:r>
    </w:p>
    <w:p w:rsidR="00C240D8" w:rsidRPr="00BF37DE" w:rsidRDefault="00C240D8" w:rsidP="00C240D8">
      <w:pPr>
        <w:tabs>
          <w:tab w:val="left" w:pos="1456"/>
        </w:tabs>
        <w:spacing w:before="0"/>
        <w:rPr>
          <w:rFonts w:cs="Arial"/>
          <w:szCs w:val="24"/>
          <w:lang w:eastAsia="cy-GB"/>
        </w:rPr>
      </w:pPr>
    </w:p>
    <w:p w:rsidR="00E837B1" w:rsidRPr="00BF37DE" w:rsidRDefault="00326F5C" w:rsidP="00C240D8">
      <w:pPr>
        <w:tabs>
          <w:tab w:val="left" w:pos="1035"/>
        </w:tabs>
        <w:spacing w:before="0"/>
        <w:rPr>
          <w:rFonts w:cs="Arial"/>
          <w:szCs w:val="24"/>
          <w:lang w:eastAsia="cy-GB"/>
        </w:rPr>
      </w:pPr>
      <w:r w:rsidRPr="00BF37DE">
        <w:rPr>
          <w:rFonts w:cs="Arial"/>
          <w:szCs w:val="24"/>
          <w:lang w:eastAsia="cy-GB"/>
        </w:rPr>
        <w:t xml:space="preserve">We intend to strengthen our procurement arrangements </w:t>
      </w:r>
      <w:r w:rsidR="00A14805" w:rsidRPr="00BF37DE">
        <w:rPr>
          <w:rFonts w:cs="Arial"/>
          <w:szCs w:val="24"/>
          <w:lang w:eastAsia="cy-GB"/>
        </w:rPr>
        <w:t>and support</w:t>
      </w:r>
      <w:r w:rsidRPr="00BF37DE">
        <w:rPr>
          <w:rFonts w:cs="Arial"/>
          <w:szCs w:val="24"/>
          <w:lang w:eastAsia="cy-GB"/>
        </w:rPr>
        <w:t xml:space="preserve"> by</w:t>
      </w:r>
      <w:r w:rsidR="00A14805" w:rsidRPr="00BF37DE">
        <w:rPr>
          <w:rFonts w:cs="Arial"/>
          <w:szCs w:val="24"/>
          <w:lang w:eastAsia="cy-GB"/>
        </w:rPr>
        <w:t xml:space="preserve"> </w:t>
      </w:r>
      <w:r w:rsidR="006E5614" w:rsidRPr="00BF37DE">
        <w:rPr>
          <w:rFonts w:cs="Arial"/>
          <w:szCs w:val="24"/>
          <w:lang w:eastAsia="cy-GB"/>
        </w:rPr>
        <w:t xml:space="preserve">issuing </w:t>
      </w:r>
      <w:r w:rsidR="00A14805" w:rsidRPr="00BF37DE">
        <w:rPr>
          <w:rFonts w:cs="Arial"/>
          <w:szCs w:val="24"/>
          <w:lang w:eastAsia="cy-GB"/>
        </w:rPr>
        <w:t xml:space="preserve">guidance for staff </w:t>
      </w:r>
      <w:r w:rsidR="006E5614" w:rsidRPr="00BF37DE">
        <w:rPr>
          <w:rFonts w:cs="Arial"/>
          <w:szCs w:val="24"/>
          <w:lang w:eastAsia="cy-GB"/>
        </w:rPr>
        <w:t xml:space="preserve">and delivering training </w:t>
      </w:r>
      <w:r w:rsidR="00A14805" w:rsidRPr="00BF37DE">
        <w:rPr>
          <w:rFonts w:cs="Arial"/>
          <w:szCs w:val="24"/>
          <w:lang w:eastAsia="cy-GB"/>
        </w:rPr>
        <w:t xml:space="preserve">in relation to including Welsh language requirements in tender specifications and contracts.  </w:t>
      </w:r>
    </w:p>
    <w:p w:rsidR="00292EFF" w:rsidRDefault="0054450A" w:rsidP="00600CA2">
      <w:pPr>
        <w:pStyle w:val="Heading3"/>
        <w:numPr>
          <w:ilvl w:val="0"/>
          <w:numId w:val="0"/>
        </w:numPr>
        <w:tabs>
          <w:tab w:val="left" w:pos="426"/>
          <w:tab w:val="left" w:pos="8222"/>
        </w:tabs>
      </w:pPr>
      <w:r w:rsidRPr="00BF37DE">
        <w:t xml:space="preserve">Public Health Wales’ corporate </w:t>
      </w:r>
      <w:r w:rsidR="005A78AC" w:rsidRPr="00BF37DE">
        <w:t xml:space="preserve">identity is, for the most part, </w:t>
      </w:r>
      <w:r w:rsidRPr="00BF37DE">
        <w:t>bilingual.  Some of our email addresses are in English only but we are making progress with regard to replacing English email addresses with either bilingual addresses or creat</w:t>
      </w:r>
      <w:r w:rsidR="0028170E" w:rsidRPr="00BF37DE">
        <w:t>ing additional Welsh addresses.</w:t>
      </w:r>
      <w:r w:rsidR="00D421E3">
        <w:t xml:space="preserve">  </w:t>
      </w:r>
      <w:r w:rsidR="00687E26" w:rsidRPr="00BF37DE">
        <w:t xml:space="preserve">Our Informatics Team has amended </w:t>
      </w:r>
      <w:r w:rsidR="00687E26" w:rsidRPr="00BF37DE">
        <w:lastRenderedPageBreak/>
        <w:t xml:space="preserve">its standard procedures for creating new email addresses, ensuring that </w:t>
      </w:r>
      <w:r w:rsidR="007C253E" w:rsidRPr="00BF37DE">
        <w:t xml:space="preserve">only </w:t>
      </w:r>
      <w:r w:rsidR="00D421E3">
        <w:t xml:space="preserve">Welsh and English addresses </w:t>
      </w:r>
      <w:r w:rsidR="00D85E91">
        <w:t xml:space="preserve">are </w:t>
      </w:r>
      <w:r w:rsidR="007C253E" w:rsidRPr="00BF37DE">
        <w:t xml:space="preserve">created if they are intended for </w:t>
      </w:r>
      <w:r w:rsidR="007C253E" w:rsidRPr="00D421E3">
        <w:t>external</w:t>
      </w:r>
      <w:r w:rsidR="00933AEB" w:rsidRPr="00D421E3">
        <w:t xml:space="preserve"> </w:t>
      </w:r>
      <w:r w:rsidR="007C253E" w:rsidRPr="00D421E3">
        <w:t xml:space="preserve">use. </w:t>
      </w:r>
    </w:p>
    <w:p w:rsidR="00C240D8" w:rsidRPr="00C240D8" w:rsidRDefault="00C240D8" w:rsidP="00C240D8">
      <w:pPr>
        <w:spacing w:before="0"/>
      </w:pPr>
    </w:p>
    <w:p w:rsidR="00F158A4" w:rsidRPr="00D421E3" w:rsidRDefault="00F158A4" w:rsidP="00C240D8">
      <w:pPr>
        <w:spacing w:before="0"/>
      </w:pPr>
    </w:p>
    <w:tbl>
      <w:tblPr>
        <w:tblStyle w:val="TableGrid"/>
        <w:tblW w:w="0" w:type="auto"/>
        <w:tblLook w:val="04A0" w:firstRow="1" w:lastRow="0" w:firstColumn="1" w:lastColumn="0" w:noHBand="0" w:noVBand="1"/>
      </w:tblPr>
      <w:tblGrid>
        <w:gridCol w:w="9067"/>
      </w:tblGrid>
      <w:tr w:rsidR="0098462C" w:rsidRPr="00BF37DE" w:rsidTr="00B475CE">
        <w:tc>
          <w:tcPr>
            <w:tcW w:w="9067" w:type="dxa"/>
            <w:shd w:val="clear" w:color="auto" w:fill="95B3D7" w:themeFill="accent1" w:themeFillTint="99"/>
          </w:tcPr>
          <w:p w:rsidR="0098462C" w:rsidRPr="004558F9" w:rsidRDefault="0098462C" w:rsidP="00600CA2">
            <w:pPr>
              <w:pStyle w:val="ListParagraph"/>
              <w:numPr>
                <w:ilvl w:val="0"/>
                <w:numId w:val="21"/>
              </w:numPr>
              <w:ind w:hanging="698"/>
              <w:rPr>
                <w:rFonts w:ascii="Verdana" w:hAnsi="Verdana"/>
                <w:b/>
                <w:sz w:val="32"/>
                <w:szCs w:val="32"/>
              </w:rPr>
            </w:pPr>
            <w:r w:rsidRPr="004558F9">
              <w:rPr>
                <w:rFonts w:ascii="Verdana" w:hAnsi="Verdana"/>
                <w:b/>
                <w:sz w:val="32"/>
                <w:szCs w:val="32"/>
              </w:rPr>
              <w:t>Policy Making Standards</w:t>
            </w:r>
          </w:p>
        </w:tc>
      </w:tr>
    </w:tbl>
    <w:p w:rsidR="00B552AD" w:rsidRDefault="004D6C2E" w:rsidP="004F60B8">
      <w:pPr>
        <w:rPr>
          <w:szCs w:val="24"/>
        </w:rPr>
      </w:pPr>
      <w:r w:rsidRPr="00BF37DE">
        <w:rPr>
          <w:rFonts w:cs="Arial"/>
          <w:lang w:eastAsia="cy-GB"/>
        </w:rPr>
        <w:t xml:space="preserve">The Public Health Wales </w:t>
      </w:r>
      <w:r w:rsidR="005B1323">
        <w:t>p</w:t>
      </w:r>
      <w:r w:rsidR="003043CD" w:rsidRPr="00BF37DE">
        <w:t xml:space="preserve">olicy on </w:t>
      </w:r>
      <w:r w:rsidR="005B1323">
        <w:t>‘</w:t>
      </w:r>
      <w:r w:rsidR="003043CD" w:rsidRPr="00BF37DE">
        <w:t xml:space="preserve">Policy </w:t>
      </w:r>
      <w:r w:rsidR="00D421E3">
        <w:t>and Written Control Documents’</w:t>
      </w:r>
      <w:r w:rsidR="003043CD" w:rsidRPr="00BF37DE">
        <w:t xml:space="preserve"> </w:t>
      </w:r>
      <w:r w:rsidR="003043CD" w:rsidRPr="00BF37DE">
        <w:rPr>
          <w:szCs w:val="24"/>
        </w:rPr>
        <w:t>was revised and approved by the Public Health Wales Board in Janu</w:t>
      </w:r>
      <w:r w:rsidR="00AF459D">
        <w:rPr>
          <w:szCs w:val="24"/>
        </w:rPr>
        <w:t>ary 2020. The revision reflects</w:t>
      </w:r>
      <w:r w:rsidR="003043CD" w:rsidRPr="00BF37DE">
        <w:rPr>
          <w:szCs w:val="24"/>
        </w:rPr>
        <w:t xml:space="preserve"> Welsh Language Standards requirements.  </w:t>
      </w:r>
    </w:p>
    <w:p w:rsidR="00C240D8" w:rsidRPr="00BF37DE" w:rsidRDefault="00C240D8" w:rsidP="00C240D8">
      <w:pPr>
        <w:spacing w:before="0"/>
        <w:rPr>
          <w:szCs w:val="24"/>
        </w:rPr>
      </w:pPr>
    </w:p>
    <w:p w:rsidR="00B552AD" w:rsidRDefault="003043CD" w:rsidP="00C240D8">
      <w:pPr>
        <w:spacing w:before="0"/>
        <w:rPr>
          <w:szCs w:val="24"/>
        </w:rPr>
      </w:pPr>
      <w:r w:rsidRPr="00BF37DE">
        <w:rPr>
          <w:szCs w:val="24"/>
        </w:rPr>
        <w:t xml:space="preserve">The policy also </w:t>
      </w:r>
      <w:r w:rsidR="004D6C2E" w:rsidRPr="00BF37DE">
        <w:rPr>
          <w:szCs w:val="24"/>
        </w:rPr>
        <w:t xml:space="preserve">requires an Equality and Health Impact Assessment (EHIA) to be undertaken and submitted before a policy can be approved. </w:t>
      </w:r>
      <w:r w:rsidR="00A35025" w:rsidRPr="00BF37DE">
        <w:rPr>
          <w:szCs w:val="24"/>
        </w:rPr>
        <w:t>The</w:t>
      </w:r>
      <w:r w:rsidR="004D6C2E" w:rsidRPr="00BF37DE">
        <w:rPr>
          <w:szCs w:val="24"/>
        </w:rPr>
        <w:t xml:space="preserve"> </w:t>
      </w:r>
      <w:r w:rsidR="00A35025" w:rsidRPr="00BF37DE">
        <w:rPr>
          <w:szCs w:val="24"/>
        </w:rPr>
        <w:t xml:space="preserve">current </w:t>
      </w:r>
      <w:r w:rsidR="004D6C2E" w:rsidRPr="00BF37DE">
        <w:rPr>
          <w:szCs w:val="24"/>
        </w:rPr>
        <w:t xml:space="preserve">EHIA </w:t>
      </w:r>
      <w:r w:rsidR="00A35025" w:rsidRPr="00BF37DE">
        <w:rPr>
          <w:szCs w:val="24"/>
        </w:rPr>
        <w:t xml:space="preserve">requires policy formulators to consider impacts on the Welsh language. </w:t>
      </w:r>
      <w:r w:rsidR="004D6C2E" w:rsidRPr="00BF37DE">
        <w:rPr>
          <w:szCs w:val="24"/>
        </w:rPr>
        <w:t xml:space="preserve">The arrangements for undertaking an assessment of impact on the use of the Welsh language are being reviewed in the light of the Welsh Language Standards (No.7) Regulations 2018.  </w:t>
      </w:r>
    </w:p>
    <w:p w:rsidR="00C240D8" w:rsidRPr="00BF37DE" w:rsidRDefault="00C240D8" w:rsidP="00C240D8">
      <w:pPr>
        <w:spacing w:before="0"/>
        <w:rPr>
          <w:szCs w:val="24"/>
        </w:rPr>
      </w:pPr>
    </w:p>
    <w:p w:rsidR="004D6C2E" w:rsidRDefault="004D6C2E" w:rsidP="00C240D8">
      <w:pPr>
        <w:spacing w:before="0"/>
        <w:rPr>
          <w:szCs w:val="24"/>
        </w:rPr>
      </w:pPr>
      <w:r w:rsidRPr="00BF37DE">
        <w:rPr>
          <w:szCs w:val="24"/>
        </w:rPr>
        <w:t xml:space="preserve">Written guidance for staff and training will </w:t>
      </w:r>
      <w:r w:rsidR="00F158A4">
        <w:rPr>
          <w:szCs w:val="24"/>
        </w:rPr>
        <w:t xml:space="preserve">be available to staff who make </w:t>
      </w:r>
      <w:r w:rsidR="00AF459D">
        <w:rPr>
          <w:szCs w:val="24"/>
        </w:rPr>
        <w:t>‘</w:t>
      </w:r>
      <w:r w:rsidR="00F158A4">
        <w:rPr>
          <w:szCs w:val="24"/>
        </w:rPr>
        <w:t>policy decisions</w:t>
      </w:r>
      <w:r w:rsidR="00AF459D">
        <w:rPr>
          <w:szCs w:val="24"/>
        </w:rPr>
        <w:t>’</w:t>
      </w:r>
      <w:r w:rsidRPr="00BF37DE">
        <w:rPr>
          <w:szCs w:val="24"/>
        </w:rPr>
        <w:t xml:space="preserve"> as defined in the standards.  </w:t>
      </w:r>
    </w:p>
    <w:p w:rsidR="00C240D8" w:rsidRPr="00BF37DE" w:rsidRDefault="00C240D8" w:rsidP="00C240D8">
      <w:pPr>
        <w:spacing w:before="0"/>
        <w:rPr>
          <w:szCs w:val="24"/>
        </w:rPr>
      </w:pPr>
    </w:p>
    <w:p w:rsidR="00933AEB" w:rsidRDefault="00933AEB" w:rsidP="00C240D8">
      <w:pPr>
        <w:spacing w:before="0"/>
      </w:pPr>
      <w:r>
        <w:t>T</w:t>
      </w:r>
      <w:r w:rsidRPr="00BF37DE">
        <w:t xml:space="preserve">he need to </w:t>
      </w:r>
      <w:r w:rsidR="0064709B">
        <w:t xml:space="preserve">seek views </w:t>
      </w:r>
      <w:r w:rsidRPr="00BF37DE">
        <w:t xml:space="preserve">relating to the Welsh language </w:t>
      </w:r>
      <w:r w:rsidR="0064709B">
        <w:t xml:space="preserve">in consultation exercises </w:t>
      </w:r>
      <w:r>
        <w:t xml:space="preserve">is referenced in </w:t>
      </w:r>
      <w:r w:rsidRPr="00BF37DE">
        <w:t xml:space="preserve">the new </w:t>
      </w:r>
      <w:r>
        <w:t>p</w:t>
      </w:r>
      <w:r w:rsidRPr="00BF37DE">
        <w:t xml:space="preserve">olicy on </w:t>
      </w:r>
      <w:r>
        <w:t>‘</w:t>
      </w:r>
      <w:r w:rsidRPr="00BF37DE">
        <w:t xml:space="preserve">Policy </w:t>
      </w:r>
      <w:r>
        <w:t xml:space="preserve">and Written Control Documents’, and the </w:t>
      </w:r>
      <w:r w:rsidRPr="00BF37DE">
        <w:t>consultation</w:t>
      </w:r>
      <w:r>
        <w:t xml:space="preserve"> questions </w:t>
      </w:r>
      <w:r w:rsidRPr="00BF37DE">
        <w:t>are included as an appendix</w:t>
      </w:r>
      <w:r>
        <w:t>.</w:t>
      </w:r>
    </w:p>
    <w:p w:rsidR="00C240D8" w:rsidRPr="00BF37DE" w:rsidRDefault="00C240D8" w:rsidP="00C240D8">
      <w:pPr>
        <w:spacing w:before="0"/>
        <w:rPr>
          <w:rFonts w:ascii="Calibri" w:hAnsi="Calibri"/>
          <w:sz w:val="22"/>
        </w:rPr>
      </w:pPr>
    </w:p>
    <w:p w:rsidR="000A0DFD" w:rsidRPr="00BF37DE" w:rsidRDefault="0008150B" w:rsidP="00C240D8">
      <w:pPr>
        <w:pStyle w:val="Heading3"/>
        <w:numPr>
          <w:ilvl w:val="0"/>
          <w:numId w:val="0"/>
        </w:numPr>
        <w:spacing w:before="0"/>
      </w:pPr>
      <w:r w:rsidRPr="00BF37DE">
        <w:t>In January</w:t>
      </w:r>
      <w:r w:rsidR="000A0DFD" w:rsidRPr="00BF37DE">
        <w:t xml:space="preserve"> 2020, our Board agreed to publish all policies bilingually on our website.</w:t>
      </w:r>
    </w:p>
    <w:p w:rsidR="006E535A" w:rsidRDefault="006E535A" w:rsidP="00C240D8">
      <w:pPr>
        <w:spacing w:before="0"/>
        <w:rPr>
          <w:lang w:val="cy-GB" w:eastAsia="cy-GB"/>
        </w:rPr>
      </w:pPr>
    </w:p>
    <w:p w:rsidR="00C240D8" w:rsidRDefault="00C240D8" w:rsidP="00C240D8">
      <w:pPr>
        <w:spacing w:before="0"/>
        <w:rPr>
          <w:lang w:val="cy-GB" w:eastAsia="cy-GB"/>
        </w:rPr>
      </w:pPr>
    </w:p>
    <w:tbl>
      <w:tblPr>
        <w:tblStyle w:val="TableGrid"/>
        <w:tblW w:w="0" w:type="auto"/>
        <w:tblInd w:w="-5" w:type="dxa"/>
        <w:shd w:val="clear" w:color="auto" w:fill="95B3D7" w:themeFill="accent1" w:themeFillTint="99"/>
        <w:tblLook w:val="04A0" w:firstRow="1" w:lastRow="0" w:firstColumn="1" w:lastColumn="0" w:noHBand="0" w:noVBand="1"/>
      </w:tblPr>
      <w:tblGrid>
        <w:gridCol w:w="9080"/>
      </w:tblGrid>
      <w:tr w:rsidR="00BF37DE" w:rsidRPr="00BF37DE" w:rsidTr="00CA3BAB">
        <w:tc>
          <w:tcPr>
            <w:tcW w:w="9080" w:type="dxa"/>
            <w:shd w:val="clear" w:color="auto" w:fill="95B3D7" w:themeFill="accent1" w:themeFillTint="99"/>
          </w:tcPr>
          <w:p w:rsidR="00CA3BAB" w:rsidRPr="00BF37DE" w:rsidRDefault="00CA3BAB" w:rsidP="00CC5E10">
            <w:pPr>
              <w:pStyle w:val="Heading1"/>
              <w:numPr>
                <w:ilvl w:val="0"/>
                <w:numId w:val="21"/>
              </w:numPr>
              <w:ind w:hanging="683"/>
              <w:outlineLvl w:val="0"/>
              <w:rPr>
                <w:szCs w:val="32"/>
              </w:rPr>
            </w:pPr>
            <w:bookmarkStart w:id="11" w:name="_Toc51241252"/>
            <w:r w:rsidRPr="00BF37DE">
              <w:rPr>
                <w:szCs w:val="32"/>
              </w:rPr>
              <w:t>Operational Standards</w:t>
            </w:r>
            <w:bookmarkEnd w:id="11"/>
          </w:p>
        </w:tc>
      </w:tr>
    </w:tbl>
    <w:p w:rsidR="007F55A7" w:rsidRPr="00BF37DE" w:rsidRDefault="00FD0753" w:rsidP="00CA3BAB">
      <w:r w:rsidRPr="00BF37DE">
        <w:t xml:space="preserve">Public Health Wales has prepared a draft policy and procedure on the use of the Welsh language within </w:t>
      </w:r>
      <w:r w:rsidR="006B172E">
        <w:t>Public Health Wales</w:t>
      </w:r>
      <w:r w:rsidRPr="00306499">
        <w:t>.</w:t>
      </w:r>
      <w:r w:rsidRPr="00BF37DE">
        <w:t xml:space="preserve"> </w:t>
      </w:r>
      <w:r w:rsidR="00081130" w:rsidRPr="00BF37DE">
        <w:t>The policy and p</w:t>
      </w:r>
      <w:r w:rsidR="003B34A6" w:rsidRPr="00BF37DE">
        <w:t xml:space="preserve">rocedure has been a natural progression for </w:t>
      </w:r>
      <w:r w:rsidR="00081130" w:rsidRPr="00BF37DE">
        <w:t xml:space="preserve">Public Health Wales </w:t>
      </w:r>
      <w:r w:rsidR="003B34A6" w:rsidRPr="00BF37DE">
        <w:t xml:space="preserve">in </w:t>
      </w:r>
      <w:r w:rsidR="00081130" w:rsidRPr="00BF37DE">
        <w:t xml:space="preserve">terms of </w:t>
      </w:r>
      <w:r w:rsidR="003B34A6" w:rsidRPr="00BF37DE">
        <w:t xml:space="preserve">increasing and advancing </w:t>
      </w:r>
      <w:r w:rsidR="00081130" w:rsidRPr="00BF37DE">
        <w:t>the</w:t>
      </w:r>
      <w:r w:rsidR="005B1323">
        <w:t xml:space="preserve"> status of the</w:t>
      </w:r>
      <w:r w:rsidR="00081130" w:rsidRPr="00BF37DE">
        <w:t xml:space="preserve"> Welsh language within our</w:t>
      </w:r>
      <w:r w:rsidR="003B34A6" w:rsidRPr="00BF37DE">
        <w:t xml:space="preserve"> operational arrangements. </w:t>
      </w:r>
      <w:r w:rsidR="00081130" w:rsidRPr="00BF37DE">
        <w:t xml:space="preserve">We consulted with staff in relation to the draft policy and procedure </w:t>
      </w:r>
      <w:r w:rsidR="00381FBE" w:rsidRPr="00BF37DE">
        <w:rPr>
          <w:rFonts w:cs="Arial"/>
        </w:rPr>
        <w:t>through</w:t>
      </w:r>
      <w:r w:rsidR="00992DBB" w:rsidRPr="00BF37DE">
        <w:rPr>
          <w:rFonts w:cs="Arial"/>
        </w:rPr>
        <w:t>out September 2019 and t</w:t>
      </w:r>
      <w:r w:rsidR="00381FBE" w:rsidRPr="00BF37DE">
        <w:rPr>
          <w:rFonts w:cs="Arial"/>
        </w:rPr>
        <w:t>he original document</w:t>
      </w:r>
      <w:r w:rsidR="00992DBB" w:rsidRPr="00BF37DE">
        <w:rPr>
          <w:rFonts w:cs="Arial"/>
        </w:rPr>
        <w:t>s were amended</w:t>
      </w:r>
      <w:r w:rsidR="00381FBE" w:rsidRPr="00BF37DE">
        <w:rPr>
          <w:rFonts w:cs="Arial"/>
        </w:rPr>
        <w:t xml:space="preserve"> in the light of the feedback received. </w:t>
      </w:r>
      <w:r w:rsidR="00A2552C" w:rsidRPr="00BF37DE">
        <w:rPr>
          <w:rFonts w:cs="Arial"/>
        </w:rPr>
        <w:t>The final draft was considered by the Welsh Language Group in February 2020.</w:t>
      </w:r>
      <w:r w:rsidR="00A2552C" w:rsidRPr="00BF37DE">
        <w:t xml:space="preserve"> </w:t>
      </w:r>
      <w:r w:rsidRPr="00BF37DE">
        <w:t xml:space="preserve">The Executive Team will consider the draft policy and procedure when normal </w:t>
      </w:r>
      <w:r w:rsidR="0065281A">
        <w:t xml:space="preserve">business </w:t>
      </w:r>
      <w:r w:rsidRPr="00BF37DE">
        <w:t>resume</w:t>
      </w:r>
      <w:r w:rsidR="00D859CE">
        <w:t xml:space="preserve">s as we move through the stages of our recovery plan for </w:t>
      </w:r>
      <w:r w:rsidRPr="00BF37DE">
        <w:t>Covid-19.</w:t>
      </w:r>
      <w:r w:rsidR="003B34A6" w:rsidRPr="00BF37DE">
        <w:t xml:space="preserve">  </w:t>
      </w:r>
      <w:r w:rsidR="00006A16" w:rsidRPr="00BF37DE">
        <w:t xml:space="preserve">The </w:t>
      </w:r>
      <w:r w:rsidR="003B34A6" w:rsidRPr="00BF37DE">
        <w:t>policy and p</w:t>
      </w:r>
      <w:r w:rsidR="00006A16" w:rsidRPr="00BF37DE">
        <w:t>rocedure focuses on the following areas:</w:t>
      </w:r>
    </w:p>
    <w:p w:rsidR="00006A16" w:rsidRPr="00BF37DE" w:rsidRDefault="00006A16" w:rsidP="00145DC2">
      <w:pPr>
        <w:spacing w:before="0"/>
      </w:pPr>
      <w:r w:rsidRPr="00BF37DE">
        <w:t xml:space="preserve"> </w:t>
      </w:r>
    </w:p>
    <w:p w:rsidR="00CD6F5C" w:rsidRPr="00BF37DE" w:rsidRDefault="00CD6F5C" w:rsidP="007F55A7">
      <w:pPr>
        <w:pStyle w:val="ListParagraph"/>
        <w:numPr>
          <w:ilvl w:val="0"/>
          <w:numId w:val="15"/>
        </w:numPr>
        <w:rPr>
          <w:rFonts w:ascii="Verdana" w:hAnsi="Verdana"/>
        </w:rPr>
      </w:pPr>
      <w:r w:rsidRPr="00BF37DE">
        <w:rPr>
          <w:rFonts w:ascii="Verdana" w:hAnsi="Verdana"/>
        </w:rPr>
        <w:t>internal corporate identity</w:t>
      </w:r>
    </w:p>
    <w:p w:rsidR="00B527B0" w:rsidRPr="00BF37DE" w:rsidRDefault="00B527B0" w:rsidP="007F55A7">
      <w:pPr>
        <w:pStyle w:val="ListParagraph"/>
        <w:numPr>
          <w:ilvl w:val="0"/>
          <w:numId w:val="15"/>
        </w:numPr>
        <w:rPr>
          <w:rFonts w:ascii="Verdana" w:hAnsi="Verdana"/>
        </w:rPr>
      </w:pPr>
      <w:r w:rsidRPr="00BF37DE">
        <w:rPr>
          <w:rFonts w:ascii="Verdana" w:hAnsi="Verdana"/>
        </w:rPr>
        <w:t>telephone communication</w:t>
      </w:r>
    </w:p>
    <w:p w:rsidR="007F55A7" w:rsidRPr="00BF37DE" w:rsidRDefault="00006A16" w:rsidP="00B527B0">
      <w:pPr>
        <w:pStyle w:val="ListParagraph"/>
        <w:numPr>
          <w:ilvl w:val="0"/>
          <w:numId w:val="15"/>
        </w:numPr>
        <w:rPr>
          <w:rFonts w:ascii="Verdana" w:hAnsi="Verdana"/>
        </w:rPr>
      </w:pPr>
      <w:r w:rsidRPr="00BF37DE">
        <w:rPr>
          <w:rFonts w:ascii="Verdana" w:hAnsi="Verdana"/>
        </w:rPr>
        <w:t xml:space="preserve">meetings of the </w:t>
      </w:r>
      <w:r w:rsidR="00CD6F5C" w:rsidRPr="00BF37DE">
        <w:rPr>
          <w:rFonts w:ascii="Verdana" w:hAnsi="Verdana"/>
        </w:rPr>
        <w:t xml:space="preserve">Public Health Wales </w:t>
      </w:r>
      <w:r w:rsidR="00B527B0" w:rsidRPr="00BF37DE">
        <w:rPr>
          <w:rFonts w:ascii="Verdana" w:hAnsi="Verdana"/>
        </w:rPr>
        <w:t>Board and its committees</w:t>
      </w:r>
    </w:p>
    <w:p w:rsidR="007F55A7" w:rsidRPr="00BF37DE" w:rsidRDefault="00006A16" w:rsidP="00B527B0">
      <w:pPr>
        <w:pStyle w:val="ListParagraph"/>
        <w:numPr>
          <w:ilvl w:val="0"/>
          <w:numId w:val="15"/>
        </w:numPr>
        <w:rPr>
          <w:rFonts w:ascii="Verdana" w:hAnsi="Verdana"/>
        </w:rPr>
      </w:pPr>
      <w:r w:rsidRPr="00BF37DE">
        <w:rPr>
          <w:rFonts w:ascii="Verdana" w:hAnsi="Verdana"/>
        </w:rPr>
        <w:lastRenderedPageBreak/>
        <w:t>internal communication</w:t>
      </w:r>
      <w:r w:rsidR="005B1323">
        <w:rPr>
          <w:rFonts w:ascii="Verdana" w:hAnsi="Verdana"/>
        </w:rPr>
        <w:t>,</w:t>
      </w:r>
      <w:r w:rsidRPr="00BF37DE">
        <w:rPr>
          <w:rFonts w:ascii="Verdana" w:hAnsi="Verdana"/>
        </w:rPr>
        <w:t xml:space="preserve"> i</w:t>
      </w:r>
      <w:r w:rsidR="00B527B0" w:rsidRPr="00BF37DE">
        <w:rPr>
          <w:rFonts w:ascii="Verdana" w:hAnsi="Verdana"/>
        </w:rPr>
        <w:t>ncluding translation services</w:t>
      </w:r>
    </w:p>
    <w:p w:rsidR="007F55A7" w:rsidRPr="00BF37DE" w:rsidRDefault="0031677D" w:rsidP="00B527B0">
      <w:pPr>
        <w:pStyle w:val="ListParagraph"/>
        <w:numPr>
          <w:ilvl w:val="0"/>
          <w:numId w:val="15"/>
        </w:numPr>
        <w:rPr>
          <w:rFonts w:ascii="Verdana" w:hAnsi="Verdana"/>
        </w:rPr>
      </w:pPr>
      <w:r w:rsidRPr="00BF37DE">
        <w:rPr>
          <w:rFonts w:ascii="Verdana" w:hAnsi="Verdana"/>
        </w:rPr>
        <w:t>signs and notices</w:t>
      </w:r>
    </w:p>
    <w:p w:rsidR="0031677D" w:rsidRPr="00BF37DE" w:rsidRDefault="0031677D" w:rsidP="0031677D">
      <w:pPr>
        <w:pStyle w:val="ListParagraph"/>
        <w:numPr>
          <w:ilvl w:val="0"/>
          <w:numId w:val="15"/>
        </w:numPr>
        <w:rPr>
          <w:rFonts w:ascii="Verdana" w:hAnsi="Verdana"/>
        </w:rPr>
      </w:pPr>
      <w:r w:rsidRPr="00BF37DE">
        <w:rPr>
          <w:rFonts w:ascii="Verdana" w:hAnsi="Verdana"/>
        </w:rPr>
        <w:t>staff intranet</w:t>
      </w:r>
    </w:p>
    <w:p w:rsidR="007F55A7" w:rsidRPr="00BF37DE" w:rsidRDefault="00B527B0" w:rsidP="00B527B0">
      <w:pPr>
        <w:pStyle w:val="ListParagraph"/>
        <w:numPr>
          <w:ilvl w:val="0"/>
          <w:numId w:val="15"/>
        </w:numPr>
        <w:rPr>
          <w:rFonts w:ascii="Verdana" w:hAnsi="Verdana"/>
        </w:rPr>
      </w:pPr>
      <w:r w:rsidRPr="00BF37DE">
        <w:rPr>
          <w:rFonts w:ascii="Verdana" w:hAnsi="Verdana"/>
        </w:rPr>
        <w:t>IT packages</w:t>
      </w:r>
    </w:p>
    <w:p w:rsidR="007F55A7" w:rsidRPr="00BF37DE" w:rsidRDefault="0031677D" w:rsidP="00B527B0">
      <w:pPr>
        <w:pStyle w:val="ListParagraph"/>
        <w:numPr>
          <w:ilvl w:val="0"/>
          <w:numId w:val="15"/>
        </w:numPr>
        <w:rPr>
          <w:rFonts w:ascii="Verdana" w:hAnsi="Verdana"/>
        </w:rPr>
      </w:pPr>
      <w:r w:rsidRPr="00BF37DE">
        <w:rPr>
          <w:rFonts w:ascii="Verdana" w:hAnsi="Verdana"/>
        </w:rPr>
        <w:t>p</w:t>
      </w:r>
      <w:r w:rsidR="00B527B0" w:rsidRPr="00BF37DE">
        <w:rPr>
          <w:rFonts w:ascii="Verdana" w:hAnsi="Verdana"/>
        </w:rPr>
        <w:t>olicies</w:t>
      </w:r>
    </w:p>
    <w:p w:rsidR="007F55A7" w:rsidRPr="00BF37DE" w:rsidRDefault="00B527B0" w:rsidP="00B527B0">
      <w:pPr>
        <w:pStyle w:val="ListParagraph"/>
        <w:numPr>
          <w:ilvl w:val="0"/>
          <w:numId w:val="15"/>
        </w:numPr>
        <w:rPr>
          <w:rFonts w:ascii="Verdana" w:hAnsi="Verdana"/>
        </w:rPr>
      </w:pPr>
      <w:r w:rsidRPr="00BF37DE">
        <w:rPr>
          <w:rFonts w:ascii="Verdana" w:hAnsi="Verdana"/>
        </w:rPr>
        <w:t>raising concerns</w:t>
      </w:r>
    </w:p>
    <w:p w:rsidR="007F55A7" w:rsidRPr="00BF37DE" w:rsidRDefault="00006A16" w:rsidP="00B527B0">
      <w:pPr>
        <w:pStyle w:val="ListParagraph"/>
        <w:numPr>
          <w:ilvl w:val="0"/>
          <w:numId w:val="15"/>
        </w:numPr>
        <w:rPr>
          <w:rFonts w:ascii="Verdana" w:hAnsi="Verdana"/>
        </w:rPr>
      </w:pPr>
      <w:r w:rsidRPr="00BF37DE">
        <w:rPr>
          <w:rFonts w:ascii="Verdana" w:hAnsi="Verdana"/>
        </w:rPr>
        <w:t>disciplinary cases</w:t>
      </w:r>
      <w:r w:rsidR="005B1323">
        <w:rPr>
          <w:rFonts w:ascii="Verdana" w:hAnsi="Verdana"/>
        </w:rPr>
        <w:t xml:space="preserve"> </w:t>
      </w:r>
      <w:r w:rsidRPr="00BF37DE">
        <w:rPr>
          <w:rFonts w:ascii="Verdana" w:hAnsi="Verdana"/>
        </w:rPr>
        <w:t>/</w:t>
      </w:r>
      <w:r w:rsidR="00B527B0" w:rsidRPr="00BF37DE">
        <w:rPr>
          <w:rFonts w:ascii="Verdana" w:hAnsi="Verdana"/>
        </w:rPr>
        <w:t xml:space="preserve"> grievances / dignity at work</w:t>
      </w:r>
    </w:p>
    <w:p w:rsidR="00CB5FAA" w:rsidRPr="00BF37DE" w:rsidRDefault="00B527B0" w:rsidP="00D60A19">
      <w:pPr>
        <w:pStyle w:val="ListParagraph"/>
        <w:numPr>
          <w:ilvl w:val="0"/>
          <w:numId w:val="15"/>
        </w:numPr>
        <w:rPr>
          <w:rFonts w:ascii="Verdana" w:hAnsi="Verdana"/>
        </w:rPr>
      </w:pPr>
      <w:r w:rsidRPr="00BF37DE">
        <w:rPr>
          <w:rFonts w:ascii="Verdana" w:hAnsi="Verdana"/>
        </w:rPr>
        <w:t>training</w:t>
      </w:r>
    </w:p>
    <w:p w:rsidR="00CD0415" w:rsidRPr="00BF37DE" w:rsidRDefault="00D60A19" w:rsidP="00145DC2">
      <w:pPr>
        <w:spacing w:before="0"/>
        <w:rPr>
          <w:lang w:eastAsia="en-GB"/>
        </w:rPr>
      </w:pPr>
      <w:r w:rsidRPr="00BF37DE">
        <w:rPr>
          <w:lang w:eastAsia="en-GB"/>
        </w:rPr>
        <w:t xml:space="preserve">The </w:t>
      </w:r>
      <w:r w:rsidR="00CD0415" w:rsidRPr="00BF37DE">
        <w:rPr>
          <w:lang w:eastAsia="en-GB"/>
        </w:rPr>
        <w:t xml:space="preserve">Welsh language </w:t>
      </w:r>
      <w:r w:rsidRPr="00BF37DE">
        <w:rPr>
          <w:lang w:eastAsia="en-GB"/>
        </w:rPr>
        <w:t xml:space="preserve">has prominence in our </w:t>
      </w:r>
      <w:r w:rsidR="006D0234">
        <w:rPr>
          <w:lang w:eastAsia="en-GB"/>
        </w:rPr>
        <w:t>‘</w:t>
      </w:r>
      <w:r w:rsidR="000F0747" w:rsidRPr="00BF37DE">
        <w:rPr>
          <w:lang w:eastAsia="en-GB"/>
        </w:rPr>
        <w:t>People Strategy</w:t>
      </w:r>
      <w:r w:rsidRPr="00BF37DE">
        <w:rPr>
          <w:lang w:eastAsia="en-GB"/>
        </w:rPr>
        <w:t xml:space="preserve"> 2020-30: Our Workforce to achieve a healthier future for Wales</w:t>
      </w:r>
      <w:r w:rsidR="006D0234">
        <w:rPr>
          <w:lang w:eastAsia="en-GB"/>
        </w:rPr>
        <w:t>’</w:t>
      </w:r>
      <w:r w:rsidR="005D2B3D" w:rsidRPr="00BF37DE">
        <w:rPr>
          <w:lang w:eastAsia="en-GB"/>
        </w:rPr>
        <w:t>. It identifies that Public Health Wales needs to:</w:t>
      </w:r>
      <w:r w:rsidR="00CD0415" w:rsidRPr="00BF37DE">
        <w:rPr>
          <w:lang w:eastAsia="en-GB"/>
        </w:rPr>
        <w:t xml:space="preserve"> </w:t>
      </w:r>
    </w:p>
    <w:p w:rsidR="005D2B3D" w:rsidRPr="00BF37DE" w:rsidRDefault="005D2B3D" w:rsidP="00145DC2">
      <w:pPr>
        <w:spacing w:before="0"/>
        <w:rPr>
          <w:lang w:eastAsia="en-GB"/>
        </w:rPr>
      </w:pPr>
    </w:p>
    <w:p w:rsidR="000148B7" w:rsidRPr="00BF37DE" w:rsidRDefault="005D2B3D" w:rsidP="00D60A19">
      <w:pPr>
        <w:pStyle w:val="ListParagraph"/>
        <w:numPr>
          <w:ilvl w:val="0"/>
          <w:numId w:val="17"/>
        </w:numPr>
        <w:rPr>
          <w:rFonts w:ascii="Verdana" w:hAnsi="Verdana"/>
        </w:rPr>
      </w:pPr>
      <w:r w:rsidRPr="00BF37DE">
        <w:rPr>
          <w:rFonts w:ascii="Verdana" w:hAnsi="Verdana"/>
        </w:rPr>
        <w:t>attract s</w:t>
      </w:r>
      <w:r w:rsidR="000148B7" w:rsidRPr="00BF37DE">
        <w:rPr>
          <w:rFonts w:ascii="Verdana" w:hAnsi="Verdana"/>
        </w:rPr>
        <w:t>ubject specialists with high level Welsh language skills in frontline roles</w:t>
      </w:r>
    </w:p>
    <w:p w:rsidR="000148B7" w:rsidRPr="00BF37DE" w:rsidRDefault="005D2B3D" w:rsidP="00D60A19">
      <w:pPr>
        <w:pStyle w:val="ListParagraph"/>
        <w:numPr>
          <w:ilvl w:val="0"/>
          <w:numId w:val="17"/>
        </w:numPr>
        <w:rPr>
          <w:rFonts w:ascii="Verdana" w:hAnsi="Verdana"/>
        </w:rPr>
      </w:pPr>
      <w:r w:rsidRPr="00BF37DE">
        <w:rPr>
          <w:rFonts w:ascii="Verdana" w:hAnsi="Verdana"/>
        </w:rPr>
        <w:t>p</w:t>
      </w:r>
      <w:r w:rsidR="000148B7" w:rsidRPr="00BF37DE">
        <w:rPr>
          <w:rFonts w:ascii="Verdana" w:hAnsi="Verdana"/>
        </w:rPr>
        <w:t xml:space="preserve">rioritise identification of skills gaps, recruitment and learning of Welsh to ensure that we have sufficient Welsh speakers in frontline roles </w:t>
      </w:r>
    </w:p>
    <w:p w:rsidR="000148B7" w:rsidRPr="00BF37DE" w:rsidRDefault="005D2B3D" w:rsidP="00D60A19">
      <w:pPr>
        <w:pStyle w:val="ListParagraph"/>
        <w:numPr>
          <w:ilvl w:val="0"/>
          <w:numId w:val="17"/>
        </w:numPr>
        <w:rPr>
          <w:rFonts w:ascii="Verdana" w:hAnsi="Verdana"/>
        </w:rPr>
      </w:pPr>
      <w:r w:rsidRPr="00BF37DE">
        <w:rPr>
          <w:rFonts w:ascii="Verdana" w:hAnsi="Verdana"/>
        </w:rPr>
        <w:t xml:space="preserve">support </w:t>
      </w:r>
      <w:r w:rsidR="000148B7" w:rsidRPr="00BF37DE">
        <w:rPr>
          <w:rFonts w:ascii="Verdana" w:hAnsi="Verdana"/>
        </w:rPr>
        <w:t>the users of diversity and Welsh language data to help monitor the take up of services and review health inequalities and Welsh language provision</w:t>
      </w:r>
    </w:p>
    <w:p w:rsidR="000148B7" w:rsidRPr="00BF37DE" w:rsidRDefault="005D2B3D" w:rsidP="00D60A19">
      <w:pPr>
        <w:pStyle w:val="ListParagraph"/>
        <w:numPr>
          <w:ilvl w:val="0"/>
          <w:numId w:val="17"/>
        </w:numPr>
        <w:rPr>
          <w:rFonts w:ascii="Verdana" w:hAnsi="Verdana"/>
        </w:rPr>
      </w:pPr>
      <w:r w:rsidRPr="00BF37DE">
        <w:rPr>
          <w:rFonts w:ascii="Verdana" w:hAnsi="Verdana"/>
        </w:rPr>
        <w:t>support our employees</w:t>
      </w:r>
      <w:r w:rsidR="000148B7" w:rsidRPr="00BF37DE">
        <w:rPr>
          <w:rFonts w:ascii="Verdana" w:hAnsi="Verdana"/>
        </w:rPr>
        <w:t xml:space="preserve"> to use Welsh language interfaces and software</w:t>
      </w:r>
    </w:p>
    <w:p w:rsidR="000148B7" w:rsidRPr="00BF37DE" w:rsidRDefault="005D2B3D" w:rsidP="00D60A19">
      <w:pPr>
        <w:pStyle w:val="ListParagraph"/>
        <w:numPr>
          <w:ilvl w:val="0"/>
          <w:numId w:val="17"/>
        </w:numPr>
        <w:rPr>
          <w:rFonts w:ascii="Verdana" w:hAnsi="Verdana"/>
        </w:rPr>
      </w:pPr>
      <w:r w:rsidRPr="00BF37DE">
        <w:rPr>
          <w:rFonts w:ascii="Verdana" w:hAnsi="Verdana"/>
        </w:rPr>
        <w:t>u</w:t>
      </w:r>
      <w:r w:rsidR="000148B7" w:rsidRPr="00BF37DE">
        <w:rPr>
          <w:rFonts w:ascii="Verdana" w:hAnsi="Verdana"/>
        </w:rPr>
        <w:t>nderstan</w:t>
      </w:r>
      <w:r w:rsidRPr="00BF37DE">
        <w:rPr>
          <w:rFonts w:ascii="Verdana" w:hAnsi="Verdana"/>
        </w:rPr>
        <w:t xml:space="preserve">d </w:t>
      </w:r>
      <w:r w:rsidR="000148B7" w:rsidRPr="00BF37DE">
        <w:rPr>
          <w:rFonts w:ascii="Verdana" w:hAnsi="Verdana"/>
        </w:rPr>
        <w:t>the impact of Welsh language requirements on our ability to attract and recruit</w:t>
      </w:r>
    </w:p>
    <w:p w:rsidR="000148B7" w:rsidRPr="00BF37DE" w:rsidRDefault="00147318" w:rsidP="00D60A19">
      <w:pPr>
        <w:pStyle w:val="ListParagraph"/>
        <w:numPr>
          <w:ilvl w:val="0"/>
          <w:numId w:val="17"/>
        </w:numPr>
        <w:rPr>
          <w:rFonts w:ascii="Verdana" w:hAnsi="Verdana"/>
        </w:rPr>
      </w:pPr>
      <w:r w:rsidRPr="00BF37DE">
        <w:rPr>
          <w:rFonts w:ascii="Verdana" w:hAnsi="Verdana"/>
        </w:rPr>
        <w:t>a</w:t>
      </w:r>
      <w:r w:rsidR="000148B7" w:rsidRPr="00BF37DE">
        <w:rPr>
          <w:rFonts w:ascii="Verdana" w:hAnsi="Verdana"/>
        </w:rPr>
        <w:t>ttract a rich pool of applicants  for every vacancy including suffi</w:t>
      </w:r>
      <w:r w:rsidR="005D2B3D" w:rsidRPr="00BF37DE">
        <w:rPr>
          <w:rFonts w:ascii="Verdana" w:hAnsi="Verdana"/>
        </w:rPr>
        <w:t xml:space="preserve">cient numbers of Welsh </w:t>
      </w:r>
      <w:r w:rsidR="000148B7" w:rsidRPr="00BF37DE">
        <w:rPr>
          <w:rFonts w:ascii="Verdana" w:hAnsi="Verdana"/>
        </w:rPr>
        <w:t>speakers</w:t>
      </w:r>
    </w:p>
    <w:p w:rsidR="000148B7" w:rsidRPr="00BF37DE" w:rsidRDefault="00147318" w:rsidP="00D60A19">
      <w:pPr>
        <w:pStyle w:val="ListParagraph"/>
        <w:numPr>
          <w:ilvl w:val="0"/>
          <w:numId w:val="17"/>
        </w:numPr>
        <w:rPr>
          <w:rFonts w:ascii="Verdana" w:hAnsi="Verdana"/>
        </w:rPr>
      </w:pPr>
      <w:r w:rsidRPr="00BF37DE">
        <w:rPr>
          <w:rFonts w:ascii="Verdana" w:hAnsi="Verdana"/>
        </w:rPr>
        <w:t>i</w:t>
      </w:r>
      <w:r w:rsidR="000148B7" w:rsidRPr="00BF37DE">
        <w:rPr>
          <w:rFonts w:ascii="Verdana" w:hAnsi="Verdana"/>
        </w:rPr>
        <w:t>ncrease capability and capacity</w:t>
      </w:r>
      <w:r w:rsidR="005D2B3D" w:rsidRPr="00BF37DE">
        <w:rPr>
          <w:rFonts w:ascii="Verdana" w:hAnsi="Verdana"/>
        </w:rPr>
        <w:t xml:space="preserve"> in relation to Welsh language skills</w:t>
      </w:r>
    </w:p>
    <w:p w:rsidR="000148B7" w:rsidRPr="00145DC2" w:rsidRDefault="00147318" w:rsidP="00D60A19">
      <w:pPr>
        <w:pStyle w:val="ListParagraph"/>
        <w:numPr>
          <w:ilvl w:val="0"/>
          <w:numId w:val="17"/>
        </w:numPr>
      </w:pPr>
      <w:r w:rsidRPr="00BF37DE">
        <w:rPr>
          <w:rFonts w:ascii="Verdana" w:hAnsi="Verdana"/>
        </w:rPr>
        <w:t>m</w:t>
      </w:r>
      <w:r w:rsidR="000148B7" w:rsidRPr="00BF37DE">
        <w:rPr>
          <w:rFonts w:ascii="Verdana" w:hAnsi="Verdana"/>
        </w:rPr>
        <w:t>ake available to employees a clear, sustainable and targeted offering for acquiring, developing and supporting Welsh language skills based on identified service needs and outcomes</w:t>
      </w:r>
    </w:p>
    <w:p w:rsidR="00145DC2" w:rsidRPr="00BF37DE" w:rsidRDefault="00145DC2" w:rsidP="00145DC2">
      <w:pPr>
        <w:pStyle w:val="ListParagraph"/>
        <w:spacing w:after="0"/>
      </w:pPr>
    </w:p>
    <w:p w:rsidR="00BE50C9" w:rsidRPr="00BF37DE" w:rsidRDefault="00BE50C9" w:rsidP="00145DC2">
      <w:pPr>
        <w:pStyle w:val="Heading3"/>
        <w:numPr>
          <w:ilvl w:val="0"/>
          <w:numId w:val="0"/>
        </w:numPr>
        <w:spacing w:before="0"/>
      </w:pPr>
      <w:r w:rsidRPr="00BF37DE">
        <w:t xml:space="preserve">Public Health Wales promotes the training available under the National Centre for Learning Welsh (NCLW) ‘Work Welsh’ scheme. </w:t>
      </w:r>
      <w:r w:rsidR="009E6C1F" w:rsidRPr="00BF37DE">
        <w:t xml:space="preserve">All employees are </w:t>
      </w:r>
      <w:r w:rsidRPr="00BF37DE">
        <w:t xml:space="preserve">encouraged to complete </w:t>
      </w:r>
      <w:r w:rsidR="009E6C1F" w:rsidRPr="00BF37DE">
        <w:t xml:space="preserve">the online courses offered by the NCLW </w:t>
      </w:r>
      <w:r w:rsidRPr="00BF37DE">
        <w:t xml:space="preserve">and to attend </w:t>
      </w:r>
      <w:r w:rsidR="009E6C1F" w:rsidRPr="00BF37DE">
        <w:t xml:space="preserve">its </w:t>
      </w:r>
      <w:r w:rsidRPr="00BF37DE">
        <w:t>5-day residential courses (intermediate level and above) in work time or in their own time</w:t>
      </w:r>
      <w:r w:rsidR="009E6C1F" w:rsidRPr="00BF37DE">
        <w:t>.</w:t>
      </w:r>
      <w:r w:rsidRPr="00BF37DE">
        <w:t xml:space="preserve"> </w:t>
      </w:r>
      <w:r w:rsidR="00FA166D">
        <w:rPr>
          <w:rFonts w:cs="Arial"/>
          <w:szCs w:val="24"/>
        </w:rPr>
        <w:t>As of 6 July 2020,</w:t>
      </w:r>
      <w:r w:rsidR="006943AE" w:rsidRPr="00BF37DE">
        <w:rPr>
          <w:rFonts w:cs="Arial"/>
          <w:szCs w:val="24"/>
        </w:rPr>
        <w:t xml:space="preserve"> </w:t>
      </w:r>
      <w:r w:rsidR="001002D3" w:rsidRPr="00BF37DE">
        <w:rPr>
          <w:rFonts w:cs="Arial"/>
          <w:szCs w:val="24"/>
        </w:rPr>
        <w:t xml:space="preserve">there have been </w:t>
      </w:r>
      <w:r w:rsidR="00287EEC" w:rsidRPr="00BF37DE">
        <w:rPr>
          <w:rFonts w:cs="Arial"/>
          <w:szCs w:val="24"/>
        </w:rPr>
        <w:t>345</w:t>
      </w:r>
      <w:r w:rsidR="001002D3" w:rsidRPr="00BF37DE">
        <w:rPr>
          <w:rFonts w:cs="Arial"/>
          <w:szCs w:val="24"/>
        </w:rPr>
        <w:t xml:space="preserve"> </w:t>
      </w:r>
      <w:r w:rsidRPr="00BF37DE">
        <w:rPr>
          <w:rFonts w:cs="Arial"/>
          <w:szCs w:val="24"/>
        </w:rPr>
        <w:t>regist</w:t>
      </w:r>
      <w:r w:rsidR="001002D3" w:rsidRPr="00BF37DE">
        <w:rPr>
          <w:rFonts w:cs="Arial"/>
          <w:szCs w:val="24"/>
        </w:rPr>
        <w:t xml:space="preserve">rations </w:t>
      </w:r>
      <w:r w:rsidR="006943AE" w:rsidRPr="00BF37DE">
        <w:rPr>
          <w:rFonts w:cs="Arial"/>
          <w:szCs w:val="24"/>
        </w:rPr>
        <w:t>to undertake the online training</w:t>
      </w:r>
      <w:r w:rsidR="001002D3" w:rsidRPr="00BF37DE">
        <w:rPr>
          <w:rFonts w:cs="Arial"/>
          <w:szCs w:val="24"/>
        </w:rPr>
        <w:t xml:space="preserve"> offered by the NCLW</w:t>
      </w:r>
      <w:r w:rsidR="006943AE" w:rsidRPr="00BF37DE">
        <w:rPr>
          <w:rFonts w:cs="Arial"/>
          <w:szCs w:val="24"/>
        </w:rPr>
        <w:t>. Of these, 104 employees have completed their chosen course(s</w:t>
      </w:r>
      <w:r w:rsidR="005D7953">
        <w:rPr>
          <w:rFonts w:cs="Arial"/>
          <w:szCs w:val="24"/>
        </w:rPr>
        <w:t>).</w:t>
      </w:r>
      <w:r w:rsidR="006943AE" w:rsidRPr="00BF37DE">
        <w:rPr>
          <w:rFonts w:cs="Arial"/>
          <w:szCs w:val="24"/>
        </w:rPr>
        <w:t xml:space="preserve"> The table below shows the </w:t>
      </w:r>
      <w:r w:rsidR="00532190" w:rsidRPr="00BF37DE">
        <w:rPr>
          <w:rFonts w:cs="Arial"/>
          <w:szCs w:val="24"/>
        </w:rPr>
        <w:t>number of employees who have registered for each course.</w:t>
      </w:r>
    </w:p>
    <w:p w:rsidR="00532190" w:rsidRPr="00BF37DE" w:rsidRDefault="00532190" w:rsidP="00145DC2">
      <w:pPr>
        <w:spacing w:before="0"/>
        <w:ind w:left="993"/>
        <w:rPr>
          <w:rFonts w:cs="Arial"/>
          <w:szCs w:val="24"/>
        </w:rPr>
      </w:pPr>
    </w:p>
    <w:tbl>
      <w:tblPr>
        <w:tblStyle w:val="TableGrid"/>
        <w:tblW w:w="0" w:type="auto"/>
        <w:tblInd w:w="-5" w:type="dxa"/>
        <w:tblLook w:val="04A0" w:firstRow="1" w:lastRow="0" w:firstColumn="1" w:lastColumn="0" w:noHBand="0" w:noVBand="1"/>
      </w:tblPr>
      <w:tblGrid>
        <w:gridCol w:w="6521"/>
        <w:gridCol w:w="2559"/>
      </w:tblGrid>
      <w:tr w:rsidR="00BF37DE" w:rsidRPr="00BF37DE" w:rsidTr="00CA3BAB">
        <w:tc>
          <w:tcPr>
            <w:tcW w:w="6521" w:type="dxa"/>
          </w:tcPr>
          <w:p w:rsidR="00532190" w:rsidRPr="00BF37DE" w:rsidRDefault="00532190" w:rsidP="00532190">
            <w:pPr>
              <w:jc w:val="center"/>
              <w:rPr>
                <w:rFonts w:cs="Arial"/>
                <w:b/>
                <w:szCs w:val="24"/>
              </w:rPr>
            </w:pPr>
            <w:r w:rsidRPr="00BF37DE">
              <w:rPr>
                <w:rFonts w:cs="Arial"/>
                <w:b/>
                <w:szCs w:val="24"/>
              </w:rPr>
              <w:t>Course</w:t>
            </w:r>
          </w:p>
        </w:tc>
        <w:tc>
          <w:tcPr>
            <w:tcW w:w="2559" w:type="dxa"/>
          </w:tcPr>
          <w:p w:rsidR="00532190" w:rsidRPr="00BF37DE" w:rsidRDefault="00532190" w:rsidP="00532190">
            <w:pPr>
              <w:jc w:val="center"/>
              <w:rPr>
                <w:rFonts w:cs="Arial"/>
                <w:b/>
                <w:szCs w:val="24"/>
              </w:rPr>
            </w:pPr>
            <w:r w:rsidRPr="00BF37DE">
              <w:rPr>
                <w:rFonts w:cs="Arial"/>
                <w:b/>
                <w:szCs w:val="24"/>
              </w:rPr>
              <w:t>Number of registrations</w:t>
            </w:r>
          </w:p>
        </w:tc>
      </w:tr>
      <w:tr w:rsidR="00BF37DE" w:rsidRPr="00BF37DE" w:rsidTr="00CA3BAB">
        <w:tc>
          <w:tcPr>
            <w:tcW w:w="6521" w:type="dxa"/>
          </w:tcPr>
          <w:p w:rsidR="00532190" w:rsidRPr="00BF37DE" w:rsidRDefault="00532190" w:rsidP="00BE50C9">
            <w:pPr>
              <w:rPr>
                <w:rFonts w:cs="Arial"/>
                <w:szCs w:val="24"/>
              </w:rPr>
            </w:pPr>
            <w:r w:rsidRPr="00BF37DE">
              <w:rPr>
                <w:rFonts w:cs="Arial"/>
                <w:szCs w:val="24"/>
              </w:rPr>
              <w:t xml:space="preserve">Welcome / </w:t>
            </w:r>
            <w:proofErr w:type="spellStart"/>
            <w:r w:rsidRPr="00BF37DE">
              <w:rPr>
                <w:rFonts w:cs="Arial"/>
                <w:szCs w:val="24"/>
              </w:rPr>
              <w:t>Croeso</w:t>
            </w:r>
            <w:proofErr w:type="spellEnd"/>
            <w:r w:rsidRPr="00BF37DE">
              <w:rPr>
                <w:rFonts w:cs="Arial"/>
                <w:szCs w:val="24"/>
              </w:rPr>
              <w:t xml:space="preserve"> 1</w:t>
            </w:r>
          </w:p>
        </w:tc>
        <w:tc>
          <w:tcPr>
            <w:tcW w:w="2559" w:type="dxa"/>
          </w:tcPr>
          <w:p w:rsidR="00532190" w:rsidRPr="00BF37DE" w:rsidRDefault="00532190" w:rsidP="00532190">
            <w:pPr>
              <w:jc w:val="center"/>
              <w:rPr>
                <w:rFonts w:cs="Arial"/>
                <w:szCs w:val="24"/>
              </w:rPr>
            </w:pPr>
            <w:r w:rsidRPr="00BF37DE">
              <w:rPr>
                <w:rFonts w:cs="Arial"/>
                <w:szCs w:val="24"/>
              </w:rPr>
              <w:t>217</w:t>
            </w:r>
          </w:p>
        </w:tc>
      </w:tr>
      <w:tr w:rsidR="00BF37DE" w:rsidRPr="00BF37DE" w:rsidTr="00CA3BAB">
        <w:tc>
          <w:tcPr>
            <w:tcW w:w="6521" w:type="dxa"/>
          </w:tcPr>
          <w:p w:rsidR="00532190" w:rsidRPr="00BF37DE" w:rsidRDefault="00532190" w:rsidP="00BE50C9">
            <w:pPr>
              <w:rPr>
                <w:rFonts w:cs="Arial"/>
                <w:szCs w:val="24"/>
              </w:rPr>
            </w:pPr>
            <w:r w:rsidRPr="00BF37DE">
              <w:rPr>
                <w:rFonts w:cs="Arial"/>
                <w:szCs w:val="24"/>
              </w:rPr>
              <w:t xml:space="preserve">Welcome / </w:t>
            </w:r>
            <w:proofErr w:type="spellStart"/>
            <w:r w:rsidRPr="00BF37DE">
              <w:rPr>
                <w:rFonts w:cs="Arial"/>
                <w:szCs w:val="24"/>
              </w:rPr>
              <w:t>Croeso</w:t>
            </w:r>
            <w:proofErr w:type="spellEnd"/>
            <w:r w:rsidRPr="00BF37DE">
              <w:rPr>
                <w:rFonts w:cs="Arial"/>
                <w:szCs w:val="24"/>
              </w:rPr>
              <w:t xml:space="preserve"> 2</w:t>
            </w:r>
          </w:p>
        </w:tc>
        <w:tc>
          <w:tcPr>
            <w:tcW w:w="2559" w:type="dxa"/>
          </w:tcPr>
          <w:p w:rsidR="00532190" w:rsidRPr="00BF37DE" w:rsidRDefault="00532190" w:rsidP="00532190">
            <w:pPr>
              <w:jc w:val="center"/>
              <w:rPr>
                <w:rFonts w:cs="Arial"/>
                <w:szCs w:val="24"/>
              </w:rPr>
            </w:pPr>
            <w:r w:rsidRPr="00BF37DE">
              <w:rPr>
                <w:rFonts w:cs="Arial"/>
                <w:szCs w:val="24"/>
              </w:rPr>
              <w:t>47</w:t>
            </w:r>
          </w:p>
        </w:tc>
      </w:tr>
      <w:tr w:rsidR="00BF37DE" w:rsidRPr="00BF37DE" w:rsidTr="00CA3BAB">
        <w:tc>
          <w:tcPr>
            <w:tcW w:w="6521" w:type="dxa"/>
          </w:tcPr>
          <w:p w:rsidR="00532190" w:rsidRPr="00BF37DE" w:rsidRDefault="00532190" w:rsidP="00BE50C9">
            <w:pPr>
              <w:rPr>
                <w:rFonts w:cs="Arial"/>
                <w:szCs w:val="24"/>
              </w:rPr>
            </w:pPr>
            <w:r w:rsidRPr="00BF37DE">
              <w:rPr>
                <w:rFonts w:cs="Arial"/>
                <w:szCs w:val="24"/>
              </w:rPr>
              <w:lastRenderedPageBreak/>
              <w:t xml:space="preserve">Welcome Back / </w:t>
            </w:r>
            <w:proofErr w:type="spellStart"/>
            <w:r w:rsidRPr="00BF37DE">
              <w:rPr>
                <w:rFonts w:cs="Arial"/>
                <w:szCs w:val="24"/>
              </w:rPr>
              <w:t>Croeso</w:t>
            </w:r>
            <w:proofErr w:type="spellEnd"/>
            <w:r w:rsidRPr="00BF37DE">
              <w:rPr>
                <w:rFonts w:cs="Arial"/>
                <w:szCs w:val="24"/>
              </w:rPr>
              <w:t xml:space="preserve"> </w:t>
            </w:r>
            <w:proofErr w:type="spellStart"/>
            <w:r w:rsidRPr="00BF37DE">
              <w:rPr>
                <w:rFonts w:cs="Arial"/>
                <w:szCs w:val="24"/>
              </w:rPr>
              <w:t>Nôl</w:t>
            </w:r>
            <w:proofErr w:type="spellEnd"/>
            <w:r w:rsidRPr="00BF37DE">
              <w:rPr>
                <w:rFonts w:cs="Arial"/>
                <w:szCs w:val="24"/>
              </w:rPr>
              <w:t xml:space="preserve"> 1</w:t>
            </w:r>
          </w:p>
        </w:tc>
        <w:tc>
          <w:tcPr>
            <w:tcW w:w="2559" w:type="dxa"/>
          </w:tcPr>
          <w:p w:rsidR="00532190" w:rsidRPr="00BF37DE" w:rsidRDefault="00B24853" w:rsidP="00532190">
            <w:pPr>
              <w:jc w:val="center"/>
              <w:rPr>
                <w:rFonts w:cs="Arial"/>
                <w:szCs w:val="24"/>
              </w:rPr>
            </w:pPr>
            <w:r w:rsidRPr="00BF37DE">
              <w:rPr>
                <w:rFonts w:cs="Arial"/>
                <w:szCs w:val="24"/>
              </w:rPr>
              <w:t>29</w:t>
            </w:r>
          </w:p>
        </w:tc>
      </w:tr>
      <w:tr w:rsidR="00BF37DE" w:rsidRPr="00BF37DE" w:rsidTr="00CA3BAB">
        <w:tc>
          <w:tcPr>
            <w:tcW w:w="6521" w:type="dxa"/>
          </w:tcPr>
          <w:p w:rsidR="00532190" w:rsidRPr="00BF37DE" w:rsidRDefault="00532190" w:rsidP="00BE50C9">
            <w:pPr>
              <w:rPr>
                <w:rFonts w:cs="Arial"/>
                <w:szCs w:val="24"/>
              </w:rPr>
            </w:pPr>
            <w:r w:rsidRPr="00BF37DE">
              <w:rPr>
                <w:rFonts w:cs="Arial"/>
                <w:szCs w:val="24"/>
              </w:rPr>
              <w:t xml:space="preserve">Welcome Back / </w:t>
            </w:r>
            <w:proofErr w:type="spellStart"/>
            <w:r w:rsidRPr="00BF37DE">
              <w:rPr>
                <w:rFonts w:cs="Arial"/>
                <w:szCs w:val="24"/>
              </w:rPr>
              <w:t>Croeso</w:t>
            </w:r>
            <w:proofErr w:type="spellEnd"/>
            <w:r w:rsidRPr="00BF37DE">
              <w:rPr>
                <w:rFonts w:cs="Arial"/>
                <w:szCs w:val="24"/>
              </w:rPr>
              <w:t xml:space="preserve"> </w:t>
            </w:r>
            <w:proofErr w:type="spellStart"/>
            <w:r w:rsidRPr="00BF37DE">
              <w:rPr>
                <w:rFonts w:cs="Arial"/>
                <w:szCs w:val="24"/>
              </w:rPr>
              <w:t>Nôl</w:t>
            </w:r>
            <w:proofErr w:type="spellEnd"/>
            <w:r w:rsidRPr="00BF37DE">
              <w:rPr>
                <w:rFonts w:cs="Arial"/>
                <w:szCs w:val="24"/>
              </w:rPr>
              <w:t xml:space="preserve"> 2</w:t>
            </w:r>
          </w:p>
        </w:tc>
        <w:tc>
          <w:tcPr>
            <w:tcW w:w="2559" w:type="dxa"/>
          </w:tcPr>
          <w:p w:rsidR="00532190" w:rsidRPr="00BF37DE" w:rsidRDefault="00532190" w:rsidP="00532190">
            <w:pPr>
              <w:jc w:val="center"/>
              <w:rPr>
                <w:rFonts w:cs="Arial"/>
                <w:szCs w:val="24"/>
              </w:rPr>
            </w:pPr>
            <w:r w:rsidRPr="00BF37DE">
              <w:rPr>
                <w:rFonts w:cs="Arial"/>
                <w:szCs w:val="24"/>
              </w:rPr>
              <w:t>11</w:t>
            </w:r>
          </w:p>
        </w:tc>
      </w:tr>
      <w:tr w:rsidR="00BF37DE" w:rsidRPr="00BF37DE" w:rsidTr="00CA3BAB">
        <w:tc>
          <w:tcPr>
            <w:tcW w:w="6521" w:type="dxa"/>
          </w:tcPr>
          <w:p w:rsidR="00532190" w:rsidRPr="00BF37DE" w:rsidRDefault="00532190" w:rsidP="00BE50C9">
            <w:pPr>
              <w:rPr>
                <w:rFonts w:cs="Arial"/>
                <w:szCs w:val="24"/>
              </w:rPr>
            </w:pPr>
            <w:r w:rsidRPr="00BF37DE">
              <w:rPr>
                <w:rFonts w:cs="Arial"/>
                <w:szCs w:val="24"/>
              </w:rPr>
              <w:t>Healthcare Sector 1</w:t>
            </w:r>
          </w:p>
        </w:tc>
        <w:tc>
          <w:tcPr>
            <w:tcW w:w="2559" w:type="dxa"/>
          </w:tcPr>
          <w:p w:rsidR="00532190" w:rsidRPr="00BF37DE" w:rsidRDefault="00532190" w:rsidP="00532190">
            <w:pPr>
              <w:jc w:val="center"/>
              <w:rPr>
                <w:rFonts w:cs="Arial"/>
                <w:szCs w:val="24"/>
              </w:rPr>
            </w:pPr>
            <w:r w:rsidRPr="00BF37DE">
              <w:rPr>
                <w:rFonts w:cs="Arial"/>
                <w:szCs w:val="24"/>
              </w:rPr>
              <w:t>24</w:t>
            </w:r>
          </w:p>
        </w:tc>
      </w:tr>
      <w:tr w:rsidR="00BF37DE" w:rsidRPr="00BF37DE" w:rsidTr="00CA3BAB">
        <w:tc>
          <w:tcPr>
            <w:tcW w:w="6521" w:type="dxa"/>
          </w:tcPr>
          <w:p w:rsidR="00532190" w:rsidRPr="00BF37DE" w:rsidRDefault="00532190" w:rsidP="00BE50C9">
            <w:pPr>
              <w:rPr>
                <w:rFonts w:cs="Arial"/>
                <w:szCs w:val="24"/>
              </w:rPr>
            </w:pPr>
            <w:r w:rsidRPr="00BF37DE">
              <w:rPr>
                <w:rFonts w:cs="Arial"/>
                <w:szCs w:val="24"/>
              </w:rPr>
              <w:t>Healthcare Sector 2</w:t>
            </w:r>
          </w:p>
        </w:tc>
        <w:tc>
          <w:tcPr>
            <w:tcW w:w="2559" w:type="dxa"/>
          </w:tcPr>
          <w:p w:rsidR="00532190" w:rsidRPr="00BF37DE" w:rsidRDefault="00532190" w:rsidP="00532190">
            <w:pPr>
              <w:jc w:val="center"/>
              <w:rPr>
                <w:rFonts w:cs="Arial"/>
                <w:szCs w:val="24"/>
              </w:rPr>
            </w:pPr>
            <w:r w:rsidRPr="00BF37DE">
              <w:rPr>
                <w:rFonts w:cs="Arial"/>
                <w:szCs w:val="24"/>
              </w:rPr>
              <w:t>7</w:t>
            </w:r>
          </w:p>
        </w:tc>
      </w:tr>
      <w:tr w:rsidR="00BF37DE" w:rsidRPr="00BF37DE" w:rsidTr="00CA3BAB">
        <w:tc>
          <w:tcPr>
            <w:tcW w:w="6521" w:type="dxa"/>
          </w:tcPr>
          <w:p w:rsidR="001002D3" w:rsidRPr="00BF37DE" w:rsidRDefault="001002D3" w:rsidP="00BE50C9">
            <w:pPr>
              <w:rPr>
                <w:rFonts w:cs="Arial"/>
                <w:szCs w:val="24"/>
              </w:rPr>
            </w:pPr>
            <w:r w:rsidRPr="00BF37DE">
              <w:rPr>
                <w:rFonts w:cs="Arial"/>
                <w:szCs w:val="24"/>
              </w:rPr>
              <w:t>Social Care</w:t>
            </w:r>
          </w:p>
        </w:tc>
        <w:tc>
          <w:tcPr>
            <w:tcW w:w="2559" w:type="dxa"/>
          </w:tcPr>
          <w:p w:rsidR="001002D3" w:rsidRPr="00BF37DE" w:rsidRDefault="001002D3" w:rsidP="00532190">
            <w:pPr>
              <w:jc w:val="center"/>
              <w:rPr>
                <w:rFonts w:cs="Arial"/>
                <w:szCs w:val="24"/>
              </w:rPr>
            </w:pPr>
            <w:r w:rsidRPr="00BF37DE">
              <w:rPr>
                <w:rFonts w:cs="Arial"/>
                <w:szCs w:val="24"/>
              </w:rPr>
              <w:t>1</w:t>
            </w:r>
          </w:p>
        </w:tc>
      </w:tr>
      <w:tr w:rsidR="00BF37DE" w:rsidRPr="00BF37DE" w:rsidTr="00CA3BAB">
        <w:tc>
          <w:tcPr>
            <w:tcW w:w="6521" w:type="dxa"/>
          </w:tcPr>
          <w:p w:rsidR="00532190" w:rsidRPr="00BF37DE" w:rsidRDefault="00532190" w:rsidP="00BE50C9">
            <w:pPr>
              <w:rPr>
                <w:rFonts w:cs="Arial"/>
                <w:szCs w:val="24"/>
              </w:rPr>
            </w:pPr>
            <w:r w:rsidRPr="00BF37DE">
              <w:rPr>
                <w:rFonts w:cs="Arial"/>
                <w:szCs w:val="24"/>
              </w:rPr>
              <w:t>Improving Your Welsh 1</w:t>
            </w:r>
          </w:p>
        </w:tc>
        <w:tc>
          <w:tcPr>
            <w:tcW w:w="2559" w:type="dxa"/>
          </w:tcPr>
          <w:p w:rsidR="00532190" w:rsidRPr="00BF37DE" w:rsidRDefault="00532190" w:rsidP="00532190">
            <w:pPr>
              <w:jc w:val="center"/>
              <w:rPr>
                <w:rFonts w:cs="Arial"/>
                <w:szCs w:val="24"/>
              </w:rPr>
            </w:pPr>
            <w:r w:rsidRPr="00BF37DE">
              <w:rPr>
                <w:rFonts w:cs="Arial"/>
                <w:szCs w:val="24"/>
              </w:rPr>
              <w:t>6</w:t>
            </w:r>
          </w:p>
        </w:tc>
      </w:tr>
      <w:tr w:rsidR="00BF37DE" w:rsidRPr="00BF37DE" w:rsidTr="00CA3BAB">
        <w:tc>
          <w:tcPr>
            <w:tcW w:w="6521" w:type="dxa"/>
          </w:tcPr>
          <w:p w:rsidR="00532190" w:rsidRPr="00BF37DE" w:rsidRDefault="00532190" w:rsidP="00BE50C9">
            <w:pPr>
              <w:rPr>
                <w:rFonts w:cs="Arial"/>
                <w:szCs w:val="24"/>
              </w:rPr>
            </w:pPr>
            <w:r w:rsidRPr="00BF37DE">
              <w:rPr>
                <w:rFonts w:cs="Arial"/>
                <w:szCs w:val="24"/>
              </w:rPr>
              <w:t>Improving Your Welsh 2</w:t>
            </w:r>
          </w:p>
        </w:tc>
        <w:tc>
          <w:tcPr>
            <w:tcW w:w="2559" w:type="dxa"/>
          </w:tcPr>
          <w:p w:rsidR="00532190" w:rsidRPr="00BF37DE" w:rsidRDefault="00532190" w:rsidP="00532190">
            <w:pPr>
              <w:jc w:val="center"/>
              <w:rPr>
                <w:rFonts w:cs="Arial"/>
                <w:szCs w:val="24"/>
              </w:rPr>
            </w:pPr>
            <w:r w:rsidRPr="00BF37DE">
              <w:rPr>
                <w:rFonts w:cs="Arial"/>
                <w:szCs w:val="24"/>
              </w:rPr>
              <w:t>1</w:t>
            </w:r>
          </w:p>
        </w:tc>
      </w:tr>
      <w:tr w:rsidR="00BF37DE" w:rsidRPr="00BF37DE" w:rsidTr="00CA3BAB">
        <w:tc>
          <w:tcPr>
            <w:tcW w:w="6521" w:type="dxa"/>
          </w:tcPr>
          <w:p w:rsidR="001002D3" w:rsidRPr="00BF37DE" w:rsidRDefault="001002D3" w:rsidP="00BE50C9">
            <w:pPr>
              <w:rPr>
                <w:rFonts w:cs="Arial"/>
                <w:szCs w:val="24"/>
              </w:rPr>
            </w:pPr>
            <w:r w:rsidRPr="00BF37DE">
              <w:rPr>
                <w:rFonts w:cs="Arial"/>
                <w:szCs w:val="24"/>
              </w:rPr>
              <w:t>Teachers</w:t>
            </w:r>
          </w:p>
        </w:tc>
        <w:tc>
          <w:tcPr>
            <w:tcW w:w="2559" w:type="dxa"/>
          </w:tcPr>
          <w:p w:rsidR="001002D3" w:rsidRPr="00BF37DE" w:rsidRDefault="001002D3" w:rsidP="00532190">
            <w:pPr>
              <w:jc w:val="center"/>
              <w:rPr>
                <w:rFonts w:cs="Arial"/>
                <w:szCs w:val="24"/>
              </w:rPr>
            </w:pPr>
            <w:r w:rsidRPr="00BF37DE">
              <w:rPr>
                <w:rFonts w:cs="Arial"/>
                <w:szCs w:val="24"/>
              </w:rPr>
              <w:t>1</w:t>
            </w:r>
          </w:p>
        </w:tc>
      </w:tr>
      <w:tr w:rsidR="00BF37DE" w:rsidRPr="00BF37DE" w:rsidTr="00CA3BAB">
        <w:tc>
          <w:tcPr>
            <w:tcW w:w="6521" w:type="dxa"/>
          </w:tcPr>
          <w:p w:rsidR="001002D3" w:rsidRPr="00BF37DE" w:rsidRDefault="001002D3" w:rsidP="00BE50C9">
            <w:pPr>
              <w:rPr>
                <w:rFonts w:cs="Arial"/>
                <w:szCs w:val="24"/>
              </w:rPr>
            </w:pPr>
            <w:r w:rsidRPr="00BF37DE">
              <w:rPr>
                <w:rFonts w:cs="Arial"/>
                <w:szCs w:val="24"/>
              </w:rPr>
              <w:t>Tourism</w:t>
            </w:r>
          </w:p>
        </w:tc>
        <w:tc>
          <w:tcPr>
            <w:tcW w:w="2559" w:type="dxa"/>
          </w:tcPr>
          <w:p w:rsidR="001002D3" w:rsidRPr="00BF37DE" w:rsidRDefault="001002D3" w:rsidP="00532190">
            <w:pPr>
              <w:jc w:val="center"/>
              <w:rPr>
                <w:rFonts w:cs="Arial"/>
                <w:szCs w:val="24"/>
              </w:rPr>
            </w:pPr>
            <w:r w:rsidRPr="00BF37DE">
              <w:rPr>
                <w:rFonts w:cs="Arial"/>
                <w:szCs w:val="24"/>
              </w:rPr>
              <w:t>1</w:t>
            </w:r>
          </w:p>
        </w:tc>
      </w:tr>
      <w:tr w:rsidR="00BF37DE" w:rsidRPr="00BF37DE" w:rsidTr="00CA3BAB">
        <w:tc>
          <w:tcPr>
            <w:tcW w:w="6521" w:type="dxa"/>
          </w:tcPr>
          <w:p w:rsidR="001002D3" w:rsidRPr="00BF37DE" w:rsidRDefault="00B24853" w:rsidP="00BE50C9">
            <w:pPr>
              <w:rPr>
                <w:rFonts w:cs="Arial"/>
                <w:b/>
                <w:szCs w:val="24"/>
              </w:rPr>
            </w:pPr>
            <w:r w:rsidRPr="00BF37DE">
              <w:rPr>
                <w:rFonts w:cs="Arial"/>
                <w:b/>
                <w:szCs w:val="24"/>
              </w:rPr>
              <w:t>TOTAL</w:t>
            </w:r>
          </w:p>
        </w:tc>
        <w:tc>
          <w:tcPr>
            <w:tcW w:w="2559" w:type="dxa"/>
          </w:tcPr>
          <w:p w:rsidR="001002D3" w:rsidRPr="00BF37DE" w:rsidRDefault="00287EEC" w:rsidP="00532190">
            <w:pPr>
              <w:jc w:val="center"/>
              <w:rPr>
                <w:rFonts w:cs="Arial"/>
                <w:b/>
                <w:szCs w:val="24"/>
              </w:rPr>
            </w:pPr>
            <w:r w:rsidRPr="00BF37DE">
              <w:rPr>
                <w:rFonts w:cs="Arial"/>
                <w:b/>
                <w:szCs w:val="24"/>
              </w:rPr>
              <w:t>345</w:t>
            </w:r>
          </w:p>
        </w:tc>
      </w:tr>
    </w:tbl>
    <w:p w:rsidR="00BE50C9" w:rsidRDefault="006943AE" w:rsidP="00CA3BAB">
      <w:pPr>
        <w:rPr>
          <w:rFonts w:cs="Arial"/>
          <w:szCs w:val="24"/>
        </w:rPr>
      </w:pPr>
      <w:r w:rsidRPr="00BF37DE">
        <w:rPr>
          <w:rFonts w:cs="Arial"/>
          <w:szCs w:val="24"/>
        </w:rPr>
        <w:t xml:space="preserve">To date, five employees </w:t>
      </w:r>
      <w:r w:rsidR="00BE50C9" w:rsidRPr="00BF37DE">
        <w:rPr>
          <w:rFonts w:cs="Arial"/>
          <w:szCs w:val="24"/>
        </w:rPr>
        <w:t xml:space="preserve">attended a residential course </w:t>
      </w:r>
      <w:r w:rsidR="000E6B02" w:rsidRPr="00BF37DE">
        <w:rPr>
          <w:rFonts w:cs="Arial"/>
          <w:szCs w:val="24"/>
        </w:rPr>
        <w:t>offered as part of the Work Welsh scheme</w:t>
      </w:r>
      <w:r w:rsidRPr="00BF37DE">
        <w:rPr>
          <w:rFonts w:cs="Arial"/>
          <w:szCs w:val="24"/>
        </w:rPr>
        <w:t xml:space="preserve">.  </w:t>
      </w:r>
      <w:r w:rsidR="000E6B02" w:rsidRPr="00BF37DE">
        <w:rPr>
          <w:rFonts w:cs="Arial"/>
          <w:szCs w:val="24"/>
        </w:rPr>
        <w:t xml:space="preserve"> </w:t>
      </w:r>
    </w:p>
    <w:p w:rsidR="00145DC2" w:rsidRPr="00BF37DE" w:rsidRDefault="00145DC2" w:rsidP="00145DC2">
      <w:pPr>
        <w:spacing w:before="0"/>
        <w:rPr>
          <w:rFonts w:cs="Arial"/>
          <w:szCs w:val="24"/>
        </w:rPr>
      </w:pPr>
    </w:p>
    <w:p w:rsidR="00F350A5" w:rsidRPr="00BF37DE" w:rsidRDefault="00CD0415" w:rsidP="00145DC2">
      <w:pPr>
        <w:spacing w:before="0"/>
      </w:pPr>
      <w:r w:rsidRPr="00BF37DE">
        <w:rPr>
          <w:szCs w:val="24"/>
        </w:rPr>
        <w:t>Some staff are attending classroom-based Welsh lessons in St. Asaph and Nantgarw</w:t>
      </w:r>
      <w:r w:rsidR="005D7953">
        <w:rPr>
          <w:szCs w:val="24"/>
        </w:rPr>
        <w:t>,</w:t>
      </w:r>
      <w:r w:rsidRPr="00BF37DE">
        <w:rPr>
          <w:szCs w:val="24"/>
        </w:rPr>
        <w:t xml:space="preserve"> organised by NHS Wales Shared Services Partnership and Health Education Improvement Wales.</w:t>
      </w:r>
      <w:r w:rsidRPr="00BF37DE">
        <w:rPr>
          <w:rFonts w:cs="Arial"/>
          <w:szCs w:val="24"/>
        </w:rPr>
        <w:t xml:space="preserve"> We </w:t>
      </w:r>
      <w:r w:rsidR="00CA4F42" w:rsidRPr="00BF37DE">
        <w:rPr>
          <w:rFonts w:cs="Arial"/>
          <w:szCs w:val="24"/>
        </w:rPr>
        <w:t xml:space="preserve">also </w:t>
      </w:r>
      <w:r w:rsidRPr="00BF37DE">
        <w:rPr>
          <w:rFonts w:cs="Arial"/>
          <w:szCs w:val="24"/>
        </w:rPr>
        <w:t>continue to offer employees opportunities to attend Welsh language training in the community.</w:t>
      </w:r>
      <w:r w:rsidR="00CA4F42" w:rsidRPr="00BF37DE">
        <w:rPr>
          <w:rFonts w:eastAsiaTheme="minorHAnsi" w:cs="Arial"/>
          <w:szCs w:val="24"/>
        </w:rPr>
        <w:t xml:space="preserve"> </w:t>
      </w:r>
      <w:r w:rsidR="006D0234" w:rsidRPr="00BF37DE">
        <w:rPr>
          <w:szCs w:val="24"/>
        </w:rPr>
        <w:t>We are experimenting with alternative means of learning Welsh</w:t>
      </w:r>
      <w:r w:rsidR="006D0234">
        <w:rPr>
          <w:szCs w:val="24"/>
        </w:rPr>
        <w:t xml:space="preserve"> with the aim of making </w:t>
      </w:r>
      <w:r w:rsidR="00C7307B">
        <w:rPr>
          <w:szCs w:val="24"/>
        </w:rPr>
        <w:t xml:space="preserve">more </w:t>
      </w:r>
      <w:r w:rsidR="006D0234">
        <w:rPr>
          <w:szCs w:val="24"/>
        </w:rPr>
        <w:t xml:space="preserve">flexible </w:t>
      </w:r>
      <w:r w:rsidR="00C10DF1">
        <w:rPr>
          <w:szCs w:val="24"/>
        </w:rPr>
        <w:t>learning available to staff</w:t>
      </w:r>
      <w:r w:rsidR="006D0234">
        <w:rPr>
          <w:szCs w:val="24"/>
        </w:rPr>
        <w:t xml:space="preserve"> who cannot attend classroom sessions</w:t>
      </w:r>
      <w:r w:rsidR="006D0234" w:rsidRPr="00BF37DE">
        <w:rPr>
          <w:szCs w:val="24"/>
        </w:rPr>
        <w:t xml:space="preserve">. For example, some of our staff are learning Welsh using the Say Something in Welsh </w:t>
      </w:r>
      <w:r w:rsidR="006D0234">
        <w:rPr>
          <w:szCs w:val="24"/>
        </w:rPr>
        <w:t xml:space="preserve">programme.  </w:t>
      </w:r>
      <w:r w:rsidR="00CA4F42" w:rsidRPr="00BF37DE">
        <w:rPr>
          <w:rFonts w:eastAsiaTheme="minorHAnsi" w:cs="Arial"/>
          <w:szCs w:val="24"/>
        </w:rPr>
        <w:t xml:space="preserve">The Diversity, Inclusion and Welsh Language Officer supports </w:t>
      </w:r>
      <w:r w:rsidR="00D859CE">
        <w:rPr>
          <w:rFonts w:eastAsiaTheme="minorHAnsi" w:cs="Arial"/>
          <w:szCs w:val="24"/>
        </w:rPr>
        <w:t xml:space="preserve">our organisation's Chair </w:t>
      </w:r>
      <w:r w:rsidR="00CA4F42" w:rsidRPr="00BF37DE">
        <w:rPr>
          <w:szCs w:val="24"/>
        </w:rPr>
        <w:t>with</w:t>
      </w:r>
      <w:r w:rsidR="00FE2E25">
        <w:rPr>
          <w:szCs w:val="24"/>
        </w:rPr>
        <w:t xml:space="preserve"> her Welsh learning journey </w:t>
      </w:r>
      <w:r w:rsidR="00CA4F42" w:rsidRPr="00BF37DE">
        <w:rPr>
          <w:szCs w:val="24"/>
        </w:rPr>
        <w:t>so that she can build confidence to use it in Board meetings.</w:t>
      </w:r>
      <w:r w:rsidR="00CA4F42" w:rsidRPr="00BF37DE">
        <w:t xml:space="preserve">  </w:t>
      </w:r>
      <w:r w:rsidR="00F00611" w:rsidRPr="00BF37DE">
        <w:rPr>
          <w:szCs w:val="24"/>
        </w:rPr>
        <w:t xml:space="preserve">We </w:t>
      </w:r>
      <w:r w:rsidR="00FE2E25">
        <w:rPr>
          <w:szCs w:val="24"/>
        </w:rPr>
        <w:t xml:space="preserve">have </w:t>
      </w:r>
      <w:r w:rsidR="00F00611" w:rsidRPr="00BF37DE">
        <w:rPr>
          <w:szCs w:val="24"/>
        </w:rPr>
        <w:t>piloted</w:t>
      </w:r>
      <w:r w:rsidR="00F52434">
        <w:rPr>
          <w:szCs w:val="24"/>
        </w:rPr>
        <w:t xml:space="preserve"> a Welsh speaker and</w:t>
      </w:r>
      <w:r w:rsidR="00CA4F42" w:rsidRPr="00BF37DE">
        <w:rPr>
          <w:szCs w:val="24"/>
        </w:rPr>
        <w:t xml:space="preserve"> learner</w:t>
      </w:r>
      <w:r w:rsidR="00A22B03" w:rsidRPr="00BF37DE">
        <w:rPr>
          <w:szCs w:val="24"/>
        </w:rPr>
        <w:t xml:space="preserve"> network in </w:t>
      </w:r>
      <w:r w:rsidR="00F00611" w:rsidRPr="00BF37DE">
        <w:rPr>
          <w:szCs w:val="24"/>
        </w:rPr>
        <w:t>our offices in Cardiff</w:t>
      </w:r>
      <w:r w:rsidR="00A22B03" w:rsidRPr="00BF37DE">
        <w:rPr>
          <w:szCs w:val="24"/>
        </w:rPr>
        <w:t xml:space="preserve"> with the aim of increasing confidence to use Welsh at work and outside P</w:t>
      </w:r>
      <w:r w:rsidR="00F52434">
        <w:rPr>
          <w:szCs w:val="24"/>
        </w:rPr>
        <w:t>ublic Health Wales.</w:t>
      </w:r>
      <w:r w:rsidR="00765634" w:rsidRPr="00BF37DE">
        <w:rPr>
          <w:szCs w:val="24"/>
        </w:rPr>
        <w:t xml:space="preserve">  </w:t>
      </w:r>
      <w:r w:rsidR="00A22B03" w:rsidRPr="00BF37DE">
        <w:rPr>
          <w:szCs w:val="24"/>
        </w:rPr>
        <w:t xml:space="preserve">     </w:t>
      </w:r>
    </w:p>
    <w:p w:rsidR="00CD0415" w:rsidRPr="00BF37DE" w:rsidRDefault="00CD0415" w:rsidP="00CD0415">
      <w:pPr>
        <w:spacing w:before="0"/>
        <w:ind w:left="993"/>
        <w:rPr>
          <w:rFonts w:cs="Arial"/>
          <w:szCs w:val="24"/>
        </w:rPr>
      </w:pPr>
    </w:p>
    <w:p w:rsidR="00BE50C9" w:rsidRDefault="00CD0415" w:rsidP="001B1398">
      <w:pPr>
        <w:pStyle w:val="Heading3"/>
        <w:numPr>
          <w:ilvl w:val="0"/>
          <w:numId w:val="0"/>
        </w:numPr>
        <w:spacing w:before="0"/>
        <w:rPr>
          <w:rFonts w:cs="Arial"/>
          <w:szCs w:val="24"/>
        </w:rPr>
      </w:pPr>
      <w:r w:rsidRPr="00BF37DE">
        <w:t xml:space="preserve">Public Health Wales captures information about the current Welsh language skills of its employees by encouraging them to self-assess and record their skills via the NHS Electronic Staff Record (ESR). However, not all staff have access to ESR so the data is currently incomplete. </w:t>
      </w:r>
      <w:r w:rsidR="00D859CE">
        <w:t xml:space="preserve">As of 22 June 2020, </w:t>
      </w:r>
      <w:r w:rsidR="00D859CE">
        <w:rPr>
          <w:rFonts w:cs="Arial"/>
          <w:szCs w:val="24"/>
        </w:rPr>
        <w:t>our</w:t>
      </w:r>
      <w:r w:rsidRPr="00BF37DE">
        <w:rPr>
          <w:rFonts w:cs="Arial"/>
          <w:szCs w:val="24"/>
        </w:rPr>
        <w:t xml:space="preserve"> data shows that of our 1910 employees, 1698 (89%) have recorded their Welsh language skills. This is an excellent improvement on figures presented in June 2019 (895 / 49.5%).</w:t>
      </w:r>
      <w:r w:rsidR="00813359">
        <w:rPr>
          <w:rFonts w:cs="Arial"/>
          <w:szCs w:val="24"/>
        </w:rPr>
        <w:t xml:space="preserve"> This increase is due to our comprehensive and interactive campaign last year to raise awareness of the importance of the Welsh language within the organisation.</w:t>
      </w:r>
      <w:r w:rsidRPr="00BF37DE">
        <w:rPr>
          <w:rFonts w:cs="Arial"/>
          <w:szCs w:val="24"/>
        </w:rPr>
        <w:t xml:space="preserve"> Section 7.2 of this report provides data on the number of staff who have declared that </w:t>
      </w:r>
      <w:r w:rsidRPr="00BF37DE">
        <w:rPr>
          <w:rFonts w:cs="Arial"/>
          <w:szCs w:val="24"/>
        </w:rPr>
        <w:lastRenderedPageBreak/>
        <w:t xml:space="preserve">they have an ability to speak Welsh, and the level to which they are able to do so.  </w:t>
      </w:r>
      <w:r w:rsidR="00765634" w:rsidRPr="00BF37DE">
        <w:rPr>
          <w:rFonts w:cs="Arial"/>
          <w:szCs w:val="24"/>
        </w:rPr>
        <w:t xml:space="preserve">  </w:t>
      </w:r>
    </w:p>
    <w:p w:rsidR="00145DC2" w:rsidRPr="00145DC2" w:rsidRDefault="00145DC2" w:rsidP="00145DC2">
      <w:pPr>
        <w:spacing w:before="0"/>
      </w:pPr>
    </w:p>
    <w:p w:rsidR="00F70DC0" w:rsidRDefault="00F91174" w:rsidP="00145DC2">
      <w:pPr>
        <w:pStyle w:val="Heading3"/>
        <w:numPr>
          <w:ilvl w:val="0"/>
          <w:numId w:val="0"/>
        </w:numPr>
        <w:spacing w:before="0"/>
        <w:ind w:hanging="16"/>
        <w:rPr>
          <w:lang w:val="cy-GB"/>
        </w:rPr>
      </w:pPr>
      <w:r w:rsidRPr="00BF37DE">
        <w:t>Alongside developing the Welsh la</w:t>
      </w:r>
      <w:r w:rsidR="00AC444C" w:rsidRPr="00BF37DE">
        <w:t xml:space="preserve">nguage skills of our employees, recruiting </w:t>
      </w:r>
      <w:r w:rsidRPr="00BF37DE">
        <w:t xml:space="preserve">bilingual staff is part of our workforce planning approach to ensure the delivery of Welsh-medium services. </w:t>
      </w:r>
      <w:r w:rsidR="00575723" w:rsidRPr="00BF37DE">
        <w:t>Since October 2019, o</w:t>
      </w:r>
      <w:r w:rsidR="00AC444C" w:rsidRPr="00BF37DE">
        <w:t xml:space="preserve">ur recruitment process </w:t>
      </w:r>
      <w:r w:rsidR="00575723" w:rsidRPr="00BF37DE">
        <w:t>has included</w:t>
      </w:r>
      <w:r w:rsidR="00AC444C" w:rsidRPr="00BF37DE">
        <w:t xml:space="preserve"> a requirement for managers to </w:t>
      </w:r>
      <w:r w:rsidR="00C03B1A" w:rsidRPr="00BF37DE">
        <w:t xml:space="preserve">use an assessment tool to </w:t>
      </w:r>
      <w:r w:rsidR="00AC444C" w:rsidRPr="00BF37DE">
        <w:t xml:space="preserve">determine </w:t>
      </w:r>
      <w:r w:rsidR="00F70DC0" w:rsidRPr="00BF37DE">
        <w:t xml:space="preserve">whether </w:t>
      </w:r>
      <w:r w:rsidR="00F62BC6" w:rsidRPr="00BF37DE">
        <w:t>a role requires Welsh language skills and, if they are</w:t>
      </w:r>
      <w:r w:rsidR="00AC444C" w:rsidRPr="00BF37DE">
        <w:t xml:space="preserve"> required</w:t>
      </w:r>
      <w:r w:rsidR="00F62BC6" w:rsidRPr="00BF37DE">
        <w:t>, whether the role s</w:t>
      </w:r>
      <w:r w:rsidR="00F70DC0" w:rsidRPr="00BF37DE">
        <w:t>hould be a</w:t>
      </w:r>
      <w:r w:rsidR="00F62BC6" w:rsidRPr="00BF37DE">
        <w:t xml:space="preserve">dvertised as </w:t>
      </w:r>
      <w:r w:rsidR="00AC444C" w:rsidRPr="00BF37DE">
        <w:t>‘</w:t>
      </w:r>
      <w:r w:rsidR="00F62BC6" w:rsidRPr="00BF37DE">
        <w:t>Welsh Essential</w:t>
      </w:r>
      <w:r w:rsidR="00AC444C" w:rsidRPr="00BF37DE">
        <w:t>’</w:t>
      </w:r>
      <w:r w:rsidR="00F62BC6" w:rsidRPr="00BF37DE">
        <w:t xml:space="preserve">, </w:t>
      </w:r>
      <w:r w:rsidR="00AC444C" w:rsidRPr="00BF37DE">
        <w:t>‘</w:t>
      </w:r>
      <w:r w:rsidR="00F70DC0" w:rsidRPr="00BF37DE">
        <w:t>Welsh Desirable</w:t>
      </w:r>
      <w:r w:rsidR="00AC444C" w:rsidRPr="00BF37DE">
        <w:t>’</w:t>
      </w:r>
      <w:r w:rsidR="00F62BC6" w:rsidRPr="00BF37DE">
        <w:t xml:space="preserve">, </w:t>
      </w:r>
      <w:r w:rsidR="00AC444C" w:rsidRPr="00BF37DE">
        <w:t>or ‘</w:t>
      </w:r>
      <w:r w:rsidR="00F62BC6" w:rsidRPr="00BF37DE">
        <w:t>Welsh must be learned</w:t>
      </w:r>
      <w:r w:rsidR="00AC444C" w:rsidRPr="00BF37DE">
        <w:t>’</w:t>
      </w:r>
      <w:r w:rsidR="00F62BC6" w:rsidRPr="00BF37DE">
        <w:t xml:space="preserve">. </w:t>
      </w:r>
      <w:r w:rsidR="00F70DC0" w:rsidRPr="00BF37DE">
        <w:t>The tool ensures that recruit</w:t>
      </w:r>
      <w:r w:rsidR="00C870D1" w:rsidRPr="00BF37DE">
        <w:t>ing managers follow</w:t>
      </w:r>
      <w:r w:rsidR="00813359">
        <w:t xml:space="preserve"> the</w:t>
      </w:r>
      <w:r w:rsidR="00C870D1" w:rsidRPr="00BF37DE">
        <w:t xml:space="preserve"> set process</w:t>
      </w:r>
      <w:r w:rsidR="00F70DC0" w:rsidRPr="00BF37DE">
        <w:t xml:space="preserve">, looking at </w:t>
      </w:r>
      <w:r w:rsidR="00AC444C" w:rsidRPr="00BF37DE">
        <w:t xml:space="preserve">matters such as the duties of the role and the </w:t>
      </w:r>
      <w:r w:rsidR="00F70DC0" w:rsidRPr="00BF37DE">
        <w:t>current skill</w:t>
      </w:r>
      <w:r w:rsidR="00813359">
        <w:t>-</w:t>
      </w:r>
      <w:r w:rsidR="00F70DC0" w:rsidRPr="00BF37DE">
        <w:t xml:space="preserve">mix and skills gap within the team. </w:t>
      </w:r>
      <w:r w:rsidR="00C03B1A" w:rsidRPr="00BF37DE">
        <w:t xml:space="preserve">An intensive programme of face-to-face training has been implemented to ensure that recruiting managers are familiar with the new addition to the </w:t>
      </w:r>
      <w:r w:rsidR="00C03B1A" w:rsidRPr="00BF37DE">
        <w:rPr>
          <w:lang w:val="cy-GB"/>
        </w:rPr>
        <w:t xml:space="preserve">recruitment process. </w:t>
      </w:r>
      <w:r w:rsidR="00C870D1" w:rsidRPr="00BF37DE">
        <w:rPr>
          <w:lang w:val="cy-GB"/>
        </w:rPr>
        <w:t xml:space="preserve">To date, in excess of 120 recruiting managers have been </w:t>
      </w:r>
      <w:r w:rsidR="00C03B1A" w:rsidRPr="00BF37DE">
        <w:rPr>
          <w:lang w:val="cy-GB"/>
        </w:rPr>
        <w:t xml:space="preserve">trained. </w:t>
      </w:r>
      <w:r w:rsidR="00C870D1" w:rsidRPr="00BF37DE">
        <w:rPr>
          <w:lang w:val="cy-GB"/>
        </w:rPr>
        <w:t xml:space="preserve">A training webinar will be published on our staff intranet as a module in the new online training programme for new recruiting managers. </w:t>
      </w:r>
    </w:p>
    <w:p w:rsidR="00145DC2" w:rsidRPr="00145DC2" w:rsidRDefault="00145DC2" w:rsidP="00145DC2">
      <w:pPr>
        <w:spacing w:before="0"/>
        <w:rPr>
          <w:lang w:val="cy-GB"/>
        </w:rPr>
      </w:pPr>
    </w:p>
    <w:p w:rsidR="0019031D" w:rsidRDefault="00150E66" w:rsidP="009E718B">
      <w:pPr>
        <w:spacing w:before="0"/>
        <w:rPr>
          <w:bCs/>
        </w:rPr>
      </w:pPr>
      <w:r>
        <w:t>We are taking a phased approach to the p</w:t>
      </w:r>
      <w:r w:rsidR="00F00FCB" w:rsidRPr="00BF37DE">
        <w:t xml:space="preserve">ublication </w:t>
      </w:r>
      <w:r w:rsidR="0019031D" w:rsidRPr="00BF37DE">
        <w:t xml:space="preserve">of </w:t>
      </w:r>
      <w:r>
        <w:t xml:space="preserve">bilingual </w:t>
      </w:r>
      <w:r w:rsidR="0019031D" w:rsidRPr="00BF37DE">
        <w:t>job de</w:t>
      </w:r>
      <w:r w:rsidR="00F00FCB" w:rsidRPr="00BF37DE">
        <w:t>scriptions and advertisements</w:t>
      </w:r>
      <w:r>
        <w:t xml:space="preserve">, </w:t>
      </w:r>
      <w:r w:rsidR="009F7697" w:rsidRPr="00BF37DE">
        <w:t xml:space="preserve">starting with </w:t>
      </w:r>
      <w:r>
        <w:t xml:space="preserve">those </w:t>
      </w:r>
      <w:r w:rsidR="009F7697" w:rsidRPr="00BF37DE">
        <w:t xml:space="preserve">relating to </w:t>
      </w:r>
      <w:r w:rsidR="0019031D" w:rsidRPr="00BF37DE">
        <w:rPr>
          <w:bCs/>
        </w:rPr>
        <w:t>brand new roles</w:t>
      </w:r>
      <w:r w:rsidR="00F950E4" w:rsidRPr="00BF37DE">
        <w:rPr>
          <w:bCs/>
        </w:rPr>
        <w:t xml:space="preserve">.  </w:t>
      </w:r>
      <w:r w:rsidR="0019031D" w:rsidRPr="00BF37DE">
        <w:rPr>
          <w:bCs/>
        </w:rPr>
        <w:t xml:space="preserve"> </w:t>
      </w:r>
    </w:p>
    <w:p w:rsidR="009E718B" w:rsidRPr="00150E66" w:rsidRDefault="009E718B" w:rsidP="009E718B">
      <w:pPr>
        <w:spacing w:before="0"/>
      </w:pPr>
    </w:p>
    <w:p w:rsidR="00F91174" w:rsidRDefault="00E2636F" w:rsidP="009E718B">
      <w:pPr>
        <w:pStyle w:val="Heading3"/>
        <w:numPr>
          <w:ilvl w:val="0"/>
          <w:numId w:val="0"/>
        </w:numPr>
        <w:spacing w:before="0"/>
      </w:pPr>
      <w:r w:rsidRPr="00BF37DE">
        <w:rPr>
          <w:szCs w:val="24"/>
        </w:rPr>
        <w:t xml:space="preserve">New </w:t>
      </w:r>
      <w:r w:rsidR="00E251EE" w:rsidRPr="00BF37DE">
        <w:rPr>
          <w:szCs w:val="24"/>
        </w:rPr>
        <w:t xml:space="preserve">recruits must </w:t>
      </w:r>
      <w:r w:rsidR="00D859CE">
        <w:rPr>
          <w:szCs w:val="24"/>
        </w:rPr>
        <w:t xml:space="preserve">attend </w:t>
      </w:r>
      <w:r w:rsidR="00E251EE" w:rsidRPr="00BF37DE">
        <w:rPr>
          <w:szCs w:val="24"/>
        </w:rPr>
        <w:t xml:space="preserve">Public Health Wales’ </w:t>
      </w:r>
      <w:r w:rsidRPr="00BF37DE">
        <w:rPr>
          <w:szCs w:val="24"/>
        </w:rPr>
        <w:t>induction programme</w:t>
      </w:r>
      <w:r w:rsidR="00E251EE" w:rsidRPr="00BF37DE">
        <w:rPr>
          <w:szCs w:val="24"/>
        </w:rPr>
        <w:t xml:space="preserve"> </w:t>
      </w:r>
      <w:r w:rsidR="00E251EE" w:rsidRPr="00BF37DE">
        <w:rPr>
          <w:rFonts w:cs="Arial"/>
          <w:szCs w:val="24"/>
        </w:rPr>
        <w:t>- Welcome, Engage, Network, Develop</w:t>
      </w:r>
      <w:r w:rsidRPr="00BF37DE">
        <w:rPr>
          <w:szCs w:val="24"/>
        </w:rPr>
        <w:t>. On the</w:t>
      </w:r>
      <w:r w:rsidR="00E251EE" w:rsidRPr="00BF37DE">
        <w:rPr>
          <w:szCs w:val="24"/>
        </w:rPr>
        <w:t>ir</w:t>
      </w:r>
      <w:r w:rsidRPr="00BF37DE">
        <w:rPr>
          <w:szCs w:val="24"/>
        </w:rPr>
        <w:t xml:space="preserve"> first day of employment, an employee and their manager work through an induction checklist that contains core induction tasks</w:t>
      </w:r>
      <w:r w:rsidR="00E251EE" w:rsidRPr="00BF37DE">
        <w:rPr>
          <w:szCs w:val="24"/>
        </w:rPr>
        <w:t>.</w:t>
      </w:r>
      <w:r w:rsidRPr="00BF37DE">
        <w:rPr>
          <w:szCs w:val="24"/>
        </w:rPr>
        <w:t xml:space="preserve"> </w:t>
      </w:r>
      <w:r w:rsidR="00E251EE" w:rsidRPr="00BF37DE">
        <w:rPr>
          <w:szCs w:val="24"/>
        </w:rPr>
        <w:t xml:space="preserve">A discussion about the way in which Welsh language requirements impacts on the employee’s role must be undertaken on the first day. </w:t>
      </w:r>
      <w:r w:rsidR="00E251EE" w:rsidRPr="00BF37DE">
        <w:rPr>
          <w:rFonts w:cs="Arial"/>
          <w:szCs w:val="24"/>
        </w:rPr>
        <w:t>Our induction day for new members of staff includes a specific session on Welsh language awareness delivered by members of the Welsh Language Team. These sessions have been structured to provide information on legislative requirements and the ‘Active Offer’, with evidence and best practice showcased to demonstrate the strategic and practical steps undertaken to ensure organisation wide awareness of the importance of bilingual healthcare services.</w:t>
      </w:r>
      <w:r w:rsidR="00813359">
        <w:rPr>
          <w:rFonts w:cs="Arial"/>
          <w:szCs w:val="24"/>
        </w:rPr>
        <w:t xml:space="preserve"> The session also emphasises the importance of the Welsh language and the opportunities </w:t>
      </w:r>
      <w:r w:rsidR="00FE2E25">
        <w:rPr>
          <w:rFonts w:cs="Arial"/>
          <w:szCs w:val="24"/>
        </w:rPr>
        <w:t>for staff to use and learn Welsh</w:t>
      </w:r>
      <w:r w:rsidR="00813359">
        <w:rPr>
          <w:rFonts w:cs="Arial"/>
          <w:szCs w:val="24"/>
        </w:rPr>
        <w:t>.</w:t>
      </w:r>
      <w:r w:rsidR="00E251EE" w:rsidRPr="00BF37DE">
        <w:rPr>
          <w:rFonts w:cs="Arial"/>
          <w:szCs w:val="24"/>
        </w:rPr>
        <w:t xml:space="preserve"> </w:t>
      </w:r>
      <w:r w:rsidR="00A86E57">
        <w:rPr>
          <w:noProof/>
        </w:rPr>
        <w:t xml:space="preserve">The Welsh Language Team also has a stand in the ‘Marketplace’ section of the day, where Welsh speaking staff are on hand to explain more about what is offered to help and encourage people with their learning journey and ask questions about their responsibilities.  </w:t>
      </w:r>
      <w:r w:rsidR="00E251EE" w:rsidRPr="00BF37DE">
        <w:rPr>
          <w:rFonts w:cs="Arial"/>
          <w:szCs w:val="24"/>
        </w:rPr>
        <w:t>Additionally, a</w:t>
      </w:r>
      <w:r w:rsidR="00E251EE" w:rsidRPr="00BF37DE">
        <w:t xml:space="preserve">ll Public Health Wales employees are required to complete the Welsh Language Awareness </w:t>
      </w:r>
      <w:r w:rsidR="00813359">
        <w:t>e</w:t>
      </w:r>
      <w:r w:rsidR="00E251EE" w:rsidRPr="00BF37DE">
        <w:t xml:space="preserve">-learning module.  </w:t>
      </w:r>
      <w:r w:rsidR="00E251EE" w:rsidRPr="00BF37DE">
        <w:rPr>
          <w:szCs w:val="24"/>
        </w:rPr>
        <w:t xml:space="preserve">Completion rates are reported to the Executive Team every month. To date, </w:t>
      </w:r>
      <w:r w:rsidR="00E251EE" w:rsidRPr="00BF37DE">
        <w:t xml:space="preserve">95.09% of the organisation’s entire workforce has received Welsh language awareness training since the training was introduced. </w:t>
      </w:r>
      <w:r w:rsidR="00E251EE" w:rsidRPr="00BF37DE">
        <w:rPr>
          <w:szCs w:val="24"/>
        </w:rPr>
        <w:t xml:space="preserve">This figure compares favourably with the figures for 2018-19, i.e. 1678 (92.5%). </w:t>
      </w:r>
      <w:r w:rsidR="00E251EE" w:rsidRPr="00BF37DE">
        <w:rPr>
          <w:rFonts w:cs="Arial"/>
          <w:szCs w:val="24"/>
        </w:rPr>
        <w:t>I</w:t>
      </w:r>
      <w:r w:rsidR="00E251EE" w:rsidRPr="00BF37DE">
        <w:t xml:space="preserve">n 2019-20, 294 (86.47%) of the organisation’s new staff (i.e. new since 1 April 2019) completed the module. </w:t>
      </w:r>
    </w:p>
    <w:p w:rsidR="009E718B" w:rsidRPr="009E718B" w:rsidRDefault="009E718B" w:rsidP="009E718B">
      <w:pPr>
        <w:spacing w:before="0"/>
      </w:pPr>
    </w:p>
    <w:p w:rsidR="00F5708E" w:rsidRDefault="00CA3BAB" w:rsidP="009E718B">
      <w:pPr>
        <w:pStyle w:val="Heading2"/>
        <w:numPr>
          <w:ilvl w:val="0"/>
          <w:numId w:val="0"/>
        </w:numPr>
        <w:spacing w:before="0"/>
        <w:jc w:val="both"/>
        <w:rPr>
          <w:b w:val="0"/>
          <w:sz w:val="24"/>
          <w:szCs w:val="24"/>
        </w:rPr>
      </w:pPr>
      <w:r w:rsidRPr="00BF37DE">
        <w:rPr>
          <w:b w:val="0"/>
          <w:sz w:val="24"/>
          <w:szCs w:val="24"/>
        </w:rPr>
        <w:lastRenderedPageBreak/>
        <w:t xml:space="preserve">We have drafted a </w:t>
      </w:r>
      <w:r w:rsidR="004D176E" w:rsidRPr="00BF37DE">
        <w:rPr>
          <w:b w:val="0"/>
          <w:sz w:val="24"/>
          <w:szCs w:val="24"/>
        </w:rPr>
        <w:t xml:space="preserve">Clinical Consultation Plan (standard 110) that sets out objectives and actions that will increase Public Health Wales’ ability to offer and undertake clinical consultations in Welsh. It describes how we will work in a systematic way to mainstream Welsh language skills planning into all aspects of service planning and delivery, and especially into workforce planning. </w:t>
      </w:r>
      <w:r w:rsidRPr="00BF37DE">
        <w:rPr>
          <w:b w:val="0"/>
          <w:sz w:val="24"/>
          <w:szCs w:val="24"/>
        </w:rPr>
        <w:t xml:space="preserve">However, </w:t>
      </w:r>
      <w:r w:rsidR="00DD7EC5" w:rsidRPr="00BF37DE">
        <w:rPr>
          <w:b w:val="0"/>
          <w:sz w:val="24"/>
          <w:szCs w:val="24"/>
        </w:rPr>
        <w:t xml:space="preserve">The </w:t>
      </w:r>
      <w:r w:rsidR="000E0DD4" w:rsidRPr="00BF37DE">
        <w:rPr>
          <w:b w:val="0"/>
          <w:sz w:val="24"/>
          <w:szCs w:val="24"/>
        </w:rPr>
        <w:t>N</w:t>
      </w:r>
      <w:r w:rsidR="00DD7EC5" w:rsidRPr="00BF37DE">
        <w:rPr>
          <w:b w:val="0"/>
          <w:sz w:val="24"/>
          <w:szCs w:val="24"/>
        </w:rPr>
        <w:t xml:space="preserve">HS Wales </w:t>
      </w:r>
      <w:r w:rsidR="000E0DD4" w:rsidRPr="00BF37DE">
        <w:rPr>
          <w:b w:val="0"/>
          <w:sz w:val="24"/>
          <w:szCs w:val="24"/>
        </w:rPr>
        <w:t>S</w:t>
      </w:r>
      <w:r w:rsidR="00DD7EC5" w:rsidRPr="00BF37DE">
        <w:rPr>
          <w:b w:val="0"/>
          <w:sz w:val="24"/>
          <w:szCs w:val="24"/>
        </w:rPr>
        <w:t xml:space="preserve">hared Services Partnership (NWSSP) </w:t>
      </w:r>
      <w:r w:rsidR="000E0DD4" w:rsidRPr="00BF37DE">
        <w:rPr>
          <w:b w:val="0"/>
          <w:sz w:val="24"/>
          <w:szCs w:val="24"/>
        </w:rPr>
        <w:t xml:space="preserve">Legal Services </w:t>
      </w:r>
      <w:r w:rsidR="00DD7EC5" w:rsidRPr="00BF37DE">
        <w:rPr>
          <w:b w:val="0"/>
          <w:sz w:val="24"/>
          <w:szCs w:val="24"/>
        </w:rPr>
        <w:t xml:space="preserve">team </w:t>
      </w:r>
      <w:r w:rsidR="000E0DD4" w:rsidRPr="00BF37DE">
        <w:rPr>
          <w:b w:val="0"/>
          <w:sz w:val="24"/>
          <w:szCs w:val="24"/>
        </w:rPr>
        <w:t xml:space="preserve">had advised </w:t>
      </w:r>
      <w:r w:rsidR="00DD7EC5" w:rsidRPr="00BF37DE">
        <w:rPr>
          <w:b w:val="0"/>
          <w:sz w:val="24"/>
          <w:szCs w:val="24"/>
        </w:rPr>
        <w:t xml:space="preserve">Public Health Wales </w:t>
      </w:r>
      <w:r w:rsidR="000E0DD4" w:rsidRPr="00BF37DE">
        <w:rPr>
          <w:b w:val="0"/>
          <w:sz w:val="24"/>
          <w:szCs w:val="24"/>
        </w:rPr>
        <w:t xml:space="preserve">that </w:t>
      </w:r>
      <w:r w:rsidR="00DD7EC5" w:rsidRPr="00BF37DE">
        <w:rPr>
          <w:b w:val="0"/>
          <w:sz w:val="24"/>
          <w:szCs w:val="24"/>
        </w:rPr>
        <w:t xml:space="preserve">we cannot </w:t>
      </w:r>
      <w:r w:rsidR="000E0DD4" w:rsidRPr="00BF37DE">
        <w:rPr>
          <w:b w:val="0"/>
          <w:sz w:val="24"/>
          <w:szCs w:val="24"/>
        </w:rPr>
        <w:t>enforce a condition of employment to learn Welsh in relation to employees on Medical a</w:t>
      </w:r>
      <w:r w:rsidR="005A4983">
        <w:rPr>
          <w:b w:val="0"/>
          <w:sz w:val="24"/>
          <w:szCs w:val="24"/>
        </w:rPr>
        <w:t>nd Dental c</w:t>
      </w:r>
      <w:r w:rsidR="00DE4F0D" w:rsidRPr="00BF37DE">
        <w:rPr>
          <w:b w:val="0"/>
          <w:sz w:val="24"/>
          <w:szCs w:val="24"/>
        </w:rPr>
        <w:t>ontracts. T</w:t>
      </w:r>
      <w:r w:rsidR="000E0DD4" w:rsidRPr="00BF37DE">
        <w:rPr>
          <w:b w:val="0"/>
          <w:sz w:val="24"/>
          <w:szCs w:val="24"/>
        </w:rPr>
        <w:t xml:space="preserve">hey have also confirmed </w:t>
      </w:r>
      <w:r w:rsidR="00771141" w:rsidRPr="00BF37DE">
        <w:rPr>
          <w:b w:val="0"/>
          <w:sz w:val="24"/>
          <w:szCs w:val="24"/>
        </w:rPr>
        <w:t>that</w:t>
      </w:r>
      <w:r w:rsidR="00DD7EC5" w:rsidRPr="00BF37DE">
        <w:rPr>
          <w:b w:val="0"/>
          <w:sz w:val="24"/>
          <w:szCs w:val="24"/>
        </w:rPr>
        <w:t xml:space="preserve"> </w:t>
      </w:r>
      <w:r w:rsidR="00DE4F0D" w:rsidRPr="00BF37DE">
        <w:rPr>
          <w:b w:val="0"/>
          <w:sz w:val="24"/>
          <w:szCs w:val="24"/>
        </w:rPr>
        <w:t xml:space="preserve">such a </w:t>
      </w:r>
      <w:r w:rsidR="000E0DD4" w:rsidRPr="00BF37DE">
        <w:rPr>
          <w:b w:val="0"/>
          <w:sz w:val="24"/>
          <w:szCs w:val="24"/>
        </w:rPr>
        <w:t>condition of employment in relation to employees on Agenda for Change contracts</w:t>
      </w:r>
      <w:r w:rsidR="00DE4F0D" w:rsidRPr="00BF37DE">
        <w:rPr>
          <w:b w:val="0"/>
          <w:sz w:val="24"/>
          <w:szCs w:val="24"/>
        </w:rPr>
        <w:t xml:space="preserve"> is</w:t>
      </w:r>
      <w:r w:rsidR="00DD7EC5" w:rsidRPr="00BF37DE">
        <w:rPr>
          <w:b w:val="0"/>
          <w:sz w:val="24"/>
          <w:szCs w:val="24"/>
        </w:rPr>
        <w:t xml:space="preserve"> enforceable</w:t>
      </w:r>
      <w:r w:rsidR="000E0DD4" w:rsidRPr="00BF37DE">
        <w:rPr>
          <w:b w:val="0"/>
          <w:sz w:val="24"/>
          <w:szCs w:val="24"/>
        </w:rPr>
        <w:t xml:space="preserve">. This raises the question as to the fairness of enforcing the condition for one group and not for another. In the light of this advice, a proposal is currently being drafted for discussion regarding the future use of the ’Welsh must be learned’ category (standard 106). Since this matter is critical to the Clinical Consultation Plan, the plan </w:t>
      </w:r>
      <w:r w:rsidR="00DD7EC5" w:rsidRPr="00BF37DE">
        <w:rPr>
          <w:b w:val="0"/>
          <w:sz w:val="24"/>
          <w:szCs w:val="24"/>
        </w:rPr>
        <w:t xml:space="preserve">has been </w:t>
      </w:r>
      <w:r w:rsidR="000E0DD4" w:rsidRPr="00BF37DE">
        <w:rPr>
          <w:b w:val="0"/>
          <w:sz w:val="24"/>
          <w:szCs w:val="24"/>
        </w:rPr>
        <w:t>paused until the matter is resolved.</w:t>
      </w:r>
    </w:p>
    <w:p w:rsidR="009E718B" w:rsidRPr="009E718B" w:rsidRDefault="009E718B" w:rsidP="009E718B">
      <w:pPr>
        <w:spacing w:before="0"/>
      </w:pPr>
    </w:p>
    <w:p w:rsidR="00D60A19" w:rsidRDefault="00D60A19" w:rsidP="009E718B">
      <w:pPr>
        <w:pStyle w:val="Heading3"/>
        <w:numPr>
          <w:ilvl w:val="0"/>
          <w:numId w:val="0"/>
        </w:numPr>
        <w:spacing w:before="0"/>
        <w:rPr>
          <w:rStyle w:val="Emphasis"/>
          <w:i w:val="0"/>
          <w:szCs w:val="24"/>
          <w:bdr w:val="none" w:sz="0" w:space="0" w:color="auto" w:frame="1"/>
        </w:rPr>
      </w:pPr>
      <w:r w:rsidRPr="00BF37DE">
        <w:rPr>
          <w:lang w:eastAsia="en-GB"/>
        </w:rPr>
        <w:t xml:space="preserve">Employees requiring Welsh language computer interfaces and computer software for checking spelling and grammar in Welsh may submit a request for its installation on their computers. From 2019/20, </w:t>
      </w:r>
      <w:r w:rsidRPr="00BF37DE">
        <w:rPr>
          <w:rStyle w:val="Emphasis"/>
          <w:rFonts w:cs="Arial"/>
          <w:i w:val="0"/>
          <w:szCs w:val="24"/>
          <w:bdr w:val="none" w:sz="0" w:space="0" w:color="auto" w:frame="1"/>
        </w:rPr>
        <w:t xml:space="preserve">this software will be installed on the computers of new employees </w:t>
      </w:r>
      <w:r w:rsidRPr="00BF37DE">
        <w:rPr>
          <w:rStyle w:val="Emphasis"/>
          <w:i w:val="0"/>
          <w:szCs w:val="24"/>
          <w:bdr w:val="none" w:sz="0" w:space="0" w:color="auto" w:frame="1"/>
        </w:rPr>
        <w:t>as a matter of routine, ensuring parity with software that supports the use of the English language.</w:t>
      </w:r>
    </w:p>
    <w:p w:rsidR="009E718B" w:rsidRPr="009E718B" w:rsidRDefault="009E718B" w:rsidP="009E718B">
      <w:pPr>
        <w:spacing w:before="0"/>
      </w:pPr>
    </w:p>
    <w:p w:rsidR="00D60A19" w:rsidRDefault="00D60A19" w:rsidP="009E718B">
      <w:pPr>
        <w:spacing w:before="0"/>
        <w:rPr>
          <w:lang w:eastAsia="en-GB"/>
        </w:rPr>
      </w:pPr>
      <w:r w:rsidRPr="00BF37DE">
        <w:rPr>
          <w:lang w:eastAsia="en-GB"/>
        </w:rPr>
        <w:t>The home page on the Public Health Wales staff intranet is fully bilingual as is the section entitled ‘</w:t>
      </w:r>
      <w:proofErr w:type="spellStart"/>
      <w:r w:rsidRPr="00BF37DE">
        <w:rPr>
          <w:lang w:eastAsia="en-GB"/>
        </w:rPr>
        <w:t>Hwb</w:t>
      </w:r>
      <w:proofErr w:type="spellEnd"/>
      <w:r w:rsidRPr="00BF37DE">
        <w:rPr>
          <w:lang w:eastAsia="en-GB"/>
        </w:rPr>
        <w:t>’, the purpose of which is to promote Welsh language services and to provide support, guidance and information</w:t>
      </w:r>
      <w:r w:rsidR="008D0C42">
        <w:rPr>
          <w:lang w:eastAsia="en-GB"/>
        </w:rPr>
        <w:t xml:space="preserve"> on all aspects of the Welsh language</w:t>
      </w:r>
      <w:r w:rsidRPr="00BF37DE">
        <w:rPr>
          <w:lang w:eastAsia="en-GB"/>
        </w:rPr>
        <w:t>. ‘</w:t>
      </w:r>
      <w:proofErr w:type="spellStart"/>
      <w:r w:rsidRPr="00BF37DE">
        <w:rPr>
          <w:lang w:eastAsia="en-GB"/>
        </w:rPr>
        <w:t>Hwb</w:t>
      </w:r>
      <w:proofErr w:type="spellEnd"/>
      <w:r w:rsidRPr="00BF37DE">
        <w:rPr>
          <w:lang w:eastAsia="en-GB"/>
        </w:rPr>
        <w:t xml:space="preserve">’ </w:t>
      </w:r>
      <w:r w:rsidR="008D0C42">
        <w:rPr>
          <w:lang w:eastAsia="en-GB"/>
        </w:rPr>
        <w:t xml:space="preserve">also </w:t>
      </w:r>
      <w:r w:rsidRPr="00BF37DE">
        <w:rPr>
          <w:lang w:eastAsia="en-GB"/>
        </w:rPr>
        <w:t>contains</w:t>
      </w:r>
      <w:r w:rsidR="008D0C42">
        <w:rPr>
          <w:lang w:eastAsia="en-GB"/>
        </w:rPr>
        <w:t xml:space="preserve"> clear and easy to use</w:t>
      </w:r>
      <w:r w:rsidRPr="00BF37DE">
        <w:rPr>
          <w:lang w:eastAsia="en-GB"/>
        </w:rPr>
        <w:t xml:space="preserve"> g</w:t>
      </w:r>
      <w:r w:rsidRPr="00BF37DE">
        <w:rPr>
          <w:rFonts w:cs="Arial"/>
          <w:szCs w:val="24"/>
        </w:rPr>
        <w:t xml:space="preserve">uidance for staff on implementing the Welsh Language Standards. </w:t>
      </w:r>
      <w:r w:rsidRPr="00BF37DE">
        <w:rPr>
          <w:lang w:eastAsia="en-GB"/>
        </w:rPr>
        <w:t xml:space="preserve">We have translated </w:t>
      </w:r>
      <w:r w:rsidR="005A4983">
        <w:rPr>
          <w:lang w:eastAsia="en-GB"/>
        </w:rPr>
        <w:t xml:space="preserve">many other </w:t>
      </w:r>
      <w:r w:rsidRPr="00BF37DE">
        <w:rPr>
          <w:lang w:eastAsia="en-GB"/>
        </w:rPr>
        <w:t>intranet pages into Welsh and these will be published in the coming months.</w:t>
      </w:r>
    </w:p>
    <w:p w:rsidR="009E718B" w:rsidRPr="00BF37DE" w:rsidRDefault="009E718B" w:rsidP="009E718B">
      <w:pPr>
        <w:spacing w:before="0"/>
      </w:pPr>
    </w:p>
    <w:p w:rsidR="00F5708E" w:rsidRPr="00BF37DE" w:rsidRDefault="00F5708E" w:rsidP="009E718B">
      <w:pPr>
        <w:spacing w:before="0"/>
      </w:pPr>
    </w:p>
    <w:tbl>
      <w:tblPr>
        <w:tblStyle w:val="TableGrid"/>
        <w:tblW w:w="0" w:type="auto"/>
        <w:shd w:val="clear" w:color="auto" w:fill="95B3D7" w:themeFill="accent1" w:themeFillTint="99"/>
        <w:tblLook w:val="04A0" w:firstRow="1" w:lastRow="0" w:firstColumn="1" w:lastColumn="0" w:noHBand="0" w:noVBand="1"/>
      </w:tblPr>
      <w:tblGrid>
        <w:gridCol w:w="9075"/>
      </w:tblGrid>
      <w:tr w:rsidR="00BF37DE" w:rsidRPr="00BF37DE" w:rsidTr="00CA3BAB">
        <w:tc>
          <w:tcPr>
            <w:tcW w:w="9075" w:type="dxa"/>
            <w:shd w:val="clear" w:color="auto" w:fill="95B3D7" w:themeFill="accent1" w:themeFillTint="99"/>
          </w:tcPr>
          <w:p w:rsidR="00CA3BAB" w:rsidRPr="00BF37DE" w:rsidRDefault="00CA3BAB" w:rsidP="00CC5E10">
            <w:pPr>
              <w:pStyle w:val="Heading1"/>
              <w:numPr>
                <w:ilvl w:val="0"/>
                <w:numId w:val="21"/>
              </w:numPr>
              <w:ind w:hanging="698"/>
              <w:outlineLvl w:val="0"/>
              <w:rPr>
                <w:szCs w:val="32"/>
              </w:rPr>
            </w:pPr>
            <w:bookmarkStart w:id="12" w:name="_Toc51241253"/>
            <w:r w:rsidRPr="00BF37DE">
              <w:rPr>
                <w:szCs w:val="32"/>
              </w:rPr>
              <w:t>Record Keeping Standards</w:t>
            </w:r>
            <w:bookmarkEnd w:id="12"/>
          </w:p>
        </w:tc>
      </w:tr>
    </w:tbl>
    <w:p w:rsidR="00774310" w:rsidRPr="00BF37DE" w:rsidRDefault="00774310" w:rsidP="00774310">
      <w:pPr>
        <w:pStyle w:val="Heading3"/>
        <w:numPr>
          <w:ilvl w:val="0"/>
          <w:numId w:val="0"/>
        </w:numPr>
        <w:ind w:left="1150" w:hanging="1150"/>
        <w:rPr>
          <w:b/>
          <w:lang w:eastAsia="cy-GB"/>
        </w:rPr>
      </w:pPr>
      <w:r w:rsidRPr="00BF37DE">
        <w:rPr>
          <w:b/>
          <w:lang w:eastAsia="cy-GB"/>
        </w:rPr>
        <w:t>Complaints procedure (standard 119)</w:t>
      </w:r>
    </w:p>
    <w:p w:rsidR="00774310" w:rsidRDefault="00774310" w:rsidP="00774310">
      <w:pPr>
        <w:pStyle w:val="Heading3"/>
        <w:numPr>
          <w:ilvl w:val="0"/>
          <w:numId w:val="0"/>
        </w:numPr>
      </w:pPr>
      <w:r w:rsidRPr="00BF37DE">
        <w:t xml:space="preserve">Public Health Wales has a complaints policy and procedure which is published on the Public Health Wales website. Both documents reflect the requirements of the Welsh Language Standards.  We have also published a document on the website relating specifically to concerns about complying with Welsh language standards.  </w:t>
      </w:r>
    </w:p>
    <w:p w:rsidR="009E718B" w:rsidRPr="009E718B" w:rsidRDefault="009E718B" w:rsidP="009E718B">
      <w:pPr>
        <w:spacing w:before="0"/>
      </w:pPr>
    </w:p>
    <w:p w:rsidR="00774310" w:rsidRDefault="00774310" w:rsidP="009E718B">
      <w:pPr>
        <w:pStyle w:val="Heading3"/>
        <w:numPr>
          <w:ilvl w:val="0"/>
          <w:numId w:val="0"/>
        </w:numPr>
        <w:spacing w:before="0"/>
      </w:pPr>
      <w:r w:rsidRPr="00BF37DE">
        <w:t>All com</w:t>
      </w:r>
      <w:r w:rsidR="00C76B4C" w:rsidRPr="00BF37DE">
        <w:t xml:space="preserve">plaints must be recorded on </w:t>
      </w:r>
      <w:r w:rsidRPr="00BF37DE">
        <w:t>Datix</w:t>
      </w:r>
      <w:r w:rsidR="00C76B4C" w:rsidRPr="00BF37DE">
        <w:t xml:space="preserve">, which is the NHS Wales </w:t>
      </w:r>
      <w:r w:rsidR="00C76B4C" w:rsidRPr="00BF37DE">
        <w:rPr>
          <w:rFonts w:cs="Calibri"/>
          <w:szCs w:val="24"/>
        </w:rPr>
        <w:t xml:space="preserve">healthcare risk management, incident reporting and adverse event </w:t>
      </w:r>
      <w:r w:rsidR="00C76B4C" w:rsidRPr="00BF37DE">
        <w:rPr>
          <w:rFonts w:cs="Calibri"/>
          <w:szCs w:val="24"/>
        </w:rPr>
        <w:lastRenderedPageBreak/>
        <w:t xml:space="preserve">reporting </w:t>
      </w:r>
      <w:r w:rsidRPr="00BF37DE">
        <w:rPr>
          <w:szCs w:val="24"/>
        </w:rPr>
        <w:t>system.</w:t>
      </w:r>
      <w:r w:rsidRPr="00BF37DE">
        <w:t xml:space="preserve">  When Welsh language related complaints are recorded on the system, the Welsh Language Officer receives an </w:t>
      </w:r>
      <w:r w:rsidR="008D0C42">
        <w:t>e</w:t>
      </w:r>
      <w:r w:rsidRPr="00BF37DE">
        <w:t xml:space="preserve">mail notification. </w:t>
      </w:r>
    </w:p>
    <w:p w:rsidR="009E718B" w:rsidRPr="009E718B" w:rsidRDefault="009E718B" w:rsidP="009E718B">
      <w:pPr>
        <w:spacing w:before="0"/>
      </w:pPr>
    </w:p>
    <w:p w:rsidR="00774310" w:rsidRDefault="00774310" w:rsidP="009E718B">
      <w:pPr>
        <w:pStyle w:val="Heading2"/>
        <w:numPr>
          <w:ilvl w:val="0"/>
          <w:numId w:val="0"/>
        </w:numPr>
        <w:spacing w:before="0"/>
        <w:jc w:val="both"/>
        <w:rPr>
          <w:b w:val="0"/>
          <w:sz w:val="24"/>
          <w:szCs w:val="24"/>
        </w:rPr>
      </w:pPr>
      <w:r w:rsidRPr="00BF37DE">
        <w:rPr>
          <w:b w:val="0"/>
          <w:sz w:val="24"/>
          <w:szCs w:val="24"/>
        </w:rPr>
        <w:t>All Welsh language related complaints are reported to the Welsh Language Group. They are also reported to the Board Quality and Safety Committee.</w:t>
      </w:r>
    </w:p>
    <w:p w:rsidR="009E718B" w:rsidRPr="009E718B" w:rsidRDefault="009E718B" w:rsidP="009E718B">
      <w:pPr>
        <w:spacing w:before="0"/>
      </w:pPr>
    </w:p>
    <w:p w:rsidR="00BF73AE" w:rsidRPr="00BF37DE" w:rsidRDefault="006E4B2B" w:rsidP="009E718B">
      <w:pPr>
        <w:pStyle w:val="Heading2"/>
        <w:numPr>
          <w:ilvl w:val="0"/>
          <w:numId w:val="0"/>
        </w:numPr>
        <w:spacing w:before="0"/>
        <w:ind w:left="1008" w:hanging="1008"/>
        <w:rPr>
          <w:sz w:val="24"/>
          <w:szCs w:val="24"/>
        </w:rPr>
      </w:pPr>
      <w:r w:rsidRPr="00BF37DE">
        <w:rPr>
          <w:sz w:val="24"/>
          <w:szCs w:val="24"/>
        </w:rPr>
        <w:t>Number of complaints received (standard 115)</w:t>
      </w:r>
    </w:p>
    <w:p w:rsidR="008F64B3" w:rsidRPr="00BF37DE" w:rsidRDefault="008F64B3" w:rsidP="009E718B">
      <w:pPr>
        <w:pStyle w:val="Heading3"/>
        <w:numPr>
          <w:ilvl w:val="0"/>
          <w:numId w:val="0"/>
        </w:numPr>
        <w:spacing w:before="0"/>
        <w:rPr>
          <w:lang w:eastAsia="cy-GB"/>
        </w:rPr>
      </w:pPr>
      <w:r w:rsidRPr="00BF37DE">
        <w:rPr>
          <w:lang w:eastAsia="cy-GB"/>
        </w:rPr>
        <w:t>Public Health Wales received three complaints during 2019-20.</w:t>
      </w:r>
    </w:p>
    <w:p w:rsidR="008F64B3" w:rsidRPr="00BF37DE" w:rsidRDefault="008F64B3" w:rsidP="00CA3BAB">
      <w:pPr>
        <w:pStyle w:val="Heading3"/>
        <w:numPr>
          <w:ilvl w:val="0"/>
          <w:numId w:val="0"/>
        </w:numPr>
        <w:rPr>
          <w:b/>
          <w:lang w:eastAsia="cy-GB"/>
        </w:rPr>
      </w:pPr>
      <w:r w:rsidRPr="00BF37DE">
        <w:rPr>
          <w:b/>
          <w:lang w:eastAsia="cy-GB"/>
        </w:rPr>
        <w:t xml:space="preserve">Nature of the complaints </w:t>
      </w:r>
    </w:p>
    <w:p w:rsidR="008F64B3" w:rsidRDefault="008F64B3" w:rsidP="009E718B">
      <w:pPr>
        <w:pStyle w:val="Heading2"/>
        <w:numPr>
          <w:ilvl w:val="0"/>
          <w:numId w:val="0"/>
        </w:numPr>
        <w:spacing w:before="0"/>
        <w:jc w:val="both"/>
        <w:rPr>
          <w:b w:val="0"/>
          <w:sz w:val="24"/>
          <w:szCs w:val="24"/>
        </w:rPr>
      </w:pPr>
      <w:r w:rsidRPr="00BF37DE">
        <w:rPr>
          <w:b w:val="0"/>
          <w:sz w:val="24"/>
          <w:szCs w:val="24"/>
          <w:lang w:eastAsia="cy-GB"/>
        </w:rPr>
        <w:t xml:space="preserve">Complaint 1 </w:t>
      </w:r>
      <w:r w:rsidRPr="00BF37DE">
        <w:rPr>
          <w:b w:val="0"/>
          <w:sz w:val="24"/>
          <w:szCs w:val="24"/>
        </w:rPr>
        <w:t>related to English</w:t>
      </w:r>
      <w:r w:rsidR="008D0C42">
        <w:rPr>
          <w:b w:val="0"/>
          <w:sz w:val="24"/>
          <w:szCs w:val="24"/>
        </w:rPr>
        <w:t>-</w:t>
      </w:r>
      <w:r w:rsidRPr="00BF37DE">
        <w:rPr>
          <w:b w:val="0"/>
          <w:sz w:val="24"/>
          <w:szCs w:val="24"/>
        </w:rPr>
        <w:t>only text on a label attached to a bilingual bowel screening letter. The label was attached only to the English version of the letter. We agreed that t</w:t>
      </w:r>
      <w:r w:rsidRPr="00BF37DE">
        <w:rPr>
          <w:rFonts w:cs="Arial"/>
          <w:b w:val="0"/>
          <w:sz w:val="24"/>
          <w:szCs w:val="24"/>
        </w:rPr>
        <w:t>he label treated the Welsh language less favourably than the English language since it included only English text.  The label pre-dated the imposition date of the Welsh Language Standards and, as such, did not constitute a breach of the standards. We have been issuing n</w:t>
      </w:r>
      <w:r w:rsidRPr="00BF37DE">
        <w:rPr>
          <w:b w:val="0"/>
          <w:sz w:val="24"/>
          <w:szCs w:val="24"/>
        </w:rPr>
        <w:t>ew bowel screening test kits since September 2019 and the label contains only the screening participant’s name, their NHS number and date of birth in numeric form.</w:t>
      </w:r>
    </w:p>
    <w:p w:rsidR="009E718B" w:rsidRPr="009E718B" w:rsidRDefault="009E718B" w:rsidP="009E718B">
      <w:pPr>
        <w:spacing w:before="0"/>
      </w:pPr>
    </w:p>
    <w:p w:rsidR="008F64B3" w:rsidRDefault="008F64B3" w:rsidP="009E718B">
      <w:pPr>
        <w:spacing w:before="0"/>
      </w:pPr>
      <w:r w:rsidRPr="00BF37DE">
        <w:rPr>
          <w:szCs w:val="24"/>
          <w:lang w:eastAsia="cy-GB"/>
        </w:rPr>
        <w:t xml:space="preserve">Complaint 2 </w:t>
      </w:r>
      <w:r w:rsidRPr="00BF37DE">
        <w:rPr>
          <w:szCs w:val="24"/>
        </w:rPr>
        <w:t xml:space="preserve">related to an opinion that a statement contained in a Breast Test Wales letter was </w:t>
      </w:r>
      <w:r w:rsidR="008D0C42">
        <w:rPr>
          <w:szCs w:val="24"/>
        </w:rPr>
        <w:t>‘</w:t>
      </w:r>
      <w:r w:rsidRPr="00BF37DE">
        <w:rPr>
          <w:szCs w:val="24"/>
        </w:rPr>
        <w:t>racist</w:t>
      </w:r>
      <w:r w:rsidR="008D0C42">
        <w:rPr>
          <w:szCs w:val="24"/>
        </w:rPr>
        <w:t>’</w:t>
      </w:r>
      <w:r w:rsidRPr="00BF37DE">
        <w:rPr>
          <w:szCs w:val="24"/>
        </w:rPr>
        <w:t xml:space="preserve">: </w:t>
      </w:r>
      <w:r w:rsidRPr="00BF37DE">
        <w:t>"We welcome correspondence and phone calls in Welsh. We will respond to correspondence in Welsh without delay".  The complainant expressed the view that the statement implies that correspon</w:t>
      </w:r>
      <w:r w:rsidR="00457BF2">
        <w:t>dence in any other language will involve</w:t>
      </w:r>
      <w:r w:rsidRPr="00BF37DE">
        <w:t xml:space="preserve"> a delay. We prepared the statement to meet the requirements of standard 7, however we have agreed to consider an alternative statement.  </w:t>
      </w:r>
      <w:r w:rsidRPr="00BF37DE">
        <w:tab/>
      </w:r>
    </w:p>
    <w:p w:rsidR="009E718B" w:rsidRPr="00BF37DE" w:rsidRDefault="009E718B" w:rsidP="009E718B">
      <w:pPr>
        <w:spacing w:before="0"/>
      </w:pPr>
    </w:p>
    <w:p w:rsidR="008F64B3" w:rsidRDefault="008F64B3" w:rsidP="009E718B">
      <w:pPr>
        <w:spacing w:before="0"/>
        <w:rPr>
          <w:szCs w:val="24"/>
        </w:rPr>
      </w:pPr>
      <w:r w:rsidRPr="00BF37DE">
        <w:rPr>
          <w:szCs w:val="24"/>
          <w:lang w:eastAsia="cy-GB"/>
        </w:rPr>
        <w:t xml:space="preserve">Complaint 3 </w:t>
      </w:r>
      <w:r w:rsidRPr="00BF37DE">
        <w:rPr>
          <w:szCs w:val="24"/>
        </w:rPr>
        <w:t xml:space="preserve">related to bilingual text messages from Diabetic Eye Screening Wales and, specifically, the positioning of the Welsh message before the English message. We concluded that the text message is </w:t>
      </w:r>
      <w:r w:rsidR="00482C1C" w:rsidRPr="00BF37DE">
        <w:rPr>
          <w:szCs w:val="24"/>
        </w:rPr>
        <w:t>consistent with the requirement</w:t>
      </w:r>
      <w:r w:rsidRPr="00BF37DE">
        <w:rPr>
          <w:szCs w:val="24"/>
        </w:rPr>
        <w:t xml:space="preserve"> th</w:t>
      </w:r>
      <w:r w:rsidR="00B70084" w:rsidRPr="00BF37DE">
        <w:rPr>
          <w:szCs w:val="24"/>
        </w:rPr>
        <w:t xml:space="preserve">at the Welsh language is </w:t>
      </w:r>
      <w:r w:rsidRPr="00BF37DE">
        <w:rPr>
          <w:szCs w:val="24"/>
        </w:rPr>
        <w:t xml:space="preserve">treated no less favourably than the English language.   </w:t>
      </w:r>
    </w:p>
    <w:p w:rsidR="004D44FD" w:rsidRDefault="004D44FD" w:rsidP="009E718B">
      <w:pPr>
        <w:spacing w:before="0"/>
        <w:rPr>
          <w:szCs w:val="24"/>
        </w:rPr>
      </w:pPr>
    </w:p>
    <w:p w:rsidR="00441EE0" w:rsidRPr="00BF37DE" w:rsidRDefault="006E4B2B" w:rsidP="004D44FD">
      <w:pPr>
        <w:pStyle w:val="Heading2"/>
        <w:numPr>
          <w:ilvl w:val="0"/>
          <w:numId w:val="0"/>
        </w:numPr>
        <w:spacing w:before="0"/>
        <w:rPr>
          <w:sz w:val="24"/>
          <w:szCs w:val="24"/>
        </w:rPr>
      </w:pPr>
      <w:r w:rsidRPr="00BF37DE">
        <w:rPr>
          <w:sz w:val="24"/>
          <w:szCs w:val="24"/>
        </w:rPr>
        <w:t>Employees’ Welsh language skills (standard 116)</w:t>
      </w:r>
    </w:p>
    <w:p w:rsidR="00441EE0" w:rsidRPr="00BF37DE" w:rsidRDefault="0029609A" w:rsidP="00774310">
      <w:pPr>
        <w:spacing w:before="0"/>
      </w:pPr>
      <w:r w:rsidRPr="00BF37DE">
        <w:rPr>
          <w:rFonts w:cs="Arial"/>
          <w:szCs w:val="24"/>
        </w:rPr>
        <w:t>1699</w:t>
      </w:r>
      <w:r w:rsidR="00441EE0" w:rsidRPr="00BF37DE">
        <w:rPr>
          <w:rFonts w:cs="Arial"/>
          <w:szCs w:val="24"/>
        </w:rPr>
        <w:t xml:space="preserve"> </w:t>
      </w:r>
      <w:r w:rsidR="00F9329C" w:rsidRPr="00BF37DE">
        <w:rPr>
          <w:rFonts w:cs="Arial"/>
          <w:szCs w:val="24"/>
        </w:rPr>
        <w:t>employees (89</w:t>
      </w:r>
      <w:r w:rsidR="00814F81" w:rsidRPr="00BF37DE">
        <w:rPr>
          <w:rFonts w:cs="Arial"/>
          <w:szCs w:val="24"/>
        </w:rPr>
        <w:t xml:space="preserve">% of the workforce) </w:t>
      </w:r>
      <w:r w:rsidR="00441EE0" w:rsidRPr="00BF37DE">
        <w:rPr>
          <w:rFonts w:cs="Arial"/>
          <w:szCs w:val="24"/>
        </w:rPr>
        <w:t xml:space="preserve">have recorded their </w:t>
      </w:r>
      <w:r w:rsidR="004A1725" w:rsidRPr="00BF37DE">
        <w:rPr>
          <w:rFonts w:cs="Arial"/>
          <w:szCs w:val="24"/>
        </w:rPr>
        <w:t xml:space="preserve">ability to speak </w:t>
      </w:r>
      <w:r w:rsidR="00441EE0" w:rsidRPr="00BF37DE">
        <w:rPr>
          <w:rFonts w:cs="Arial"/>
          <w:szCs w:val="24"/>
        </w:rPr>
        <w:t>W</w:t>
      </w:r>
      <w:r w:rsidR="004A1725" w:rsidRPr="00BF37DE">
        <w:rPr>
          <w:rFonts w:cs="Arial"/>
          <w:szCs w:val="24"/>
        </w:rPr>
        <w:t xml:space="preserve">elsh </w:t>
      </w:r>
      <w:r w:rsidR="00F9329C" w:rsidRPr="00BF37DE">
        <w:rPr>
          <w:rFonts w:cs="Arial"/>
          <w:szCs w:val="24"/>
        </w:rPr>
        <w:t xml:space="preserve">on </w:t>
      </w:r>
      <w:r w:rsidR="00814F81" w:rsidRPr="00BF37DE">
        <w:rPr>
          <w:rFonts w:cs="Arial"/>
          <w:szCs w:val="24"/>
        </w:rPr>
        <w:t xml:space="preserve">the </w:t>
      </w:r>
      <w:r w:rsidR="00F9329C" w:rsidRPr="00BF37DE">
        <w:rPr>
          <w:rFonts w:cs="Arial"/>
          <w:szCs w:val="24"/>
        </w:rPr>
        <w:t>E</w:t>
      </w:r>
      <w:r w:rsidR="004A1725" w:rsidRPr="00BF37DE">
        <w:rPr>
          <w:rFonts w:cs="Arial"/>
          <w:szCs w:val="24"/>
        </w:rPr>
        <w:t>lectro</w:t>
      </w:r>
      <w:r w:rsidR="00814F81" w:rsidRPr="00BF37DE">
        <w:rPr>
          <w:rFonts w:cs="Arial"/>
          <w:szCs w:val="24"/>
        </w:rPr>
        <w:t xml:space="preserve">nic </w:t>
      </w:r>
      <w:r w:rsidR="00F9329C" w:rsidRPr="00BF37DE">
        <w:rPr>
          <w:rFonts w:cs="Arial"/>
          <w:szCs w:val="24"/>
        </w:rPr>
        <w:t>S</w:t>
      </w:r>
      <w:r w:rsidR="00814F81" w:rsidRPr="00BF37DE">
        <w:rPr>
          <w:rFonts w:cs="Arial"/>
          <w:szCs w:val="24"/>
        </w:rPr>
        <w:t xml:space="preserve">taff </w:t>
      </w:r>
      <w:r w:rsidR="00F9329C" w:rsidRPr="00BF37DE">
        <w:rPr>
          <w:rFonts w:cs="Arial"/>
          <w:szCs w:val="24"/>
        </w:rPr>
        <w:t>R</w:t>
      </w:r>
      <w:r w:rsidR="00814F81" w:rsidRPr="00BF37DE">
        <w:rPr>
          <w:rFonts w:cs="Arial"/>
          <w:szCs w:val="24"/>
        </w:rPr>
        <w:t>ecord. The</w:t>
      </w:r>
      <w:r w:rsidR="004A1725" w:rsidRPr="00BF37DE">
        <w:rPr>
          <w:rFonts w:cs="Arial"/>
          <w:szCs w:val="24"/>
        </w:rPr>
        <w:t xml:space="preserve"> table below shows the number and percentage of </w:t>
      </w:r>
      <w:r w:rsidR="00F9302E" w:rsidRPr="00BF37DE">
        <w:rPr>
          <w:rFonts w:cs="Arial"/>
          <w:szCs w:val="24"/>
        </w:rPr>
        <w:t xml:space="preserve">these </w:t>
      </w:r>
      <w:r w:rsidR="004A1725" w:rsidRPr="00BF37DE">
        <w:rPr>
          <w:rFonts w:cs="Arial"/>
          <w:szCs w:val="24"/>
        </w:rPr>
        <w:t xml:space="preserve">employees </w:t>
      </w:r>
      <w:r w:rsidR="00F9302E" w:rsidRPr="00BF37DE">
        <w:rPr>
          <w:rFonts w:cs="Arial"/>
          <w:szCs w:val="24"/>
        </w:rPr>
        <w:t xml:space="preserve">who are </w:t>
      </w:r>
      <w:r w:rsidR="004A1725" w:rsidRPr="00BF37DE">
        <w:rPr>
          <w:rFonts w:cs="Arial"/>
          <w:szCs w:val="24"/>
        </w:rPr>
        <w:t xml:space="preserve">proficient at each level. </w:t>
      </w:r>
      <w:r w:rsidR="00F9329C" w:rsidRPr="00BF37DE">
        <w:rPr>
          <w:rFonts w:cs="Arial"/>
          <w:szCs w:val="24"/>
        </w:rPr>
        <w:t>188</w:t>
      </w:r>
      <w:r w:rsidR="00441EE0" w:rsidRPr="00BF37DE">
        <w:rPr>
          <w:rFonts w:cs="Arial"/>
          <w:szCs w:val="24"/>
        </w:rPr>
        <w:t xml:space="preserve"> </w:t>
      </w:r>
      <w:r w:rsidR="00F9329C" w:rsidRPr="00BF37DE">
        <w:rPr>
          <w:rFonts w:cs="Arial"/>
          <w:szCs w:val="24"/>
        </w:rPr>
        <w:t>(11</w:t>
      </w:r>
      <w:r w:rsidR="00441EE0" w:rsidRPr="00BF37DE">
        <w:rPr>
          <w:rFonts w:cs="Arial"/>
          <w:szCs w:val="24"/>
        </w:rPr>
        <w:t xml:space="preserve">%) </w:t>
      </w:r>
      <w:r w:rsidR="004A1725" w:rsidRPr="00BF37DE">
        <w:rPr>
          <w:rFonts w:cs="Arial"/>
          <w:szCs w:val="24"/>
        </w:rPr>
        <w:t xml:space="preserve">employees </w:t>
      </w:r>
      <w:r w:rsidR="00441EE0" w:rsidRPr="00BF37DE">
        <w:rPr>
          <w:rFonts w:cs="Arial"/>
          <w:szCs w:val="24"/>
        </w:rPr>
        <w:t>have Welsh language skills at Level</w:t>
      </w:r>
      <w:r w:rsidR="000B5A13" w:rsidRPr="00BF37DE">
        <w:rPr>
          <w:rFonts w:cs="Arial"/>
          <w:szCs w:val="24"/>
        </w:rPr>
        <w:t>s</w:t>
      </w:r>
      <w:r w:rsidR="00441EE0" w:rsidRPr="00BF37DE">
        <w:rPr>
          <w:rFonts w:cs="Arial"/>
          <w:szCs w:val="24"/>
        </w:rPr>
        <w:t xml:space="preserve"> 4 and 5</w:t>
      </w:r>
      <w:r w:rsidR="00F9329C" w:rsidRPr="00BF37DE">
        <w:rPr>
          <w:rFonts w:cs="Arial"/>
          <w:szCs w:val="24"/>
        </w:rPr>
        <w:t xml:space="preserve"> (9.8</w:t>
      </w:r>
      <w:r w:rsidR="00441EE0" w:rsidRPr="00BF37DE">
        <w:rPr>
          <w:rFonts w:cs="Arial"/>
          <w:szCs w:val="24"/>
        </w:rPr>
        <w:t xml:space="preserve">% of the total workforce).  </w:t>
      </w:r>
    </w:p>
    <w:p w:rsidR="00441EE0" w:rsidRPr="00BF37DE" w:rsidRDefault="00441EE0" w:rsidP="004D44FD">
      <w:pPr>
        <w:spacing w:before="0"/>
      </w:pPr>
    </w:p>
    <w:tbl>
      <w:tblPr>
        <w:tblW w:w="9498" w:type="dxa"/>
        <w:tblInd w:w="-10" w:type="dxa"/>
        <w:tblCellMar>
          <w:left w:w="0" w:type="dxa"/>
          <w:right w:w="0" w:type="dxa"/>
        </w:tblCellMar>
        <w:tblLook w:val="04A0" w:firstRow="1" w:lastRow="0" w:firstColumn="1" w:lastColumn="0" w:noHBand="0" w:noVBand="1"/>
      </w:tblPr>
      <w:tblGrid>
        <w:gridCol w:w="2962"/>
        <w:gridCol w:w="2963"/>
        <w:gridCol w:w="1411"/>
        <w:gridCol w:w="2162"/>
      </w:tblGrid>
      <w:tr w:rsidR="00BF37DE" w:rsidRPr="00BF37DE" w:rsidTr="00B475CE">
        <w:trPr>
          <w:trHeight w:val="428"/>
        </w:trPr>
        <w:tc>
          <w:tcPr>
            <w:tcW w:w="5925" w:type="dxa"/>
            <w:gridSpan w:val="2"/>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BE50C9" w:rsidRPr="00BF37DE" w:rsidRDefault="00BE50C9" w:rsidP="00B0698D">
            <w:pPr>
              <w:rPr>
                <w:rFonts w:ascii="Calibri" w:hAnsi="Calibri"/>
                <w:sz w:val="22"/>
                <w:szCs w:val="22"/>
              </w:rPr>
            </w:pPr>
          </w:p>
        </w:tc>
        <w:tc>
          <w:tcPr>
            <w:tcW w:w="1411"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BE50C9" w:rsidRPr="00BF37DE" w:rsidRDefault="00BE50C9" w:rsidP="00B0698D">
            <w:pPr>
              <w:rPr>
                <w:rFonts w:eastAsia="Calibri"/>
                <w:b/>
                <w:bCs/>
                <w:i/>
                <w:iCs/>
                <w:szCs w:val="24"/>
              </w:rPr>
            </w:pPr>
            <w:r w:rsidRPr="00BF37DE">
              <w:rPr>
                <w:b/>
                <w:bCs/>
                <w:i/>
                <w:iCs/>
              </w:rPr>
              <w:t>No.</w:t>
            </w:r>
          </w:p>
        </w:tc>
        <w:tc>
          <w:tcPr>
            <w:tcW w:w="2162"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BE50C9" w:rsidRPr="00BF37DE" w:rsidRDefault="00BE50C9" w:rsidP="00B0698D">
            <w:pPr>
              <w:jc w:val="center"/>
              <w:rPr>
                <w:rFonts w:eastAsia="Calibri"/>
                <w:b/>
                <w:bCs/>
                <w:i/>
                <w:iCs/>
                <w:szCs w:val="24"/>
              </w:rPr>
            </w:pPr>
            <w:r w:rsidRPr="00BF37DE">
              <w:rPr>
                <w:b/>
                <w:bCs/>
                <w:i/>
                <w:iCs/>
              </w:rPr>
              <w:t>Percentage %</w:t>
            </w:r>
          </w:p>
        </w:tc>
      </w:tr>
      <w:tr w:rsidR="00BF37DE" w:rsidRPr="00BF37DE" w:rsidTr="00B475CE">
        <w:trPr>
          <w:trHeight w:val="255"/>
        </w:trPr>
        <w:tc>
          <w:tcPr>
            <w:tcW w:w="5925" w:type="dxa"/>
            <w:gridSpan w:val="2"/>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BE50C9" w:rsidRPr="00BF37DE" w:rsidRDefault="00BE50C9" w:rsidP="00B0698D">
            <w:pPr>
              <w:jc w:val="right"/>
              <w:rPr>
                <w:rFonts w:ascii="Calibri" w:eastAsia="Calibri" w:hAnsi="Calibri"/>
                <w:sz w:val="22"/>
                <w:szCs w:val="22"/>
              </w:rPr>
            </w:pPr>
            <w:r w:rsidRPr="00BF37DE">
              <w:t xml:space="preserve">Public Health </w:t>
            </w:r>
            <w:r w:rsidR="00C16662" w:rsidRPr="00BF37DE">
              <w:t>Wales Headcount as at 31/03/2020</w:t>
            </w:r>
          </w:p>
        </w:tc>
        <w:tc>
          <w:tcPr>
            <w:tcW w:w="141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E50C9" w:rsidRPr="00BF37DE" w:rsidRDefault="00BE50C9" w:rsidP="00B475CE">
            <w:pPr>
              <w:jc w:val="center"/>
              <w:rPr>
                <w:rFonts w:eastAsia="Calibri"/>
                <w:b/>
                <w:bCs/>
                <w:szCs w:val="24"/>
              </w:rPr>
            </w:pPr>
            <w:r w:rsidRPr="00BF37DE">
              <w:rPr>
                <w:b/>
                <w:bCs/>
              </w:rPr>
              <w:t>1910</w:t>
            </w:r>
          </w:p>
        </w:tc>
        <w:tc>
          <w:tcPr>
            <w:tcW w:w="216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E50C9" w:rsidRPr="00B475CE" w:rsidRDefault="008D0C42" w:rsidP="00B475CE">
            <w:pPr>
              <w:jc w:val="center"/>
              <w:rPr>
                <w:rFonts w:eastAsia="Calibri"/>
                <w:b/>
                <w:szCs w:val="24"/>
              </w:rPr>
            </w:pPr>
            <w:r w:rsidRPr="00B475CE">
              <w:rPr>
                <w:b/>
              </w:rPr>
              <w:t>100%</w:t>
            </w:r>
          </w:p>
        </w:tc>
      </w:tr>
      <w:tr w:rsidR="00BF37DE" w:rsidRPr="00BF37DE" w:rsidTr="00B475CE">
        <w:trPr>
          <w:trHeight w:val="255"/>
        </w:trPr>
        <w:tc>
          <w:tcPr>
            <w:tcW w:w="5925" w:type="dxa"/>
            <w:gridSpan w:val="2"/>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BE50C9" w:rsidRPr="00BF37DE" w:rsidRDefault="00C16662" w:rsidP="00C16662">
            <w:pPr>
              <w:jc w:val="right"/>
              <w:rPr>
                <w:rFonts w:ascii="Calibri" w:eastAsia="Calibri" w:hAnsi="Calibri"/>
                <w:sz w:val="22"/>
                <w:szCs w:val="22"/>
              </w:rPr>
            </w:pPr>
            <w:r w:rsidRPr="00BF37DE">
              <w:lastRenderedPageBreak/>
              <w:t xml:space="preserve">Employees who </w:t>
            </w:r>
            <w:r w:rsidRPr="00BF37DE">
              <w:rPr>
                <w:b/>
              </w:rPr>
              <w:t>have</w:t>
            </w:r>
            <w:r w:rsidRPr="00BF37DE">
              <w:t xml:space="preserve"> recorded their Welsh Speaking Skills as at 31/03/2020</w:t>
            </w:r>
          </w:p>
        </w:tc>
        <w:tc>
          <w:tcPr>
            <w:tcW w:w="141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E50C9" w:rsidRPr="00BF37DE" w:rsidRDefault="00BE50C9" w:rsidP="00B475CE">
            <w:pPr>
              <w:jc w:val="center"/>
              <w:rPr>
                <w:rFonts w:eastAsia="Calibri"/>
                <w:b/>
                <w:bCs/>
                <w:szCs w:val="24"/>
              </w:rPr>
            </w:pPr>
            <w:r w:rsidRPr="00BF37DE">
              <w:rPr>
                <w:b/>
                <w:bCs/>
              </w:rPr>
              <w:t>16</w:t>
            </w:r>
            <w:r w:rsidR="007E0229" w:rsidRPr="00BF37DE">
              <w:rPr>
                <w:b/>
                <w:bCs/>
              </w:rPr>
              <w:t>99</w:t>
            </w:r>
          </w:p>
        </w:tc>
        <w:tc>
          <w:tcPr>
            <w:tcW w:w="216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E50C9" w:rsidRPr="00BF37DE" w:rsidRDefault="00BE50C9" w:rsidP="008D0C42">
            <w:pPr>
              <w:jc w:val="center"/>
              <w:rPr>
                <w:rFonts w:eastAsia="Calibri"/>
                <w:b/>
                <w:bCs/>
                <w:szCs w:val="24"/>
              </w:rPr>
            </w:pPr>
            <w:r w:rsidRPr="00BF37DE">
              <w:rPr>
                <w:b/>
                <w:bCs/>
              </w:rPr>
              <w:t>89%</w:t>
            </w:r>
          </w:p>
        </w:tc>
      </w:tr>
      <w:tr w:rsidR="00BF37DE" w:rsidRPr="00BF37DE" w:rsidTr="00B475CE">
        <w:trPr>
          <w:trHeight w:val="255"/>
        </w:trPr>
        <w:tc>
          <w:tcPr>
            <w:tcW w:w="5925" w:type="dxa"/>
            <w:gridSpan w:val="2"/>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tcPr>
          <w:p w:rsidR="00B70968" w:rsidRPr="00BF37DE" w:rsidRDefault="00B70968" w:rsidP="00C16662">
            <w:pPr>
              <w:jc w:val="right"/>
            </w:pPr>
            <w:r w:rsidRPr="00BF37DE">
              <w:t xml:space="preserve">Employees who </w:t>
            </w:r>
            <w:r w:rsidRPr="00BF37DE">
              <w:rPr>
                <w:b/>
              </w:rPr>
              <w:t>have not</w:t>
            </w:r>
            <w:r w:rsidRPr="00BF37DE">
              <w:t xml:space="preserve"> recorded their Welsh Speaking Skills as at 31/03/2020</w:t>
            </w:r>
          </w:p>
        </w:tc>
        <w:tc>
          <w:tcPr>
            <w:tcW w:w="1411"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B70968" w:rsidRPr="00BF37DE" w:rsidRDefault="00B70968" w:rsidP="00B70968">
            <w:pPr>
              <w:jc w:val="center"/>
              <w:rPr>
                <w:b/>
                <w:bCs/>
              </w:rPr>
            </w:pPr>
            <w:r w:rsidRPr="00BF37DE">
              <w:rPr>
                <w:b/>
              </w:rPr>
              <w:t>212</w:t>
            </w:r>
          </w:p>
        </w:tc>
        <w:tc>
          <w:tcPr>
            <w:tcW w:w="2162"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B70968" w:rsidRPr="00BF37DE" w:rsidRDefault="00B70968" w:rsidP="00B70968">
            <w:pPr>
              <w:jc w:val="center"/>
              <w:rPr>
                <w:b/>
                <w:bCs/>
              </w:rPr>
            </w:pPr>
            <w:r w:rsidRPr="00BF37DE">
              <w:rPr>
                <w:b/>
              </w:rPr>
              <w:t>11%</w:t>
            </w:r>
          </w:p>
        </w:tc>
      </w:tr>
      <w:tr w:rsidR="00BF37DE" w:rsidRPr="00BF37DE" w:rsidTr="00B475CE">
        <w:trPr>
          <w:trHeight w:val="201"/>
        </w:trPr>
        <w:tc>
          <w:tcPr>
            <w:tcW w:w="9498" w:type="dxa"/>
            <w:gridSpan w:val="4"/>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BE50C9" w:rsidRPr="00BF37DE" w:rsidRDefault="00BE50C9" w:rsidP="004D44FD">
            <w:pPr>
              <w:spacing w:before="0"/>
              <w:rPr>
                <w:rFonts w:ascii="Calibri" w:eastAsia="Calibri" w:hAnsi="Calibri"/>
                <w:sz w:val="22"/>
                <w:szCs w:val="22"/>
              </w:rPr>
            </w:pPr>
            <w:r w:rsidRPr="00BF37DE">
              <w:t> </w:t>
            </w:r>
          </w:p>
        </w:tc>
      </w:tr>
      <w:tr w:rsidR="00BF37DE" w:rsidRPr="00BF37DE" w:rsidTr="00B475CE">
        <w:trPr>
          <w:trHeight w:val="536"/>
        </w:trPr>
        <w:tc>
          <w:tcPr>
            <w:tcW w:w="296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tcPr>
          <w:p w:rsidR="00BE50C9" w:rsidRPr="00BF37DE" w:rsidRDefault="00BE50C9" w:rsidP="00B0698D">
            <w:r w:rsidRPr="00BF37DE">
              <w:t>Level 0</w:t>
            </w:r>
          </w:p>
        </w:tc>
        <w:tc>
          <w:tcPr>
            <w:tcW w:w="2963" w:type="dxa"/>
            <w:tcBorders>
              <w:top w:val="nil"/>
              <w:left w:val="nil"/>
              <w:bottom w:val="single" w:sz="8" w:space="0" w:color="auto"/>
              <w:right w:val="single" w:sz="8" w:space="0" w:color="auto"/>
            </w:tcBorders>
          </w:tcPr>
          <w:p w:rsidR="00BE50C9" w:rsidRPr="00BF37DE" w:rsidRDefault="00BE50C9" w:rsidP="00B0698D">
            <w:pPr>
              <w:jc w:val="center"/>
            </w:pPr>
            <w:r w:rsidRPr="00BF37DE">
              <w:t>1026</w:t>
            </w:r>
          </w:p>
        </w:tc>
        <w:tc>
          <w:tcPr>
            <w:tcW w:w="3573"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tcPr>
          <w:p w:rsidR="00BE50C9" w:rsidRPr="00BF37DE" w:rsidRDefault="007E0229" w:rsidP="00B0698D">
            <w:pPr>
              <w:jc w:val="center"/>
            </w:pPr>
            <w:r w:rsidRPr="00BF37DE">
              <w:t>60</w:t>
            </w:r>
            <w:r w:rsidR="00B57351" w:rsidRPr="00BF37DE">
              <w:t>.5</w:t>
            </w:r>
            <w:r w:rsidR="00BE50C9" w:rsidRPr="00BF37DE">
              <w:t>%</w:t>
            </w:r>
          </w:p>
        </w:tc>
      </w:tr>
      <w:tr w:rsidR="00BF37DE" w:rsidRPr="00BF37DE" w:rsidTr="00B475CE">
        <w:trPr>
          <w:trHeight w:val="489"/>
        </w:trPr>
        <w:tc>
          <w:tcPr>
            <w:tcW w:w="296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BE50C9" w:rsidRPr="00BF37DE" w:rsidRDefault="00BE50C9" w:rsidP="00B0698D">
            <w:pPr>
              <w:rPr>
                <w:rFonts w:eastAsia="Calibri"/>
                <w:szCs w:val="24"/>
              </w:rPr>
            </w:pPr>
            <w:r w:rsidRPr="00BF37DE">
              <w:t xml:space="preserve">Level 1 </w:t>
            </w:r>
          </w:p>
        </w:tc>
        <w:tc>
          <w:tcPr>
            <w:tcW w:w="2963" w:type="dxa"/>
            <w:tcBorders>
              <w:top w:val="nil"/>
              <w:left w:val="nil"/>
              <w:bottom w:val="single" w:sz="8" w:space="0" w:color="auto"/>
              <w:right w:val="single" w:sz="8" w:space="0" w:color="auto"/>
            </w:tcBorders>
          </w:tcPr>
          <w:p w:rsidR="00BE50C9" w:rsidRPr="00BF37DE" w:rsidRDefault="00BE50C9" w:rsidP="00B0698D">
            <w:pPr>
              <w:jc w:val="center"/>
              <w:rPr>
                <w:rFonts w:ascii="Calibri" w:eastAsia="Calibri" w:hAnsi="Calibri"/>
                <w:sz w:val="22"/>
                <w:szCs w:val="22"/>
              </w:rPr>
            </w:pPr>
            <w:r w:rsidRPr="00BF37DE">
              <w:t>342</w:t>
            </w:r>
          </w:p>
        </w:tc>
        <w:tc>
          <w:tcPr>
            <w:tcW w:w="3573"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E50C9" w:rsidRPr="00BF37DE" w:rsidRDefault="007E0229" w:rsidP="007E0229">
            <w:pPr>
              <w:jc w:val="center"/>
              <w:rPr>
                <w:rFonts w:eastAsia="Calibri"/>
                <w:szCs w:val="24"/>
              </w:rPr>
            </w:pPr>
            <w:r w:rsidRPr="00BF37DE">
              <w:rPr>
                <w:rFonts w:eastAsia="Calibri"/>
                <w:szCs w:val="24"/>
              </w:rPr>
              <w:t>20</w:t>
            </w:r>
            <w:r w:rsidR="00BE50C9" w:rsidRPr="00BF37DE">
              <w:rPr>
                <w:rFonts w:eastAsia="Calibri"/>
                <w:szCs w:val="24"/>
              </w:rPr>
              <w:t>%</w:t>
            </w:r>
          </w:p>
        </w:tc>
      </w:tr>
      <w:tr w:rsidR="00BF37DE" w:rsidRPr="00BF37DE" w:rsidTr="00B475CE">
        <w:trPr>
          <w:trHeight w:val="497"/>
        </w:trPr>
        <w:tc>
          <w:tcPr>
            <w:tcW w:w="296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BE50C9" w:rsidRPr="00BF37DE" w:rsidRDefault="00BE50C9" w:rsidP="00B0698D">
            <w:pPr>
              <w:rPr>
                <w:rFonts w:eastAsia="Calibri"/>
                <w:szCs w:val="24"/>
              </w:rPr>
            </w:pPr>
            <w:r w:rsidRPr="00BF37DE">
              <w:t xml:space="preserve">Level 2 </w:t>
            </w:r>
          </w:p>
        </w:tc>
        <w:tc>
          <w:tcPr>
            <w:tcW w:w="2963" w:type="dxa"/>
            <w:tcBorders>
              <w:top w:val="nil"/>
              <w:left w:val="nil"/>
              <w:bottom w:val="single" w:sz="8" w:space="0" w:color="auto"/>
              <w:right w:val="single" w:sz="8" w:space="0" w:color="auto"/>
            </w:tcBorders>
          </w:tcPr>
          <w:p w:rsidR="00BE50C9" w:rsidRPr="00BF37DE" w:rsidRDefault="00BE50C9" w:rsidP="00B0698D">
            <w:pPr>
              <w:jc w:val="center"/>
              <w:rPr>
                <w:rFonts w:ascii="Calibri" w:eastAsia="Calibri" w:hAnsi="Calibri"/>
                <w:sz w:val="22"/>
                <w:szCs w:val="22"/>
              </w:rPr>
            </w:pPr>
            <w:r w:rsidRPr="00BF37DE">
              <w:t>78</w:t>
            </w:r>
          </w:p>
        </w:tc>
        <w:tc>
          <w:tcPr>
            <w:tcW w:w="3573"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E50C9" w:rsidRPr="00BF37DE" w:rsidRDefault="007E0229" w:rsidP="00B0698D">
            <w:pPr>
              <w:jc w:val="center"/>
              <w:rPr>
                <w:rFonts w:ascii="Calibri" w:eastAsia="Calibri" w:hAnsi="Calibri"/>
                <w:sz w:val="22"/>
                <w:szCs w:val="22"/>
              </w:rPr>
            </w:pPr>
            <w:r w:rsidRPr="00BF37DE">
              <w:t>4</w:t>
            </w:r>
            <w:r w:rsidR="00BE50C9" w:rsidRPr="00BF37DE">
              <w:t>.6%</w:t>
            </w:r>
          </w:p>
        </w:tc>
      </w:tr>
      <w:tr w:rsidR="00BF37DE" w:rsidRPr="00BF37DE" w:rsidTr="00B475CE">
        <w:trPr>
          <w:trHeight w:val="255"/>
        </w:trPr>
        <w:tc>
          <w:tcPr>
            <w:tcW w:w="296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BE50C9" w:rsidRPr="00BF37DE" w:rsidRDefault="00BE50C9" w:rsidP="00B0698D">
            <w:pPr>
              <w:rPr>
                <w:rFonts w:eastAsia="Calibri"/>
                <w:szCs w:val="24"/>
              </w:rPr>
            </w:pPr>
            <w:r w:rsidRPr="00BF37DE">
              <w:t xml:space="preserve">Level 3 </w:t>
            </w:r>
          </w:p>
        </w:tc>
        <w:tc>
          <w:tcPr>
            <w:tcW w:w="2963" w:type="dxa"/>
            <w:tcBorders>
              <w:top w:val="nil"/>
              <w:left w:val="nil"/>
              <w:bottom w:val="single" w:sz="8" w:space="0" w:color="auto"/>
              <w:right w:val="single" w:sz="8" w:space="0" w:color="auto"/>
            </w:tcBorders>
          </w:tcPr>
          <w:p w:rsidR="00BE50C9" w:rsidRPr="00BF37DE" w:rsidRDefault="00BE50C9" w:rsidP="00B0698D">
            <w:pPr>
              <w:jc w:val="center"/>
              <w:rPr>
                <w:rFonts w:ascii="Calibri" w:eastAsia="Calibri" w:hAnsi="Calibri"/>
                <w:sz w:val="22"/>
                <w:szCs w:val="22"/>
              </w:rPr>
            </w:pPr>
            <w:r w:rsidRPr="00BF37DE">
              <w:t>65</w:t>
            </w:r>
          </w:p>
        </w:tc>
        <w:tc>
          <w:tcPr>
            <w:tcW w:w="3573"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E50C9" w:rsidRPr="00BF37DE" w:rsidRDefault="007E0229" w:rsidP="00B0698D">
            <w:pPr>
              <w:jc w:val="center"/>
              <w:rPr>
                <w:rFonts w:ascii="Calibri" w:eastAsia="Calibri" w:hAnsi="Calibri"/>
                <w:sz w:val="22"/>
                <w:szCs w:val="22"/>
              </w:rPr>
            </w:pPr>
            <w:r w:rsidRPr="00BF37DE">
              <w:t>3.9</w:t>
            </w:r>
            <w:r w:rsidR="00BE50C9" w:rsidRPr="00BF37DE">
              <w:t>%</w:t>
            </w:r>
          </w:p>
        </w:tc>
      </w:tr>
      <w:tr w:rsidR="00BF37DE" w:rsidRPr="00BF37DE" w:rsidTr="004D44FD">
        <w:trPr>
          <w:trHeight w:val="255"/>
        </w:trPr>
        <w:tc>
          <w:tcPr>
            <w:tcW w:w="296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BE50C9" w:rsidRPr="00BF37DE" w:rsidRDefault="00BE50C9" w:rsidP="00B0698D">
            <w:pPr>
              <w:rPr>
                <w:rFonts w:eastAsia="Calibri"/>
                <w:szCs w:val="24"/>
              </w:rPr>
            </w:pPr>
            <w:r w:rsidRPr="00BF37DE">
              <w:t xml:space="preserve">Level 4 </w:t>
            </w:r>
          </w:p>
        </w:tc>
        <w:tc>
          <w:tcPr>
            <w:tcW w:w="2963" w:type="dxa"/>
            <w:tcBorders>
              <w:top w:val="nil"/>
              <w:left w:val="nil"/>
              <w:bottom w:val="single" w:sz="8" w:space="0" w:color="auto"/>
              <w:right w:val="single" w:sz="8" w:space="0" w:color="auto"/>
            </w:tcBorders>
          </w:tcPr>
          <w:p w:rsidR="00BE50C9" w:rsidRPr="00BF37DE" w:rsidRDefault="00BE50C9" w:rsidP="00B0698D">
            <w:pPr>
              <w:jc w:val="center"/>
              <w:rPr>
                <w:rFonts w:ascii="Calibri" w:eastAsia="Calibri" w:hAnsi="Calibri"/>
                <w:sz w:val="22"/>
                <w:szCs w:val="22"/>
              </w:rPr>
            </w:pPr>
            <w:r w:rsidRPr="00BF37DE">
              <w:t>72</w:t>
            </w:r>
          </w:p>
        </w:tc>
        <w:tc>
          <w:tcPr>
            <w:tcW w:w="3573"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E50C9" w:rsidRPr="00BF37DE" w:rsidRDefault="007E0229" w:rsidP="00B0698D">
            <w:pPr>
              <w:jc w:val="center"/>
              <w:rPr>
                <w:rFonts w:ascii="Calibri" w:eastAsia="Calibri" w:hAnsi="Calibri"/>
                <w:sz w:val="22"/>
                <w:szCs w:val="22"/>
              </w:rPr>
            </w:pPr>
            <w:r w:rsidRPr="00BF37DE">
              <w:t>4.2</w:t>
            </w:r>
            <w:r w:rsidR="00BE50C9" w:rsidRPr="00BF37DE">
              <w:t>%</w:t>
            </w:r>
          </w:p>
        </w:tc>
      </w:tr>
      <w:tr w:rsidR="00BF37DE" w:rsidRPr="00BF37DE" w:rsidTr="004D44FD">
        <w:trPr>
          <w:trHeight w:val="255"/>
        </w:trPr>
        <w:tc>
          <w:tcPr>
            <w:tcW w:w="2962" w:type="dxa"/>
            <w:tcBorders>
              <w:top w:val="single" w:sz="8" w:space="0" w:color="auto"/>
              <w:left w:val="single" w:sz="8" w:space="0" w:color="auto"/>
              <w:bottom w:val="single" w:sz="4" w:space="0" w:color="auto"/>
              <w:right w:val="single" w:sz="8" w:space="0" w:color="auto"/>
            </w:tcBorders>
            <w:noWrap/>
            <w:tcMar>
              <w:top w:w="0" w:type="dxa"/>
              <w:left w:w="108" w:type="dxa"/>
              <w:bottom w:w="0" w:type="dxa"/>
              <w:right w:w="108" w:type="dxa"/>
            </w:tcMar>
            <w:vAlign w:val="center"/>
            <w:hideMark/>
          </w:tcPr>
          <w:p w:rsidR="00BE50C9" w:rsidRPr="00BF37DE" w:rsidRDefault="00BE50C9" w:rsidP="00B0698D">
            <w:pPr>
              <w:rPr>
                <w:rFonts w:eastAsia="Calibri"/>
                <w:szCs w:val="24"/>
              </w:rPr>
            </w:pPr>
            <w:r w:rsidRPr="00BF37DE">
              <w:t xml:space="preserve">Level 5 </w:t>
            </w:r>
          </w:p>
        </w:tc>
        <w:tc>
          <w:tcPr>
            <w:tcW w:w="2963" w:type="dxa"/>
            <w:tcBorders>
              <w:top w:val="single" w:sz="8" w:space="0" w:color="auto"/>
              <w:left w:val="nil"/>
              <w:bottom w:val="single" w:sz="4" w:space="0" w:color="auto"/>
              <w:right w:val="single" w:sz="8" w:space="0" w:color="auto"/>
            </w:tcBorders>
          </w:tcPr>
          <w:p w:rsidR="00BE50C9" w:rsidRPr="00BF37DE" w:rsidRDefault="00BE50C9" w:rsidP="00B0698D">
            <w:pPr>
              <w:jc w:val="center"/>
              <w:rPr>
                <w:rFonts w:ascii="Calibri" w:eastAsia="Calibri" w:hAnsi="Calibri"/>
                <w:sz w:val="22"/>
                <w:szCs w:val="22"/>
              </w:rPr>
            </w:pPr>
            <w:r w:rsidRPr="00BF37DE">
              <w:t>116</w:t>
            </w:r>
          </w:p>
        </w:tc>
        <w:tc>
          <w:tcPr>
            <w:tcW w:w="3573" w:type="dxa"/>
            <w:gridSpan w:val="2"/>
            <w:tcBorders>
              <w:top w:val="single" w:sz="8" w:space="0" w:color="auto"/>
              <w:left w:val="nil"/>
              <w:bottom w:val="single" w:sz="4" w:space="0" w:color="auto"/>
              <w:right w:val="single" w:sz="8" w:space="0" w:color="auto"/>
            </w:tcBorders>
            <w:noWrap/>
            <w:tcMar>
              <w:top w:w="0" w:type="dxa"/>
              <w:left w:w="108" w:type="dxa"/>
              <w:bottom w:w="0" w:type="dxa"/>
              <w:right w:w="108" w:type="dxa"/>
            </w:tcMar>
            <w:vAlign w:val="bottom"/>
            <w:hideMark/>
          </w:tcPr>
          <w:p w:rsidR="00BE50C9" w:rsidRPr="00BF37DE" w:rsidRDefault="007E0229" w:rsidP="00B0698D">
            <w:pPr>
              <w:jc w:val="center"/>
            </w:pPr>
            <w:r w:rsidRPr="00BF37DE">
              <w:t>6.8</w:t>
            </w:r>
            <w:r w:rsidR="00BE50C9" w:rsidRPr="00BF37DE">
              <w:t>%</w:t>
            </w:r>
          </w:p>
        </w:tc>
      </w:tr>
      <w:tr w:rsidR="00BF37DE" w:rsidRPr="00BF37DE" w:rsidTr="004D44FD">
        <w:trPr>
          <w:trHeight w:val="255"/>
        </w:trPr>
        <w:tc>
          <w:tcPr>
            <w:tcW w:w="2962" w:type="dxa"/>
            <w:tcBorders>
              <w:top w:val="single" w:sz="4"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tcPr>
          <w:p w:rsidR="00BE50C9" w:rsidRPr="00BF37DE" w:rsidRDefault="00BE50C9" w:rsidP="00B0698D">
            <w:pPr>
              <w:rPr>
                <w:b/>
              </w:rPr>
            </w:pPr>
            <w:r w:rsidRPr="00BF37DE">
              <w:rPr>
                <w:b/>
              </w:rPr>
              <w:t>TOTAL</w:t>
            </w:r>
          </w:p>
        </w:tc>
        <w:tc>
          <w:tcPr>
            <w:tcW w:w="2963" w:type="dxa"/>
            <w:tcBorders>
              <w:top w:val="single" w:sz="4" w:space="0" w:color="auto"/>
              <w:left w:val="nil"/>
              <w:bottom w:val="single" w:sz="8" w:space="0" w:color="auto"/>
              <w:right w:val="single" w:sz="8" w:space="0" w:color="auto"/>
            </w:tcBorders>
          </w:tcPr>
          <w:p w:rsidR="00BE50C9" w:rsidRPr="00BF37DE" w:rsidRDefault="007E0229" w:rsidP="00B0698D">
            <w:pPr>
              <w:jc w:val="center"/>
              <w:rPr>
                <w:b/>
              </w:rPr>
            </w:pPr>
            <w:r w:rsidRPr="00BF37DE">
              <w:rPr>
                <w:b/>
              </w:rPr>
              <w:t>1699</w:t>
            </w:r>
          </w:p>
        </w:tc>
        <w:tc>
          <w:tcPr>
            <w:tcW w:w="3573" w:type="dxa"/>
            <w:gridSpan w:val="2"/>
            <w:tcBorders>
              <w:top w:val="single" w:sz="4" w:space="0" w:color="auto"/>
              <w:left w:val="nil"/>
              <w:bottom w:val="single" w:sz="8" w:space="0" w:color="auto"/>
              <w:right w:val="single" w:sz="8" w:space="0" w:color="auto"/>
            </w:tcBorders>
            <w:noWrap/>
            <w:tcMar>
              <w:top w:w="0" w:type="dxa"/>
              <w:left w:w="108" w:type="dxa"/>
              <w:bottom w:w="0" w:type="dxa"/>
              <w:right w:w="108" w:type="dxa"/>
            </w:tcMar>
            <w:vAlign w:val="bottom"/>
          </w:tcPr>
          <w:p w:rsidR="00BE50C9" w:rsidRPr="00BF37DE" w:rsidRDefault="007E0229" w:rsidP="00B0698D">
            <w:pPr>
              <w:jc w:val="center"/>
              <w:rPr>
                <w:b/>
              </w:rPr>
            </w:pPr>
            <w:r w:rsidRPr="00BF37DE">
              <w:rPr>
                <w:b/>
              </w:rPr>
              <w:t>100%</w:t>
            </w:r>
          </w:p>
        </w:tc>
      </w:tr>
    </w:tbl>
    <w:p w:rsidR="00F254E1" w:rsidRPr="00BF37DE" w:rsidRDefault="00F254E1" w:rsidP="004D44FD">
      <w:pPr>
        <w:pStyle w:val="Heading2"/>
        <w:numPr>
          <w:ilvl w:val="0"/>
          <w:numId w:val="0"/>
        </w:numPr>
        <w:spacing w:before="0"/>
        <w:ind w:left="1008" w:hanging="1008"/>
        <w:rPr>
          <w:sz w:val="24"/>
          <w:szCs w:val="24"/>
        </w:rPr>
      </w:pPr>
    </w:p>
    <w:p w:rsidR="006E4B2B" w:rsidRDefault="006E4B2B" w:rsidP="00FE3F4A">
      <w:pPr>
        <w:pStyle w:val="Heading2"/>
        <w:numPr>
          <w:ilvl w:val="0"/>
          <w:numId w:val="0"/>
        </w:numPr>
        <w:spacing w:before="0"/>
        <w:rPr>
          <w:sz w:val="24"/>
          <w:szCs w:val="24"/>
        </w:rPr>
      </w:pPr>
      <w:r w:rsidRPr="00BF37DE">
        <w:rPr>
          <w:sz w:val="24"/>
          <w:szCs w:val="24"/>
        </w:rPr>
        <w:t>Welsh language skill requirements of new and vacant posts (standard 117)</w:t>
      </w:r>
    </w:p>
    <w:p w:rsidR="00FE3F4A" w:rsidRPr="00FE3F4A" w:rsidRDefault="00FE3F4A" w:rsidP="00FE3F4A">
      <w:pPr>
        <w:spacing w:before="0"/>
        <w:rPr>
          <w:sz w:val="20"/>
        </w:rPr>
      </w:pPr>
    </w:p>
    <w:p w:rsidR="00E5179E" w:rsidRPr="00BF37DE" w:rsidRDefault="00E5179E" w:rsidP="004D44FD">
      <w:pPr>
        <w:pStyle w:val="Heading3"/>
        <w:numPr>
          <w:ilvl w:val="0"/>
          <w:numId w:val="0"/>
        </w:numPr>
        <w:spacing w:before="0"/>
      </w:pPr>
      <w:r w:rsidRPr="00BF37DE">
        <w:t>Standard 106 requires Public Health Wales to categori</w:t>
      </w:r>
      <w:r w:rsidR="008D0C42">
        <w:t>s</w:t>
      </w:r>
      <w:r w:rsidRPr="00BF37DE">
        <w:t xml:space="preserve">e every new and vacant post by its Welsh language skill requirements. During 2019-20, Public Health Wales advertised </w:t>
      </w:r>
      <w:r w:rsidR="003B3DA2" w:rsidRPr="00BF37DE">
        <w:t>555</w:t>
      </w:r>
      <w:r w:rsidRPr="00BF37DE">
        <w:t xml:space="preserve"> posts. The table below shows the number and percentage of posts advertised by </w:t>
      </w:r>
      <w:r w:rsidR="00145C2A" w:rsidRPr="00BF37DE">
        <w:t xml:space="preserve">each language </w:t>
      </w:r>
      <w:r w:rsidRPr="00BF37DE">
        <w:t xml:space="preserve">category.   </w:t>
      </w:r>
    </w:p>
    <w:p w:rsidR="00E5179E" w:rsidRPr="00BF37DE" w:rsidRDefault="00E5179E" w:rsidP="004D44FD">
      <w:pPr>
        <w:spacing w:before="0"/>
      </w:pPr>
    </w:p>
    <w:tbl>
      <w:tblPr>
        <w:tblStyle w:val="TableGrid"/>
        <w:tblW w:w="0" w:type="auto"/>
        <w:tblInd w:w="-5" w:type="dxa"/>
        <w:tblLook w:val="04A0" w:firstRow="1" w:lastRow="0" w:firstColumn="1" w:lastColumn="0" w:noHBand="0" w:noVBand="1"/>
      </w:tblPr>
      <w:tblGrid>
        <w:gridCol w:w="5644"/>
        <w:gridCol w:w="1697"/>
        <w:gridCol w:w="1739"/>
      </w:tblGrid>
      <w:tr w:rsidR="00BF37DE" w:rsidRPr="00BF37DE" w:rsidTr="00774310">
        <w:tc>
          <w:tcPr>
            <w:tcW w:w="5644" w:type="dxa"/>
          </w:tcPr>
          <w:p w:rsidR="00C042EA" w:rsidRPr="00BF37DE" w:rsidRDefault="00D02F4F" w:rsidP="00FE3F4A">
            <w:pPr>
              <w:pStyle w:val="Heading2"/>
              <w:numPr>
                <w:ilvl w:val="0"/>
                <w:numId w:val="0"/>
              </w:numPr>
              <w:jc w:val="center"/>
              <w:outlineLvl w:val="1"/>
              <w:rPr>
                <w:sz w:val="24"/>
                <w:szCs w:val="24"/>
                <w:lang w:eastAsia="cy-GB"/>
              </w:rPr>
            </w:pPr>
            <w:r w:rsidRPr="00BF37DE">
              <w:rPr>
                <w:sz w:val="24"/>
                <w:szCs w:val="24"/>
                <w:lang w:eastAsia="cy-GB"/>
              </w:rPr>
              <w:t>Categorisation of posts</w:t>
            </w:r>
          </w:p>
        </w:tc>
        <w:tc>
          <w:tcPr>
            <w:tcW w:w="1697" w:type="dxa"/>
          </w:tcPr>
          <w:p w:rsidR="00C042EA" w:rsidRPr="00BF37DE" w:rsidRDefault="00D02F4F" w:rsidP="00FE3F4A">
            <w:pPr>
              <w:pStyle w:val="Heading2"/>
              <w:numPr>
                <w:ilvl w:val="0"/>
                <w:numId w:val="0"/>
              </w:numPr>
              <w:spacing w:before="0"/>
              <w:jc w:val="center"/>
              <w:outlineLvl w:val="1"/>
              <w:rPr>
                <w:sz w:val="24"/>
                <w:szCs w:val="24"/>
                <w:lang w:eastAsia="cy-GB"/>
              </w:rPr>
            </w:pPr>
            <w:r w:rsidRPr="00BF37DE">
              <w:rPr>
                <w:sz w:val="24"/>
                <w:szCs w:val="24"/>
                <w:lang w:eastAsia="cy-GB"/>
              </w:rPr>
              <w:t>Number</w:t>
            </w:r>
          </w:p>
        </w:tc>
        <w:tc>
          <w:tcPr>
            <w:tcW w:w="1739" w:type="dxa"/>
          </w:tcPr>
          <w:p w:rsidR="00C042EA" w:rsidRPr="00BF37DE" w:rsidRDefault="00D02F4F" w:rsidP="00FE3F4A">
            <w:pPr>
              <w:pStyle w:val="Heading2"/>
              <w:numPr>
                <w:ilvl w:val="0"/>
                <w:numId w:val="0"/>
              </w:numPr>
              <w:spacing w:before="0"/>
              <w:jc w:val="center"/>
              <w:outlineLvl w:val="1"/>
              <w:rPr>
                <w:sz w:val="24"/>
                <w:szCs w:val="24"/>
                <w:lang w:eastAsia="cy-GB"/>
              </w:rPr>
            </w:pPr>
            <w:r w:rsidRPr="00BF37DE">
              <w:rPr>
                <w:sz w:val="24"/>
                <w:szCs w:val="24"/>
                <w:lang w:eastAsia="cy-GB"/>
              </w:rPr>
              <w:t>Percentage</w:t>
            </w:r>
          </w:p>
        </w:tc>
      </w:tr>
      <w:tr w:rsidR="00BF37DE" w:rsidRPr="00BF37DE" w:rsidTr="00774310">
        <w:tc>
          <w:tcPr>
            <w:tcW w:w="5644" w:type="dxa"/>
          </w:tcPr>
          <w:p w:rsidR="00C042EA" w:rsidRPr="00BF37DE" w:rsidRDefault="00D02F4F" w:rsidP="00D02F4F">
            <w:pPr>
              <w:tabs>
                <w:tab w:val="left" w:pos="1456"/>
              </w:tabs>
              <w:jc w:val="left"/>
              <w:rPr>
                <w:rFonts w:cs="Arial"/>
                <w:lang w:eastAsia="cy-GB"/>
              </w:rPr>
            </w:pPr>
            <w:r w:rsidRPr="00BF37DE">
              <w:rPr>
                <w:rFonts w:cs="Arial"/>
                <w:lang w:eastAsia="cy-GB"/>
              </w:rPr>
              <w:t>Welsh language skills are essential</w:t>
            </w:r>
          </w:p>
        </w:tc>
        <w:tc>
          <w:tcPr>
            <w:tcW w:w="1697" w:type="dxa"/>
          </w:tcPr>
          <w:p w:rsidR="00C042EA" w:rsidRPr="00BF37DE" w:rsidRDefault="003B3DA2" w:rsidP="003B3DA2">
            <w:pPr>
              <w:pStyle w:val="Heading2"/>
              <w:numPr>
                <w:ilvl w:val="0"/>
                <w:numId w:val="0"/>
              </w:numPr>
              <w:jc w:val="center"/>
              <w:outlineLvl w:val="1"/>
              <w:rPr>
                <w:b w:val="0"/>
                <w:sz w:val="24"/>
                <w:szCs w:val="24"/>
                <w:lang w:eastAsia="cy-GB"/>
              </w:rPr>
            </w:pPr>
            <w:r w:rsidRPr="00BF37DE">
              <w:rPr>
                <w:b w:val="0"/>
                <w:sz w:val="24"/>
                <w:szCs w:val="24"/>
                <w:lang w:eastAsia="cy-GB"/>
              </w:rPr>
              <w:t>30</w:t>
            </w:r>
          </w:p>
        </w:tc>
        <w:tc>
          <w:tcPr>
            <w:tcW w:w="1739" w:type="dxa"/>
          </w:tcPr>
          <w:p w:rsidR="00C042EA" w:rsidRPr="00BF37DE" w:rsidRDefault="002116B5" w:rsidP="002116B5">
            <w:pPr>
              <w:pStyle w:val="Heading2"/>
              <w:numPr>
                <w:ilvl w:val="0"/>
                <w:numId w:val="0"/>
              </w:numPr>
              <w:jc w:val="center"/>
              <w:outlineLvl w:val="1"/>
              <w:rPr>
                <w:b w:val="0"/>
                <w:sz w:val="24"/>
                <w:szCs w:val="24"/>
                <w:lang w:eastAsia="cy-GB"/>
              </w:rPr>
            </w:pPr>
            <w:r w:rsidRPr="00BF37DE">
              <w:rPr>
                <w:b w:val="0"/>
                <w:sz w:val="24"/>
                <w:szCs w:val="24"/>
                <w:lang w:eastAsia="cy-GB"/>
              </w:rPr>
              <w:t>5.45</w:t>
            </w:r>
          </w:p>
        </w:tc>
      </w:tr>
      <w:tr w:rsidR="00BF37DE" w:rsidRPr="00BF37DE" w:rsidTr="00774310">
        <w:tc>
          <w:tcPr>
            <w:tcW w:w="5644" w:type="dxa"/>
          </w:tcPr>
          <w:p w:rsidR="00C042EA" w:rsidRPr="00BF37DE" w:rsidRDefault="00D02F4F" w:rsidP="004400AD">
            <w:pPr>
              <w:tabs>
                <w:tab w:val="left" w:pos="1456"/>
              </w:tabs>
              <w:jc w:val="left"/>
              <w:rPr>
                <w:szCs w:val="24"/>
                <w:lang w:eastAsia="cy-GB"/>
              </w:rPr>
            </w:pPr>
            <w:r w:rsidRPr="00BF37DE">
              <w:rPr>
                <w:rFonts w:cs="Arial"/>
                <w:lang w:eastAsia="cy-GB"/>
              </w:rPr>
              <w:t xml:space="preserve">Welsh language skills </w:t>
            </w:r>
            <w:r w:rsidR="004400AD" w:rsidRPr="00BF37DE">
              <w:rPr>
                <w:rFonts w:cs="Arial"/>
                <w:lang w:eastAsia="cy-GB"/>
              </w:rPr>
              <w:t>need to be learnt when appointed to the post</w:t>
            </w:r>
          </w:p>
        </w:tc>
        <w:tc>
          <w:tcPr>
            <w:tcW w:w="1697" w:type="dxa"/>
          </w:tcPr>
          <w:p w:rsidR="00C042EA" w:rsidRPr="00BF37DE" w:rsidRDefault="003B3DA2" w:rsidP="003B3DA2">
            <w:pPr>
              <w:pStyle w:val="Heading2"/>
              <w:numPr>
                <w:ilvl w:val="0"/>
                <w:numId w:val="0"/>
              </w:numPr>
              <w:jc w:val="center"/>
              <w:outlineLvl w:val="1"/>
              <w:rPr>
                <w:b w:val="0"/>
                <w:sz w:val="24"/>
                <w:szCs w:val="24"/>
                <w:lang w:eastAsia="cy-GB"/>
              </w:rPr>
            </w:pPr>
            <w:r w:rsidRPr="00BF37DE">
              <w:rPr>
                <w:b w:val="0"/>
                <w:sz w:val="24"/>
                <w:szCs w:val="24"/>
                <w:lang w:eastAsia="cy-GB"/>
              </w:rPr>
              <w:t>0</w:t>
            </w:r>
          </w:p>
        </w:tc>
        <w:tc>
          <w:tcPr>
            <w:tcW w:w="1739" w:type="dxa"/>
          </w:tcPr>
          <w:p w:rsidR="00C042EA" w:rsidRPr="00BF37DE" w:rsidRDefault="002116B5" w:rsidP="002116B5">
            <w:pPr>
              <w:pStyle w:val="Heading2"/>
              <w:numPr>
                <w:ilvl w:val="0"/>
                <w:numId w:val="0"/>
              </w:numPr>
              <w:jc w:val="center"/>
              <w:outlineLvl w:val="1"/>
              <w:rPr>
                <w:b w:val="0"/>
                <w:sz w:val="24"/>
                <w:szCs w:val="24"/>
                <w:lang w:eastAsia="cy-GB"/>
              </w:rPr>
            </w:pPr>
            <w:r w:rsidRPr="00BF37DE">
              <w:rPr>
                <w:b w:val="0"/>
                <w:sz w:val="24"/>
                <w:szCs w:val="24"/>
                <w:lang w:eastAsia="cy-GB"/>
              </w:rPr>
              <w:t>0</w:t>
            </w:r>
          </w:p>
        </w:tc>
      </w:tr>
      <w:tr w:rsidR="00BF37DE" w:rsidRPr="00BF37DE" w:rsidTr="00774310">
        <w:tc>
          <w:tcPr>
            <w:tcW w:w="5644" w:type="dxa"/>
          </w:tcPr>
          <w:p w:rsidR="00C042EA" w:rsidRPr="00BF37DE" w:rsidRDefault="00D02F4F" w:rsidP="00D02F4F">
            <w:pPr>
              <w:tabs>
                <w:tab w:val="left" w:pos="1456"/>
              </w:tabs>
              <w:jc w:val="left"/>
              <w:rPr>
                <w:rFonts w:cs="Arial"/>
                <w:lang w:eastAsia="cy-GB"/>
              </w:rPr>
            </w:pPr>
            <w:r w:rsidRPr="00BF37DE">
              <w:rPr>
                <w:rFonts w:cs="Arial"/>
                <w:lang w:eastAsia="cy-GB"/>
              </w:rPr>
              <w:t>Welsh language skills are desirable</w:t>
            </w:r>
          </w:p>
        </w:tc>
        <w:tc>
          <w:tcPr>
            <w:tcW w:w="1697" w:type="dxa"/>
          </w:tcPr>
          <w:p w:rsidR="00C042EA" w:rsidRPr="00BF37DE" w:rsidRDefault="003B3DA2" w:rsidP="003B3DA2">
            <w:pPr>
              <w:pStyle w:val="Heading2"/>
              <w:numPr>
                <w:ilvl w:val="0"/>
                <w:numId w:val="0"/>
              </w:numPr>
              <w:jc w:val="center"/>
              <w:outlineLvl w:val="1"/>
              <w:rPr>
                <w:b w:val="0"/>
                <w:sz w:val="24"/>
                <w:szCs w:val="24"/>
                <w:lang w:eastAsia="cy-GB"/>
              </w:rPr>
            </w:pPr>
            <w:r w:rsidRPr="00BF37DE">
              <w:rPr>
                <w:b w:val="0"/>
                <w:sz w:val="24"/>
                <w:szCs w:val="24"/>
                <w:lang w:eastAsia="cy-GB"/>
              </w:rPr>
              <w:t>525</w:t>
            </w:r>
          </w:p>
        </w:tc>
        <w:tc>
          <w:tcPr>
            <w:tcW w:w="1739" w:type="dxa"/>
          </w:tcPr>
          <w:p w:rsidR="00C042EA" w:rsidRPr="00BF37DE" w:rsidRDefault="002116B5" w:rsidP="002116B5">
            <w:pPr>
              <w:pStyle w:val="Heading2"/>
              <w:numPr>
                <w:ilvl w:val="0"/>
                <w:numId w:val="0"/>
              </w:numPr>
              <w:jc w:val="center"/>
              <w:outlineLvl w:val="1"/>
              <w:rPr>
                <w:b w:val="0"/>
                <w:sz w:val="24"/>
                <w:szCs w:val="24"/>
                <w:lang w:eastAsia="cy-GB"/>
              </w:rPr>
            </w:pPr>
            <w:r w:rsidRPr="00BF37DE">
              <w:rPr>
                <w:b w:val="0"/>
                <w:sz w:val="24"/>
                <w:szCs w:val="24"/>
                <w:lang w:eastAsia="cy-GB"/>
              </w:rPr>
              <w:t>94.6</w:t>
            </w:r>
            <w:r w:rsidR="0042789F">
              <w:rPr>
                <w:b w:val="0"/>
                <w:sz w:val="24"/>
                <w:szCs w:val="24"/>
                <w:lang w:eastAsia="cy-GB"/>
              </w:rPr>
              <w:t>5</w:t>
            </w:r>
          </w:p>
        </w:tc>
      </w:tr>
      <w:tr w:rsidR="00BF37DE" w:rsidRPr="00BF37DE" w:rsidTr="00774310">
        <w:tc>
          <w:tcPr>
            <w:tcW w:w="5644" w:type="dxa"/>
          </w:tcPr>
          <w:p w:rsidR="00C042EA" w:rsidRPr="00BF37DE" w:rsidRDefault="00D02F4F" w:rsidP="00631FAE">
            <w:pPr>
              <w:pStyle w:val="Heading2"/>
              <w:numPr>
                <w:ilvl w:val="0"/>
                <w:numId w:val="0"/>
              </w:numPr>
              <w:outlineLvl w:val="1"/>
              <w:rPr>
                <w:sz w:val="24"/>
                <w:szCs w:val="24"/>
                <w:lang w:eastAsia="cy-GB"/>
              </w:rPr>
            </w:pPr>
            <w:r w:rsidRPr="00BF37DE">
              <w:rPr>
                <w:rFonts w:cs="Arial"/>
                <w:b w:val="0"/>
                <w:sz w:val="24"/>
                <w:szCs w:val="24"/>
                <w:lang w:eastAsia="cy-GB"/>
              </w:rPr>
              <w:t>Welsh language skills are not necessary</w:t>
            </w:r>
          </w:p>
        </w:tc>
        <w:tc>
          <w:tcPr>
            <w:tcW w:w="1697" w:type="dxa"/>
          </w:tcPr>
          <w:p w:rsidR="00C042EA" w:rsidRPr="00BF37DE" w:rsidRDefault="00145C2A" w:rsidP="003B3DA2">
            <w:pPr>
              <w:pStyle w:val="Heading2"/>
              <w:numPr>
                <w:ilvl w:val="0"/>
                <w:numId w:val="0"/>
              </w:numPr>
              <w:jc w:val="center"/>
              <w:outlineLvl w:val="1"/>
              <w:rPr>
                <w:b w:val="0"/>
                <w:sz w:val="24"/>
                <w:szCs w:val="24"/>
                <w:lang w:eastAsia="cy-GB"/>
              </w:rPr>
            </w:pPr>
            <w:r w:rsidRPr="00BF37DE">
              <w:rPr>
                <w:b w:val="0"/>
                <w:sz w:val="24"/>
                <w:szCs w:val="24"/>
                <w:lang w:eastAsia="cy-GB"/>
              </w:rPr>
              <w:t>0</w:t>
            </w:r>
          </w:p>
        </w:tc>
        <w:tc>
          <w:tcPr>
            <w:tcW w:w="1739" w:type="dxa"/>
          </w:tcPr>
          <w:p w:rsidR="00C042EA" w:rsidRPr="00BF37DE" w:rsidRDefault="002116B5" w:rsidP="002116B5">
            <w:pPr>
              <w:pStyle w:val="Heading2"/>
              <w:numPr>
                <w:ilvl w:val="0"/>
                <w:numId w:val="0"/>
              </w:numPr>
              <w:jc w:val="center"/>
              <w:outlineLvl w:val="1"/>
              <w:rPr>
                <w:b w:val="0"/>
                <w:sz w:val="24"/>
                <w:szCs w:val="24"/>
                <w:lang w:eastAsia="cy-GB"/>
              </w:rPr>
            </w:pPr>
            <w:r w:rsidRPr="00BF37DE">
              <w:rPr>
                <w:b w:val="0"/>
                <w:sz w:val="24"/>
                <w:szCs w:val="24"/>
                <w:lang w:eastAsia="cy-GB"/>
              </w:rPr>
              <w:t>0</w:t>
            </w:r>
          </w:p>
        </w:tc>
      </w:tr>
    </w:tbl>
    <w:p w:rsidR="00F254E1" w:rsidRPr="00BF37DE" w:rsidRDefault="00F254E1" w:rsidP="00E5179E">
      <w:pPr>
        <w:pStyle w:val="ListParagraph"/>
        <w:tabs>
          <w:tab w:val="left" w:pos="1456"/>
        </w:tabs>
        <w:spacing w:after="0"/>
        <w:ind w:left="993"/>
        <w:jc w:val="both"/>
        <w:rPr>
          <w:rFonts w:ascii="Verdana" w:hAnsi="Verdana"/>
        </w:rPr>
      </w:pPr>
    </w:p>
    <w:p w:rsidR="00466A86" w:rsidRPr="00BF37DE" w:rsidRDefault="00F254E1" w:rsidP="00774310">
      <w:pPr>
        <w:pStyle w:val="Heading3"/>
        <w:numPr>
          <w:ilvl w:val="0"/>
          <w:numId w:val="0"/>
        </w:numPr>
        <w:tabs>
          <w:tab w:val="left" w:pos="1701"/>
        </w:tabs>
      </w:pPr>
      <w:r w:rsidRPr="00BF37DE">
        <w:t xml:space="preserve">The number of posts advertised as </w:t>
      </w:r>
      <w:r w:rsidR="00240FE6" w:rsidRPr="00BF37DE">
        <w:t xml:space="preserve">‘Welsh Essential’ has increased </w:t>
      </w:r>
      <w:r w:rsidRPr="00BF37DE">
        <w:t xml:space="preserve">from 7 in 2018-19 to </w:t>
      </w:r>
      <w:r w:rsidR="003B3DA2" w:rsidRPr="00BF37DE">
        <w:t>30</w:t>
      </w:r>
      <w:r w:rsidRPr="00BF37DE">
        <w:t xml:space="preserve"> in 2019/20. The percentage of posts advertised as ‘Welsh Essential’ has increased from 1.6% in 2018-19 to </w:t>
      </w:r>
      <w:r w:rsidR="003B3DA2" w:rsidRPr="00BF37DE">
        <w:t>5.45</w:t>
      </w:r>
      <w:r w:rsidRPr="00BF37DE">
        <w:t xml:space="preserve">% in 2019-20. </w:t>
      </w:r>
    </w:p>
    <w:p w:rsidR="00BF37DE" w:rsidRDefault="00BF37DE" w:rsidP="00FE3F4A">
      <w:pPr>
        <w:spacing w:before="0"/>
      </w:pPr>
    </w:p>
    <w:p w:rsidR="0013417B" w:rsidRPr="00270696" w:rsidRDefault="0013417B" w:rsidP="00FE3F4A">
      <w:pPr>
        <w:tabs>
          <w:tab w:val="left" w:pos="0"/>
          <w:tab w:val="left" w:pos="709"/>
        </w:tabs>
        <w:spacing w:before="0"/>
      </w:pPr>
    </w:p>
    <w:tbl>
      <w:tblPr>
        <w:tblStyle w:val="TableGrid"/>
        <w:tblW w:w="0" w:type="auto"/>
        <w:tblLook w:val="04A0" w:firstRow="1" w:lastRow="0" w:firstColumn="1" w:lastColumn="0" w:noHBand="0" w:noVBand="1"/>
      </w:tblPr>
      <w:tblGrid>
        <w:gridCol w:w="9075"/>
      </w:tblGrid>
      <w:tr w:rsidR="00774310" w:rsidTr="00774310">
        <w:tc>
          <w:tcPr>
            <w:tcW w:w="9075" w:type="dxa"/>
            <w:shd w:val="clear" w:color="auto" w:fill="95B3D7" w:themeFill="accent1" w:themeFillTint="99"/>
          </w:tcPr>
          <w:p w:rsidR="00774310" w:rsidRPr="00CC5E10" w:rsidRDefault="00AE3A22" w:rsidP="00CC5E10">
            <w:pPr>
              <w:pStyle w:val="ListParagraph"/>
              <w:numPr>
                <w:ilvl w:val="0"/>
                <w:numId w:val="21"/>
              </w:numPr>
              <w:ind w:hanging="698"/>
              <w:rPr>
                <w:b/>
                <w:sz w:val="32"/>
                <w:szCs w:val="32"/>
              </w:rPr>
            </w:pPr>
            <w:r w:rsidRPr="00CC5E10">
              <w:rPr>
                <w:b/>
                <w:sz w:val="32"/>
                <w:szCs w:val="32"/>
              </w:rPr>
              <w:lastRenderedPageBreak/>
              <w:t>Prio</w:t>
            </w:r>
            <w:r w:rsidR="008D0C42" w:rsidRPr="00CC5E10">
              <w:rPr>
                <w:b/>
                <w:sz w:val="32"/>
                <w:szCs w:val="32"/>
              </w:rPr>
              <w:t>r</w:t>
            </w:r>
            <w:r w:rsidRPr="00CC5E10">
              <w:rPr>
                <w:b/>
                <w:sz w:val="32"/>
                <w:szCs w:val="32"/>
              </w:rPr>
              <w:t>ities</w:t>
            </w:r>
            <w:r w:rsidR="00774310" w:rsidRPr="00CC5E10">
              <w:rPr>
                <w:b/>
                <w:sz w:val="32"/>
                <w:szCs w:val="32"/>
              </w:rPr>
              <w:t xml:space="preserve"> for 2020-21</w:t>
            </w:r>
          </w:p>
        </w:tc>
      </w:tr>
    </w:tbl>
    <w:p w:rsidR="00C870D1" w:rsidRPr="00B475CE" w:rsidRDefault="001C4DBE" w:rsidP="00C870D1">
      <w:r w:rsidRPr="00B475CE">
        <w:t>W</w:t>
      </w:r>
      <w:r w:rsidR="00306216" w:rsidRPr="00B475CE">
        <w:t xml:space="preserve">e will </w:t>
      </w:r>
      <w:r w:rsidRPr="00B475CE">
        <w:t>focus on</w:t>
      </w:r>
      <w:r w:rsidR="00C870D1" w:rsidRPr="00B475CE">
        <w:t xml:space="preserve"> the follo</w:t>
      </w:r>
      <w:r w:rsidR="001B60E1" w:rsidRPr="00B475CE">
        <w:t>wing</w:t>
      </w:r>
      <w:r w:rsidR="00C870D1" w:rsidRPr="00B475CE">
        <w:t xml:space="preserve"> areas: </w:t>
      </w:r>
    </w:p>
    <w:p w:rsidR="00306216" w:rsidRPr="00B475CE" w:rsidRDefault="00306216" w:rsidP="00FE3F4A">
      <w:pPr>
        <w:spacing w:before="0"/>
      </w:pPr>
    </w:p>
    <w:p w:rsidR="00B50774" w:rsidRPr="00B475CE" w:rsidRDefault="001B60E1" w:rsidP="00B475CE">
      <w:pPr>
        <w:pStyle w:val="ListParagraph"/>
        <w:numPr>
          <w:ilvl w:val="0"/>
          <w:numId w:val="16"/>
        </w:numPr>
        <w:jc w:val="both"/>
      </w:pPr>
      <w:r w:rsidRPr="00B475CE">
        <w:rPr>
          <w:rFonts w:ascii="Verdana" w:hAnsi="Verdana"/>
        </w:rPr>
        <w:t>Engage</w:t>
      </w:r>
      <w:r w:rsidR="00926E4E" w:rsidRPr="00B475CE">
        <w:rPr>
          <w:rFonts w:ascii="Verdana" w:hAnsi="Verdana"/>
        </w:rPr>
        <w:t>ment</w:t>
      </w:r>
      <w:r w:rsidRPr="00B475CE">
        <w:rPr>
          <w:rFonts w:ascii="Verdana" w:hAnsi="Verdana"/>
        </w:rPr>
        <w:t xml:space="preserve"> with services </w:t>
      </w:r>
      <w:r w:rsidR="00926E4E" w:rsidRPr="00B475CE">
        <w:rPr>
          <w:rFonts w:ascii="Verdana" w:hAnsi="Verdana"/>
        </w:rPr>
        <w:t xml:space="preserve">across the organisation </w:t>
      </w:r>
      <w:r w:rsidRPr="00B475CE">
        <w:rPr>
          <w:rFonts w:ascii="Verdana" w:hAnsi="Verdana"/>
        </w:rPr>
        <w:t>to e</w:t>
      </w:r>
      <w:r w:rsidR="00926E4E" w:rsidRPr="00B475CE">
        <w:rPr>
          <w:rFonts w:ascii="Verdana" w:hAnsi="Verdana"/>
        </w:rPr>
        <w:t>nsure</w:t>
      </w:r>
      <w:r w:rsidR="00306216" w:rsidRPr="00B475CE">
        <w:rPr>
          <w:rFonts w:ascii="Verdana" w:hAnsi="Verdana"/>
        </w:rPr>
        <w:t xml:space="preserve"> </w:t>
      </w:r>
      <w:r w:rsidR="00926E4E" w:rsidRPr="00B475CE">
        <w:rPr>
          <w:rFonts w:ascii="Verdana" w:hAnsi="Verdana"/>
        </w:rPr>
        <w:t xml:space="preserve">their awareness, understanding and </w:t>
      </w:r>
      <w:r w:rsidR="00306216" w:rsidRPr="00B475CE">
        <w:rPr>
          <w:rFonts w:ascii="Verdana" w:hAnsi="Verdana"/>
        </w:rPr>
        <w:t xml:space="preserve">compliance with </w:t>
      </w:r>
      <w:r w:rsidR="00C870D1" w:rsidRPr="00B475CE">
        <w:rPr>
          <w:rFonts w:ascii="Verdana" w:hAnsi="Verdana"/>
        </w:rPr>
        <w:t>the Welsh Language Stan</w:t>
      </w:r>
      <w:r w:rsidR="00306216" w:rsidRPr="00B475CE">
        <w:rPr>
          <w:rFonts w:ascii="Verdana" w:hAnsi="Verdana"/>
        </w:rPr>
        <w:t xml:space="preserve">dards </w:t>
      </w:r>
    </w:p>
    <w:p w:rsidR="00B50774" w:rsidRPr="00B475CE" w:rsidRDefault="00B50774" w:rsidP="00B50774">
      <w:pPr>
        <w:pStyle w:val="ListParagraph"/>
        <w:numPr>
          <w:ilvl w:val="0"/>
          <w:numId w:val="16"/>
        </w:numPr>
        <w:jc w:val="both"/>
        <w:rPr>
          <w:rFonts w:ascii="Verdana" w:hAnsi="Verdana"/>
        </w:rPr>
      </w:pPr>
      <w:r w:rsidRPr="00B475CE">
        <w:rPr>
          <w:rFonts w:ascii="Verdana" w:hAnsi="Verdana"/>
        </w:rPr>
        <w:t>P</w:t>
      </w:r>
      <w:r w:rsidR="00895FD5" w:rsidRPr="00B475CE">
        <w:rPr>
          <w:rFonts w:ascii="Verdana" w:hAnsi="Verdana"/>
        </w:rPr>
        <w:t>ublication of</w:t>
      </w:r>
      <w:r w:rsidRPr="00B475CE">
        <w:rPr>
          <w:rFonts w:ascii="Verdana" w:hAnsi="Verdana"/>
        </w:rPr>
        <w:t xml:space="preserve"> guidance for staff </w:t>
      </w:r>
      <w:r w:rsidR="00895FD5" w:rsidRPr="00B475CE">
        <w:rPr>
          <w:rFonts w:ascii="Verdana" w:hAnsi="Verdana"/>
        </w:rPr>
        <w:t>and provision of</w:t>
      </w:r>
      <w:r w:rsidRPr="00B475CE">
        <w:rPr>
          <w:rFonts w:ascii="Verdana" w:hAnsi="Verdana"/>
        </w:rPr>
        <w:t xml:space="preserve"> training in relation to procurement, policy development, recruitment and training.</w:t>
      </w:r>
    </w:p>
    <w:p w:rsidR="00306216" w:rsidRPr="00B475CE" w:rsidRDefault="004C5085" w:rsidP="00EC14D3">
      <w:pPr>
        <w:pStyle w:val="ListParagraph"/>
        <w:numPr>
          <w:ilvl w:val="0"/>
          <w:numId w:val="16"/>
        </w:numPr>
        <w:jc w:val="both"/>
        <w:rPr>
          <w:rFonts w:ascii="Verdana" w:hAnsi="Verdana"/>
        </w:rPr>
      </w:pPr>
      <w:r w:rsidRPr="00B475CE">
        <w:rPr>
          <w:rFonts w:ascii="Verdana" w:hAnsi="Verdana"/>
        </w:rPr>
        <w:t>Promotion and implementation of</w:t>
      </w:r>
      <w:r w:rsidR="00C870D1" w:rsidRPr="00B475CE">
        <w:rPr>
          <w:rFonts w:ascii="Verdana" w:hAnsi="Verdana"/>
        </w:rPr>
        <w:t xml:space="preserve"> the ‘Active Offer’ principle in line with </w:t>
      </w:r>
      <w:r w:rsidR="00306216" w:rsidRPr="00B475CE">
        <w:rPr>
          <w:rFonts w:ascii="Verdana" w:hAnsi="Verdana"/>
        </w:rPr>
        <w:t xml:space="preserve">the Welsh </w:t>
      </w:r>
      <w:r w:rsidR="00C870D1" w:rsidRPr="00B475CE">
        <w:rPr>
          <w:rFonts w:ascii="Verdana" w:hAnsi="Verdana"/>
        </w:rPr>
        <w:t>Government’s Strategic F</w:t>
      </w:r>
      <w:r w:rsidR="00306216" w:rsidRPr="00B475CE">
        <w:rPr>
          <w:rFonts w:ascii="Verdana" w:hAnsi="Verdana"/>
        </w:rPr>
        <w:t xml:space="preserve">ramework for </w:t>
      </w:r>
      <w:r w:rsidR="002243FD" w:rsidRPr="00B475CE">
        <w:rPr>
          <w:rFonts w:ascii="Verdana" w:hAnsi="Verdana"/>
        </w:rPr>
        <w:t xml:space="preserve">Welsh </w:t>
      </w:r>
      <w:r w:rsidR="00306216" w:rsidRPr="00B475CE">
        <w:rPr>
          <w:rFonts w:ascii="Verdana" w:hAnsi="Verdana"/>
        </w:rPr>
        <w:t>language health services - More Than Just Words.</w:t>
      </w:r>
    </w:p>
    <w:p w:rsidR="00306216" w:rsidRPr="00B475CE" w:rsidRDefault="00306216" w:rsidP="00EC14D3">
      <w:pPr>
        <w:pStyle w:val="ListParagraph"/>
        <w:numPr>
          <w:ilvl w:val="0"/>
          <w:numId w:val="16"/>
        </w:numPr>
        <w:jc w:val="both"/>
        <w:rPr>
          <w:rFonts w:ascii="Verdana" w:hAnsi="Verdana"/>
        </w:rPr>
      </w:pPr>
      <w:r w:rsidRPr="00B475CE">
        <w:rPr>
          <w:rFonts w:ascii="Verdana" w:hAnsi="Verdana"/>
        </w:rPr>
        <w:t xml:space="preserve">Planning </w:t>
      </w:r>
      <w:r w:rsidR="004C5085" w:rsidRPr="00B475CE">
        <w:rPr>
          <w:rFonts w:ascii="Verdana" w:hAnsi="Verdana"/>
        </w:rPr>
        <w:t xml:space="preserve">of </w:t>
      </w:r>
      <w:r w:rsidRPr="00B475CE">
        <w:rPr>
          <w:rFonts w:ascii="Verdana" w:hAnsi="Verdana"/>
        </w:rPr>
        <w:t xml:space="preserve">a bilingual workforce through the </w:t>
      </w:r>
      <w:r w:rsidR="00A30427" w:rsidRPr="00B475CE">
        <w:rPr>
          <w:rFonts w:ascii="Verdana" w:hAnsi="Verdana"/>
        </w:rPr>
        <w:t xml:space="preserve">publication and </w:t>
      </w:r>
      <w:r w:rsidRPr="00B475CE">
        <w:rPr>
          <w:rFonts w:ascii="Verdana" w:hAnsi="Verdana"/>
        </w:rPr>
        <w:t xml:space="preserve">implementation of the Clinical Consultation Plan </w:t>
      </w:r>
    </w:p>
    <w:p w:rsidR="00C870D1" w:rsidRPr="00B475CE" w:rsidRDefault="00306216" w:rsidP="00EC14D3">
      <w:pPr>
        <w:pStyle w:val="ListParagraph"/>
        <w:numPr>
          <w:ilvl w:val="0"/>
          <w:numId w:val="16"/>
        </w:numPr>
        <w:jc w:val="both"/>
        <w:rPr>
          <w:rFonts w:ascii="Verdana" w:hAnsi="Verdana"/>
        </w:rPr>
      </w:pPr>
      <w:r w:rsidRPr="00B475CE">
        <w:rPr>
          <w:rFonts w:ascii="Verdana" w:hAnsi="Verdana"/>
        </w:rPr>
        <w:t>Provi</w:t>
      </w:r>
      <w:r w:rsidR="004C5085" w:rsidRPr="00B475CE">
        <w:rPr>
          <w:rFonts w:ascii="Verdana" w:hAnsi="Verdana"/>
        </w:rPr>
        <w:t xml:space="preserve">sion of a </w:t>
      </w:r>
      <w:r w:rsidR="00C870D1" w:rsidRPr="00B475CE">
        <w:rPr>
          <w:rFonts w:ascii="Verdana" w:hAnsi="Verdana"/>
        </w:rPr>
        <w:t>compr</w:t>
      </w:r>
      <w:r w:rsidRPr="00B475CE">
        <w:rPr>
          <w:rFonts w:ascii="Verdana" w:hAnsi="Verdana"/>
        </w:rPr>
        <w:t>ehensive</w:t>
      </w:r>
      <w:r w:rsidR="004C5085" w:rsidRPr="00B475CE">
        <w:rPr>
          <w:rFonts w:ascii="Verdana" w:hAnsi="Verdana"/>
        </w:rPr>
        <w:t xml:space="preserve"> and efficient</w:t>
      </w:r>
      <w:r w:rsidRPr="00B475CE">
        <w:rPr>
          <w:rFonts w:ascii="Verdana" w:hAnsi="Verdana"/>
        </w:rPr>
        <w:t xml:space="preserve"> translation service for</w:t>
      </w:r>
      <w:r w:rsidR="00C870D1" w:rsidRPr="00B475CE">
        <w:rPr>
          <w:rFonts w:ascii="Verdana" w:hAnsi="Verdana"/>
        </w:rPr>
        <w:t xml:space="preserve"> the whole of the organisation </w:t>
      </w:r>
    </w:p>
    <w:p w:rsidR="00C44D70" w:rsidRPr="00FE3F4A" w:rsidRDefault="00A86E57" w:rsidP="009332B6">
      <w:pPr>
        <w:pStyle w:val="ListParagraph"/>
        <w:numPr>
          <w:ilvl w:val="0"/>
          <w:numId w:val="16"/>
        </w:numPr>
        <w:jc w:val="both"/>
        <w:rPr>
          <w:color w:val="002060"/>
        </w:rPr>
      </w:pPr>
      <w:r w:rsidRPr="00B475CE">
        <w:rPr>
          <w:rFonts w:ascii="Verdana" w:hAnsi="Verdana"/>
        </w:rPr>
        <w:t>Lessons learned from the Covid-19 response</w:t>
      </w:r>
    </w:p>
    <w:p w:rsidR="00FE3F4A" w:rsidRPr="00FE3F4A" w:rsidRDefault="00FE3F4A" w:rsidP="00FE3F4A">
      <w:pPr>
        <w:pStyle w:val="ListParagraph"/>
        <w:jc w:val="both"/>
        <w:rPr>
          <w:color w:val="002060"/>
        </w:rPr>
      </w:pPr>
    </w:p>
    <w:sectPr w:rsidR="00FE3F4A" w:rsidRPr="00FE3F4A" w:rsidSect="00CD6764">
      <w:headerReference w:type="default" r:id="rId11"/>
      <w:footerReference w:type="default" r:id="rId12"/>
      <w:headerReference w:type="first" r:id="rId13"/>
      <w:footerReference w:type="first" r:id="rId14"/>
      <w:pgSz w:w="11909" w:h="16834" w:code="9"/>
      <w:pgMar w:top="1440" w:right="1412" w:bottom="851" w:left="1412"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68BB" w:rsidRDefault="004B68BB">
      <w:r>
        <w:separator/>
      </w:r>
    </w:p>
  </w:endnote>
  <w:endnote w:type="continuationSeparator" w:id="0">
    <w:p w:rsidR="004B68BB" w:rsidRDefault="004B68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Verdana">
    <w:altName w:val="Device Font 10cpi"/>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25"/>
      <w:gridCol w:w="1842"/>
    </w:tblGrid>
    <w:tr w:rsidR="00AD0D35" w:rsidRPr="000A77C7" w:rsidTr="0091776D">
      <w:sdt>
        <w:sdtPr>
          <w:rPr>
            <w:rFonts w:ascii="Verdana" w:hAnsi="Verdana"/>
          </w:rPr>
          <w:alias w:val="Awdur"/>
          <w:tag w:val=""/>
          <w:id w:val="-1690373263"/>
          <w:placeholder>
            <w:docPart w:val="2373649050C64DF1963BE2D6837836B0"/>
          </w:placeholder>
          <w:dataBinding w:prefixMappings="xmlns:ns0='http://purl.org/dc/elements/1.1/' xmlns:ns1='http://schemas.openxmlformats.org/package/2006/metadata/core-properties' " w:xpath="/ns1:coreProperties[1]/ns0:creator[1]" w:storeItemID="{6C3C8BC8-F283-45AE-878A-BAB7291924A1}"/>
          <w:text/>
        </w:sdtPr>
        <w:sdtContent>
          <w:tc>
            <w:tcPr>
              <w:tcW w:w="7225" w:type="dxa"/>
            </w:tcPr>
            <w:p w:rsidR="00AD0D35" w:rsidRPr="000A77C7" w:rsidRDefault="00AD0D35" w:rsidP="00AD0D35">
              <w:pPr>
                <w:pStyle w:val="Footer"/>
                <w:tabs>
                  <w:tab w:val="clear" w:pos="4320"/>
                  <w:tab w:val="clear" w:pos="8640"/>
                  <w:tab w:val="center" w:pos="4500"/>
                  <w:tab w:val="right" w:pos="9090"/>
                </w:tabs>
                <w:rPr>
                  <w:rFonts w:ascii="Verdana" w:hAnsi="Verdana"/>
                  <w:b/>
                </w:rPr>
              </w:pPr>
              <w:r w:rsidRPr="00044F70">
                <w:rPr>
                  <w:rFonts w:ascii="Verdana" w:hAnsi="Verdana"/>
                </w:rPr>
                <w:t>Welsh Language Standards Annual Report 2019-20</w:t>
              </w:r>
            </w:p>
          </w:tc>
        </w:sdtContent>
      </w:sdt>
      <w:tc>
        <w:tcPr>
          <w:tcW w:w="1842" w:type="dxa"/>
        </w:tcPr>
        <w:p w:rsidR="00AD0D35" w:rsidRPr="000A77C7" w:rsidRDefault="00AD0D35" w:rsidP="00AD0D35">
          <w:pPr>
            <w:pStyle w:val="Footer"/>
            <w:tabs>
              <w:tab w:val="clear" w:pos="4320"/>
              <w:tab w:val="clear" w:pos="8640"/>
              <w:tab w:val="center" w:pos="4500"/>
              <w:tab w:val="right" w:pos="9090"/>
            </w:tabs>
            <w:jc w:val="right"/>
            <w:rPr>
              <w:rFonts w:ascii="Verdana" w:hAnsi="Verdana"/>
              <w:b/>
            </w:rPr>
          </w:pPr>
          <w:r w:rsidRPr="000A77C7">
            <w:rPr>
              <w:rStyle w:val="PageNumber"/>
              <w:rFonts w:ascii="Verdana" w:hAnsi="Verdana"/>
            </w:rPr>
            <w:fldChar w:fldCharType="begin"/>
          </w:r>
          <w:r w:rsidRPr="000A77C7">
            <w:rPr>
              <w:rStyle w:val="PageNumber"/>
              <w:rFonts w:ascii="Verdana" w:hAnsi="Verdana"/>
            </w:rPr>
            <w:instrText xml:space="preserve"> PAGE </w:instrText>
          </w:r>
          <w:r w:rsidRPr="000A77C7">
            <w:rPr>
              <w:rStyle w:val="PageNumber"/>
              <w:rFonts w:ascii="Verdana" w:hAnsi="Verdana"/>
            </w:rPr>
            <w:fldChar w:fldCharType="separate"/>
          </w:r>
          <w:r w:rsidR="001A20CE">
            <w:rPr>
              <w:rStyle w:val="PageNumber"/>
              <w:rFonts w:ascii="Verdana" w:hAnsi="Verdana"/>
              <w:noProof/>
            </w:rPr>
            <w:t>16</w:t>
          </w:r>
          <w:r w:rsidRPr="000A77C7">
            <w:rPr>
              <w:rStyle w:val="PageNumber"/>
              <w:rFonts w:ascii="Verdana" w:hAnsi="Verdana"/>
            </w:rPr>
            <w:fldChar w:fldCharType="end"/>
          </w:r>
        </w:p>
      </w:tc>
    </w:tr>
  </w:tbl>
  <w:p w:rsidR="00F107EA" w:rsidRDefault="00F107EA" w:rsidP="00CD6764">
    <w:pPr>
      <w:pStyle w:val="Footer"/>
      <w:tabs>
        <w:tab w:val="clear" w:pos="4320"/>
        <w:tab w:val="clear" w:pos="8640"/>
        <w:tab w:val="center" w:pos="4500"/>
        <w:tab w:val="right" w:pos="9090"/>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25"/>
      <w:gridCol w:w="1842"/>
    </w:tblGrid>
    <w:tr w:rsidR="00044F70" w:rsidRPr="000A77C7" w:rsidTr="00044F70">
      <w:sdt>
        <w:sdtPr>
          <w:rPr>
            <w:rFonts w:ascii="Verdana" w:hAnsi="Verdana"/>
          </w:rPr>
          <w:alias w:val="Awdur"/>
          <w:tag w:val=""/>
          <w:id w:val="1758484388"/>
          <w:placeholder>
            <w:docPart w:val="CA3013FCFFFA4F449BD52BDFE0D3B00D"/>
          </w:placeholder>
          <w:dataBinding w:prefixMappings="xmlns:ns0='http://purl.org/dc/elements/1.1/' xmlns:ns1='http://schemas.openxmlformats.org/package/2006/metadata/core-properties' " w:xpath="/ns1:coreProperties[1]/ns0:creator[1]" w:storeItemID="{6C3C8BC8-F283-45AE-878A-BAB7291924A1}"/>
          <w:text/>
        </w:sdtPr>
        <w:sdtEndPr/>
        <w:sdtContent>
          <w:tc>
            <w:tcPr>
              <w:tcW w:w="7225" w:type="dxa"/>
            </w:tcPr>
            <w:p w:rsidR="00044F70" w:rsidRPr="000A77C7" w:rsidRDefault="00044F70" w:rsidP="00044F70">
              <w:pPr>
                <w:pStyle w:val="Footer"/>
                <w:tabs>
                  <w:tab w:val="clear" w:pos="4320"/>
                  <w:tab w:val="clear" w:pos="8640"/>
                  <w:tab w:val="center" w:pos="4500"/>
                  <w:tab w:val="right" w:pos="9090"/>
                </w:tabs>
                <w:rPr>
                  <w:rFonts w:ascii="Verdana" w:hAnsi="Verdana"/>
                  <w:b/>
                </w:rPr>
              </w:pPr>
              <w:r w:rsidRPr="00044F70">
                <w:rPr>
                  <w:rFonts w:ascii="Verdana" w:hAnsi="Verdana"/>
                </w:rPr>
                <w:t>Welsh Language Standards Annual Report 2019-20</w:t>
              </w:r>
            </w:p>
          </w:tc>
        </w:sdtContent>
      </w:sdt>
      <w:tc>
        <w:tcPr>
          <w:tcW w:w="1842" w:type="dxa"/>
        </w:tcPr>
        <w:p w:rsidR="00044F70" w:rsidRPr="000A77C7" w:rsidRDefault="00044F70" w:rsidP="00044F70">
          <w:pPr>
            <w:pStyle w:val="Footer"/>
            <w:tabs>
              <w:tab w:val="clear" w:pos="4320"/>
              <w:tab w:val="clear" w:pos="8640"/>
              <w:tab w:val="center" w:pos="4500"/>
              <w:tab w:val="right" w:pos="9090"/>
            </w:tabs>
            <w:jc w:val="right"/>
            <w:rPr>
              <w:rFonts w:ascii="Verdana" w:hAnsi="Verdana"/>
              <w:b/>
            </w:rPr>
          </w:pPr>
          <w:r w:rsidRPr="000A77C7">
            <w:rPr>
              <w:rStyle w:val="PageNumber"/>
              <w:rFonts w:ascii="Verdana" w:hAnsi="Verdana"/>
            </w:rPr>
            <w:fldChar w:fldCharType="begin"/>
          </w:r>
          <w:r w:rsidRPr="000A77C7">
            <w:rPr>
              <w:rStyle w:val="PageNumber"/>
              <w:rFonts w:ascii="Verdana" w:hAnsi="Verdana"/>
            </w:rPr>
            <w:instrText xml:space="preserve"> PAGE </w:instrText>
          </w:r>
          <w:r w:rsidRPr="000A77C7">
            <w:rPr>
              <w:rStyle w:val="PageNumber"/>
              <w:rFonts w:ascii="Verdana" w:hAnsi="Verdana"/>
            </w:rPr>
            <w:fldChar w:fldCharType="separate"/>
          </w:r>
          <w:r w:rsidR="001A20CE">
            <w:rPr>
              <w:rStyle w:val="PageNumber"/>
              <w:rFonts w:ascii="Verdana" w:hAnsi="Verdana"/>
              <w:noProof/>
            </w:rPr>
            <w:t>1</w:t>
          </w:r>
          <w:r w:rsidRPr="000A77C7">
            <w:rPr>
              <w:rStyle w:val="PageNumber"/>
              <w:rFonts w:ascii="Verdana" w:hAnsi="Verdana"/>
            </w:rPr>
            <w:fldChar w:fldCharType="end"/>
          </w:r>
        </w:p>
      </w:tc>
    </w:tr>
  </w:tbl>
  <w:p w:rsidR="00F107EA" w:rsidRDefault="00F107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68BB" w:rsidRDefault="004B68BB">
      <w:r>
        <w:separator/>
      </w:r>
    </w:p>
  </w:footnote>
  <w:footnote w:type="continuationSeparator" w:id="0">
    <w:p w:rsidR="004B68BB" w:rsidRDefault="004B68B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07EA" w:rsidRDefault="00F107EA" w:rsidP="00AB716D">
    <w:pPr>
      <w:pStyle w:val="Header"/>
    </w:pPr>
  </w:p>
  <w:p w:rsidR="00F107EA" w:rsidRDefault="00F107EA" w:rsidP="00AB716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07EA" w:rsidRDefault="00F107EA" w:rsidP="005B5F45">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CDEEA3FA"/>
    <w:lvl w:ilvl="0">
      <w:start w:val="1"/>
      <w:numFmt w:val="decimal"/>
      <w:pStyle w:val="ListNumber"/>
      <w:lvlText w:val="%1."/>
      <w:lvlJc w:val="left"/>
      <w:pPr>
        <w:tabs>
          <w:tab w:val="num" w:pos="360"/>
        </w:tabs>
        <w:ind w:left="360" w:hanging="360"/>
      </w:pPr>
    </w:lvl>
  </w:abstractNum>
  <w:abstractNum w:abstractNumId="1"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1D1E2D4B"/>
    <w:multiLevelType w:val="hybridMultilevel"/>
    <w:tmpl w:val="E99EE7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305978D9"/>
    <w:multiLevelType w:val="hybridMultilevel"/>
    <w:tmpl w:val="72AE1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0C35728"/>
    <w:multiLevelType w:val="hybridMultilevel"/>
    <w:tmpl w:val="BFCA2F7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5" w15:restartNumberingAfterBreak="0">
    <w:nsid w:val="35D03505"/>
    <w:multiLevelType w:val="hybridMultilevel"/>
    <w:tmpl w:val="A1BAF33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6" w15:restartNumberingAfterBreak="0">
    <w:nsid w:val="3ECC52B8"/>
    <w:multiLevelType w:val="hybridMultilevel"/>
    <w:tmpl w:val="38BCEC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35312F3"/>
    <w:multiLevelType w:val="hybridMultilevel"/>
    <w:tmpl w:val="4C3C1DE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44ED05F5"/>
    <w:multiLevelType w:val="hybridMultilevel"/>
    <w:tmpl w:val="72F81D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BB4732D"/>
    <w:multiLevelType w:val="hybridMultilevel"/>
    <w:tmpl w:val="5372A38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50297136"/>
    <w:multiLevelType w:val="hybridMultilevel"/>
    <w:tmpl w:val="DC8A2C9A"/>
    <w:lvl w:ilvl="0" w:tplc="D48804A0">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58D523A2"/>
    <w:multiLevelType w:val="multilevel"/>
    <w:tmpl w:val="29005F14"/>
    <w:lvl w:ilvl="0">
      <w:start w:val="9"/>
      <w:numFmt w:val="decimal"/>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506" w:hanging="1080"/>
      </w:pPr>
      <w:rPr>
        <w:rFonts w:hint="default"/>
        <w:b w:val="0"/>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2" w15:restartNumberingAfterBreak="0">
    <w:nsid w:val="591126A3"/>
    <w:multiLevelType w:val="hybridMultilevel"/>
    <w:tmpl w:val="B05899FA"/>
    <w:lvl w:ilvl="0" w:tplc="627CBE40">
      <w:start w:val="1"/>
      <w:numFmt w:val="decimal"/>
      <w:lvlText w:val="%1."/>
      <w:lvlJc w:val="left"/>
      <w:pPr>
        <w:ind w:left="720"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F5915DC"/>
    <w:multiLevelType w:val="hybridMultilevel"/>
    <w:tmpl w:val="AB705C4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601A132D"/>
    <w:multiLevelType w:val="hybridMultilevel"/>
    <w:tmpl w:val="DDEA093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72131D8D"/>
    <w:multiLevelType w:val="hybridMultilevel"/>
    <w:tmpl w:val="9536E07C"/>
    <w:lvl w:ilvl="0" w:tplc="EC5C0FD4">
      <w:start w:val="1"/>
      <w:numFmt w:val="decimal"/>
      <w:lvlText w:val="%1)"/>
      <w:lvlJc w:val="left"/>
      <w:pPr>
        <w:ind w:left="413" w:hanging="360"/>
      </w:pPr>
      <w:rPr>
        <w:rFonts w:hint="default"/>
      </w:rPr>
    </w:lvl>
    <w:lvl w:ilvl="1" w:tplc="08090019" w:tentative="1">
      <w:start w:val="1"/>
      <w:numFmt w:val="lowerLetter"/>
      <w:lvlText w:val="%2."/>
      <w:lvlJc w:val="left"/>
      <w:pPr>
        <w:ind w:left="1133" w:hanging="360"/>
      </w:pPr>
    </w:lvl>
    <w:lvl w:ilvl="2" w:tplc="0809001B" w:tentative="1">
      <w:start w:val="1"/>
      <w:numFmt w:val="lowerRoman"/>
      <w:lvlText w:val="%3."/>
      <w:lvlJc w:val="right"/>
      <w:pPr>
        <w:ind w:left="1853" w:hanging="180"/>
      </w:pPr>
    </w:lvl>
    <w:lvl w:ilvl="3" w:tplc="0809000F" w:tentative="1">
      <w:start w:val="1"/>
      <w:numFmt w:val="decimal"/>
      <w:lvlText w:val="%4."/>
      <w:lvlJc w:val="left"/>
      <w:pPr>
        <w:ind w:left="2573" w:hanging="360"/>
      </w:pPr>
    </w:lvl>
    <w:lvl w:ilvl="4" w:tplc="08090019" w:tentative="1">
      <w:start w:val="1"/>
      <w:numFmt w:val="lowerLetter"/>
      <w:lvlText w:val="%5."/>
      <w:lvlJc w:val="left"/>
      <w:pPr>
        <w:ind w:left="3293" w:hanging="360"/>
      </w:pPr>
    </w:lvl>
    <w:lvl w:ilvl="5" w:tplc="0809001B" w:tentative="1">
      <w:start w:val="1"/>
      <w:numFmt w:val="lowerRoman"/>
      <w:lvlText w:val="%6."/>
      <w:lvlJc w:val="right"/>
      <w:pPr>
        <w:ind w:left="4013" w:hanging="180"/>
      </w:pPr>
    </w:lvl>
    <w:lvl w:ilvl="6" w:tplc="0809000F" w:tentative="1">
      <w:start w:val="1"/>
      <w:numFmt w:val="decimal"/>
      <w:lvlText w:val="%7."/>
      <w:lvlJc w:val="left"/>
      <w:pPr>
        <w:ind w:left="4733" w:hanging="360"/>
      </w:pPr>
    </w:lvl>
    <w:lvl w:ilvl="7" w:tplc="08090019" w:tentative="1">
      <w:start w:val="1"/>
      <w:numFmt w:val="lowerLetter"/>
      <w:lvlText w:val="%8."/>
      <w:lvlJc w:val="left"/>
      <w:pPr>
        <w:ind w:left="5453" w:hanging="360"/>
      </w:pPr>
    </w:lvl>
    <w:lvl w:ilvl="8" w:tplc="0809001B" w:tentative="1">
      <w:start w:val="1"/>
      <w:numFmt w:val="lowerRoman"/>
      <w:lvlText w:val="%9."/>
      <w:lvlJc w:val="right"/>
      <w:pPr>
        <w:ind w:left="6173" w:hanging="180"/>
      </w:pPr>
    </w:lvl>
  </w:abstractNum>
  <w:abstractNum w:abstractNumId="16" w15:restartNumberingAfterBreak="0">
    <w:nsid w:val="727549FF"/>
    <w:multiLevelType w:val="multilevel"/>
    <w:tmpl w:val="1D06E38C"/>
    <w:lvl w:ilvl="0">
      <w:start w:val="1"/>
      <w:numFmt w:val="decimal"/>
      <w:pStyle w:val="Heading1"/>
      <w:lvlText w:val="%1"/>
      <w:lvlJc w:val="left"/>
      <w:pPr>
        <w:tabs>
          <w:tab w:val="num" w:pos="1008"/>
        </w:tabs>
        <w:ind w:left="1008" w:hanging="1008"/>
      </w:pPr>
      <w:rPr>
        <w:rFonts w:cs="Times New Roman" w:hint="default"/>
        <w:b/>
        <w:bCs w:val="0"/>
        <w:i w:val="0"/>
        <w:iCs w:val="0"/>
        <w:caps w:val="0"/>
        <w:smallCaps w:val="0"/>
        <w:strike w:val="0"/>
        <w:dstrike w:val="0"/>
        <w:noProof w:val="0"/>
        <w:vanish w:val="0"/>
        <w:spacing w:val="0"/>
        <w:kern w:val="0"/>
        <w:position w:val="0"/>
        <w:u w:val="none"/>
        <w:vertAlign w:val="baseline"/>
        <w:em w:val="none"/>
      </w:rPr>
    </w:lvl>
    <w:lvl w:ilvl="1">
      <w:start w:val="1"/>
      <w:numFmt w:val="decimal"/>
      <w:pStyle w:val="Heading2"/>
      <w:lvlText w:val="%1.%2"/>
      <w:lvlJc w:val="left"/>
      <w:pPr>
        <w:tabs>
          <w:tab w:val="num" w:pos="1008"/>
        </w:tabs>
        <w:ind w:left="1008" w:hanging="1008"/>
      </w:pPr>
      <w:rPr>
        <w:rFonts w:cs="Times New Roman" w:hint="default"/>
        <w:b w:val="0"/>
        <w:bCs w:val="0"/>
        <w:i w:val="0"/>
        <w:iCs w:val="0"/>
        <w:caps w:val="0"/>
        <w:smallCaps w:val="0"/>
        <w:strike w:val="0"/>
        <w:dstrike w:val="0"/>
        <w:noProof w:val="0"/>
        <w:vanish w:val="0"/>
        <w:color w:val="auto"/>
        <w:spacing w:val="0"/>
        <w:kern w:val="0"/>
        <w:position w:val="0"/>
        <w:sz w:val="24"/>
        <w:szCs w:val="24"/>
        <w:u w:val="none"/>
        <w:vertAlign w:val="baseline"/>
        <w:em w:val="none"/>
      </w:rPr>
    </w:lvl>
    <w:lvl w:ilvl="2">
      <w:start w:val="1"/>
      <w:numFmt w:val="decimal"/>
      <w:pStyle w:val="Heading3"/>
      <w:lvlText w:val="%1.%2.%3"/>
      <w:lvlJc w:val="left"/>
      <w:pPr>
        <w:tabs>
          <w:tab w:val="num" w:pos="1150"/>
        </w:tabs>
        <w:ind w:left="1150" w:hanging="1008"/>
      </w:pPr>
      <w:rPr>
        <w:rFonts w:ascii="Verdana" w:hAnsi="Verdana" w:hint="default"/>
        <w:b w:val="0"/>
        <w:i w:val="0"/>
        <w:color w:val="00B050"/>
        <w:sz w:val="24"/>
        <w:szCs w:val="24"/>
      </w:rPr>
    </w:lvl>
    <w:lvl w:ilvl="3">
      <w:start w:val="1"/>
      <w:numFmt w:val="none"/>
      <w:lvlText w:val="%1.%2.%3.%4"/>
      <w:lvlJc w:val="left"/>
      <w:pPr>
        <w:tabs>
          <w:tab w:val="num" w:pos="1080"/>
        </w:tabs>
        <w:ind w:left="0" w:firstLine="0"/>
      </w:pPr>
      <w:rPr>
        <w:rFonts w:hint="default"/>
      </w:rPr>
    </w:lvl>
    <w:lvl w:ilvl="4">
      <w:start w:val="1"/>
      <w:numFmt w:val="none"/>
      <w:pStyle w:val="Heading5"/>
      <w:lvlText w:val=""/>
      <w:lvlJc w:val="left"/>
      <w:pPr>
        <w:tabs>
          <w:tab w:val="num" w:pos="360"/>
        </w:tabs>
        <w:ind w:left="0" w:firstLine="0"/>
      </w:pPr>
      <w:rPr>
        <w:rFonts w:hint="default"/>
      </w:rPr>
    </w:lvl>
    <w:lvl w:ilvl="5">
      <w:start w:val="1"/>
      <w:numFmt w:val="none"/>
      <w:lvlText w:val=""/>
      <w:lvlJc w:val="left"/>
      <w:pPr>
        <w:tabs>
          <w:tab w:val="num" w:pos="360"/>
        </w:tabs>
        <w:ind w:left="0" w:firstLine="0"/>
      </w:pPr>
      <w:rPr>
        <w:rFonts w:hint="default"/>
      </w:rPr>
    </w:lvl>
    <w:lvl w:ilvl="6">
      <w:start w:val="1"/>
      <w:numFmt w:val="none"/>
      <w:pStyle w:val="Heading7"/>
      <w:lvlText w:val=""/>
      <w:lvlJc w:val="left"/>
      <w:pPr>
        <w:tabs>
          <w:tab w:val="num" w:pos="360"/>
        </w:tabs>
        <w:ind w:left="0" w:firstLine="0"/>
      </w:pPr>
      <w:rPr>
        <w:rFonts w:hint="default"/>
      </w:rPr>
    </w:lvl>
    <w:lvl w:ilvl="7">
      <w:start w:val="1"/>
      <w:numFmt w:val="none"/>
      <w:pStyle w:val="Heading8"/>
      <w:lvlText w:val=""/>
      <w:lvlJc w:val="left"/>
      <w:pPr>
        <w:tabs>
          <w:tab w:val="num" w:pos="360"/>
        </w:tabs>
        <w:ind w:left="0" w:firstLine="0"/>
      </w:pPr>
      <w:rPr>
        <w:rFonts w:hint="default"/>
      </w:rPr>
    </w:lvl>
    <w:lvl w:ilvl="8">
      <w:start w:val="1"/>
      <w:numFmt w:val="none"/>
      <w:pStyle w:val="Heading9"/>
      <w:lvlText w:val=""/>
      <w:lvlJc w:val="left"/>
      <w:pPr>
        <w:tabs>
          <w:tab w:val="num" w:pos="360"/>
        </w:tabs>
        <w:ind w:left="0" w:firstLine="0"/>
      </w:pPr>
      <w:rPr>
        <w:rFonts w:hint="default"/>
      </w:rPr>
    </w:lvl>
  </w:abstractNum>
  <w:abstractNum w:abstractNumId="17" w15:restartNumberingAfterBreak="0">
    <w:nsid w:val="76AE3145"/>
    <w:multiLevelType w:val="hybridMultilevel"/>
    <w:tmpl w:val="DD94FAA6"/>
    <w:lvl w:ilvl="0" w:tplc="08090001">
      <w:start w:val="1"/>
      <w:numFmt w:val="bullet"/>
      <w:lvlText w:val=""/>
      <w:lvlJc w:val="left"/>
      <w:pPr>
        <w:ind w:left="810" w:hanging="360"/>
      </w:pPr>
      <w:rPr>
        <w:rFonts w:ascii="Symbol" w:hAnsi="Symbol" w:hint="default"/>
      </w:rPr>
    </w:lvl>
    <w:lvl w:ilvl="1" w:tplc="08090003">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8"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0"/>
  </w:num>
  <w:num w:numId="2">
    <w:abstractNumId w:val="16"/>
  </w:num>
  <w:num w:numId="3">
    <w:abstractNumId w:val="18"/>
  </w:num>
  <w:num w:numId="4">
    <w:abstractNumId w:val="1"/>
  </w:num>
  <w:num w:numId="5">
    <w:abstractNumId w:val="11"/>
  </w:num>
  <w:num w:numId="6">
    <w:abstractNumId w:val="16"/>
    <w:lvlOverride w:ilvl="0">
      <w:startOverride w:val="9"/>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7"/>
  </w:num>
  <w:num w:numId="9">
    <w:abstractNumId w:val="4"/>
  </w:num>
  <w:num w:numId="10">
    <w:abstractNumId w:val="5"/>
  </w:num>
  <w:num w:numId="11">
    <w:abstractNumId w:val="10"/>
  </w:num>
  <w:num w:numId="12">
    <w:abstractNumId w:val="13"/>
  </w:num>
  <w:num w:numId="13">
    <w:abstractNumId w:val="14"/>
  </w:num>
  <w:num w:numId="14">
    <w:abstractNumId w:val="2"/>
  </w:num>
  <w:num w:numId="15">
    <w:abstractNumId w:val="6"/>
  </w:num>
  <w:num w:numId="16">
    <w:abstractNumId w:val="8"/>
  </w:num>
  <w:num w:numId="17">
    <w:abstractNumId w:val="3"/>
  </w:num>
  <w:num w:numId="18">
    <w:abstractNumId w:val="15"/>
  </w:num>
  <w:num w:numId="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9"/>
  </w:num>
  <w:num w:numId="21">
    <w:abstractNumId w:val="1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3166"/>
    <w:rsid w:val="00000B1A"/>
    <w:rsid w:val="0000218B"/>
    <w:rsid w:val="0000274B"/>
    <w:rsid w:val="0000320D"/>
    <w:rsid w:val="00006A16"/>
    <w:rsid w:val="000072AB"/>
    <w:rsid w:val="0001008A"/>
    <w:rsid w:val="00010C50"/>
    <w:rsid w:val="000121F8"/>
    <w:rsid w:val="00013471"/>
    <w:rsid w:val="000136DF"/>
    <w:rsid w:val="000148B7"/>
    <w:rsid w:val="000208A6"/>
    <w:rsid w:val="00023CB3"/>
    <w:rsid w:val="00023D7C"/>
    <w:rsid w:val="000245C4"/>
    <w:rsid w:val="00024F61"/>
    <w:rsid w:val="00025BE4"/>
    <w:rsid w:val="0002673E"/>
    <w:rsid w:val="00026876"/>
    <w:rsid w:val="00027209"/>
    <w:rsid w:val="00031001"/>
    <w:rsid w:val="000314E1"/>
    <w:rsid w:val="00033BCF"/>
    <w:rsid w:val="00034491"/>
    <w:rsid w:val="0004048E"/>
    <w:rsid w:val="00040B67"/>
    <w:rsid w:val="000417AE"/>
    <w:rsid w:val="00042AC4"/>
    <w:rsid w:val="00043899"/>
    <w:rsid w:val="00043B9E"/>
    <w:rsid w:val="00044A25"/>
    <w:rsid w:val="00044F70"/>
    <w:rsid w:val="0004549C"/>
    <w:rsid w:val="0004739F"/>
    <w:rsid w:val="000537E8"/>
    <w:rsid w:val="00054348"/>
    <w:rsid w:val="00054E69"/>
    <w:rsid w:val="0005593D"/>
    <w:rsid w:val="00056320"/>
    <w:rsid w:val="000575A2"/>
    <w:rsid w:val="00060371"/>
    <w:rsid w:val="000604BD"/>
    <w:rsid w:val="00061D82"/>
    <w:rsid w:val="0006266C"/>
    <w:rsid w:val="000627C2"/>
    <w:rsid w:val="00063013"/>
    <w:rsid w:val="000636F0"/>
    <w:rsid w:val="00063AEB"/>
    <w:rsid w:val="00066337"/>
    <w:rsid w:val="00066CA3"/>
    <w:rsid w:val="00070787"/>
    <w:rsid w:val="000711F1"/>
    <w:rsid w:val="0007121B"/>
    <w:rsid w:val="000754A3"/>
    <w:rsid w:val="00075CCA"/>
    <w:rsid w:val="00075D8E"/>
    <w:rsid w:val="00077284"/>
    <w:rsid w:val="00077D67"/>
    <w:rsid w:val="0008048B"/>
    <w:rsid w:val="00081054"/>
    <w:rsid w:val="00081130"/>
    <w:rsid w:val="000812FC"/>
    <w:rsid w:val="0008150B"/>
    <w:rsid w:val="00083BDD"/>
    <w:rsid w:val="00084FE8"/>
    <w:rsid w:val="00092225"/>
    <w:rsid w:val="00094796"/>
    <w:rsid w:val="00095A4E"/>
    <w:rsid w:val="000962BB"/>
    <w:rsid w:val="000966B5"/>
    <w:rsid w:val="000A048F"/>
    <w:rsid w:val="000A0DFD"/>
    <w:rsid w:val="000A2A9F"/>
    <w:rsid w:val="000A328E"/>
    <w:rsid w:val="000A3E71"/>
    <w:rsid w:val="000A6AD6"/>
    <w:rsid w:val="000A6D85"/>
    <w:rsid w:val="000A77C7"/>
    <w:rsid w:val="000B0604"/>
    <w:rsid w:val="000B0ADE"/>
    <w:rsid w:val="000B383B"/>
    <w:rsid w:val="000B4409"/>
    <w:rsid w:val="000B45E1"/>
    <w:rsid w:val="000B4D43"/>
    <w:rsid w:val="000B594D"/>
    <w:rsid w:val="000B5A13"/>
    <w:rsid w:val="000B619F"/>
    <w:rsid w:val="000B61CE"/>
    <w:rsid w:val="000B6C66"/>
    <w:rsid w:val="000C0814"/>
    <w:rsid w:val="000C11EB"/>
    <w:rsid w:val="000C26DD"/>
    <w:rsid w:val="000C47E4"/>
    <w:rsid w:val="000C4CCE"/>
    <w:rsid w:val="000C53F6"/>
    <w:rsid w:val="000C6388"/>
    <w:rsid w:val="000D0CE0"/>
    <w:rsid w:val="000D0E42"/>
    <w:rsid w:val="000D1598"/>
    <w:rsid w:val="000D3EA4"/>
    <w:rsid w:val="000D5C80"/>
    <w:rsid w:val="000D60FB"/>
    <w:rsid w:val="000D7257"/>
    <w:rsid w:val="000E0AAA"/>
    <w:rsid w:val="000E0AEE"/>
    <w:rsid w:val="000E0DD4"/>
    <w:rsid w:val="000E0FC8"/>
    <w:rsid w:val="000E1070"/>
    <w:rsid w:val="000E1737"/>
    <w:rsid w:val="000E2023"/>
    <w:rsid w:val="000E2BB4"/>
    <w:rsid w:val="000E42F5"/>
    <w:rsid w:val="000E44E9"/>
    <w:rsid w:val="000E5917"/>
    <w:rsid w:val="000E6650"/>
    <w:rsid w:val="000E6B02"/>
    <w:rsid w:val="000F0747"/>
    <w:rsid w:val="000F12B1"/>
    <w:rsid w:val="000F1AE6"/>
    <w:rsid w:val="000F297D"/>
    <w:rsid w:val="000F3F02"/>
    <w:rsid w:val="001002D3"/>
    <w:rsid w:val="00100806"/>
    <w:rsid w:val="00100A07"/>
    <w:rsid w:val="0010250F"/>
    <w:rsid w:val="0010576A"/>
    <w:rsid w:val="001074D6"/>
    <w:rsid w:val="00111681"/>
    <w:rsid w:val="00114C79"/>
    <w:rsid w:val="001202B8"/>
    <w:rsid w:val="00125143"/>
    <w:rsid w:val="00125202"/>
    <w:rsid w:val="0012631B"/>
    <w:rsid w:val="00127366"/>
    <w:rsid w:val="00127D16"/>
    <w:rsid w:val="00127E89"/>
    <w:rsid w:val="00130E69"/>
    <w:rsid w:val="001317DB"/>
    <w:rsid w:val="00132B0E"/>
    <w:rsid w:val="0013304D"/>
    <w:rsid w:val="00133B36"/>
    <w:rsid w:val="0013417B"/>
    <w:rsid w:val="00135825"/>
    <w:rsid w:val="00136739"/>
    <w:rsid w:val="00140640"/>
    <w:rsid w:val="00141213"/>
    <w:rsid w:val="001412E2"/>
    <w:rsid w:val="00141600"/>
    <w:rsid w:val="00143AD2"/>
    <w:rsid w:val="00143EA5"/>
    <w:rsid w:val="00145C2A"/>
    <w:rsid w:val="00145DC2"/>
    <w:rsid w:val="00146B0B"/>
    <w:rsid w:val="00147318"/>
    <w:rsid w:val="00150E66"/>
    <w:rsid w:val="001522B9"/>
    <w:rsid w:val="00152E68"/>
    <w:rsid w:val="00153148"/>
    <w:rsid w:val="00157C4B"/>
    <w:rsid w:val="00160428"/>
    <w:rsid w:val="00160E57"/>
    <w:rsid w:val="0016438A"/>
    <w:rsid w:val="00165392"/>
    <w:rsid w:val="00166F78"/>
    <w:rsid w:val="00166FD1"/>
    <w:rsid w:val="00167644"/>
    <w:rsid w:val="00170380"/>
    <w:rsid w:val="00173EA1"/>
    <w:rsid w:val="0017569F"/>
    <w:rsid w:val="0017610F"/>
    <w:rsid w:val="0018026A"/>
    <w:rsid w:val="00180567"/>
    <w:rsid w:val="00180A6B"/>
    <w:rsid w:val="00180B3C"/>
    <w:rsid w:val="00180B54"/>
    <w:rsid w:val="00184C8D"/>
    <w:rsid w:val="001872F2"/>
    <w:rsid w:val="001879BC"/>
    <w:rsid w:val="0019031D"/>
    <w:rsid w:val="00191CBB"/>
    <w:rsid w:val="00192E1F"/>
    <w:rsid w:val="001949B4"/>
    <w:rsid w:val="00194E5B"/>
    <w:rsid w:val="001951DA"/>
    <w:rsid w:val="001960E1"/>
    <w:rsid w:val="001A0048"/>
    <w:rsid w:val="001A20CE"/>
    <w:rsid w:val="001A290E"/>
    <w:rsid w:val="001A2ED0"/>
    <w:rsid w:val="001A39BC"/>
    <w:rsid w:val="001A5080"/>
    <w:rsid w:val="001B1398"/>
    <w:rsid w:val="001B303C"/>
    <w:rsid w:val="001B48B7"/>
    <w:rsid w:val="001B5C78"/>
    <w:rsid w:val="001B60E1"/>
    <w:rsid w:val="001C21E2"/>
    <w:rsid w:val="001C2C37"/>
    <w:rsid w:val="001C2FB7"/>
    <w:rsid w:val="001C4B0F"/>
    <w:rsid w:val="001C4DBE"/>
    <w:rsid w:val="001C71EC"/>
    <w:rsid w:val="001C78CB"/>
    <w:rsid w:val="001D229B"/>
    <w:rsid w:val="001D28D4"/>
    <w:rsid w:val="001D3AC4"/>
    <w:rsid w:val="001D4C9F"/>
    <w:rsid w:val="001D510D"/>
    <w:rsid w:val="001D7A22"/>
    <w:rsid w:val="001E049A"/>
    <w:rsid w:val="001E0E17"/>
    <w:rsid w:val="001E1582"/>
    <w:rsid w:val="001E1C7E"/>
    <w:rsid w:val="001E3094"/>
    <w:rsid w:val="001E32BD"/>
    <w:rsid w:val="001E35C3"/>
    <w:rsid w:val="001E47B5"/>
    <w:rsid w:val="001E5167"/>
    <w:rsid w:val="001E7CC9"/>
    <w:rsid w:val="001E7D79"/>
    <w:rsid w:val="001F1EE8"/>
    <w:rsid w:val="001F2200"/>
    <w:rsid w:val="001F2CFE"/>
    <w:rsid w:val="001F58A1"/>
    <w:rsid w:val="001F6393"/>
    <w:rsid w:val="001F6B94"/>
    <w:rsid w:val="001F7133"/>
    <w:rsid w:val="00200DE1"/>
    <w:rsid w:val="0020622B"/>
    <w:rsid w:val="0021053E"/>
    <w:rsid w:val="00210920"/>
    <w:rsid w:val="00210A3E"/>
    <w:rsid w:val="002116B5"/>
    <w:rsid w:val="002119E7"/>
    <w:rsid w:val="00211BE7"/>
    <w:rsid w:val="00213055"/>
    <w:rsid w:val="0021580C"/>
    <w:rsid w:val="00217766"/>
    <w:rsid w:val="0022142E"/>
    <w:rsid w:val="002243FD"/>
    <w:rsid w:val="00224E6D"/>
    <w:rsid w:val="002250FE"/>
    <w:rsid w:val="00225918"/>
    <w:rsid w:val="00225A78"/>
    <w:rsid w:val="002269F4"/>
    <w:rsid w:val="0022709A"/>
    <w:rsid w:val="002272ED"/>
    <w:rsid w:val="0023195F"/>
    <w:rsid w:val="00231C61"/>
    <w:rsid w:val="0023343F"/>
    <w:rsid w:val="0023497A"/>
    <w:rsid w:val="00235231"/>
    <w:rsid w:val="002361F6"/>
    <w:rsid w:val="0024014A"/>
    <w:rsid w:val="00240B7F"/>
    <w:rsid w:val="00240FE6"/>
    <w:rsid w:val="002414DB"/>
    <w:rsid w:val="00241894"/>
    <w:rsid w:val="00244B4A"/>
    <w:rsid w:val="00245982"/>
    <w:rsid w:val="00246BC8"/>
    <w:rsid w:val="00251B6F"/>
    <w:rsid w:val="00256794"/>
    <w:rsid w:val="0026044C"/>
    <w:rsid w:val="00260D4F"/>
    <w:rsid w:val="002619BC"/>
    <w:rsid w:val="00261AAE"/>
    <w:rsid w:val="00261EAD"/>
    <w:rsid w:val="0026498C"/>
    <w:rsid w:val="00265BD8"/>
    <w:rsid w:val="00266D75"/>
    <w:rsid w:val="00267B08"/>
    <w:rsid w:val="00270696"/>
    <w:rsid w:val="0027254E"/>
    <w:rsid w:val="002755CF"/>
    <w:rsid w:val="00275C7B"/>
    <w:rsid w:val="00276E14"/>
    <w:rsid w:val="0028170E"/>
    <w:rsid w:val="00281C51"/>
    <w:rsid w:val="00281E38"/>
    <w:rsid w:val="002822A7"/>
    <w:rsid w:val="00283987"/>
    <w:rsid w:val="00284987"/>
    <w:rsid w:val="00286238"/>
    <w:rsid w:val="00286274"/>
    <w:rsid w:val="0028666C"/>
    <w:rsid w:val="00287D24"/>
    <w:rsid w:val="00287EEC"/>
    <w:rsid w:val="00292EFF"/>
    <w:rsid w:val="00295068"/>
    <w:rsid w:val="00295729"/>
    <w:rsid w:val="0029609A"/>
    <w:rsid w:val="00296810"/>
    <w:rsid w:val="002A26FB"/>
    <w:rsid w:val="002A2A71"/>
    <w:rsid w:val="002A3338"/>
    <w:rsid w:val="002A40CF"/>
    <w:rsid w:val="002A4EFF"/>
    <w:rsid w:val="002A4F3F"/>
    <w:rsid w:val="002A6BC5"/>
    <w:rsid w:val="002A768F"/>
    <w:rsid w:val="002A77B6"/>
    <w:rsid w:val="002B0583"/>
    <w:rsid w:val="002B095F"/>
    <w:rsid w:val="002B1774"/>
    <w:rsid w:val="002B1F57"/>
    <w:rsid w:val="002B3011"/>
    <w:rsid w:val="002B5289"/>
    <w:rsid w:val="002B5D40"/>
    <w:rsid w:val="002B6B9E"/>
    <w:rsid w:val="002B6DC9"/>
    <w:rsid w:val="002B6FF2"/>
    <w:rsid w:val="002C0AF4"/>
    <w:rsid w:val="002C136C"/>
    <w:rsid w:val="002C149A"/>
    <w:rsid w:val="002C2068"/>
    <w:rsid w:val="002C2350"/>
    <w:rsid w:val="002C3624"/>
    <w:rsid w:val="002C3922"/>
    <w:rsid w:val="002C3BB6"/>
    <w:rsid w:val="002C47B9"/>
    <w:rsid w:val="002C48A7"/>
    <w:rsid w:val="002C499D"/>
    <w:rsid w:val="002C58EA"/>
    <w:rsid w:val="002C5AC2"/>
    <w:rsid w:val="002D1AEB"/>
    <w:rsid w:val="002D2C13"/>
    <w:rsid w:val="002D37B4"/>
    <w:rsid w:val="002D40EB"/>
    <w:rsid w:val="002D4580"/>
    <w:rsid w:val="002D5BA3"/>
    <w:rsid w:val="002D5DFA"/>
    <w:rsid w:val="002E2297"/>
    <w:rsid w:val="002E544A"/>
    <w:rsid w:val="002E7C08"/>
    <w:rsid w:val="002F1877"/>
    <w:rsid w:val="002F20BB"/>
    <w:rsid w:val="002F37CE"/>
    <w:rsid w:val="002F3D81"/>
    <w:rsid w:val="002F3F75"/>
    <w:rsid w:val="002F787D"/>
    <w:rsid w:val="002F7B03"/>
    <w:rsid w:val="00300808"/>
    <w:rsid w:val="00302C34"/>
    <w:rsid w:val="003043CD"/>
    <w:rsid w:val="0030479E"/>
    <w:rsid w:val="00304DF2"/>
    <w:rsid w:val="00304E0B"/>
    <w:rsid w:val="00306216"/>
    <w:rsid w:val="00306499"/>
    <w:rsid w:val="003076B0"/>
    <w:rsid w:val="00307B32"/>
    <w:rsid w:val="00307DC7"/>
    <w:rsid w:val="003118F5"/>
    <w:rsid w:val="00312964"/>
    <w:rsid w:val="00312EFD"/>
    <w:rsid w:val="003131C8"/>
    <w:rsid w:val="00313A91"/>
    <w:rsid w:val="0031677D"/>
    <w:rsid w:val="003221B3"/>
    <w:rsid w:val="003255BB"/>
    <w:rsid w:val="00326C2F"/>
    <w:rsid w:val="00326F5C"/>
    <w:rsid w:val="00327947"/>
    <w:rsid w:val="003303FC"/>
    <w:rsid w:val="00334D75"/>
    <w:rsid w:val="0033557A"/>
    <w:rsid w:val="00336E2A"/>
    <w:rsid w:val="0033727F"/>
    <w:rsid w:val="00341D0C"/>
    <w:rsid w:val="00342151"/>
    <w:rsid w:val="00342AD6"/>
    <w:rsid w:val="003441A5"/>
    <w:rsid w:val="00344B77"/>
    <w:rsid w:val="0034620D"/>
    <w:rsid w:val="0035175E"/>
    <w:rsid w:val="00351793"/>
    <w:rsid w:val="0035191E"/>
    <w:rsid w:val="00351B86"/>
    <w:rsid w:val="00353495"/>
    <w:rsid w:val="00353A85"/>
    <w:rsid w:val="00353EF9"/>
    <w:rsid w:val="00354623"/>
    <w:rsid w:val="00354916"/>
    <w:rsid w:val="003562DE"/>
    <w:rsid w:val="00356D9F"/>
    <w:rsid w:val="003575C8"/>
    <w:rsid w:val="0035775E"/>
    <w:rsid w:val="00361B10"/>
    <w:rsid w:val="00362E7A"/>
    <w:rsid w:val="00363A25"/>
    <w:rsid w:val="00365B6B"/>
    <w:rsid w:val="00366009"/>
    <w:rsid w:val="00370F54"/>
    <w:rsid w:val="00371EFA"/>
    <w:rsid w:val="00374A9A"/>
    <w:rsid w:val="003755C3"/>
    <w:rsid w:val="003815BE"/>
    <w:rsid w:val="00381FBE"/>
    <w:rsid w:val="003825B3"/>
    <w:rsid w:val="00382A6A"/>
    <w:rsid w:val="00382D93"/>
    <w:rsid w:val="0038400F"/>
    <w:rsid w:val="00384A11"/>
    <w:rsid w:val="00384DE0"/>
    <w:rsid w:val="00386449"/>
    <w:rsid w:val="00387904"/>
    <w:rsid w:val="00391D3E"/>
    <w:rsid w:val="003937C0"/>
    <w:rsid w:val="003944A8"/>
    <w:rsid w:val="00395202"/>
    <w:rsid w:val="003A25A3"/>
    <w:rsid w:val="003A2AEE"/>
    <w:rsid w:val="003A4220"/>
    <w:rsid w:val="003A525A"/>
    <w:rsid w:val="003B0DBE"/>
    <w:rsid w:val="003B1617"/>
    <w:rsid w:val="003B34A6"/>
    <w:rsid w:val="003B3DA2"/>
    <w:rsid w:val="003B49FC"/>
    <w:rsid w:val="003B4F13"/>
    <w:rsid w:val="003B5610"/>
    <w:rsid w:val="003B5FFF"/>
    <w:rsid w:val="003B649F"/>
    <w:rsid w:val="003C02EF"/>
    <w:rsid w:val="003C2267"/>
    <w:rsid w:val="003C23B9"/>
    <w:rsid w:val="003C24B9"/>
    <w:rsid w:val="003C26F7"/>
    <w:rsid w:val="003C39FE"/>
    <w:rsid w:val="003C517C"/>
    <w:rsid w:val="003C6D3E"/>
    <w:rsid w:val="003D2E9A"/>
    <w:rsid w:val="003D4073"/>
    <w:rsid w:val="003D408C"/>
    <w:rsid w:val="003D72CC"/>
    <w:rsid w:val="003E040C"/>
    <w:rsid w:val="003E0D29"/>
    <w:rsid w:val="003E0D4F"/>
    <w:rsid w:val="003E159E"/>
    <w:rsid w:val="003E1EB0"/>
    <w:rsid w:val="003E21E2"/>
    <w:rsid w:val="003E274D"/>
    <w:rsid w:val="003E2930"/>
    <w:rsid w:val="003E3806"/>
    <w:rsid w:val="003E4D1E"/>
    <w:rsid w:val="003E5466"/>
    <w:rsid w:val="003E5B1B"/>
    <w:rsid w:val="003E6B58"/>
    <w:rsid w:val="003E6EB6"/>
    <w:rsid w:val="003E7327"/>
    <w:rsid w:val="003F3F1D"/>
    <w:rsid w:val="003F641B"/>
    <w:rsid w:val="003F6DFB"/>
    <w:rsid w:val="0040290E"/>
    <w:rsid w:val="00402A2B"/>
    <w:rsid w:val="0040312D"/>
    <w:rsid w:val="004043D8"/>
    <w:rsid w:val="00406FE7"/>
    <w:rsid w:val="00411EC2"/>
    <w:rsid w:val="004124AB"/>
    <w:rsid w:val="00412735"/>
    <w:rsid w:val="00413B25"/>
    <w:rsid w:val="00415275"/>
    <w:rsid w:val="004168FE"/>
    <w:rsid w:val="0041759C"/>
    <w:rsid w:val="00420350"/>
    <w:rsid w:val="00421E54"/>
    <w:rsid w:val="00421FC7"/>
    <w:rsid w:val="00423A4A"/>
    <w:rsid w:val="004247C2"/>
    <w:rsid w:val="0042562F"/>
    <w:rsid w:val="00425BD5"/>
    <w:rsid w:val="0042664E"/>
    <w:rsid w:val="0042789F"/>
    <w:rsid w:val="00431892"/>
    <w:rsid w:val="00433F5F"/>
    <w:rsid w:val="00435C9C"/>
    <w:rsid w:val="00435D05"/>
    <w:rsid w:val="00436675"/>
    <w:rsid w:val="00436709"/>
    <w:rsid w:val="00437136"/>
    <w:rsid w:val="004375A3"/>
    <w:rsid w:val="00437AF9"/>
    <w:rsid w:val="004400AD"/>
    <w:rsid w:val="00441CF6"/>
    <w:rsid w:val="00441EE0"/>
    <w:rsid w:val="0044265B"/>
    <w:rsid w:val="00443082"/>
    <w:rsid w:val="004444C2"/>
    <w:rsid w:val="00444915"/>
    <w:rsid w:val="0044726E"/>
    <w:rsid w:val="0045107E"/>
    <w:rsid w:val="00454585"/>
    <w:rsid w:val="00455585"/>
    <w:rsid w:val="004558F9"/>
    <w:rsid w:val="00456F77"/>
    <w:rsid w:val="00457BF2"/>
    <w:rsid w:val="004604F4"/>
    <w:rsid w:val="00466191"/>
    <w:rsid w:val="00466A86"/>
    <w:rsid w:val="00466C07"/>
    <w:rsid w:val="0046782F"/>
    <w:rsid w:val="00470180"/>
    <w:rsid w:val="00471B66"/>
    <w:rsid w:val="0047216C"/>
    <w:rsid w:val="00476898"/>
    <w:rsid w:val="004769CB"/>
    <w:rsid w:val="00477133"/>
    <w:rsid w:val="00480E50"/>
    <w:rsid w:val="00482C1C"/>
    <w:rsid w:val="00483A7D"/>
    <w:rsid w:val="004861AE"/>
    <w:rsid w:val="00486452"/>
    <w:rsid w:val="00490017"/>
    <w:rsid w:val="004919E5"/>
    <w:rsid w:val="004922B4"/>
    <w:rsid w:val="004924F6"/>
    <w:rsid w:val="00495021"/>
    <w:rsid w:val="0049521B"/>
    <w:rsid w:val="004A00E7"/>
    <w:rsid w:val="004A0F8F"/>
    <w:rsid w:val="004A1725"/>
    <w:rsid w:val="004A2471"/>
    <w:rsid w:val="004A2FED"/>
    <w:rsid w:val="004A385E"/>
    <w:rsid w:val="004A506C"/>
    <w:rsid w:val="004A52CE"/>
    <w:rsid w:val="004A6596"/>
    <w:rsid w:val="004A6E80"/>
    <w:rsid w:val="004B057F"/>
    <w:rsid w:val="004B326E"/>
    <w:rsid w:val="004B407E"/>
    <w:rsid w:val="004B601F"/>
    <w:rsid w:val="004B68BB"/>
    <w:rsid w:val="004B734F"/>
    <w:rsid w:val="004C45B8"/>
    <w:rsid w:val="004C5085"/>
    <w:rsid w:val="004C59AC"/>
    <w:rsid w:val="004D07DF"/>
    <w:rsid w:val="004D176E"/>
    <w:rsid w:val="004D2206"/>
    <w:rsid w:val="004D267C"/>
    <w:rsid w:val="004D44FD"/>
    <w:rsid w:val="004D4932"/>
    <w:rsid w:val="004D6C2E"/>
    <w:rsid w:val="004D7926"/>
    <w:rsid w:val="004D7F90"/>
    <w:rsid w:val="004E192B"/>
    <w:rsid w:val="004E3236"/>
    <w:rsid w:val="004E3AD1"/>
    <w:rsid w:val="004E3DCB"/>
    <w:rsid w:val="004E5F7F"/>
    <w:rsid w:val="004E65AF"/>
    <w:rsid w:val="004E6EAD"/>
    <w:rsid w:val="004E78D1"/>
    <w:rsid w:val="004F16F4"/>
    <w:rsid w:val="004F4C37"/>
    <w:rsid w:val="004F51CB"/>
    <w:rsid w:val="004F534D"/>
    <w:rsid w:val="004F6052"/>
    <w:rsid w:val="004F60B8"/>
    <w:rsid w:val="004F6144"/>
    <w:rsid w:val="004F6B2E"/>
    <w:rsid w:val="005056E7"/>
    <w:rsid w:val="00507462"/>
    <w:rsid w:val="005078D0"/>
    <w:rsid w:val="00507B37"/>
    <w:rsid w:val="00511EB4"/>
    <w:rsid w:val="0051323C"/>
    <w:rsid w:val="0051549D"/>
    <w:rsid w:val="00516216"/>
    <w:rsid w:val="005165F2"/>
    <w:rsid w:val="00516673"/>
    <w:rsid w:val="005205EE"/>
    <w:rsid w:val="00522ECB"/>
    <w:rsid w:val="005237CF"/>
    <w:rsid w:val="0052584A"/>
    <w:rsid w:val="00525AAA"/>
    <w:rsid w:val="00530C23"/>
    <w:rsid w:val="005315A4"/>
    <w:rsid w:val="00532190"/>
    <w:rsid w:val="00532BF5"/>
    <w:rsid w:val="0053322B"/>
    <w:rsid w:val="00535829"/>
    <w:rsid w:val="0053583A"/>
    <w:rsid w:val="00537E81"/>
    <w:rsid w:val="005407F8"/>
    <w:rsid w:val="0054124D"/>
    <w:rsid w:val="005436DC"/>
    <w:rsid w:val="00544251"/>
    <w:rsid w:val="0054450A"/>
    <w:rsid w:val="00544E89"/>
    <w:rsid w:val="00544EDD"/>
    <w:rsid w:val="00544FD7"/>
    <w:rsid w:val="00546D83"/>
    <w:rsid w:val="00551D1C"/>
    <w:rsid w:val="00551D6C"/>
    <w:rsid w:val="00552290"/>
    <w:rsid w:val="00552E8B"/>
    <w:rsid w:val="00552ECC"/>
    <w:rsid w:val="00553D27"/>
    <w:rsid w:val="00553ED9"/>
    <w:rsid w:val="0055429E"/>
    <w:rsid w:val="00556166"/>
    <w:rsid w:val="005573EB"/>
    <w:rsid w:val="00561DDD"/>
    <w:rsid w:val="005621F4"/>
    <w:rsid w:val="00562ACC"/>
    <w:rsid w:val="00562E11"/>
    <w:rsid w:val="0056378A"/>
    <w:rsid w:val="005638FF"/>
    <w:rsid w:val="00563AC1"/>
    <w:rsid w:val="00564ED3"/>
    <w:rsid w:val="00566ACB"/>
    <w:rsid w:val="005670B1"/>
    <w:rsid w:val="00571AE1"/>
    <w:rsid w:val="005727D9"/>
    <w:rsid w:val="005739CD"/>
    <w:rsid w:val="00575723"/>
    <w:rsid w:val="00575740"/>
    <w:rsid w:val="00575AEE"/>
    <w:rsid w:val="00576738"/>
    <w:rsid w:val="0058002E"/>
    <w:rsid w:val="00581487"/>
    <w:rsid w:val="005824F4"/>
    <w:rsid w:val="00582F55"/>
    <w:rsid w:val="00583FEA"/>
    <w:rsid w:val="0058424B"/>
    <w:rsid w:val="00584A95"/>
    <w:rsid w:val="00585805"/>
    <w:rsid w:val="00587B36"/>
    <w:rsid w:val="00587E1C"/>
    <w:rsid w:val="0059013A"/>
    <w:rsid w:val="00591497"/>
    <w:rsid w:val="005941B0"/>
    <w:rsid w:val="005977D8"/>
    <w:rsid w:val="0059796D"/>
    <w:rsid w:val="005A0042"/>
    <w:rsid w:val="005A03AC"/>
    <w:rsid w:val="005A0FA0"/>
    <w:rsid w:val="005A36EB"/>
    <w:rsid w:val="005A4983"/>
    <w:rsid w:val="005A63C6"/>
    <w:rsid w:val="005A6586"/>
    <w:rsid w:val="005A6CDB"/>
    <w:rsid w:val="005A78AC"/>
    <w:rsid w:val="005B0446"/>
    <w:rsid w:val="005B051E"/>
    <w:rsid w:val="005B1323"/>
    <w:rsid w:val="005B1C10"/>
    <w:rsid w:val="005B3117"/>
    <w:rsid w:val="005B4570"/>
    <w:rsid w:val="005B5F45"/>
    <w:rsid w:val="005B681B"/>
    <w:rsid w:val="005B6FDB"/>
    <w:rsid w:val="005C0408"/>
    <w:rsid w:val="005C0E84"/>
    <w:rsid w:val="005C2D41"/>
    <w:rsid w:val="005C30DF"/>
    <w:rsid w:val="005C3E29"/>
    <w:rsid w:val="005C6083"/>
    <w:rsid w:val="005C6144"/>
    <w:rsid w:val="005C615F"/>
    <w:rsid w:val="005C63C4"/>
    <w:rsid w:val="005C7228"/>
    <w:rsid w:val="005C765F"/>
    <w:rsid w:val="005C784E"/>
    <w:rsid w:val="005C7973"/>
    <w:rsid w:val="005D1A5F"/>
    <w:rsid w:val="005D2002"/>
    <w:rsid w:val="005D210D"/>
    <w:rsid w:val="005D2B3D"/>
    <w:rsid w:val="005D4445"/>
    <w:rsid w:val="005D5F42"/>
    <w:rsid w:val="005D7953"/>
    <w:rsid w:val="005E0466"/>
    <w:rsid w:val="005E0739"/>
    <w:rsid w:val="005E098E"/>
    <w:rsid w:val="005E4F17"/>
    <w:rsid w:val="005F21BE"/>
    <w:rsid w:val="005F3809"/>
    <w:rsid w:val="005F390E"/>
    <w:rsid w:val="005F415F"/>
    <w:rsid w:val="005F5FF3"/>
    <w:rsid w:val="005F743F"/>
    <w:rsid w:val="005F7871"/>
    <w:rsid w:val="005F7C47"/>
    <w:rsid w:val="00600CA2"/>
    <w:rsid w:val="00600D96"/>
    <w:rsid w:val="00601478"/>
    <w:rsid w:val="0060270A"/>
    <w:rsid w:val="00602DF7"/>
    <w:rsid w:val="006050B0"/>
    <w:rsid w:val="00605491"/>
    <w:rsid w:val="00606210"/>
    <w:rsid w:val="00606A4D"/>
    <w:rsid w:val="00607AC1"/>
    <w:rsid w:val="006120E4"/>
    <w:rsid w:val="00613871"/>
    <w:rsid w:val="00613F4B"/>
    <w:rsid w:val="00615DC6"/>
    <w:rsid w:val="006161C7"/>
    <w:rsid w:val="00617145"/>
    <w:rsid w:val="00617EE8"/>
    <w:rsid w:val="0062118A"/>
    <w:rsid w:val="00621435"/>
    <w:rsid w:val="00621875"/>
    <w:rsid w:val="00621F8A"/>
    <w:rsid w:val="00624C6F"/>
    <w:rsid w:val="00626869"/>
    <w:rsid w:val="00630B3F"/>
    <w:rsid w:val="00631FAE"/>
    <w:rsid w:val="00632295"/>
    <w:rsid w:val="00632FB6"/>
    <w:rsid w:val="00637944"/>
    <w:rsid w:val="00641E63"/>
    <w:rsid w:val="0064709B"/>
    <w:rsid w:val="006519A8"/>
    <w:rsid w:val="0065281A"/>
    <w:rsid w:val="00653336"/>
    <w:rsid w:val="00654ECD"/>
    <w:rsid w:val="0065516E"/>
    <w:rsid w:val="00656BDF"/>
    <w:rsid w:val="00660E1B"/>
    <w:rsid w:val="00661320"/>
    <w:rsid w:val="0066234C"/>
    <w:rsid w:val="00663AAA"/>
    <w:rsid w:val="00665CD3"/>
    <w:rsid w:val="006665D9"/>
    <w:rsid w:val="0066669D"/>
    <w:rsid w:val="00666DE7"/>
    <w:rsid w:val="00667364"/>
    <w:rsid w:val="006728DD"/>
    <w:rsid w:val="006737F2"/>
    <w:rsid w:val="0067522A"/>
    <w:rsid w:val="00680D6F"/>
    <w:rsid w:val="0068314A"/>
    <w:rsid w:val="0068470C"/>
    <w:rsid w:val="00687E26"/>
    <w:rsid w:val="00691307"/>
    <w:rsid w:val="00693D2F"/>
    <w:rsid w:val="006943AE"/>
    <w:rsid w:val="0069567D"/>
    <w:rsid w:val="006A21A7"/>
    <w:rsid w:val="006A340A"/>
    <w:rsid w:val="006A3D1B"/>
    <w:rsid w:val="006A52DA"/>
    <w:rsid w:val="006A6592"/>
    <w:rsid w:val="006A6AB1"/>
    <w:rsid w:val="006B05D7"/>
    <w:rsid w:val="006B172E"/>
    <w:rsid w:val="006B2177"/>
    <w:rsid w:val="006B2E02"/>
    <w:rsid w:val="006B3C6A"/>
    <w:rsid w:val="006B5317"/>
    <w:rsid w:val="006B56EF"/>
    <w:rsid w:val="006B5FEB"/>
    <w:rsid w:val="006C0ACD"/>
    <w:rsid w:val="006C1304"/>
    <w:rsid w:val="006C2145"/>
    <w:rsid w:val="006C338B"/>
    <w:rsid w:val="006C3E76"/>
    <w:rsid w:val="006C407D"/>
    <w:rsid w:val="006C4F40"/>
    <w:rsid w:val="006C7F5F"/>
    <w:rsid w:val="006D0234"/>
    <w:rsid w:val="006D0ED6"/>
    <w:rsid w:val="006D106C"/>
    <w:rsid w:val="006D16C1"/>
    <w:rsid w:val="006D1EBF"/>
    <w:rsid w:val="006D3466"/>
    <w:rsid w:val="006D394A"/>
    <w:rsid w:val="006D44D1"/>
    <w:rsid w:val="006D670E"/>
    <w:rsid w:val="006D6B25"/>
    <w:rsid w:val="006D79C3"/>
    <w:rsid w:val="006E0BAE"/>
    <w:rsid w:val="006E0BD3"/>
    <w:rsid w:val="006E234D"/>
    <w:rsid w:val="006E24CF"/>
    <w:rsid w:val="006E4B2B"/>
    <w:rsid w:val="006E535A"/>
    <w:rsid w:val="006E5614"/>
    <w:rsid w:val="006E566F"/>
    <w:rsid w:val="006E6A05"/>
    <w:rsid w:val="006E774A"/>
    <w:rsid w:val="006F0C45"/>
    <w:rsid w:val="006F1B38"/>
    <w:rsid w:val="006F292C"/>
    <w:rsid w:val="006F3606"/>
    <w:rsid w:val="006F4597"/>
    <w:rsid w:val="006F48C2"/>
    <w:rsid w:val="006F50D3"/>
    <w:rsid w:val="006F7475"/>
    <w:rsid w:val="006F7E61"/>
    <w:rsid w:val="007024CD"/>
    <w:rsid w:val="00702D1A"/>
    <w:rsid w:val="007042AC"/>
    <w:rsid w:val="00705284"/>
    <w:rsid w:val="00705B86"/>
    <w:rsid w:val="00705C29"/>
    <w:rsid w:val="00705C5B"/>
    <w:rsid w:val="00706B53"/>
    <w:rsid w:val="007078F2"/>
    <w:rsid w:val="00711DF9"/>
    <w:rsid w:val="007123FC"/>
    <w:rsid w:val="007128A0"/>
    <w:rsid w:val="00713159"/>
    <w:rsid w:val="00716EED"/>
    <w:rsid w:val="00716F30"/>
    <w:rsid w:val="00720902"/>
    <w:rsid w:val="00721C73"/>
    <w:rsid w:val="00723EBC"/>
    <w:rsid w:val="007249D7"/>
    <w:rsid w:val="00725687"/>
    <w:rsid w:val="00727C01"/>
    <w:rsid w:val="00730B33"/>
    <w:rsid w:val="0073132D"/>
    <w:rsid w:val="007323B0"/>
    <w:rsid w:val="00732AA3"/>
    <w:rsid w:val="0073406E"/>
    <w:rsid w:val="007363E5"/>
    <w:rsid w:val="007365D9"/>
    <w:rsid w:val="00736651"/>
    <w:rsid w:val="00737FE7"/>
    <w:rsid w:val="0074103E"/>
    <w:rsid w:val="00742DF3"/>
    <w:rsid w:val="007441E6"/>
    <w:rsid w:val="007457AA"/>
    <w:rsid w:val="0075075F"/>
    <w:rsid w:val="00752F6D"/>
    <w:rsid w:val="007533B3"/>
    <w:rsid w:val="0076069B"/>
    <w:rsid w:val="00760EB3"/>
    <w:rsid w:val="00761BAA"/>
    <w:rsid w:val="00763076"/>
    <w:rsid w:val="00765634"/>
    <w:rsid w:val="00765664"/>
    <w:rsid w:val="007667DE"/>
    <w:rsid w:val="00767AF9"/>
    <w:rsid w:val="00771141"/>
    <w:rsid w:val="0077189D"/>
    <w:rsid w:val="00771B06"/>
    <w:rsid w:val="00773AFA"/>
    <w:rsid w:val="00774310"/>
    <w:rsid w:val="00774C24"/>
    <w:rsid w:val="00776A36"/>
    <w:rsid w:val="00780559"/>
    <w:rsid w:val="00780A80"/>
    <w:rsid w:val="00780F04"/>
    <w:rsid w:val="007820D4"/>
    <w:rsid w:val="00783F5C"/>
    <w:rsid w:val="00784081"/>
    <w:rsid w:val="0078492A"/>
    <w:rsid w:val="00784979"/>
    <w:rsid w:val="00785425"/>
    <w:rsid w:val="00785755"/>
    <w:rsid w:val="00786A28"/>
    <w:rsid w:val="00786F5E"/>
    <w:rsid w:val="00787DA2"/>
    <w:rsid w:val="0079110D"/>
    <w:rsid w:val="007919C8"/>
    <w:rsid w:val="00791C51"/>
    <w:rsid w:val="00792006"/>
    <w:rsid w:val="00792EED"/>
    <w:rsid w:val="007947F3"/>
    <w:rsid w:val="00795861"/>
    <w:rsid w:val="00796102"/>
    <w:rsid w:val="00796C4F"/>
    <w:rsid w:val="00796C82"/>
    <w:rsid w:val="00797DA2"/>
    <w:rsid w:val="007A072D"/>
    <w:rsid w:val="007A5B50"/>
    <w:rsid w:val="007A7A57"/>
    <w:rsid w:val="007B1307"/>
    <w:rsid w:val="007B1D7F"/>
    <w:rsid w:val="007B217E"/>
    <w:rsid w:val="007B246F"/>
    <w:rsid w:val="007B3637"/>
    <w:rsid w:val="007B3708"/>
    <w:rsid w:val="007B4601"/>
    <w:rsid w:val="007B5532"/>
    <w:rsid w:val="007B5580"/>
    <w:rsid w:val="007B58AA"/>
    <w:rsid w:val="007B6015"/>
    <w:rsid w:val="007B6E14"/>
    <w:rsid w:val="007B7B8C"/>
    <w:rsid w:val="007B7EDE"/>
    <w:rsid w:val="007C0A53"/>
    <w:rsid w:val="007C219C"/>
    <w:rsid w:val="007C253E"/>
    <w:rsid w:val="007C2927"/>
    <w:rsid w:val="007C4120"/>
    <w:rsid w:val="007D3E61"/>
    <w:rsid w:val="007D46C1"/>
    <w:rsid w:val="007D5568"/>
    <w:rsid w:val="007D7348"/>
    <w:rsid w:val="007D73BF"/>
    <w:rsid w:val="007D7450"/>
    <w:rsid w:val="007E0229"/>
    <w:rsid w:val="007E0399"/>
    <w:rsid w:val="007E2789"/>
    <w:rsid w:val="007E3B67"/>
    <w:rsid w:val="007E45BA"/>
    <w:rsid w:val="007E5477"/>
    <w:rsid w:val="007E5A0A"/>
    <w:rsid w:val="007E5ED0"/>
    <w:rsid w:val="007F2150"/>
    <w:rsid w:val="007F25E6"/>
    <w:rsid w:val="007F5518"/>
    <w:rsid w:val="007F55A7"/>
    <w:rsid w:val="007F7611"/>
    <w:rsid w:val="008002BA"/>
    <w:rsid w:val="008007B1"/>
    <w:rsid w:val="00800900"/>
    <w:rsid w:val="00800EE5"/>
    <w:rsid w:val="008058A9"/>
    <w:rsid w:val="00805D45"/>
    <w:rsid w:val="00806A8F"/>
    <w:rsid w:val="00807AE0"/>
    <w:rsid w:val="00807F5B"/>
    <w:rsid w:val="00810711"/>
    <w:rsid w:val="00813359"/>
    <w:rsid w:val="00814F81"/>
    <w:rsid w:val="008152DE"/>
    <w:rsid w:val="00816D24"/>
    <w:rsid w:val="0081715B"/>
    <w:rsid w:val="00821C1A"/>
    <w:rsid w:val="00822BC2"/>
    <w:rsid w:val="00825DAB"/>
    <w:rsid w:val="00826898"/>
    <w:rsid w:val="008276C8"/>
    <w:rsid w:val="00830439"/>
    <w:rsid w:val="00833846"/>
    <w:rsid w:val="00833FEC"/>
    <w:rsid w:val="008353F0"/>
    <w:rsid w:val="0083566D"/>
    <w:rsid w:val="008356A7"/>
    <w:rsid w:val="00837072"/>
    <w:rsid w:val="008370CD"/>
    <w:rsid w:val="00837D39"/>
    <w:rsid w:val="0084037D"/>
    <w:rsid w:val="0084262F"/>
    <w:rsid w:val="00843573"/>
    <w:rsid w:val="00845EB0"/>
    <w:rsid w:val="00851D1A"/>
    <w:rsid w:val="00854020"/>
    <w:rsid w:val="008543F5"/>
    <w:rsid w:val="00854486"/>
    <w:rsid w:val="008544B5"/>
    <w:rsid w:val="00854F7F"/>
    <w:rsid w:val="00855812"/>
    <w:rsid w:val="008571AB"/>
    <w:rsid w:val="0086113C"/>
    <w:rsid w:val="00861EA8"/>
    <w:rsid w:val="00862ADC"/>
    <w:rsid w:val="008635E8"/>
    <w:rsid w:val="00863734"/>
    <w:rsid w:val="00863B7F"/>
    <w:rsid w:val="00863FA5"/>
    <w:rsid w:val="00864753"/>
    <w:rsid w:val="00864ADE"/>
    <w:rsid w:val="00864D71"/>
    <w:rsid w:val="008661BF"/>
    <w:rsid w:val="00867740"/>
    <w:rsid w:val="00867B23"/>
    <w:rsid w:val="008714C4"/>
    <w:rsid w:val="00874A58"/>
    <w:rsid w:val="00875E4C"/>
    <w:rsid w:val="00877979"/>
    <w:rsid w:val="00880E76"/>
    <w:rsid w:val="00880FF7"/>
    <w:rsid w:val="00881DC0"/>
    <w:rsid w:val="00882C4A"/>
    <w:rsid w:val="00882CDC"/>
    <w:rsid w:val="00883AC2"/>
    <w:rsid w:val="00884D4D"/>
    <w:rsid w:val="00885091"/>
    <w:rsid w:val="00887C10"/>
    <w:rsid w:val="008900FB"/>
    <w:rsid w:val="00892050"/>
    <w:rsid w:val="008939F2"/>
    <w:rsid w:val="0089435E"/>
    <w:rsid w:val="00894CB7"/>
    <w:rsid w:val="008959D6"/>
    <w:rsid w:val="00895FD5"/>
    <w:rsid w:val="008965CA"/>
    <w:rsid w:val="008A044B"/>
    <w:rsid w:val="008A4D6A"/>
    <w:rsid w:val="008A5A5A"/>
    <w:rsid w:val="008A5A9E"/>
    <w:rsid w:val="008A5F81"/>
    <w:rsid w:val="008A6099"/>
    <w:rsid w:val="008B2934"/>
    <w:rsid w:val="008B2CD6"/>
    <w:rsid w:val="008B38EF"/>
    <w:rsid w:val="008B3F99"/>
    <w:rsid w:val="008B45BE"/>
    <w:rsid w:val="008B582D"/>
    <w:rsid w:val="008B58E5"/>
    <w:rsid w:val="008B7AC8"/>
    <w:rsid w:val="008B7FF5"/>
    <w:rsid w:val="008C2004"/>
    <w:rsid w:val="008C4846"/>
    <w:rsid w:val="008C5372"/>
    <w:rsid w:val="008C5E62"/>
    <w:rsid w:val="008C65BF"/>
    <w:rsid w:val="008C7010"/>
    <w:rsid w:val="008C7D8A"/>
    <w:rsid w:val="008D0901"/>
    <w:rsid w:val="008D0C42"/>
    <w:rsid w:val="008D249F"/>
    <w:rsid w:val="008D3130"/>
    <w:rsid w:val="008D3B7E"/>
    <w:rsid w:val="008D6526"/>
    <w:rsid w:val="008D6C95"/>
    <w:rsid w:val="008D79C2"/>
    <w:rsid w:val="008E027B"/>
    <w:rsid w:val="008E0DA5"/>
    <w:rsid w:val="008E4086"/>
    <w:rsid w:val="008E4D34"/>
    <w:rsid w:val="008E76CB"/>
    <w:rsid w:val="008F11F0"/>
    <w:rsid w:val="008F1F47"/>
    <w:rsid w:val="008F22D4"/>
    <w:rsid w:val="008F2656"/>
    <w:rsid w:val="008F2676"/>
    <w:rsid w:val="008F282B"/>
    <w:rsid w:val="008F342C"/>
    <w:rsid w:val="008F3D1F"/>
    <w:rsid w:val="008F45DF"/>
    <w:rsid w:val="008F4B7C"/>
    <w:rsid w:val="008F5C8C"/>
    <w:rsid w:val="008F64B3"/>
    <w:rsid w:val="008F6BE9"/>
    <w:rsid w:val="009049CA"/>
    <w:rsid w:val="0090556A"/>
    <w:rsid w:val="00911AB0"/>
    <w:rsid w:val="0091299E"/>
    <w:rsid w:val="00913F12"/>
    <w:rsid w:val="00914C79"/>
    <w:rsid w:val="009166F5"/>
    <w:rsid w:val="00917B1E"/>
    <w:rsid w:val="00920FD5"/>
    <w:rsid w:val="0092151F"/>
    <w:rsid w:val="00925082"/>
    <w:rsid w:val="009268D8"/>
    <w:rsid w:val="00926BF2"/>
    <w:rsid w:val="00926E4E"/>
    <w:rsid w:val="009279F2"/>
    <w:rsid w:val="009310A9"/>
    <w:rsid w:val="00932647"/>
    <w:rsid w:val="00932B0E"/>
    <w:rsid w:val="0093335E"/>
    <w:rsid w:val="00933AEB"/>
    <w:rsid w:val="00934E72"/>
    <w:rsid w:val="00935951"/>
    <w:rsid w:val="00937742"/>
    <w:rsid w:val="00937EAE"/>
    <w:rsid w:val="0094003E"/>
    <w:rsid w:val="00940EA1"/>
    <w:rsid w:val="009431E3"/>
    <w:rsid w:val="009436DB"/>
    <w:rsid w:val="0094392D"/>
    <w:rsid w:val="00943A5C"/>
    <w:rsid w:val="0094534D"/>
    <w:rsid w:val="00945643"/>
    <w:rsid w:val="00947569"/>
    <w:rsid w:val="0095190C"/>
    <w:rsid w:val="009521E8"/>
    <w:rsid w:val="009529AC"/>
    <w:rsid w:val="00956C5A"/>
    <w:rsid w:val="009575AD"/>
    <w:rsid w:val="00962928"/>
    <w:rsid w:val="00964780"/>
    <w:rsid w:val="00965E08"/>
    <w:rsid w:val="009675D7"/>
    <w:rsid w:val="00967F26"/>
    <w:rsid w:val="0097072B"/>
    <w:rsid w:val="00970DBD"/>
    <w:rsid w:val="00970E60"/>
    <w:rsid w:val="0097101C"/>
    <w:rsid w:val="00972131"/>
    <w:rsid w:val="00974489"/>
    <w:rsid w:val="00975CBD"/>
    <w:rsid w:val="00977D8B"/>
    <w:rsid w:val="0098263C"/>
    <w:rsid w:val="00983EB4"/>
    <w:rsid w:val="0098462C"/>
    <w:rsid w:val="00986019"/>
    <w:rsid w:val="0098635D"/>
    <w:rsid w:val="009879F9"/>
    <w:rsid w:val="009908D2"/>
    <w:rsid w:val="00991D67"/>
    <w:rsid w:val="00991FF1"/>
    <w:rsid w:val="009921F2"/>
    <w:rsid w:val="00992DBB"/>
    <w:rsid w:val="00992E72"/>
    <w:rsid w:val="00993B59"/>
    <w:rsid w:val="0099408C"/>
    <w:rsid w:val="0099564A"/>
    <w:rsid w:val="00997E35"/>
    <w:rsid w:val="009A47FD"/>
    <w:rsid w:val="009A56EA"/>
    <w:rsid w:val="009A7C32"/>
    <w:rsid w:val="009B0011"/>
    <w:rsid w:val="009B1E58"/>
    <w:rsid w:val="009B2114"/>
    <w:rsid w:val="009B4449"/>
    <w:rsid w:val="009B4C5E"/>
    <w:rsid w:val="009C1D35"/>
    <w:rsid w:val="009C59C9"/>
    <w:rsid w:val="009C5A09"/>
    <w:rsid w:val="009C5E51"/>
    <w:rsid w:val="009C77BE"/>
    <w:rsid w:val="009D5394"/>
    <w:rsid w:val="009D5BD9"/>
    <w:rsid w:val="009D762A"/>
    <w:rsid w:val="009D7C05"/>
    <w:rsid w:val="009E0CAC"/>
    <w:rsid w:val="009E1C72"/>
    <w:rsid w:val="009E2180"/>
    <w:rsid w:val="009E4487"/>
    <w:rsid w:val="009E4B97"/>
    <w:rsid w:val="009E6C1F"/>
    <w:rsid w:val="009E718B"/>
    <w:rsid w:val="009F1818"/>
    <w:rsid w:val="009F5F4D"/>
    <w:rsid w:val="009F60EA"/>
    <w:rsid w:val="009F7697"/>
    <w:rsid w:val="00A03495"/>
    <w:rsid w:val="00A03B32"/>
    <w:rsid w:val="00A0419B"/>
    <w:rsid w:val="00A04AD3"/>
    <w:rsid w:val="00A05C89"/>
    <w:rsid w:val="00A072FC"/>
    <w:rsid w:val="00A10220"/>
    <w:rsid w:val="00A1074C"/>
    <w:rsid w:val="00A12BC5"/>
    <w:rsid w:val="00A14297"/>
    <w:rsid w:val="00A146B2"/>
    <w:rsid w:val="00A147E2"/>
    <w:rsid w:val="00A14805"/>
    <w:rsid w:val="00A14A82"/>
    <w:rsid w:val="00A17624"/>
    <w:rsid w:val="00A21CF7"/>
    <w:rsid w:val="00A22274"/>
    <w:rsid w:val="00A22AC9"/>
    <w:rsid w:val="00A22B03"/>
    <w:rsid w:val="00A24865"/>
    <w:rsid w:val="00A2552C"/>
    <w:rsid w:val="00A27AFD"/>
    <w:rsid w:val="00A30427"/>
    <w:rsid w:val="00A34078"/>
    <w:rsid w:val="00A35025"/>
    <w:rsid w:val="00A3551F"/>
    <w:rsid w:val="00A4188B"/>
    <w:rsid w:val="00A46389"/>
    <w:rsid w:val="00A51ED1"/>
    <w:rsid w:val="00A53289"/>
    <w:rsid w:val="00A54EB2"/>
    <w:rsid w:val="00A55B18"/>
    <w:rsid w:val="00A55DC5"/>
    <w:rsid w:val="00A56247"/>
    <w:rsid w:val="00A576D1"/>
    <w:rsid w:val="00A60AF5"/>
    <w:rsid w:val="00A62482"/>
    <w:rsid w:val="00A71DD5"/>
    <w:rsid w:val="00A72582"/>
    <w:rsid w:val="00A76C25"/>
    <w:rsid w:val="00A76C87"/>
    <w:rsid w:val="00A77E5D"/>
    <w:rsid w:val="00A80522"/>
    <w:rsid w:val="00A82689"/>
    <w:rsid w:val="00A82C53"/>
    <w:rsid w:val="00A83373"/>
    <w:rsid w:val="00A83C10"/>
    <w:rsid w:val="00A840E0"/>
    <w:rsid w:val="00A85168"/>
    <w:rsid w:val="00A85B3A"/>
    <w:rsid w:val="00A86E57"/>
    <w:rsid w:val="00A90BB6"/>
    <w:rsid w:val="00A90D7D"/>
    <w:rsid w:val="00A90DF8"/>
    <w:rsid w:val="00A93078"/>
    <w:rsid w:val="00A938D0"/>
    <w:rsid w:val="00A93F24"/>
    <w:rsid w:val="00A94FA1"/>
    <w:rsid w:val="00A9532D"/>
    <w:rsid w:val="00A960A7"/>
    <w:rsid w:val="00A9784A"/>
    <w:rsid w:val="00AA2ADA"/>
    <w:rsid w:val="00AA2CC3"/>
    <w:rsid w:val="00AA464C"/>
    <w:rsid w:val="00AA4FF1"/>
    <w:rsid w:val="00AA76E0"/>
    <w:rsid w:val="00AB0584"/>
    <w:rsid w:val="00AB0ACC"/>
    <w:rsid w:val="00AB0C10"/>
    <w:rsid w:val="00AB3556"/>
    <w:rsid w:val="00AB4761"/>
    <w:rsid w:val="00AB5542"/>
    <w:rsid w:val="00AB716D"/>
    <w:rsid w:val="00AB7C81"/>
    <w:rsid w:val="00AC07D5"/>
    <w:rsid w:val="00AC1564"/>
    <w:rsid w:val="00AC209F"/>
    <w:rsid w:val="00AC444C"/>
    <w:rsid w:val="00AC4475"/>
    <w:rsid w:val="00AC44D0"/>
    <w:rsid w:val="00AC6C59"/>
    <w:rsid w:val="00AC6F69"/>
    <w:rsid w:val="00AC7314"/>
    <w:rsid w:val="00AC7A50"/>
    <w:rsid w:val="00AD01CE"/>
    <w:rsid w:val="00AD0D35"/>
    <w:rsid w:val="00AD3C5F"/>
    <w:rsid w:val="00AD46CF"/>
    <w:rsid w:val="00AD4ABF"/>
    <w:rsid w:val="00AD50E9"/>
    <w:rsid w:val="00AD5360"/>
    <w:rsid w:val="00AD556B"/>
    <w:rsid w:val="00AD64D8"/>
    <w:rsid w:val="00AD6AD5"/>
    <w:rsid w:val="00AD7A88"/>
    <w:rsid w:val="00AE00A9"/>
    <w:rsid w:val="00AE2FA7"/>
    <w:rsid w:val="00AE300A"/>
    <w:rsid w:val="00AE3A22"/>
    <w:rsid w:val="00AE4751"/>
    <w:rsid w:val="00AE4AFF"/>
    <w:rsid w:val="00AE5EF5"/>
    <w:rsid w:val="00AF063E"/>
    <w:rsid w:val="00AF1C85"/>
    <w:rsid w:val="00AF262B"/>
    <w:rsid w:val="00AF2DFC"/>
    <w:rsid w:val="00AF3FA3"/>
    <w:rsid w:val="00AF459D"/>
    <w:rsid w:val="00AF4C9B"/>
    <w:rsid w:val="00AF71C2"/>
    <w:rsid w:val="00AF7D0A"/>
    <w:rsid w:val="00B046C8"/>
    <w:rsid w:val="00B06161"/>
    <w:rsid w:val="00B06431"/>
    <w:rsid w:val="00B0698D"/>
    <w:rsid w:val="00B06A57"/>
    <w:rsid w:val="00B06F45"/>
    <w:rsid w:val="00B10E0D"/>
    <w:rsid w:val="00B14DB9"/>
    <w:rsid w:val="00B150FF"/>
    <w:rsid w:val="00B158E9"/>
    <w:rsid w:val="00B15F73"/>
    <w:rsid w:val="00B2044B"/>
    <w:rsid w:val="00B209E1"/>
    <w:rsid w:val="00B21364"/>
    <w:rsid w:val="00B21E1C"/>
    <w:rsid w:val="00B220F2"/>
    <w:rsid w:val="00B22D39"/>
    <w:rsid w:val="00B24853"/>
    <w:rsid w:val="00B25877"/>
    <w:rsid w:val="00B25C64"/>
    <w:rsid w:val="00B2697E"/>
    <w:rsid w:val="00B27BB7"/>
    <w:rsid w:val="00B321BD"/>
    <w:rsid w:val="00B34B47"/>
    <w:rsid w:val="00B41691"/>
    <w:rsid w:val="00B4194F"/>
    <w:rsid w:val="00B435D2"/>
    <w:rsid w:val="00B439FD"/>
    <w:rsid w:val="00B45423"/>
    <w:rsid w:val="00B46BDC"/>
    <w:rsid w:val="00B475CE"/>
    <w:rsid w:val="00B47741"/>
    <w:rsid w:val="00B4778A"/>
    <w:rsid w:val="00B47E63"/>
    <w:rsid w:val="00B50774"/>
    <w:rsid w:val="00B527B0"/>
    <w:rsid w:val="00B544CB"/>
    <w:rsid w:val="00B54D97"/>
    <w:rsid w:val="00B552AD"/>
    <w:rsid w:val="00B56907"/>
    <w:rsid w:val="00B569DC"/>
    <w:rsid w:val="00B57351"/>
    <w:rsid w:val="00B574C7"/>
    <w:rsid w:val="00B602AA"/>
    <w:rsid w:val="00B60BB4"/>
    <w:rsid w:val="00B60CBA"/>
    <w:rsid w:val="00B6447D"/>
    <w:rsid w:val="00B65E81"/>
    <w:rsid w:val="00B6612D"/>
    <w:rsid w:val="00B67726"/>
    <w:rsid w:val="00B678F7"/>
    <w:rsid w:val="00B67C5B"/>
    <w:rsid w:val="00B70084"/>
    <w:rsid w:val="00B70968"/>
    <w:rsid w:val="00B7132D"/>
    <w:rsid w:val="00B7341B"/>
    <w:rsid w:val="00B73844"/>
    <w:rsid w:val="00B73E69"/>
    <w:rsid w:val="00B74042"/>
    <w:rsid w:val="00B741F6"/>
    <w:rsid w:val="00B75421"/>
    <w:rsid w:val="00B754AE"/>
    <w:rsid w:val="00B77002"/>
    <w:rsid w:val="00B77072"/>
    <w:rsid w:val="00B81568"/>
    <w:rsid w:val="00B81FD7"/>
    <w:rsid w:val="00B82CD2"/>
    <w:rsid w:val="00B840CE"/>
    <w:rsid w:val="00B841E5"/>
    <w:rsid w:val="00B859B6"/>
    <w:rsid w:val="00B86F8D"/>
    <w:rsid w:val="00B87A3F"/>
    <w:rsid w:val="00B900CD"/>
    <w:rsid w:val="00B906F2"/>
    <w:rsid w:val="00B90A95"/>
    <w:rsid w:val="00B90ACC"/>
    <w:rsid w:val="00B9112C"/>
    <w:rsid w:val="00B91BA7"/>
    <w:rsid w:val="00B91F11"/>
    <w:rsid w:val="00B938DD"/>
    <w:rsid w:val="00B96CC0"/>
    <w:rsid w:val="00B9725B"/>
    <w:rsid w:val="00BA04BF"/>
    <w:rsid w:val="00BA068F"/>
    <w:rsid w:val="00BA1279"/>
    <w:rsid w:val="00BA3CDD"/>
    <w:rsid w:val="00BA439B"/>
    <w:rsid w:val="00BA44BF"/>
    <w:rsid w:val="00BA48AC"/>
    <w:rsid w:val="00BA5BA4"/>
    <w:rsid w:val="00BA6379"/>
    <w:rsid w:val="00BA6D8D"/>
    <w:rsid w:val="00BA763D"/>
    <w:rsid w:val="00BA7949"/>
    <w:rsid w:val="00BB1E76"/>
    <w:rsid w:val="00BB247A"/>
    <w:rsid w:val="00BB280F"/>
    <w:rsid w:val="00BB3DA1"/>
    <w:rsid w:val="00BB3F49"/>
    <w:rsid w:val="00BB444D"/>
    <w:rsid w:val="00BB4749"/>
    <w:rsid w:val="00BB610A"/>
    <w:rsid w:val="00BB7EF9"/>
    <w:rsid w:val="00BC3379"/>
    <w:rsid w:val="00BC3973"/>
    <w:rsid w:val="00BC5583"/>
    <w:rsid w:val="00BD0F00"/>
    <w:rsid w:val="00BD20FC"/>
    <w:rsid w:val="00BD3C71"/>
    <w:rsid w:val="00BD4B4D"/>
    <w:rsid w:val="00BD5D54"/>
    <w:rsid w:val="00BD5D6F"/>
    <w:rsid w:val="00BD7DC0"/>
    <w:rsid w:val="00BE074C"/>
    <w:rsid w:val="00BE08AC"/>
    <w:rsid w:val="00BE196B"/>
    <w:rsid w:val="00BE314E"/>
    <w:rsid w:val="00BE3F72"/>
    <w:rsid w:val="00BE400D"/>
    <w:rsid w:val="00BE47F0"/>
    <w:rsid w:val="00BE50C9"/>
    <w:rsid w:val="00BE5389"/>
    <w:rsid w:val="00BE5CD8"/>
    <w:rsid w:val="00BE60CD"/>
    <w:rsid w:val="00BE6726"/>
    <w:rsid w:val="00BE6D5F"/>
    <w:rsid w:val="00BF031D"/>
    <w:rsid w:val="00BF0C79"/>
    <w:rsid w:val="00BF247F"/>
    <w:rsid w:val="00BF2AA3"/>
    <w:rsid w:val="00BF2F9A"/>
    <w:rsid w:val="00BF37DE"/>
    <w:rsid w:val="00BF5CF3"/>
    <w:rsid w:val="00BF728A"/>
    <w:rsid w:val="00BF73AE"/>
    <w:rsid w:val="00BF74D0"/>
    <w:rsid w:val="00BF75DE"/>
    <w:rsid w:val="00C00ECD"/>
    <w:rsid w:val="00C026F1"/>
    <w:rsid w:val="00C03B1A"/>
    <w:rsid w:val="00C03CD1"/>
    <w:rsid w:val="00C042EA"/>
    <w:rsid w:val="00C0457D"/>
    <w:rsid w:val="00C05376"/>
    <w:rsid w:val="00C06F06"/>
    <w:rsid w:val="00C10B35"/>
    <w:rsid w:val="00C10DF1"/>
    <w:rsid w:val="00C10ED9"/>
    <w:rsid w:val="00C1443D"/>
    <w:rsid w:val="00C14A74"/>
    <w:rsid w:val="00C15316"/>
    <w:rsid w:val="00C15600"/>
    <w:rsid w:val="00C16662"/>
    <w:rsid w:val="00C16D86"/>
    <w:rsid w:val="00C16EDC"/>
    <w:rsid w:val="00C179ED"/>
    <w:rsid w:val="00C20511"/>
    <w:rsid w:val="00C20819"/>
    <w:rsid w:val="00C2211C"/>
    <w:rsid w:val="00C2220F"/>
    <w:rsid w:val="00C2256B"/>
    <w:rsid w:val="00C227E8"/>
    <w:rsid w:val="00C23669"/>
    <w:rsid w:val="00C240D8"/>
    <w:rsid w:val="00C26A23"/>
    <w:rsid w:val="00C2750C"/>
    <w:rsid w:val="00C301A6"/>
    <w:rsid w:val="00C31868"/>
    <w:rsid w:val="00C3196E"/>
    <w:rsid w:val="00C325AD"/>
    <w:rsid w:val="00C33B00"/>
    <w:rsid w:val="00C34B23"/>
    <w:rsid w:val="00C36330"/>
    <w:rsid w:val="00C3744D"/>
    <w:rsid w:val="00C37AF6"/>
    <w:rsid w:val="00C41F5F"/>
    <w:rsid w:val="00C424E7"/>
    <w:rsid w:val="00C438BC"/>
    <w:rsid w:val="00C44102"/>
    <w:rsid w:val="00C44A23"/>
    <w:rsid w:val="00C44D70"/>
    <w:rsid w:val="00C46032"/>
    <w:rsid w:val="00C50914"/>
    <w:rsid w:val="00C51D0C"/>
    <w:rsid w:val="00C557EA"/>
    <w:rsid w:val="00C6095F"/>
    <w:rsid w:val="00C6265A"/>
    <w:rsid w:val="00C6335F"/>
    <w:rsid w:val="00C64BF9"/>
    <w:rsid w:val="00C658B2"/>
    <w:rsid w:val="00C6727C"/>
    <w:rsid w:val="00C67448"/>
    <w:rsid w:val="00C70333"/>
    <w:rsid w:val="00C721B7"/>
    <w:rsid w:val="00C72F2A"/>
    <w:rsid w:val="00C7307B"/>
    <w:rsid w:val="00C740A6"/>
    <w:rsid w:val="00C74418"/>
    <w:rsid w:val="00C76B4C"/>
    <w:rsid w:val="00C77A03"/>
    <w:rsid w:val="00C77D01"/>
    <w:rsid w:val="00C8035B"/>
    <w:rsid w:val="00C8175E"/>
    <w:rsid w:val="00C81C7F"/>
    <w:rsid w:val="00C847A5"/>
    <w:rsid w:val="00C84FA4"/>
    <w:rsid w:val="00C86063"/>
    <w:rsid w:val="00C870D1"/>
    <w:rsid w:val="00C902D9"/>
    <w:rsid w:val="00C903D5"/>
    <w:rsid w:val="00C905E1"/>
    <w:rsid w:val="00C95DBA"/>
    <w:rsid w:val="00C9607A"/>
    <w:rsid w:val="00CA16CF"/>
    <w:rsid w:val="00CA1E9E"/>
    <w:rsid w:val="00CA2626"/>
    <w:rsid w:val="00CA3BAB"/>
    <w:rsid w:val="00CA4F42"/>
    <w:rsid w:val="00CB02C8"/>
    <w:rsid w:val="00CB421E"/>
    <w:rsid w:val="00CB5FAA"/>
    <w:rsid w:val="00CB75FA"/>
    <w:rsid w:val="00CB7D22"/>
    <w:rsid w:val="00CC085F"/>
    <w:rsid w:val="00CC0870"/>
    <w:rsid w:val="00CC19BA"/>
    <w:rsid w:val="00CC5E10"/>
    <w:rsid w:val="00CD0415"/>
    <w:rsid w:val="00CD0DF6"/>
    <w:rsid w:val="00CD1C54"/>
    <w:rsid w:val="00CD26C7"/>
    <w:rsid w:val="00CD32C1"/>
    <w:rsid w:val="00CD382C"/>
    <w:rsid w:val="00CD6764"/>
    <w:rsid w:val="00CD6F5C"/>
    <w:rsid w:val="00CD7624"/>
    <w:rsid w:val="00CE1541"/>
    <w:rsid w:val="00CE360F"/>
    <w:rsid w:val="00CE4915"/>
    <w:rsid w:val="00CE4AF8"/>
    <w:rsid w:val="00CE701C"/>
    <w:rsid w:val="00CE7938"/>
    <w:rsid w:val="00CE7C65"/>
    <w:rsid w:val="00CF043D"/>
    <w:rsid w:val="00CF06E8"/>
    <w:rsid w:val="00CF10C7"/>
    <w:rsid w:val="00CF25FF"/>
    <w:rsid w:val="00CF3CAF"/>
    <w:rsid w:val="00CF52B4"/>
    <w:rsid w:val="00CF5C60"/>
    <w:rsid w:val="00D0152C"/>
    <w:rsid w:val="00D01852"/>
    <w:rsid w:val="00D02F32"/>
    <w:rsid w:val="00D02F4F"/>
    <w:rsid w:val="00D03B39"/>
    <w:rsid w:val="00D0436B"/>
    <w:rsid w:val="00D05D3C"/>
    <w:rsid w:val="00D05F62"/>
    <w:rsid w:val="00D06A35"/>
    <w:rsid w:val="00D10242"/>
    <w:rsid w:val="00D1129D"/>
    <w:rsid w:val="00D11F7B"/>
    <w:rsid w:val="00D13257"/>
    <w:rsid w:val="00D15530"/>
    <w:rsid w:val="00D177DF"/>
    <w:rsid w:val="00D226E7"/>
    <w:rsid w:val="00D23016"/>
    <w:rsid w:val="00D246E1"/>
    <w:rsid w:val="00D2483C"/>
    <w:rsid w:val="00D253FE"/>
    <w:rsid w:val="00D267E5"/>
    <w:rsid w:val="00D30A89"/>
    <w:rsid w:val="00D30D07"/>
    <w:rsid w:val="00D31409"/>
    <w:rsid w:val="00D32708"/>
    <w:rsid w:val="00D33E42"/>
    <w:rsid w:val="00D35CF7"/>
    <w:rsid w:val="00D35E26"/>
    <w:rsid w:val="00D3756A"/>
    <w:rsid w:val="00D40309"/>
    <w:rsid w:val="00D40A5E"/>
    <w:rsid w:val="00D421E3"/>
    <w:rsid w:val="00D435A8"/>
    <w:rsid w:val="00D44FF2"/>
    <w:rsid w:val="00D456A7"/>
    <w:rsid w:val="00D50D69"/>
    <w:rsid w:val="00D51AC8"/>
    <w:rsid w:val="00D546AF"/>
    <w:rsid w:val="00D54733"/>
    <w:rsid w:val="00D5596F"/>
    <w:rsid w:val="00D57163"/>
    <w:rsid w:val="00D5776D"/>
    <w:rsid w:val="00D57D05"/>
    <w:rsid w:val="00D60A19"/>
    <w:rsid w:val="00D62E30"/>
    <w:rsid w:val="00D64A4A"/>
    <w:rsid w:val="00D66E92"/>
    <w:rsid w:val="00D67C38"/>
    <w:rsid w:val="00D71B5F"/>
    <w:rsid w:val="00D7266D"/>
    <w:rsid w:val="00D75260"/>
    <w:rsid w:val="00D80D26"/>
    <w:rsid w:val="00D81EA4"/>
    <w:rsid w:val="00D8232D"/>
    <w:rsid w:val="00D82705"/>
    <w:rsid w:val="00D82F50"/>
    <w:rsid w:val="00D830D5"/>
    <w:rsid w:val="00D84936"/>
    <w:rsid w:val="00D859CE"/>
    <w:rsid w:val="00D85B94"/>
    <w:rsid w:val="00D85E91"/>
    <w:rsid w:val="00D862B1"/>
    <w:rsid w:val="00D918C6"/>
    <w:rsid w:val="00D919F1"/>
    <w:rsid w:val="00D92C74"/>
    <w:rsid w:val="00D92FB8"/>
    <w:rsid w:val="00D96728"/>
    <w:rsid w:val="00DA22A3"/>
    <w:rsid w:val="00DA28CA"/>
    <w:rsid w:val="00DA2E0D"/>
    <w:rsid w:val="00DA2F73"/>
    <w:rsid w:val="00DA33A5"/>
    <w:rsid w:val="00DA3B66"/>
    <w:rsid w:val="00DA6111"/>
    <w:rsid w:val="00DA7262"/>
    <w:rsid w:val="00DB00A8"/>
    <w:rsid w:val="00DB217D"/>
    <w:rsid w:val="00DB605C"/>
    <w:rsid w:val="00DB76D5"/>
    <w:rsid w:val="00DC1DEA"/>
    <w:rsid w:val="00DC20CF"/>
    <w:rsid w:val="00DC235B"/>
    <w:rsid w:val="00DC336E"/>
    <w:rsid w:val="00DC425C"/>
    <w:rsid w:val="00DC507F"/>
    <w:rsid w:val="00DC5D72"/>
    <w:rsid w:val="00DC6F6D"/>
    <w:rsid w:val="00DD0215"/>
    <w:rsid w:val="00DD08A7"/>
    <w:rsid w:val="00DD2F9A"/>
    <w:rsid w:val="00DD75D3"/>
    <w:rsid w:val="00DD7BB9"/>
    <w:rsid w:val="00DD7C91"/>
    <w:rsid w:val="00DD7EC5"/>
    <w:rsid w:val="00DE1234"/>
    <w:rsid w:val="00DE2A21"/>
    <w:rsid w:val="00DE2BB7"/>
    <w:rsid w:val="00DE3193"/>
    <w:rsid w:val="00DE3CE5"/>
    <w:rsid w:val="00DE4443"/>
    <w:rsid w:val="00DE45D4"/>
    <w:rsid w:val="00DE4F0D"/>
    <w:rsid w:val="00DE5775"/>
    <w:rsid w:val="00DE5AF3"/>
    <w:rsid w:val="00DE6CC6"/>
    <w:rsid w:val="00DE6D5D"/>
    <w:rsid w:val="00DF0FE4"/>
    <w:rsid w:val="00DF1359"/>
    <w:rsid w:val="00DF29BC"/>
    <w:rsid w:val="00DF35DA"/>
    <w:rsid w:val="00DF4A4C"/>
    <w:rsid w:val="00DF4B15"/>
    <w:rsid w:val="00DF6F7F"/>
    <w:rsid w:val="00DF7197"/>
    <w:rsid w:val="00DF7AC1"/>
    <w:rsid w:val="00E005F5"/>
    <w:rsid w:val="00E028E2"/>
    <w:rsid w:val="00E02B40"/>
    <w:rsid w:val="00E03209"/>
    <w:rsid w:val="00E03E6A"/>
    <w:rsid w:val="00E05118"/>
    <w:rsid w:val="00E06820"/>
    <w:rsid w:val="00E06ED8"/>
    <w:rsid w:val="00E13E4C"/>
    <w:rsid w:val="00E15891"/>
    <w:rsid w:val="00E160E8"/>
    <w:rsid w:val="00E17D16"/>
    <w:rsid w:val="00E2068B"/>
    <w:rsid w:val="00E20FE6"/>
    <w:rsid w:val="00E22B6A"/>
    <w:rsid w:val="00E22C0B"/>
    <w:rsid w:val="00E2317E"/>
    <w:rsid w:val="00E23CE2"/>
    <w:rsid w:val="00E2411B"/>
    <w:rsid w:val="00E24A32"/>
    <w:rsid w:val="00E251EE"/>
    <w:rsid w:val="00E25332"/>
    <w:rsid w:val="00E2636F"/>
    <w:rsid w:val="00E27242"/>
    <w:rsid w:val="00E30C98"/>
    <w:rsid w:val="00E3239B"/>
    <w:rsid w:val="00E32AF0"/>
    <w:rsid w:val="00E32C7A"/>
    <w:rsid w:val="00E41879"/>
    <w:rsid w:val="00E44629"/>
    <w:rsid w:val="00E46661"/>
    <w:rsid w:val="00E471C7"/>
    <w:rsid w:val="00E47D57"/>
    <w:rsid w:val="00E5179E"/>
    <w:rsid w:val="00E52A00"/>
    <w:rsid w:val="00E54004"/>
    <w:rsid w:val="00E54974"/>
    <w:rsid w:val="00E54E80"/>
    <w:rsid w:val="00E57F0F"/>
    <w:rsid w:val="00E625D0"/>
    <w:rsid w:val="00E63E24"/>
    <w:rsid w:val="00E667D4"/>
    <w:rsid w:val="00E675C9"/>
    <w:rsid w:val="00E67EEA"/>
    <w:rsid w:val="00E72E17"/>
    <w:rsid w:val="00E72ECF"/>
    <w:rsid w:val="00E73BD2"/>
    <w:rsid w:val="00E73D70"/>
    <w:rsid w:val="00E7617D"/>
    <w:rsid w:val="00E76A48"/>
    <w:rsid w:val="00E80809"/>
    <w:rsid w:val="00E80A5F"/>
    <w:rsid w:val="00E837B1"/>
    <w:rsid w:val="00E84AAF"/>
    <w:rsid w:val="00E84C58"/>
    <w:rsid w:val="00E85D92"/>
    <w:rsid w:val="00E9051A"/>
    <w:rsid w:val="00E90A1D"/>
    <w:rsid w:val="00E90EE2"/>
    <w:rsid w:val="00E9141C"/>
    <w:rsid w:val="00E92084"/>
    <w:rsid w:val="00E92E99"/>
    <w:rsid w:val="00E978B3"/>
    <w:rsid w:val="00E97D08"/>
    <w:rsid w:val="00EA0ED0"/>
    <w:rsid w:val="00EA0F28"/>
    <w:rsid w:val="00EA19D3"/>
    <w:rsid w:val="00EA1D83"/>
    <w:rsid w:val="00EA5600"/>
    <w:rsid w:val="00EA674B"/>
    <w:rsid w:val="00EA69A2"/>
    <w:rsid w:val="00EA7CF3"/>
    <w:rsid w:val="00EB1728"/>
    <w:rsid w:val="00EB23AD"/>
    <w:rsid w:val="00EB6B2D"/>
    <w:rsid w:val="00EB7223"/>
    <w:rsid w:val="00EB7781"/>
    <w:rsid w:val="00EB7BA2"/>
    <w:rsid w:val="00EC0207"/>
    <w:rsid w:val="00EC1057"/>
    <w:rsid w:val="00EC14D3"/>
    <w:rsid w:val="00EC1EB2"/>
    <w:rsid w:val="00EC4484"/>
    <w:rsid w:val="00EC57B1"/>
    <w:rsid w:val="00EC7A0C"/>
    <w:rsid w:val="00ED287E"/>
    <w:rsid w:val="00ED51B4"/>
    <w:rsid w:val="00ED5663"/>
    <w:rsid w:val="00ED7D61"/>
    <w:rsid w:val="00ED7F25"/>
    <w:rsid w:val="00EE05C6"/>
    <w:rsid w:val="00EE26A7"/>
    <w:rsid w:val="00EE4EA4"/>
    <w:rsid w:val="00EE643E"/>
    <w:rsid w:val="00EE6AFF"/>
    <w:rsid w:val="00EF2BE4"/>
    <w:rsid w:val="00EF3138"/>
    <w:rsid w:val="00EF336B"/>
    <w:rsid w:val="00EF3922"/>
    <w:rsid w:val="00EF4313"/>
    <w:rsid w:val="00EF54F5"/>
    <w:rsid w:val="00EF7306"/>
    <w:rsid w:val="00F00170"/>
    <w:rsid w:val="00F00224"/>
    <w:rsid w:val="00F00611"/>
    <w:rsid w:val="00F00FCB"/>
    <w:rsid w:val="00F01CB5"/>
    <w:rsid w:val="00F04C4C"/>
    <w:rsid w:val="00F05448"/>
    <w:rsid w:val="00F05CE5"/>
    <w:rsid w:val="00F07955"/>
    <w:rsid w:val="00F107EA"/>
    <w:rsid w:val="00F10C9E"/>
    <w:rsid w:val="00F1221B"/>
    <w:rsid w:val="00F12899"/>
    <w:rsid w:val="00F15571"/>
    <w:rsid w:val="00F158A4"/>
    <w:rsid w:val="00F15985"/>
    <w:rsid w:val="00F15B49"/>
    <w:rsid w:val="00F1697C"/>
    <w:rsid w:val="00F179E1"/>
    <w:rsid w:val="00F17FBA"/>
    <w:rsid w:val="00F2082D"/>
    <w:rsid w:val="00F23457"/>
    <w:rsid w:val="00F254E1"/>
    <w:rsid w:val="00F26663"/>
    <w:rsid w:val="00F269E8"/>
    <w:rsid w:val="00F30207"/>
    <w:rsid w:val="00F350A5"/>
    <w:rsid w:val="00F35259"/>
    <w:rsid w:val="00F36CE6"/>
    <w:rsid w:val="00F37198"/>
    <w:rsid w:val="00F3761F"/>
    <w:rsid w:val="00F40282"/>
    <w:rsid w:val="00F40655"/>
    <w:rsid w:val="00F416F2"/>
    <w:rsid w:val="00F422B1"/>
    <w:rsid w:val="00F521BE"/>
    <w:rsid w:val="00F52434"/>
    <w:rsid w:val="00F52B62"/>
    <w:rsid w:val="00F55717"/>
    <w:rsid w:val="00F55A65"/>
    <w:rsid w:val="00F55CB9"/>
    <w:rsid w:val="00F5708E"/>
    <w:rsid w:val="00F6082D"/>
    <w:rsid w:val="00F60FD2"/>
    <w:rsid w:val="00F62207"/>
    <w:rsid w:val="00F62BC6"/>
    <w:rsid w:val="00F62D00"/>
    <w:rsid w:val="00F648D3"/>
    <w:rsid w:val="00F6507C"/>
    <w:rsid w:val="00F702C6"/>
    <w:rsid w:val="00F70DC0"/>
    <w:rsid w:val="00F71493"/>
    <w:rsid w:val="00F72AB9"/>
    <w:rsid w:val="00F738D2"/>
    <w:rsid w:val="00F75D86"/>
    <w:rsid w:val="00F75EAB"/>
    <w:rsid w:val="00F77B88"/>
    <w:rsid w:val="00F8152D"/>
    <w:rsid w:val="00F826B4"/>
    <w:rsid w:val="00F83376"/>
    <w:rsid w:val="00F848A6"/>
    <w:rsid w:val="00F90BB5"/>
    <w:rsid w:val="00F91174"/>
    <w:rsid w:val="00F91435"/>
    <w:rsid w:val="00F92C2A"/>
    <w:rsid w:val="00F9302E"/>
    <w:rsid w:val="00F9329C"/>
    <w:rsid w:val="00F9338A"/>
    <w:rsid w:val="00F950E4"/>
    <w:rsid w:val="00F95A79"/>
    <w:rsid w:val="00F965A1"/>
    <w:rsid w:val="00F96FDD"/>
    <w:rsid w:val="00FA0186"/>
    <w:rsid w:val="00FA166D"/>
    <w:rsid w:val="00FA2329"/>
    <w:rsid w:val="00FA4BF7"/>
    <w:rsid w:val="00FA6C16"/>
    <w:rsid w:val="00FA7C6D"/>
    <w:rsid w:val="00FB0067"/>
    <w:rsid w:val="00FB1A3C"/>
    <w:rsid w:val="00FB2B6E"/>
    <w:rsid w:val="00FB302E"/>
    <w:rsid w:val="00FB317D"/>
    <w:rsid w:val="00FB5812"/>
    <w:rsid w:val="00FB6309"/>
    <w:rsid w:val="00FB6B07"/>
    <w:rsid w:val="00FB7576"/>
    <w:rsid w:val="00FB7976"/>
    <w:rsid w:val="00FC0534"/>
    <w:rsid w:val="00FC1076"/>
    <w:rsid w:val="00FC153D"/>
    <w:rsid w:val="00FC1DE8"/>
    <w:rsid w:val="00FC287E"/>
    <w:rsid w:val="00FC4C52"/>
    <w:rsid w:val="00FC56B1"/>
    <w:rsid w:val="00FD0390"/>
    <w:rsid w:val="00FD0753"/>
    <w:rsid w:val="00FD291A"/>
    <w:rsid w:val="00FD52C1"/>
    <w:rsid w:val="00FD5B44"/>
    <w:rsid w:val="00FE0B42"/>
    <w:rsid w:val="00FE1737"/>
    <w:rsid w:val="00FE2E25"/>
    <w:rsid w:val="00FE3F4A"/>
    <w:rsid w:val="00FE415A"/>
    <w:rsid w:val="00FE6822"/>
    <w:rsid w:val="00FF1430"/>
    <w:rsid w:val="00FF2671"/>
    <w:rsid w:val="00FF3166"/>
    <w:rsid w:val="00FF382D"/>
    <w:rsid w:val="00FF561F"/>
    <w:rsid w:val="00FF6F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63473C33"/>
  <w15:docId w15:val="{817D91BE-46C9-4EB8-9E65-1A50F388ED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102"/>
    <w:pPr>
      <w:spacing w:before="240"/>
      <w:jc w:val="both"/>
    </w:pPr>
    <w:rPr>
      <w:rFonts w:ascii="Verdana" w:hAnsi="Verdana"/>
      <w:sz w:val="24"/>
      <w:lang w:val="en-GB"/>
    </w:rPr>
  </w:style>
  <w:style w:type="paragraph" w:styleId="Heading1">
    <w:name w:val="heading 1"/>
    <w:basedOn w:val="Normal"/>
    <w:next w:val="Normal"/>
    <w:qFormat/>
    <w:rsid w:val="00C44102"/>
    <w:pPr>
      <w:keepNext/>
      <w:numPr>
        <w:numId w:val="2"/>
      </w:numPr>
      <w:spacing w:before="360"/>
      <w:jc w:val="left"/>
      <w:outlineLvl w:val="0"/>
    </w:pPr>
    <w:rPr>
      <w:b/>
      <w:kern w:val="28"/>
      <w:sz w:val="32"/>
    </w:rPr>
  </w:style>
  <w:style w:type="paragraph" w:styleId="Heading2">
    <w:name w:val="heading 2"/>
    <w:basedOn w:val="Normal"/>
    <w:next w:val="Normal"/>
    <w:link w:val="Heading2Char"/>
    <w:qFormat/>
    <w:rsid w:val="00C44102"/>
    <w:pPr>
      <w:keepNext/>
      <w:numPr>
        <w:ilvl w:val="1"/>
        <w:numId w:val="2"/>
      </w:numPr>
      <w:spacing w:before="360"/>
      <w:jc w:val="left"/>
      <w:outlineLvl w:val="1"/>
    </w:pPr>
    <w:rPr>
      <w:b/>
      <w:sz w:val="28"/>
    </w:rPr>
  </w:style>
  <w:style w:type="paragraph" w:styleId="Heading3">
    <w:name w:val="heading 3"/>
    <w:basedOn w:val="Normal"/>
    <w:next w:val="Normal"/>
    <w:link w:val="Heading3Char"/>
    <w:qFormat/>
    <w:rsid w:val="00C44102"/>
    <w:pPr>
      <w:keepNext/>
      <w:numPr>
        <w:ilvl w:val="2"/>
        <w:numId w:val="2"/>
      </w:numPr>
      <w:spacing w:before="360"/>
      <w:outlineLvl w:val="2"/>
    </w:pPr>
  </w:style>
  <w:style w:type="paragraph" w:styleId="Heading4">
    <w:name w:val="heading 4"/>
    <w:basedOn w:val="Normal"/>
    <w:next w:val="Normal"/>
    <w:qFormat/>
    <w:rsid w:val="007123FC"/>
    <w:pPr>
      <w:keepNext/>
      <w:tabs>
        <w:tab w:val="left" w:pos="1008"/>
      </w:tabs>
      <w:spacing w:before="360"/>
      <w:outlineLvl w:val="3"/>
    </w:pPr>
    <w:rPr>
      <w:rFonts w:ascii="Arial" w:hAnsi="Arial"/>
      <w:b/>
    </w:rPr>
  </w:style>
  <w:style w:type="paragraph" w:styleId="Heading5">
    <w:name w:val="heading 5"/>
    <w:basedOn w:val="Normal"/>
    <w:next w:val="Normal"/>
    <w:qFormat/>
    <w:rsid w:val="007123FC"/>
    <w:pPr>
      <w:keepNext/>
      <w:numPr>
        <w:ilvl w:val="4"/>
        <w:numId w:val="2"/>
      </w:numPr>
      <w:outlineLvl w:val="4"/>
    </w:pPr>
    <w:rPr>
      <w:b/>
    </w:rPr>
  </w:style>
  <w:style w:type="paragraph" w:styleId="Heading6">
    <w:name w:val="heading 6"/>
    <w:basedOn w:val="Normal"/>
    <w:next w:val="Normal"/>
    <w:qFormat/>
    <w:rsid w:val="007123FC"/>
    <w:pPr>
      <w:keepNext/>
      <w:jc w:val="center"/>
      <w:outlineLvl w:val="5"/>
    </w:pPr>
    <w:rPr>
      <w:b/>
    </w:rPr>
  </w:style>
  <w:style w:type="paragraph" w:styleId="Heading7">
    <w:name w:val="heading 7"/>
    <w:basedOn w:val="Normal"/>
    <w:next w:val="Normal"/>
    <w:qFormat/>
    <w:rsid w:val="007123FC"/>
    <w:pPr>
      <w:keepNext/>
      <w:numPr>
        <w:ilvl w:val="6"/>
        <w:numId w:val="2"/>
      </w:numPr>
      <w:outlineLvl w:val="6"/>
    </w:pPr>
    <w:rPr>
      <w:b/>
    </w:rPr>
  </w:style>
  <w:style w:type="paragraph" w:styleId="Heading8">
    <w:name w:val="heading 8"/>
    <w:basedOn w:val="Normal"/>
    <w:next w:val="Normal"/>
    <w:qFormat/>
    <w:rsid w:val="007123FC"/>
    <w:pPr>
      <w:keepNext/>
      <w:numPr>
        <w:ilvl w:val="7"/>
        <w:numId w:val="2"/>
      </w:numPr>
      <w:spacing w:before="120"/>
      <w:outlineLvl w:val="7"/>
    </w:pPr>
    <w:rPr>
      <w:b/>
    </w:rPr>
  </w:style>
  <w:style w:type="paragraph" w:styleId="Heading9">
    <w:name w:val="heading 9"/>
    <w:basedOn w:val="Normal"/>
    <w:next w:val="Normal"/>
    <w:qFormat/>
    <w:rsid w:val="007123FC"/>
    <w:pPr>
      <w:keepNext/>
      <w:numPr>
        <w:ilvl w:val="8"/>
        <w:numId w:val="2"/>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7123FC"/>
    <w:pPr>
      <w:keepNext/>
      <w:spacing w:before="120" w:after="120"/>
      <w:jc w:val="center"/>
    </w:pPr>
    <w:rPr>
      <w:b/>
    </w:rPr>
  </w:style>
  <w:style w:type="paragraph" w:styleId="Footer">
    <w:name w:val="footer"/>
    <w:basedOn w:val="Normal"/>
    <w:link w:val="FooterChar"/>
    <w:uiPriority w:val="99"/>
    <w:rsid w:val="004A506C"/>
    <w:pPr>
      <w:tabs>
        <w:tab w:val="center" w:pos="4320"/>
        <w:tab w:val="right" w:pos="8640"/>
      </w:tabs>
      <w:spacing w:before="0"/>
      <w:jc w:val="left"/>
    </w:pPr>
    <w:rPr>
      <w:rFonts w:ascii="Arial" w:hAnsi="Arial"/>
      <w:sz w:val="20"/>
    </w:rPr>
  </w:style>
  <w:style w:type="paragraph" w:styleId="Header">
    <w:name w:val="header"/>
    <w:basedOn w:val="Normal"/>
    <w:link w:val="HeaderChar"/>
    <w:uiPriority w:val="99"/>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BE60CD"/>
    <w:pPr>
      <w:spacing w:before="120"/>
      <w:ind w:left="993"/>
    </w:pPr>
  </w:style>
  <w:style w:type="paragraph" w:styleId="ListNumber">
    <w:name w:val="List Number"/>
    <w:basedOn w:val="Normal"/>
    <w:rsid w:val="00C44102"/>
    <w:pPr>
      <w:numPr>
        <w:numId w:val="1"/>
      </w:numPr>
      <w:tabs>
        <w:tab w:val="clear" w:pos="360"/>
        <w:tab w:val="num" w:pos="851"/>
      </w:tabs>
      <w:spacing w:before="120"/>
      <w:ind w:left="850" w:hanging="425"/>
    </w:pPr>
  </w:style>
  <w:style w:type="paragraph" w:styleId="TOC1">
    <w:name w:val="toc 1"/>
    <w:basedOn w:val="Normal"/>
    <w:next w:val="Normal"/>
    <w:autoRedefine/>
    <w:uiPriority w:val="39"/>
    <w:rsid w:val="005727D9"/>
    <w:pPr>
      <w:tabs>
        <w:tab w:val="left" w:pos="540"/>
        <w:tab w:val="right" w:leader="dot" w:pos="9016"/>
      </w:tabs>
      <w:ind w:left="544" w:hanging="544"/>
      <w:jc w:val="left"/>
    </w:pPr>
    <w:rPr>
      <w:b/>
      <w:caps/>
      <w:noProof/>
    </w:rPr>
  </w:style>
  <w:style w:type="paragraph" w:styleId="TOC2">
    <w:name w:val="toc 2"/>
    <w:basedOn w:val="Normal"/>
    <w:next w:val="Normal"/>
    <w:autoRedefine/>
    <w:uiPriority w:val="39"/>
    <w:rsid w:val="007123FC"/>
    <w:pPr>
      <w:tabs>
        <w:tab w:val="left" w:pos="960"/>
        <w:tab w:val="right" w:leader="dot" w:pos="9016"/>
      </w:tabs>
      <w:spacing w:before="0"/>
      <w:ind w:left="990" w:hanging="750"/>
      <w:jc w:val="left"/>
    </w:pPr>
    <w:rPr>
      <w:noProof/>
    </w:rPr>
  </w:style>
  <w:style w:type="paragraph" w:styleId="BalloonText">
    <w:name w:val="Balloon Text"/>
    <w:basedOn w:val="Normal"/>
    <w:semiHidden/>
    <w:rsid w:val="007123FC"/>
    <w:rPr>
      <w:rFonts w:ascii="Tahoma" w:hAnsi="Tahoma" w:cs="Tahoma"/>
      <w:sz w:val="16"/>
      <w:szCs w:val="16"/>
    </w:rPr>
  </w:style>
  <w:style w:type="paragraph" w:styleId="EndnoteText">
    <w:name w:val="endnote text"/>
    <w:basedOn w:val="Normal"/>
    <w:semiHidden/>
    <w:rsid w:val="007123FC"/>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uiPriority w:val="99"/>
    <w:rsid w:val="007123FC"/>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7123FC"/>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uiPriority w:val="39"/>
    <w:rsid w:val="008B582D"/>
    <w:pPr>
      <w:ind w:left="480"/>
    </w:pPr>
  </w:style>
  <w:style w:type="numbering" w:customStyle="1" w:styleId="Listnumerals">
    <w:name w:val="List numerals"/>
    <w:basedOn w:val="NoList"/>
    <w:rsid w:val="0021053E"/>
    <w:pPr>
      <w:numPr>
        <w:numId w:val="3"/>
      </w:numPr>
    </w:pPr>
  </w:style>
  <w:style w:type="numbering" w:customStyle="1" w:styleId="Listalphabetical">
    <w:name w:val="List alphabetical"/>
    <w:basedOn w:val="NoList"/>
    <w:rsid w:val="0021053E"/>
    <w:pPr>
      <w:numPr>
        <w:numId w:val="4"/>
      </w:numPr>
    </w:pPr>
  </w:style>
  <w:style w:type="paragraph" w:styleId="ListParagraph">
    <w:name w:val="List Paragraph"/>
    <w:basedOn w:val="Normal"/>
    <w:uiPriority w:val="34"/>
    <w:qFormat/>
    <w:rsid w:val="002755CF"/>
    <w:pPr>
      <w:spacing w:before="0" w:after="240"/>
      <w:ind w:left="720"/>
      <w:contextualSpacing/>
      <w:jc w:val="left"/>
    </w:pPr>
    <w:rPr>
      <w:rFonts w:ascii="Calibri" w:hAnsi="Calibri"/>
      <w:szCs w:val="24"/>
      <w:lang w:eastAsia="en-GB"/>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paragraph" w:styleId="CommentText">
    <w:name w:val="annotation text"/>
    <w:basedOn w:val="Normal"/>
    <w:link w:val="CommentTextChar"/>
    <w:uiPriority w:val="99"/>
    <w:rsid w:val="00AC1564"/>
    <w:rPr>
      <w:sz w:val="20"/>
    </w:rPr>
  </w:style>
  <w:style w:type="character" w:customStyle="1" w:styleId="CommentTextChar">
    <w:name w:val="Comment Text Char"/>
    <w:basedOn w:val="DefaultParagraphFont"/>
    <w:link w:val="CommentText"/>
    <w:uiPriority w:val="99"/>
    <w:rsid w:val="00AC1564"/>
    <w:rPr>
      <w:rFonts w:ascii="Verdana" w:hAnsi="Verdana"/>
      <w:lang w:val="en-GB"/>
    </w:rPr>
  </w:style>
  <w:style w:type="character" w:customStyle="1" w:styleId="TitleChar">
    <w:name w:val="Title Char"/>
    <w:basedOn w:val="DefaultParagraphFont"/>
    <w:link w:val="Title"/>
    <w:rsid w:val="00353A85"/>
    <w:rPr>
      <w:rFonts w:ascii="Arial" w:hAnsi="Arial"/>
      <w:b/>
      <w:kern w:val="28"/>
      <w:sz w:val="72"/>
      <w:szCs w:val="72"/>
      <w:lang w:val="en-GB"/>
    </w:rPr>
  </w:style>
  <w:style w:type="paragraph" w:customStyle="1" w:styleId="Textmain6">
    <w:name w:val="Text main6"/>
    <w:basedOn w:val="Normal"/>
    <w:rsid w:val="00C05376"/>
    <w:pPr>
      <w:spacing w:before="0"/>
      <w:ind w:left="1077"/>
    </w:pPr>
    <w:rPr>
      <w:rFonts w:ascii="Book Antiqua" w:hAnsi="Book Antiqua"/>
      <w:lang w:eastAsia="en-GB"/>
    </w:rPr>
  </w:style>
  <w:style w:type="character" w:customStyle="1" w:styleId="Heading2Char">
    <w:name w:val="Heading 2 Char"/>
    <w:basedOn w:val="DefaultParagraphFont"/>
    <w:link w:val="Heading2"/>
    <w:rsid w:val="00845EB0"/>
    <w:rPr>
      <w:rFonts w:ascii="Verdana" w:hAnsi="Verdana"/>
      <w:b/>
      <w:sz w:val="28"/>
      <w:lang w:val="en-GB"/>
    </w:rPr>
  </w:style>
  <w:style w:type="character" w:customStyle="1" w:styleId="Heading3Char">
    <w:name w:val="Heading 3 Char"/>
    <w:basedOn w:val="DefaultParagraphFont"/>
    <w:link w:val="Heading3"/>
    <w:rsid w:val="00845EB0"/>
    <w:rPr>
      <w:rFonts w:ascii="Verdana" w:hAnsi="Verdana"/>
      <w:sz w:val="24"/>
      <w:lang w:val="en-GB"/>
    </w:rPr>
  </w:style>
  <w:style w:type="paragraph" w:styleId="NormalWeb">
    <w:name w:val="Normal (Web)"/>
    <w:basedOn w:val="Normal"/>
    <w:uiPriority w:val="99"/>
    <w:unhideWhenUsed/>
    <w:rsid w:val="00964780"/>
    <w:pPr>
      <w:spacing w:before="100" w:beforeAutospacing="1" w:after="100" w:afterAutospacing="1"/>
      <w:jc w:val="left"/>
    </w:pPr>
    <w:rPr>
      <w:rFonts w:ascii="Times New Roman" w:hAnsi="Times New Roman"/>
      <w:szCs w:val="24"/>
      <w:lang w:val="en-US"/>
    </w:rPr>
  </w:style>
  <w:style w:type="character" w:styleId="CommentReference">
    <w:name w:val="annotation reference"/>
    <w:basedOn w:val="DefaultParagraphFont"/>
    <w:semiHidden/>
    <w:unhideWhenUsed/>
    <w:rsid w:val="004A6E80"/>
    <w:rPr>
      <w:sz w:val="16"/>
      <w:szCs w:val="16"/>
    </w:rPr>
  </w:style>
  <w:style w:type="paragraph" w:styleId="CommentSubject">
    <w:name w:val="annotation subject"/>
    <w:basedOn w:val="CommentText"/>
    <w:next w:val="CommentText"/>
    <w:link w:val="CommentSubjectChar"/>
    <w:semiHidden/>
    <w:unhideWhenUsed/>
    <w:rsid w:val="004A6E80"/>
    <w:rPr>
      <w:b/>
      <w:bCs/>
    </w:rPr>
  </w:style>
  <w:style w:type="character" w:customStyle="1" w:styleId="CommentSubjectChar">
    <w:name w:val="Comment Subject Char"/>
    <w:basedOn w:val="CommentTextChar"/>
    <w:link w:val="CommentSubject"/>
    <w:semiHidden/>
    <w:rsid w:val="004A6E80"/>
    <w:rPr>
      <w:rFonts w:ascii="Verdana" w:hAnsi="Verdana"/>
      <w:b/>
      <w:bCs/>
      <w:lang w:val="en-GB"/>
    </w:rPr>
  </w:style>
  <w:style w:type="paragraph" w:customStyle="1" w:styleId="Default">
    <w:name w:val="Default"/>
    <w:rsid w:val="00CE4AF8"/>
    <w:pPr>
      <w:autoSpaceDE w:val="0"/>
      <w:autoSpaceDN w:val="0"/>
      <w:adjustRightInd w:val="0"/>
    </w:pPr>
    <w:rPr>
      <w:rFonts w:ascii="Arial" w:hAnsi="Arial" w:cs="Arial"/>
      <w:color w:val="000000"/>
      <w:sz w:val="24"/>
      <w:szCs w:val="24"/>
      <w:lang w:val="en-GB"/>
    </w:rPr>
  </w:style>
  <w:style w:type="paragraph" w:styleId="PlainText">
    <w:name w:val="Plain Text"/>
    <w:basedOn w:val="Normal"/>
    <w:link w:val="PlainTextChar"/>
    <w:uiPriority w:val="99"/>
    <w:unhideWhenUsed/>
    <w:rsid w:val="00797DA2"/>
    <w:pPr>
      <w:spacing w:before="0"/>
      <w:jc w:val="left"/>
    </w:pPr>
    <w:rPr>
      <w:rFonts w:ascii="Calibri" w:eastAsiaTheme="minorHAnsi" w:hAnsi="Calibri" w:cstheme="minorBidi"/>
      <w:sz w:val="22"/>
      <w:szCs w:val="21"/>
    </w:rPr>
  </w:style>
  <w:style w:type="character" w:customStyle="1" w:styleId="PlainTextChar">
    <w:name w:val="Plain Text Char"/>
    <w:basedOn w:val="DefaultParagraphFont"/>
    <w:link w:val="PlainText"/>
    <w:uiPriority w:val="99"/>
    <w:rsid w:val="00797DA2"/>
    <w:rPr>
      <w:rFonts w:ascii="Calibri" w:eastAsiaTheme="minorHAnsi" w:hAnsi="Calibri" w:cstheme="minorBidi"/>
      <w:sz w:val="22"/>
      <w:szCs w:val="21"/>
      <w:lang w:val="en-GB"/>
    </w:rPr>
  </w:style>
  <w:style w:type="character" w:styleId="Emphasis">
    <w:name w:val="Emphasis"/>
    <w:uiPriority w:val="20"/>
    <w:qFormat/>
    <w:rsid w:val="0053322B"/>
    <w:rPr>
      <w:i/>
      <w:iCs/>
    </w:rPr>
  </w:style>
  <w:style w:type="character" w:customStyle="1" w:styleId="HeaderChar">
    <w:name w:val="Header Char"/>
    <w:basedOn w:val="DefaultParagraphFont"/>
    <w:link w:val="Header"/>
    <w:uiPriority w:val="99"/>
    <w:rsid w:val="00044F70"/>
    <w:rPr>
      <w:rFonts w:ascii="Arial" w:hAnsi="Arial"/>
      <w:lang w:val="en-GB"/>
    </w:rPr>
  </w:style>
  <w:style w:type="character" w:customStyle="1" w:styleId="FooterChar">
    <w:name w:val="Footer Char"/>
    <w:basedOn w:val="DefaultParagraphFont"/>
    <w:link w:val="Footer"/>
    <w:uiPriority w:val="99"/>
    <w:rsid w:val="00044F70"/>
    <w:rPr>
      <w:rFonts w:ascii="Arial" w:hAnsi="Arial"/>
      <w:lang w:val="en-GB"/>
    </w:rPr>
  </w:style>
  <w:style w:type="paragraph" w:styleId="BodyText">
    <w:name w:val="Body Text"/>
    <w:basedOn w:val="Normal"/>
    <w:link w:val="BodyTextChar"/>
    <w:rsid w:val="004D176E"/>
    <w:pPr>
      <w:widowControl w:val="0"/>
      <w:autoSpaceDE w:val="0"/>
      <w:autoSpaceDN w:val="0"/>
      <w:adjustRightInd w:val="0"/>
      <w:spacing w:before="0"/>
      <w:jc w:val="left"/>
    </w:pPr>
    <w:rPr>
      <w:rFonts w:ascii="Times New Roman" w:hAnsi="Times New Roman"/>
      <w:color w:val="000000"/>
      <w:szCs w:val="24"/>
      <w:lang w:eastAsia="en-GB"/>
    </w:rPr>
  </w:style>
  <w:style w:type="character" w:customStyle="1" w:styleId="BodyTextChar">
    <w:name w:val="Body Text Char"/>
    <w:basedOn w:val="DefaultParagraphFont"/>
    <w:link w:val="BodyText"/>
    <w:rsid w:val="004D176E"/>
    <w:rPr>
      <w:color w:val="000000"/>
      <w:sz w:val="24"/>
      <w:szCs w:val="24"/>
      <w:lang w:val="en-GB" w:eastAsia="en-GB"/>
    </w:rPr>
  </w:style>
  <w:style w:type="character" w:customStyle="1" w:styleId="Dropdown">
    <w:name w:val="Dropdown"/>
    <w:basedOn w:val="DefaultParagraphFont"/>
    <w:uiPriority w:val="1"/>
    <w:rsid w:val="00B50774"/>
    <w:rPr>
      <w:rFonts w:ascii="Verdana" w:hAnsi="Verdana"/>
      <w:color w:val="auto"/>
      <w:sz w:val="24"/>
    </w:rPr>
  </w:style>
  <w:style w:type="paragraph" w:styleId="TOCHeading">
    <w:name w:val="TOC Heading"/>
    <w:basedOn w:val="Heading1"/>
    <w:next w:val="Normal"/>
    <w:uiPriority w:val="39"/>
    <w:unhideWhenUsed/>
    <w:qFormat/>
    <w:rsid w:val="00AD0D35"/>
    <w:pPr>
      <w:keepLines/>
      <w:numPr>
        <w:numId w:val="0"/>
      </w:numPr>
      <w:spacing w:before="240" w:line="259" w:lineRule="auto"/>
      <w:outlineLvl w:val="9"/>
    </w:pPr>
    <w:rPr>
      <w:rFonts w:asciiTheme="majorHAnsi" w:eastAsiaTheme="majorEastAsia" w:hAnsiTheme="majorHAnsi" w:cstheme="majorBidi"/>
      <w:b w:val="0"/>
      <w:color w:val="365F91" w:themeColor="accent1" w:themeShade="BF"/>
      <w:kern w:val="0"/>
      <w:szCs w:val="3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5985669">
      <w:bodyDiv w:val="1"/>
      <w:marLeft w:val="0"/>
      <w:marRight w:val="0"/>
      <w:marTop w:val="0"/>
      <w:marBottom w:val="0"/>
      <w:divBdr>
        <w:top w:val="none" w:sz="0" w:space="0" w:color="auto"/>
        <w:left w:val="none" w:sz="0" w:space="0" w:color="auto"/>
        <w:bottom w:val="none" w:sz="0" w:space="0" w:color="auto"/>
        <w:right w:val="none" w:sz="0" w:space="0" w:color="auto"/>
      </w:divBdr>
    </w:div>
    <w:div w:id="389302379">
      <w:bodyDiv w:val="1"/>
      <w:marLeft w:val="0"/>
      <w:marRight w:val="0"/>
      <w:marTop w:val="0"/>
      <w:marBottom w:val="0"/>
      <w:divBdr>
        <w:top w:val="none" w:sz="0" w:space="0" w:color="auto"/>
        <w:left w:val="none" w:sz="0" w:space="0" w:color="auto"/>
        <w:bottom w:val="none" w:sz="0" w:space="0" w:color="auto"/>
        <w:right w:val="none" w:sz="0" w:space="0" w:color="auto"/>
      </w:divBdr>
    </w:div>
    <w:div w:id="794370306">
      <w:bodyDiv w:val="1"/>
      <w:marLeft w:val="0"/>
      <w:marRight w:val="0"/>
      <w:marTop w:val="0"/>
      <w:marBottom w:val="0"/>
      <w:divBdr>
        <w:top w:val="none" w:sz="0" w:space="0" w:color="auto"/>
        <w:left w:val="none" w:sz="0" w:space="0" w:color="auto"/>
        <w:bottom w:val="none" w:sz="0" w:space="0" w:color="auto"/>
        <w:right w:val="none" w:sz="0" w:space="0" w:color="auto"/>
      </w:divBdr>
    </w:div>
    <w:div w:id="982854949">
      <w:bodyDiv w:val="1"/>
      <w:marLeft w:val="0"/>
      <w:marRight w:val="0"/>
      <w:marTop w:val="0"/>
      <w:marBottom w:val="0"/>
      <w:divBdr>
        <w:top w:val="none" w:sz="0" w:space="0" w:color="auto"/>
        <w:left w:val="none" w:sz="0" w:space="0" w:color="auto"/>
        <w:bottom w:val="none" w:sz="0" w:space="0" w:color="auto"/>
        <w:right w:val="none" w:sz="0" w:space="0" w:color="auto"/>
      </w:divBdr>
    </w:div>
    <w:div w:id="1174033332">
      <w:bodyDiv w:val="1"/>
      <w:marLeft w:val="0"/>
      <w:marRight w:val="0"/>
      <w:marTop w:val="0"/>
      <w:marBottom w:val="0"/>
      <w:divBdr>
        <w:top w:val="none" w:sz="0" w:space="0" w:color="auto"/>
        <w:left w:val="none" w:sz="0" w:space="0" w:color="auto"/>
        <w:bottom w:val="none" w:sz="0" w:space="0" w:color="auto"/>
        <w:right w:val="none" w:sz="0" w:space="0" w:color="auto"/>
      </w:divBdr>
    </w:div>
    <w:div w:id="1522009188">
      <w:bodyDiv w:val="1"/>
      <w:marLeft w:val="0"/>
      <w:marRight w:val="0"/>
      <w:marTop w:val="0"/>
      <w:marBottom w:val="0"/>
      <w:divBdr>
        <w:top w:val="none" w:sz="0" w:space="0" w:color="auto"/>
        <w:left w:val="none" w:sz="0" w:space="0" w:color="auto"/>
        <w:bottom w:val="none" w:sz="0" w:space="0" w:color="auto"/>
        <w:right w:val="none" w:sz="0" w:space="0" w:color="auto"/>
      </w:divBdr>
      <w:divsChild>
        <w:div w:id="669253764">
          <w:marLeft w:val="0"/>
          <w:marRight w:val="0"/>
          <w:marTop w:val="0"/>
          <w:marBottom w:val="0"/>
          <w:divBdr>
            <w:top w:val="none" w:sz="0" w:space="0" w:color="auto"/>
            <w:left w:val="none" w:sz="0" w:space="0" w:color="auto"/>
            <w:bottom w:val="none" w:sz="0" w:space="0" w:color="auto"/>
            <w:right w:val="none" w:sz="0" w:space="0" w:color="auto"/>
          </w:divBdr>
        </w:div>
      </w:divsChild>
    </w:div>
    <w:div w:id="1553689712">
      <w:bodyDiv w:val="1"/>
      <w:marLeft w:val="0"/>
      <w:marRight w:val="0"/>
      <w:marTop w:val="0"/>
      <w:marBottom w:val="0"/>
      <w:divBdr>
        <w:top w:val="none" w:sz="0" w:space="0" w:color="auto"/>
        <w:left w:val="none" w:sz="0" w:space="0" w:color="auto"/>
        <w:bottom w:val="none" w:sz="0" w:space="0" w:color="auto"/>
        <w:right w:val="none" w:sz="0" w:space="0" w:color="auto"/>
      </w:divBdr>
    </w:div>
    <w:div w:id="1573663622">
      <w:bodyDiv w:val="1"/>
      <w:marLeft w:val="0"/>
      <w:marRight w:val="0"/>
      <w:marTop w:val="0"/>
      <w:marBottom w:val="0"/>
      <w:divBdr>
        <w:top w:val="none" w:sz="0" w:space="0" w:color="auto"/>
        <w:left w:val="none" w:sz="0" w:space="0" w:color="auto"/>
        <w:bottom w:val="none" w:sz="0" w:space="0" w:color="auto"/>
        <w:right w:val="none" w:sz="0" w:space="0" w:color="auto"/>
      </w:divBdr>
    </w:div>
    <w:div w:id="1699548752">
      <w:bodyDiv w:val="1"/>
      <w:marLeft w:val="0"/>
      <w:marRight w:val="0"/>
      <w:marTop w:val="0"/>
      <w:marBottom w:val="0"/>
      <w:divBdr>
        <w:top w:val="none" w:sz="0" w:space="0" w:color="auto"/>
        <w:left w:val="none" w:sz="0" w:space="0" w:color="auto"/>
        <w:bottom w:val="none" w:sz="0" w:space="0" w:color="auto"/>
        <w:right w:val="none" w:sz="0" w:space="0" w:color="auto"/>
      </w:divBdr>
    </w:div>
    <w:div w:id="1770394735">
      <w:bodyDiv w:val="1"/>
      <w:marLeft w:val="0"/>
      <w:marRight w:val="0"/>
      <w:marTop w:val="0"/>
      <w:marBottom w:val="0"/>
      <w:divBdr>
        <w:top w:val="none" w:sz="0" w:space="0" w:color="auto"/>
        <w:left w:val="none" w:sz="0" w:space="0" w:color="auto"/>
        <w:bottom w:val="none" w:sz="0" w:space="0" w:color="auto"/>
        <w:right w:val="none" w:sz="0" w:space="0" w:color="auto"/>
      </w:divBdr>
    </w:div>
    <w:div w:id="1938753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icc.gig.cymru" TargetMode="External"/><Relationship Id="rId4" Type="http://schemas.openxmlformats.org/officeDocument/2006/relationships/settings" Target="settings.xml"/><Relationship Id="rId9" Type="http://schemas.openxmlformats.org/officeDocument/2006/relationships/hyperlink" Target="https://phw.nhs.wales" TargetMode="Externa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A3013FCFFFA4F449BD52BDFE0D3B00D"/>
        <w:category>
          <w:name w:val="Cyffredinol"/>
          <w:gallery w:val="placeholder"/>
        </w:category>
        <w:types>
          <w:type w:val="bbPlcHdr"/>
        </w:types>
        <w:behaviors>
          <w:behavior w:val="content"/>
        </w:behaviors>
        <w:guid w:val="{18CC4395-6D4F-47F0-9981-04740A9427F1}"/>
      </w:docPartPr>
      <w:docPartBody>
        <w:p w:rsidR="00424A17" w:rsidRDefault="00A74C26" w:rsidP="00A74C26">
          <w:pPr>
            <w:pStyle w:val="CA3013FCFFFA4F449BD52BDFE0D3B00D"/>
          </w:pPr>
          <w:r>
            <w:rPr>
              <w:rStyle w:val="PlaceholderText"/>
              <w:lang w:val="cy-GB"/>
            </w:rPr>
            <w:t>[Awdur]</w:t>
          </w:r>
        </w:p>
      </w:docPartBody>
    </w:docPart>
    <w:docPart>
      <w:docPartPr>
        <w:name w:val="2373649050C64DF1963BE2D6837836B0"/>
        <w:category>
          <w:name w:val="General"/>
          <w:gallery w:val="placeholder"/>
        </w:category>
        <w:types>
          <w:type w:val="bbPlcHdr"/>
        </w:types>
        <w:behaviors>
          <w:behavior w:val="content"/>
        </w:behaviors>
        <w:guid w:val="{CEBFFAC2-7CD4-4187-BBF4-24ACF7612CC5}"/>
      </w:docPartPr>
      <w:docPartBody>
        <w:p w:rsidR="00000000" w:rsidRDefault="00617985" w:rsidP="00617985">
          <w:pPr>
            <w:pStyle w:val="2373649050C64DF1963BE2D6837836B0"/>
          </w:pPr>
          <w:r>
            <w:rPr>
              <w:rStyle w:val="PlaceholderText"/>
              <w:lang w:val="cy-GB"/>
            </w:rPr>
            <w:t>[Awdur]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Verdana">
    <w:altName w:val="Device Font 10cpi"/>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4C26"/>
    <w:rsid w:val="00192880"/>
    <w:rsid w:val="00424A17"/>
    <w:rsid w:val="0054391F"/>
    <w:rsid w:val="00603727"/>
    <w:rsid w:val="00617985"/>
    <w:rsid w:val="00644814"/>
    <w:rsid w:val="00670D96"/>
    <w:rsid w:val="007852D0"/>
    <w:rsid w:val="00881D12"/>
    <w:rsid w:val="008B4248"/>
    <w:rsid w:val="00A74C26"/>
    <w:rsid w:val="00AE7213"/>
    <w:rsid w:val="00AF166B"/>
    <w:rsid w:val="00B95B55"/>
    <w:rsid w:val="00C2657B"/>
    <w:rsid w:val="00FB4D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17985"/>
    <w:rPr>
      <w:color w:val="808080"/>
    </w:rPr>
  </w:style>
  <w:style w:type="paragraph" w:customStyle="1" w:styleId="5B1E46239710431CB8E3B04238E96A5E">
    <w:name w:val="5B1E46239710431CB8E3B04238E96A5E"/>
    <w:rsid w:val="00A74C26"/>
  </w:style>
  <w:style w:type="paragraph" w:customStyle="1" w:styleId="DBD361BC2050432481BD9E04AF2A257E">
    <w:name w:val="DBD361BC2050432481BD9E04AF2A257E"/>
    <w:rsid w:val="00A74C26"/>
  </w:style>
  <w:style w:type="paragraph" w:customStyle="1" w:styleId="CA3013FCFFFA4F449BD52BDFE0D3B00D">
    <w:name w:val="CA3013FCFFFA4F449BD52BDFE0D3B00D"/>
    <w:rsid w:val="00A74C26"/>
  </w:style>
  <w:style w:type="paragraph" w:customStyle="1" w:styleId="2373649050C64DF1963BE2D6837836B0">
    <w:name w:val="2373649050C64DF1963BE2D6837836B0"/>
    <w:rsid w:val="00617985"/>
  </w:style>
  <w:style w:type="paragraph" w:customStyle="1" w:styleId="DB4605342D394BE68075865A9E0E8FE1">
    <w:name w:val="DB4605342D394BE68075865A9E0E8FE1"/>
    <w:rsid w:val="00617985"/>
  </w:style>
  <w:style w:type="paragraph" w:customStyle="1" w:styleId="AA0C0343F2084E0EB70889A82F1025BA">
    <w:name w:val="AA0C0343F2084E0EB70889A82F1025BA"/>
    <w:rsid w:val="00617985"/>
  </w:style>
  <w:style w:type="paragraph" w:customStyle="1" w:styleId="26A57E866F4840E3A56A69DD96701451">
    <w:name w:val="26A57E866F4840E3A56A69DD96701451"/>
    <w:rsid w:val="0061798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BB72B29-3DE5-432C-90B4-698914354E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4975</Words>
  <Characters>27267</Characters>
  <Application>Microsoft Office Word</Application>
  <DocSecurity>0</DocSecurity>
  <Lines>227</Lines>
  <Paragraphs>64</Paragraphs>
  <ScaleCrop>false</ScaleCrop>
  <HeadingPairs>
    <vt:vector size="4" baseType="variant">
      <vt:variant>
        <vt:lpstr>Title</vt:lpstr>
      </vt:variant>
      <vt:variant>
        <vt:i4>1</vt:i4>
      </vt:variant>
      <vt:variant>
        <vt:lpstr>Teitl</vt:lpstr>
      </vt:variant>
      <vt:variant>
        <vt:i4>1</vt:i4>
      </vt:variant>
    </vt:vector>
  </HeadingPairs>
  <TitlesOfParts>
    <vt:vector size="2" baseType="lpstr">
      <vt:lpstr/>
      <vt:lpstr/>
    </vt:vector>
  </TitlesOfParts>
  <Company>National Public Health Service for Wales</Company>
  <LinksUpToDate>false</LinksUpToDate>
  <CharactersWithSpaces>32178</CharactersWithSpaces>
  <SharedDoc>false</SharedDoc>
  <HLinks>
    <vt:vector size="384" baseType="variant">
      <vt:variant>
        <vt:i4>196623</vt:i4>
      </vt:variant>
      <vt:variant>
        <vt:i4>189</vt:i4>
      </vt:variant>
      <vt:variant>
        <vt:i4>0</vt:i4>
      </vt:variant>
      <vt:variant>
        <vt:i4>5</vt:i4>
      </vt:variant>
      <vt:variant>
        <vt:lpwstr>http://mecc.publichealthnetwork.cymru/cy</vt:lpwstr>
      </vt:variant>
      <vt:variant>
        <vt:lpwstr/>
      </vt:variant>
      <vt:variant>
        <vt:i4>1310729</vt:i4>
      </vt:variant>
      <vt:variant>
        <vt:i4>186</vt:i4>
      </vt:variant>
      <vt:variant>
        <vt:i4>0</vt:i4>
      </vt:variant>
      <vt:variant>
        <vt:i4>5</vt:i4>
      </vt:variant>
      <vt:variant>
        <vt:lpwstr>http://mecc.publichealthnetwork.cymru/en/</vt:lpwstr>
      </vt:variant>
      <vt:variant>
        <vt:lpwstr/>
      </vt:variant>
      <vt:variant>
        <vt:i4>6291553</vt:i4>
      </vt:variant>
      <vt:variant>
        <vt:i4>183</vt:i4>
      </vt:variant>
      <vt:variant>
        <vt:i4>0</vt:i4>
      </vt:variant>
      <vt:variant>
        <vt:i4>5</vt:i4>
      </vt:variant>
      <vt:variant>
        <vt:lpwstr>http://www.publichealthresearchwales.co.uk/</vt:lpwstr>
      </vt:variant>
      <vt:variant>
        <vt:lpwstr/>
      </vt:variant>
      <vt:variant>
        <vt:i4>5832729</vt:i4>
      </vt:variant>
      <vt:variant>
        <vt:i4>180</vt:i4>
      </vt:variant>
      <vt:variant>
        <vt:i4>0</vt:i4>
      </vt:variant>
      <vt:variant>
        <vt:i4>5</vt:i4>
      </vt:variant>
      <vt:variant>
        <vt:lpwstr>http://www.ymchwiliechydycyhoeddcymru.co.uk/</vt:lpwstr>
      </vt:variant>
      <vt:variant>
        <vt:lpwstr/>
      </vt:variant>
      <vt:variant>
        <vt:i4>2949153</vt:i4>
      </vt:variant>
      <vt:variant>
        <vt:i4>177</vt:i4>
      </vt:variant>
      <vt:variant>
        <vt:i4>0</vt:i4>
      </vt:variant>
      <vt:variant>
        <vt:i4>5</vt:i4>
      </vt:variant>
      <vt:variant>
        <vt:lpwstr>http://www.publichealthnetwork.cymru/en</vt:lpwstr>
      </vt:variant>
      <vt:variant>
        <vt:lpwstr/>
      </vt:variant>
      <vt:variant>
        <vt:i4>262233</vt:i4>
      </vt:variant>
      <vt:variant>
        <vt:i4>174</vt:i4>
      </vt:variant>
      <vt:variant>
        <vt:i4>0</vt:i4>
      </vt:variant>
      <vt:variant>
        <vt:i4>5</vt:i4>
      </vt:variant>
      <vt:variant>
        <vt:lpwstr>http://www.publichealthnetwork.cymru.cy/</vt:lpwstr>
      </vt:variant>
      <vt:variant>
        <vt:lpwstr/>
      </vt:variant>
      <vt:variant>
        <vt:i4>6094935</vt:i4>
      </vt:variant>
      <vt:variant>
        <vt:i4>171</vt:i4>
      </vt:variant>
      <vt:variant>
        <vt:i4>0</vt:i4>
      </vt:variant>
      <vt:variant>
        <vt:i4>5</vt:i4>
      </vt:variant>
      <vt:variant>
        <vt:lpwstr>http://www.wales.nhs.uk/sites3/home.cfm?orgid=322</vt:lpwstr>
      </vt:variant>
      <vt:variant>
        <vt:lpwstr/>
      </vt:variant>
      <vt:variant>
        <vt:i4>27</vt:i4>
      </vt:variant>
      <vt:variant>
        <vt:i4>168</vt:i4>
      </vt:variant>
      <vt:variant>
        <vt:i4>0</vt:i4>
      </vt:variant>
      <vt:variant>
        <vt:i4>5</vt:i4>
      </vt:variant>
      <vt:variant>
        <vt:lpwstr>http://www.internationalhealth.wales.nhs.uk/</vt:lpwstr>
      </vt:variant>
      <vt:variant>
        <vt:lpwstr/>
      </vt:variant>
      <vt:variant>
        <vt:i4>8323183</vt:i4>
      </vt:variant>
      <vt:variant>
        <vt:i4>165</vt:i4>
      </vt:variant>
      <vt:variant>
        <vt:i4>0</vt:i4>
      </vt:variant>
      <vt:variant>
        <vt:i4>5</vt:i4>
      </vt:variant>
      <vt:variant>
        <vt:lpwstr>http://www.iechydrhyngwladol.wales.nhs.uk/</vt:lpwstr>
      </vt:variant>
      <vt:variant>
        <vt:lpwstr/>
      </vt:variant>
      <vt:variant>
        <vt:i4>6750328</vt:i4>
      </vt:variant>
      <vt:variant>
        <vt:i4>162</vt:i4>
      </vt:variant>
      <vt:variant>
        <vt:i4>0</vt:i4>
      </vt:variant>
      <vt:variant>
        <vt:i4>5</vt:i4>
      </vt:variant>
      <vt:variant>
        <vt:lpwstr>http://www.pencampwyriechyd.wales.nhs.uk/hafan</vt:lpwstr>
      </vt:variant>
      <vt:variant>
        <vt:lpwstr/>
      </vt:variant>
      <vt:variant>
        <vt:i4>8061031</vt:i4>
      </vt:variant>
      <vt:variant>
        <vt:i4>159</vt:i4>
      </vt:variant>
      <vt:variant>
        <vt:i4>0</vt:i4>
      </vt:variant>
      <vt:variant>
        <vt:i4>5</vt:i4>
      </vt:variant>
      <vt:variant>
        <vt:lpwstr>http://www.championsforhealth.wales.nhs.uk/home</vt:lpwstr>
      </vt:variant>
      <vt:variant>
        <vt:lpwstr/>
      </vt:variant>
      <vt:variant>
        <vt:i4>2818172</vt:i4>
      </vt:variant>
      <vt:variant>
        <vt:i4>156</vt:i4>
      </vt:variant>
      <vt:variant>
        <vt:i4>0</vt:i4>
      </vt:variant>
      <vt:variant>
        <vt:i4>5</vt:i4>
      </vt:variant>
      <vt:variant>
        <vt:lpwstr>http://www.wales.nhs.uk/sites3/w-home.cfm?orgid=537</vt:lpwstr>
      </vt:variant>
      <vt:variant>
        <vt:lpwstr/>
      </vt:variant>
      <vt:variant>
        <vt:i4>6029393</vt:i4>
      </vt:variant>
      <vt:variant>
        <vt:i4>153</vt:i4>
      </vt:variant>
      <vt:variant>
        <vt:i4>0</vt:i4>
      </vt:variant>
      <vt:variant>
        <vt:i4>5</vt:i4>
      </vt:variant>
      <vt:variant>
        <vt:lpwstr>http://www.wales.nhs.uk/sites3/home.cfm?orgid=537</vt:lpwstr>
      </vt:variant>
      <vt:variant>
        <vt:lpwstr/>
      </vt:variant>
      <vt:variant>
        <vt:i4>1769540</vt:i4>
      </vt:variant>
      <vt:variant>
        <vt:i4>150</vt:i4>
      </vt:variant>
      <vt:variant>
        <vt:i4>0</vt:i4>
      </vt:variant>
      <vt:variant>
        <vt:i4>5</vt:i4>
      </vt:variant>
      <vt:variant>
        <vt:lpwstr>http://www.1000amwyofywydau.wales.nhs.uk/</vt:lpwstr>
      </vt:variant>
      <vt:variant>
        <vt:lpwstr/>
      </vt:variant>
      <vt:variant>
        <vt:i4>7536752</vt:i4>
      </vt:variant>
      <vt:variant>
        <vt:i4>147</vt:i4>
      </vt:variant>
      <vt:variant>
        <vt:i4>0</vt:i4>
      </vt:variant>
      <vt:variant>
        <vt:i4>5</vt:i4>
      </vt:variant>
      <vt:variant>
        <vt:lpwstr>http://www.1000livesplus.wales.nhs.uk/</vt:lpwstr>
      </vt:variant>
      <vt:variant>
        <vt:lpwstr/>
      </vt:variant>
      <vt:variant>
        <vt:i4>6094929</vt:i4>
      </vt:variant>
      <vt:variant>
        <vt:i4>144</vt:i4>
      </vt:variant>
      <vt:variant>
        <vt:i4>0</vt:i4>
      </vt:variant>
      <vt:variant>
        <vt:i4>5</vt:i4>
      </vt:variant>
      <vt:variant>
        <vt:lpwstr>http://www.wales.nhs.uk/sites3/home.cfm?OrgID=522</vt:lpwstr>
      </vt:variant>
      <vt:variant>
        <vt:lpwstr/>
      </vt:variant>
      <vt:variant>
        <vt:i4>6094860</vt:i4>
      </vt:variant>
      <vt:variant>
        <vt:i4>141</vt:i4>
      </vt:variant>
      <vt:variant>
        <vt:i4>0</vt:i4>
      </vt:variant>
      <vt:variant>
        <vt:i4>5</vt:i4>
      </vt:variant>
      <vt:variant>
        <vt:lpwstr>http://www.dimsmygucymru.com/</vt:lpwstr>
      </vt:variant>
      <vt:variant>
        <vt:lpwstr/>
      </vt:variant>
      <vt:variant>
        <vt:i4>5177434</vt:i4>
      </vt:variant>
      <vt:variant>
        <vt:i4>138</vt:i4>
      </vt:variant>
      <vt:variant>
        <vt:i4>0</vt:i4>
      </vt:variant>
      <vt:variant>
        <vt:i4>5</vt:i4>
      </vt:variant>
      <vt:variant>
        <vt:lpwstr>http://www.stopsmokingwales.com/</vt:lpwstr>
      </vt:variant>
      <vt:variant>
        <vt:lpwstr/>
      </vt:variant>
      <vt:variant>
        <vt:i4>4259915</vt:i4>
      </vt:variant>
      <vt:variant>
        <vt:i4>135</vt:i4>
      </vt:variant>
      <vt:variant>
        <vt:i4>0</vt:i4>
      </vt:variant>
      <vt:variant>
        <vt:i4>5</vt:i4>
      </vt:variant>
      <vt:variant>
        <vt:lpwstr>http://www.arsyllfaiechydcyhoedduscymru.org/</vt:lpwstr>
      </vt:variant>
      <vt:variant>
        <vt:lpwstr/>
      </vt:variant>
      <vt:variant>
        <vt:i4>4259934</vt:i4>
      </vt:variant>
      <vt:variant>
        <vt:i4>132</vt:i4>
      </vt:variant>
      <vt:variant>
        <vt:i4>0</vt:i4>
      </vt:variant>
      <vt:variant>
        <vt:i4>5</vt:i4>
      </vt:variant>
      <vt:variant>
        <vt:lpwstr>http://www.publichealthwalesobservatory.org/</vt:lpwstr>
      </vt:variant>
      <vt:variant>
        <vt:lpwstr/>
      </vt:variant>
      <vt:variant>
        <vt:i4>327745</vt:i4>
      </vt:variant>
      <vt:variant>
        <vt:i4>129</vt:i4>
      </vt:variant>
      <vt:variant>
        <vt:i4>0</vt:i4>
      </vt:variant>
      <vt:variant>
        <vt:i4>5</vt:i4>
      </vt:variant>
      <vt:variant>
        <vt:lpwstr>http://www.wales.nhs.uk/whaip</vt:lpwstr>
      </vt:variant>
      <vt:variant>
        <vt:lpwstr/>
      </vt:variant>
      <vt:variant>
        <vt:i4>458827</vt:i4>
      </vt:variant>
      <vt:variant>
        <vt:i4>126</vt:i4>
      </vt:variant>
      <vt:variant>
        <vt:i4>0</vt:i4>
      </vt:variant>
      <vt:variant>
        <vt:i4>5</vt:i4>
      </vt:variant>
      <vt:variant>
        <vt:lpwstr>http://www.wales.nhs.uk/healthprotection</vt:lpwstr>
      </vt:variant>
      <vt:variant>
        <vt:lpwstr/>
      </vt:variant>
      <vt:variant>
        <vt:i4>196677</vt:i4>
      </vt:variant>
      <vt:variant>
        <vt:i4>123</vt:i4>
      </vt:variant>
      <vt:variant>
        <vt:i4>0</vt:i4>
      </vt:variant>
      <vt:variant>
        <vt:i4>5</vt:i4>
      </vt:variant>
      <vt:variant>
        <vt:lpwstr>http://www.iechydcyhoedduscymru.wales.nhs.uk/</vt:lpwstr>
      </vt:variant>
      <vt:variant>
        <vt:lpwstr/>
      </vt:variant>
      <vt:variant>
        <vt:i4>5046291</vt:i4>
      </vt:variant>
      <vt:variant>
        <vt:i4>120</vt:i4>
      </vt:variant>
      <vt:variant>
        <vt:i4>0</vt:i4>
      </vt:variant>
      <vt:variant>
        <vt:i4>5</vt:i4>
      </vt:variant>
      <vt:variant>
        <vt:lpwstr>http://www.publichealthwales.org/</vt:lpwstr>
      </vt:variant>
      <vt:variant>
        <vt:lpwstr/>
      </vt:variant>
      <vt:variant>
        <vt:i4>2818094</vt:i4>
      </vt:variant>
      <vt:variant>
        <vt:i4>117</vt:i4>
      </vt:variant>
      <vt:variant>
        <vt:i4>0</vt:i4>
      </vt:variant>
      <vt:variant>
        <vt:i4>5</vt:i4>
      </vt:variant>
      <vt:variant>
        <vt:lpwstr>http://www.dreambig.wales/</vt:lpwstr>
      </vt:variant>
      <vt:variant>
        <vt:lpwstr/>
      </vt:variant>
      <vt:variant>
        <vt:i4>4980817</vt:i4>
      </vt:variant>
      <vt:variant>
        <vt:i4>114</vt:i4>
      </vt:variant>
      <vt:variant>
        <vt:i4>0</vt:i4>
      </vt:variant>
      <vt:variant>
        <vt:i4>5</vt:i4>
      </vt:variant>
      <vt:variant>
        <vt:lpwstr>http://www.ewchamdani.cymru/</vt:lpwstr>
      </vt:variant>
      <vt:variant>
        <vt:lpwstr/>
      </vt:variant>
      <vt:variant>
        <vt:i4>3539001</vt:i4>
      </vt:variant>
      <vt:variant>
        <vt:i4>111</vt:i4>
      </vt:variant>
      <vt:variant>
        <vt:i4>0</vt:i4>
      </vt:variant>
      <vt:variant>
        <vt:i4>5</vt:i4>
      </vt:variant>
      <vt:variant>
        <vt:lpwstr>http://www.quit.wales/</vt:lpwstr>
      </vt:variant>
      <vt:variant>
        <vt:lpwstr/>
      </vt:variant>
      <vt:variant>
        <vt:i4>5505102</vt:i4>
      </vt:variant>
      <vt:variant>
        <vt:i4>108</vt:i4>
      </vt:variant>
      <vt:variant>
        <vt:i4>0</vt:i4>
      </vt:variant>
      <vt:variant>
        <vt:i4>5</vt:i4>
      </vt:variant>
      <vt:variant>
        <vt:lpwstr>http://www.stopia.cymru/</vt:lpwstr>
      </vt:variant>
      <vt:variant>
        <vt:lpwstr/>
      </vt:variant>
      <vt:variant>
        <vt:i4>6881383</vt:i4>
      </vt:variant>
      <vt:variant>
        <vt:i4>105</vt:i4>
      </vt:variant>
      <vt:variant>
        <vt:i4>0</vt:i4>
      </vt:variant>
      <vt:variant>
        <vt:i4>5</vt:i4>
      </vt:variant>
      <vt:variant>
        <vt:lpwstr>http://www.gpone.wales.nhs.uk/</vt:lpwstr>
      </vt:variant>
      <vt:variant>
        <vt:lpwstr/>
      </vt:variant>
      <vt:variant>
        <vt:i4>2031709</vt:i4>
      </vt:variant>
      <vt:variant>
        <vt:i4>102</vt:i4>
      </vt:variant>
      <vt:variant>
        <vt:i4>0</vt:i4>
      </vt:variant>
      <vt:variant>
        <vt:i4>5</vt:i4>
      </vt:variant>
      <vt:variant>
        <vt:lpwstr>http://www.gpun.cymru.nhs.uk/</vt:lpwstr>
      </vt:variant>
      <vt:variant>
        <vt:lpwstr/>
      </vt:variant>
      <vt:variant>
        <vt:i4>2031625</vt:i4>
      </vt:variant>
      <vt:variant>
        <vt:i4>99</vt:i4>
      </vt:variant>
      <vt:variant>
        <vt:i4>0</vt:i4>
      </vt:variant>
      <vt:variant>
        <vt:i4>5</vt:i4>
      </vt:variant>
      <vt:variant>
        <vt:lpwstr>http://www.nhswalesawards.wales.nhs.uk/hafan</vt:lpwstr>
      </vt:variant>
      <vt:variant>
        <vt:lpwstr/>
      </vt:variant>
      <vt:variant>
        <vt:i4>7995494</vt:i4>
      </vt:variant>
      <vt:variant>
        <vt:i4>96</vt:i4>
      </vt:variant>
      <vt:variant>
        <vt:i4>0</vt:i4>
      </vt:variant>
      <vt:variant>
        <vt:i4>5</vt:i4>
      </vt:variant>
      <vt:variant>
        <vt:lpwstr>http://www.nhswalesawards.wales.nhs.uk/home</vt:lpwstr>
      </vt:variant>
      <vt:variant>
        <vt:lpwstr/>
      </vt:variant>
      <vt:variant>
        <vt:i4>6684785</vt:i4>
      </vt:variant>
      <vt:variant>
        <vt:i4>93</vt:i4>
      </vt:variant>
      <vt:variant>
        <vt:i4>0</vt:i4>
      </vt:variant>
      <vt:variant>
        <vt:i4>5</vt:i4>
      </vt:variant>
      <vt:variant>
        <vt:lpwstr>http://www.caris.wales.nhs.uk/</vt:lpwstr>
      </vt:variant>
      <vt:variant>
        <vt:lpwstr/>
      </vt:variant>
      <vt:variant>
        <vt:i4>2031625</vt:i4>
      </vt:variant>
      <vt:variant>
        <vt:i4>90</vt:i4>
      </vt:variant>
      <vt:variant>
        <vt:i4>0</vt:i4>
      </vt:variant>
      <vt:variant>
        <vt:i4>5</vt:i4>
      </vt:variant>
      <vt:variant>
        <vt:lpwstr>http://www.nhswalesawards.wales.nhs.uk/hafan</vt:lpwstr>
      </vt:variant>
      <vt:variant>
        <vt:lpwstr/>
      </vt:variant>
      <vt:variant>
        <vt:i4>7995494</vt:i4>
      </vt:variant>
      <vt:variant>
        <vt:i4>87</vt:i4>
      </vt:variant>
      <vt:variant>
        <vt:i4>0</vt:i4>
      </vt:variant>
      <vt:variant>
        <vt:i4>5</vt:i4>
      </vt:variant>
      <vt:variant>
        <vt:lpwstr>http://www.nhswalesawards.wales.nhs.uk/home</vt:lpwstr>
      </vt:variant>
      <vt:variant>
        <vt:lpwstr/>
      </vt:variant>
      <vt:variant>
        <vt:i4>2359423</vt:i4>
      </vt:variant>
      <vt:variant>
        <vt:i4>84</vt:i4>
      </vt:variant>
      <vt:variant>
        <vt:i4>0</vt:i4>
      </vt:variant>
      <vt:variant>
        <vt:i4>5</vt:i4>
      </vt:variant>
      <vt:variant>
        <vt:lpwstr>http://www.ychwaneguatfywyd.co.uk/</vt:lpwstr>
      </vt:variant>
      <vt:variant>
        <vt:lpwstr/>
      </vt:variant>
      <vt:variant>
        <vt:i4>7733362</vt:i4>
      </vt:variant>
      <vt:variant>
        <vt:i4>81</vt:i4>
      </vt:variant>
      <vt:variant>
        <vt:i4>0</vt:i4>
      </vt:variant>
      <vt:variant>
        <vt:i4>5</vt:i4>
      </vt:variant>
      <vt:variant>
        <vt:lpwstr>http://www.addtoyourlife.co.uk/</vt:lpwstr>
      </vt:variant>
      <vt:variant>
        <vt:lpwstr/>
      </vt:variant>
      <vt:variant>
        <vt:i4>852046</vt:i4>
      </vt:variant>
      <vt:variant>
        <vt:i4>78</vt:i4>
      </vt:variant>
      <vt:variant>
        <vt:i4>0</vt:i4>
      </vt:variant>
      <vt:variant>
        <vt:i4>5</vt:i4>
      </vt:variant>
      <vt:variant>
        <vt:lpwstr>http://www.screeningforlife.wales.nhs.uk/</vt:lpwstr>
      </vt:variant>
      <vt:variant>
        <vt:lpwstr/>
      </vt:variant>
      <vt:variant>
        <vt:i4>5242952</vt:i4>
      </vt:variant>
      <vt:variant>
        <vt:i4>75</vt:i4>
      </vt:variant>
      <vt:variant>
        <vt:i4>0</vt:i4>
      </vt:variant>
      <vt:variant>
        <vt:i4>5</vt:i4>
      </vt:variant>
      <vt:variant>
        <vt:lpwstr>http://www.cymruiacharwaith.com/</vt:lpwstr>
      </vt:variant>
      <vt:variant>
        <vt:lpwstr/>
      </vt:variant>
      <vt:variant>
        <vt:i4>2293887</vt:i4>
      </vt:variant>
      <vt:variant>
        <vt:i4>72</vt:i4>
      </vt:variant>
      <vt:variant>
        <vt:i4>0</vt:i4>
      </vt:variant>
      <vt:variant>
        <vt:i4>5</vt:i4>
      </vt:variant>
      <vt:variant>
        <vt:lpwstr>http://www.healthyworkingwales.com/</vt:lpwstr>
      </vt:variant>
      <vt:variant>
        <vt:lpwstr/>
      </vt:variant>
      <vt:variant>
        <vt:i4>4653076</vt:i4>
      </vt:variant>
      <vt:variant>
        <vt:i4>69</vt:i4>
      </vt:variant>
      <vt:variant>
        <vt:i4>0</vt:i4>
      </vt:variant>
      <vt:variant>
        <vt:i4>5</vt:i4>
      </vt:variant>
      <vt:variant>
        <vt:lpwstr>http://www.cymruchwareus.org/</vt:lpwstr>
      </vt:variant>
      <vt:variant>
        <vt:lpwstr/>
      </vt:variant>
      <vt:variant>
        <vt:i4>3080304</vt:i4>
      </vt:variant>
      <vt:variant>
        <vt:i4>66</vt:i4>
      </vt:variant>
      <vt:variant>
        <vt:i4>0</vt:i4>
      </vt:variant>
      <vt:variant>
        <vt:i4>5</vt:i4>
      </vt:variant>
      <vt:variant>
        <vt:lpwstr>http://www.friskywales.org/</vt:lpwstr>
      </vt:variant>
      <vt:variant>
        <vt:lpwstr/>
      </vt:variant>
      <vt:variant>
        <vt:i4>1507405</vt:i4>
      </vt:variant>
      <vt:variant>
        <vt:i4>63</vt:i4>
      </vt:variant>
      <vt:variant>
        <vt:i4>0</vt:i4>
      </vt:variant>
      <vt:variant>
        <vt:i4>5</vt:i4>
      </vt:variant>
      <vt:variant>
        <vt:lpwstr>http://www.equalityhumanrightswales.wales.nhs.uk/</vt:lpwstr>
      </vt:variant>
      <vt:variant>
        <vt:lpwstr/>
      </vt:variant>
      <vt:variant>
        <vt:i4>7274613</vt:i4>
      </vt:variant>
      <vt:variant>
        <vt:i4>60</vt:i4>
      </vt:variant>
      <vt:variant>
        <vt:i4>0</vt:i4>
      </vt:variant>
      <vt:variant>
        <vt:i4>5</vt:i4>
      </vt:variant>
      <vt:variant>
        <vt:lpwstr>http://www.askaboutclots.co.uk/</vt:lpwstr>
      </vt:variant>
      <vt:variant>
        <vt:lpwstr/>
      </vt:variant>
      <vt:variant>
        <vt:i4>1638408</vt:i4>
      </vt:variant>
      <vt:variant>
        <vt:i4>57</vt:i4>
      </vt:variant>
      <vt:variant>
        <vt:i4>0</vt:i4>
      </vt:variant>
      <vt:variant>
        <vt:i4>5</vt:i4>
      </vt:variant>
      <vt:variant>
        <vt:lpwstr>http://www.iqt.wales.nhs.uk/</vt:lpwstr>
      </vt:variant>
      <vt:variant>
        <vt:lpwstr/>
      </vt:variant>
      <vt:variant>
        <vt:i4>2097205</vt:i4>
      </vt:variant>
      <vt:variant>
        <vt:i4>54</vt:i4>
      </vt:variant>
      <vt:variant>
        <vt:i4>0</vt:i4>
      </vt:variant>
      <vt:variant>
        <vt:i4>5</vt:i4>
      </vt:variant>
      <vt:variant>
        <vt:lpwstr>http://www.heriechydcymru.org/</vt:lpwstr>
      </vt:variant>
      <vt:variant>
        <vt:lpwstr/>
      </vt:variant>
      <vt:variant>
        <vt:i4>4456535</vt:i4>
      </vt:variant>
      <vt:variant>
        <vt:i4>51</vt:i4>
      </vt:variant>
      <vt:variant>
        <vt:i4>0</vt:i4>
      </vt:variant>
      <vt:variant>
        <vt:i4>5</vt:i4>
      </vt:variant>
      <vt:variant>
        <vt:lpwstr>http://www.healthchallengewales.org/</vt:lpwstr>
      </vt:variant>
      <vt:variant>
        <vt:lpwstr/>
      </vt:variant>
      <vt:variant>
        <vt:i4>262231</vt:i4>
      </vt:variant>
      <vt:variant>
        <vt:i4>48</vt:i4>
      </vt:variant>
      <vt:variant>
        <vt:i4>0</vt:i4>
      </vt:variant>
      <vt:variant>
        <vt:i4>5</vt:i4>
      </vt:variant>
      <vt:variant>
        <vt:lpwstr>http://www.wales.nhs.uk/</vt:lpwstr>
      </vt:variant>
      <vt:variant>
        <vt:lpwstr/>
      </vt:variant>
      <vt:variant>
        <vt:i4>7274554</vt:i4>
      </vt:variant>
      <vt:variant>
        <vt:i4>45</vt:i4>
      </vt:variant>
      <vt:variant>
        <vt:i4>0</vt:i4>
      </vt:variant>
      <vt:variant>
        <vt:i4>5</vt:i4>
      </vt:variant>
      <vt:variant>
        <vt:lpwstr>http://www.hivnetworkwales.org.uk/</vt:lpwstr>
      </vt:variant>
      <vt:variant>
        <vt:lpwstr/>
      </vt:variant>
      <vt:variant>
        <vt:i4>4849671</vt:i4>
      </vt:variant>
      <vt:variant>
        <vt:i4>42</vt:i4>
      </vt:variant>
      <vt:variant>
        <vt:i4>0</vt:i4>
      </vt:variant>
      <vt:variant>
        <vt:i4>5</vt:i4>
      </vt:variant>
      <vt:variant>
        <vt:lpwstr>http://www.screeningservices.org/</vt:lpwstr>
      </vt:variant>
      <vt:variant>
        <vt:lpwstr/>
      </vt:variant>
      <vt:variant>
        <vt:i4>6881383</vt:i4>
      </vt:variant>
      <vt:variant>
        <vt:i4>39</vt:i4>
      </vt:variant>
      <vt:variant>
        <vt:i4>0</vt:i4>
      </vt:variant>
      <vt:variant>
        <vt:i4>5</vt:i4>
      </vt:variant>
      <vt:variant>
        <vt:lpwstr>http://www.newbornbloodspotscreening.wales.nhs.uk/</vt:lpwstr>
      </vt:variant>
      <vt:variant>
        <vt:lpwstr/>
      </vt:variant>
      <vt:variant>
        <vt:i4>4849671</vt:i4>
      </vt:variant>
      <vt:variant>
        <vt:i4>36</vt:i4>
      </vt:variant>
      <vt:variant>
        <vt:i4>0</vt:i4>
      </vt:variant>
      <vt:variant>
        <vt:i4>5</vt:i4>
      </vt:variant>
      <vt:variant>
        <vt:lpwstr>http://www.screeningservices.org/</vt:lpwstr>
      </vt:variant>
      <vt:variant>
        <vt:lpwstr/>
      </vt:variant>
      <vt:variant>
        <vt:i4>262235</vt:i4>
      </vt:variant>
      <vt:variant>
        <vt:i4>33</vt:i4>
      </vt:variant>
      <vt:variant>
        <vt:i4>0</vt:i4>
      </vt:variant>
      <vt:variant>
        <vt:i4>5</vt:i4>
      </vt:variant>
      <vt:variant>
        <vt:lpwstr>http://www.aaascreening.wales.nhs.uk/</vt:lpwstr>
      </vt:variant>
      <vt:variant>
        <vt:lpwstr/>
      </vt:variant>
      <vt:variant>
        <vt:i4>4849671</vt:i4>
      </vt:variant>
      <vt:variant>
        <vt:i4>30</vt:i4>
      </vt:variant>
      <vt:variant>
        <vt:i4>0</vt:i4>
      </vt:variant>
      <vt:variant>
        <vt:i4>5</vt:i4>
      </vt:variant>
      <vt:variant>
        <vt:lpwstr>http://www.screeningservices.org/</vt:lpwstr>
      </vt:variant>
      <vt:variant>
        <vt:lpwstr/>
      </vt:variant>
      <vt:variant>
        <vt:i4>983053</vt:i4>
      </vt:variant>
      <vt:variant>
        <vt:i4>27</vt:i4>
      </vt:variant>
      <vt:variant>
        <vt:i4>0</vt:i4>
      </vt:variant>
      <vt:variant>
        <vt:i4>5</vt:i4>
      </vt:variant>
      <vt:variant>
        <vt:lpwstr>http://www.newbornhearingscreening.wales.nhs.uk/</vt:lpwstr>
      </vt:variant>
      <vt:variant>
        <vt:lpwstr/>
      </vt:variant>
      <vt:variant>
        <vt:i4>6160475</vt:i4>
      </vt:variant>
      <vt:variant>
        <vt:i4>24</vt:i4>
      </vt:variant>
      <vt:variant>
        <vt:i4>0</vt:i4>
      </vt:variant>
      <vt:variant>
        <vt:i4>5</vt:i4>
      </vt:variant>
      <vt:variant>
        <vt:lpwstr>http://www.screeningservices.org/csw</vt:lpwstr>
      </vt:variant>
      <vt:variant>
        <vt:lpwstr/>
      </vt:variant>
      <vt:variant>
        <vt:i4>7667746</vt:i4>
      </vt:variant>
      <vt:variant>
        <vt:i4>21</vt:i4>
      </vt:variant>
      <vt:variant>
        <vt:i4>0</vt:i4>
      </vt:variant>
      <vt:variant>
        <vt:i4>5</vt:i4>
      </vt:variant>
      <vt:variant>
        <vt:lpwstr>http://www.cervicalscreeningwales.wales.nhs.uk/</vt:lpwstr>
      </vt:variant>
      <vt:variant>
        <vt:lpwstr/>
      </vt:variant>
      <vt:variant>
        <vt:i4>4849671</vt:i4>
      </vt:variant>
      <vt:variant>
        <vt:i4>18</vt:i4>
      </vt:variant>
      <vt:variant>
        <vt:i4>0</vt:i4>
      </vt:variant>
      <vt:variant>
        <vt:i4>5</vt:i4>
      </vt:variant>
      <vt:variant>
        <vt:lpwstr>http://www.screeningservices.org/</vt:lpwstr>
      </vt:variant>
      <vt:variant>
        <vt:lpwstr/>
      </vt:variant>
      <vt:variant>
        <vt:i4>2031627</vt:i4>
      </vt:variant>
      <vt:variant>
        <vt:i4>15</vt:i4>
      </vt:variant>
      <vt:variant>
        <vt:i4>0</vt:i4>
      </vt:variant>
      <vt:variant>
        <vt:i4>5</vt:i4>
      </vt:variant>
      <vt:variant>
        <vt:lpwstr>http://www.breasttestwales.wales.nhs.uk/</vt:lpwstr>
      </vt:variant>
      <vt:variant>
        <vt:lpwstr/>
      </vt:variant>
      <vt:variant>
        <vt:i4>4849671</vt:i4>
      </vt:variant>
      <vt:variant>
        <vt:i4>12</vt:i4>
      </vt:variant>
      <vt:variant>
        <vt:i4>0</vt:i4>
      </vt:variant>
      <vt:variant>
        <vt:i4>5</vt:i4>
      </vt:variant>
      <vt:variant>
        <vt:lpwstr>http://www.screeningservices.org/</vt:lpwstr>
      </vt:variant>
      <vt:variant>
        <vt:lpwstr/>
      </vt:variant>
      <vt:variant>
        <vt:i4>7209005</vt:i4>
      </vt:variant>
      <vt:variant>
        <vt:i4>9</vt:i4>
      </vt:variant>
      <vt:variant>
        <vt:i4>0</vt:i4>
      </vt:variant>
      <vt:variant>
        <vt:i4>5</vt:i4>
      </vt:variant>
      <vt:variant>
        <vt:lpwstr>http://www.bowelscreeningwales.org.uk/</vt:lpwstr>
      </vt:variant>
      <vt:variant>
        <vt:lpwstr/>
      </vt:variant>
      <vt:variant>
        <vt:i4>6029403</vt:i4>
      </vt:variant>
      <vt:variant>
        <vt:i4>6</vt:i4>
      </vt:variant>
      <vt:variant>
        <vt:i4>0</vt:i4>
      </vt:variant>
      <vt:variant>
        <vt:i4>5</vt:i4>
      </vt:variant>
      <vt:variant>
        <vt:lpwstr>http://www.screeningservices.org/asw/</vt:lpwstr>
      </vt:variant>
      <vt:variant>
        <vt:lpwstr/>
      </vt:variant>
      <vt:variant>
        <vt:i4>6750257</vt:i4>
      </vt:variant>
      <vt:variant>
        <vt:i4>3</vt:i4>
      </vt:variant>
      <vt:variant>
        <vt:i4>0</vt:i4>
      </vt:variant>
      <vt:variant>
        <vt:i4>5</vt:i4>
      </vt:variant>
      <vt:variant>
        <vt:lpwstr>http://www.antenatalscreening.wales.nhs.uk/</vt:lpwstr>
      </vt:variant>
      <vt:variant>
        <vt:lpwstr/>
      </vt:variant>
      <vt:variant>
        <vt:i4>7274601</vt:i4>
      </vt:variant>
      <vt:variant>
        <vt:i4>0</vt:i4>
      </vt:variant>
      <vt:variant>
        <vt:i4>0</vt:i4>
      </vt:variant>
      <vt:variant>
        <vt:i4>5</vt:i4>
      </vt:variant>
      <vt:variant>
        <vt:lpwstr>http://www.wcisu.wales.nhs.uk/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Welsh Language Standards Annual Report 2019-20</dc:creator>
  <cp:lastModifiedBy>Susan Anderson (Public Health Wales - No. 2 Capital Quarter)</cp:lastModifiedBy>
  <cp:revision>2</cp:revision>
  <cp:lastPrinted>2017-05-02T12:55:00Z</cp:lastPrinted>
  <dcterms:created xsi:type="dcterms:W3CDTF">2020-09-17T12:36:00Z</dcterms:created>
  <dcterms:modified xsi:type="dcterms:W3CDTF">2020-09-17T12:36:00Z</dcterms:modified>
</cp:coreProperties>
</file>