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CD" w:rsidRDefault="00B74CC0">
      <w:pPr>
        <w:jc w:val="center"/>
        <w:rPr>
          <w:rFonts w:ascii="Verdana" w:eastAsia="Times New Roman" w:hAnsi="Verdana" w:cs="Times New Roman"/>
          <w:sz w:val="28"/>
          <w:szCs w:val="28"/>
        </w:rPr>
      </w:pPr>
      <w:bookmarkStart w:id="0" w:name="_GoBack"/>
      <w:bookmarkEnd w:id="0"/>
      <w:r>
        <w:rPr>
          <w:rFonts w:ascii="Verdana" w:eastAsia="Times New Roman" w:hAnsi="Verdana" w:cs="Times New Roman"/>
          <w:b/>
          <w:sz w:val="28"/>
          <w:szCs w:val="28"/>
        </w:rPr>
        <w:t>Agenda Board Meeting / Cyfarfod y Bwrdd</w:t>
      </w:r>
    </w:p>
    <w:tbl>
      <w:tblPr>
        <w:tblStyle w:val="TableGrid"/>
        <w:tblW w:w="9080" w:type="dxa"/>
        <w:tblBorders>
          <w:top w:val="nil"/>
          <w:left w:val="nil"/>
          <w:bottom w:val="nil"/>
          <w:right w:val="nil"/>
          <w:insideH w:val="nil"/>
          <w:insideV w:val="nil"/>
        </w:tblBorders>
        <w:tblLayout w:type="fixed"/>
        <w:tblLook w:val="04A0" w:firstRow="1" w:lastRow="0" w:firstColumn="1" w:lastColumn="0" w:noHBand="0" w:noVBand="1"/>
      </w:tblPr>
      <w:tblGrid>
        <w:gridCol w:w="1604"/>
        <w:gridCol w:w="7476"/>
      </w:tblGrid>
      <w:tr w:rsidR="005A19CD">
        <w:tc>
          <w:tcPr>
            <w:tcW w:w="1604" w:type="dxa"/>
            <w:tcMar>
              <w:left w:w="0" w:type="dxa"/>
              <w:right w:w="0" w:type="dxa"/>
            </w:tcMar>
          </w:tcPr>
          <w:p w:rsidR="005A19CD" w:rsidRDefault="00B74CC0">
            <w:pPr>
              <w:rPr>
                <w:rFonts w:ascii="Verdana" w:eastAsia="Times New Roman" w:hAnsi="Verdana" w:cs="Times New Roman"/>
              </w:rPr>
            </w:pPr>
            <w:r>
              <w:rPr>
                <w:rFonts w:ascii="Verdana" w:eastAsia="Times New Roman" w:hAnsi="Verdana" w:cs="Times New Roman"/>
                <w:b/>
              </w:rPr>
              <w:t>Date</w:t>
            </w:r>
          </w:p>
        </w:tc>
        <w:tc>
          <w:tcPr>
            <w:tcW w:w="7476" w:type="dxa"/>
            <w:tcMar>
              <w:left w:w="0" w:type="dxa"/>
              <w:right w:w="0" w:type="dxa"/>
            </w:tcMar>
          </w:tcPr>
          <w:p w:rsidR="005A19CD" w:rsidRDefault="00B74CC0">
            <w:pPr>
              <w:rPr>
                <w:rFonts w:ascii="Verdana" w:eastAsia="Times New Roman" w:hAnsi="Verdana" w:cs="Times New Roman"/>
              </w:rPr>
            </w:pPr>
            <w:r>
              <w:rPr>
                <w:rFonts w:ascii="Verdana" w:eastAsia="Times New Roman" w:hAnsi="Verdana" w:cs="Times New Roman"/>
              </w:rPr>
              <w:t>24/09/2020</w:t>
            </w:r>
          </w:p>
        </w:tc>
      </w:tr>
      <w:tr w:rsidR="005A19CD">
        <w:tc>
          <w:tcPr>
            <w:tcW w:w="1604" w:type="dxa"/>
            <w:tcMar>
              <w:left w:w="0" w:type="dxa"/>
              <w:right w:w="0" w:type="dxa"/>
            </w:tcMar>
          </w:tcPr>
          <w:p w:rsidR="005A19CD" w:rsidRDefault="00B74CC0">
            <w:pPr>
              <w:rPr>
                <w:rFonts w:ascii="Verdana" w:eastAsia="Times New Roman" w:hAnsi="Verdana" w:cs="Times New Roman"/>
              </w:rPr>
            </w:pPr>
            <w:r>
              <w:rPr>
                <w:rFonts w:ascii="Verdana" w:eastAsia="Times New Roman" w:hAnsi="Verdana" w:cs="Times New Roman"/>
                <w:b/>
              </w:rPr>
              <w:t>Time</w:t>
            </w:r>
          </w:p>
        </w:tc>
        <w:tc>
          <w:tcPr>
            <w:tcW w:w="7476" w:type="dxa"/>
            <w:tcMar>
              <w:left w:w="0" w:type="dxa"/>
              <w:right w:w="0" w:type="dxa"/>
            </w:tcMar>
          </w:tcPr>
          <w:p w:rsidR="005A19CD" w:rsidRDefault="00B74CC0">
            <w:pPr>
              <w:rPr>
                <w:rFonts w:ascii="Verdana" w:eastAsia="Times New Roman" w:hAnsi="Verdana" w:cs="Times New Roman"/>
              </w:rPr>
            </w:pPr>
            <w:r>
              <w:rPr>
                <w:rFonts w:ascii="Verdana" w:eastAsia="Times New Roman" w:hAnsi="Verdana" w:cs="Times New Roman"/>
              </w:rPr>
              <w:t>10:00 - 13:05</w:t>
            </w:r>
          </w:p>
        </w:tc>
      </w:tr>
      <w:tr w:rsidR="005A19CD">
        <w:tc>
          <w:tcPr>
            <w:tcW w:w="1604" w:type="dxa"/>
            <w:tcMar>
              <w:left w:w="0" w:type="dxa"/>
              <w:right w:w="0" w:type="dxa"/>
            </w:tcMar>
          </w:tcPr>
          <w:p w:rsidR="005A19CD" w:rsidRDefault="00B74CC0">
            <w:pPr>
              <w:rPr>
                <w:rFonts w:ascii="Verdana" w:eastAsia="Times New Roman" w:hAnsi="Verdana" w:cs="Times New Roman"/>
              </w:rPr>
            </w:pPr>
            <w:r>
              <w:rPr>
                <w:rFonts w:ascii="Verdana" w:eastAsia="Times New Roman" w:hAnsi="Verdana" w:cs="Times New Roman"/>
                <w:b/>
              </w:rPr>
              <w:t>Location</w:t>
            </w:r>
          </w:p>
        </w:tc>
        <w:tc>
          <w:tcPr>
            <w:tcW w:w="7476" w:type="dxa"/>
            <w:tcMar>
              <w:left w:w="0" w:type="dxa"/>
              <w:right w:w="0" w:type="dxa"/>
            </w:tcMar>
          </w:tcPr>
          <w:p w:rsidR="005A19CD" w:rsidRDefault="00B74CC0">
            <w:pPr>
              <w:rPr>
                <w:rFonts w:ascii="Verdana" w:eastAsia="Times New Roman" w:hAnsi="Verdana" w:cs="Times New Roman"/>
              </w:rPr>
            </w:pPr>
            <w:r>
              <w:rPr>
                <w:rFonts w:ascii="Verdana" w:eastAsia="Times New Roman" w:hAnsi="Verdana" w:cs="Times New Roman"/>
              </w:rPr>
              <w:t>Virtual meeting</w:t>
            </w:r>
          </w:p>
        </w:tc>
      </w:tr>
      <w:tr w:rsidR="005A19CD">
        <w:tc>
          <w:tcPr>
            <w:tcW w:w="1604" w:type="dxa"/>
            <w:tcMar>
              <w:left w:w="0" w:type="dxa"/>
              <w:right w:w="0" w:type="dxa"/>
            </w:tcMar>
          </w:tcPr>
          <w:p w:rsidR="005A19CD" w:rsidRDefault="00B74CC0">
            <w:pPr>
              <w:rPr>
                <w:rFonts w:ascii="Verdana" w:eastAsia="Times New Roman" w:hAnsi="Verdana" w:cs="Times New Roman"/>
              </w:rPr>
            </w:pPr>
            <w:r>
              <w:rPr>
                <w:rFonts w:ascii="Verdana" w:eastAsia="Times New Roman" w:hAnsi="Verdana" w:cs="Times New Roman"/>
                <w:b/>
              </w:rPr>
              <w:t>Chair</w:t>
            </w:r>
          </w:p>
        </w:tc>
        <w:tc>
          <w:tcPr>
            <w:tcW w:w="7476" w:type="dxa"/>
            <w:tcMar>
              <w:left w:w="0" w:type="dxa"/>
              <w:right w:w="0" w:type="dxa"/>
            </w:tcMar>
          </w:tcPr>
          <w:p w:rsidR="005A19CD" w:rsidRDefault="00B74CC0">
            <w:pPr>
              <w:rPr>
                <w:rFonts w:ascii="Verdana" w:eastAsia="Times New Roman" w:hAnsi="Verdana" w:cs="Times New Roman"/>
              </w:rPr>
            </w:pPr>
            <w:r>
              <w:rPr>
                <w:rFonts w:ascii="Verdana" w:eastAsia="Times New Roman" w:hAnsi="Verdana" w:cs="Times New Roman"/>
              </w:rPr>
              <w:t>Jan Williams, Public Health Wales Chair / Cadeirydd Iechyd Cyhoeddus Cymru</w:t>
            </w:r>
          </w:p>
        </w:tc>
      </w:tr>
      <w:tr w:rsidR="005A19CD">
        <w:tc>
          <w:tcPr>
            <w:tcW w:w="1604" w:type="dxa"/>
            <w:tcMar>
              <w:left w:w="0" w:type="dxa"/>
              <w:right w:w="0" w:type="dxa"/>
            </w:tcMar>
          </w:tcPr>
          <w:p w:rsidR="005A19CD" w:rsidRDefault="00B74CC0">
            <w:pPr>
              <w:rPr>
                <w:rFonts w:ascii="Verdana" w:eastAsia="Times New Roman" w:hAnsi="Verdana" w:cs="Times New Roman"/>
              </w:rPr>
            </w:pPr>
            <w:r>
              <w:rPr>
                <w:rFonts w:ascii="Verdana" w:eastAsia="Times New Roman" w:hAnsi="Verdana" w:cs="Times New Roman"/>
                <w:b/>
              </w:rPr>
              <w:t>Description</w:t>
            </w:r>
          </w:p>
        </w:tc>
        <w:tc>
          <w:tcPr>
            <w:tcW w:w="7476" w:type="dxa"/>
            <w:tcMar>
              <w:left w:w="0" w:type="dxa"/>
              <w:right w:w="0" w:type="dxa"/>
            </w:tcMar>
          </w:tcPr>
          <w:p w:rsidR="005A19CD" w:rsidRDefault="005A19CD">
            <w:pPr>
              <w:rPr>
                <w:rFonts w:ascii="Verdana" w:eastAsia="Times New Roman" w:hAnsi="Verdana" w:cs="Times New Roman"/>
              </w:rPr>
            </w:pPr>
          </w:p>
        </w:tc>
      </w:tr>
    </w:tbl>
    <w:p w:rsidR="005A19CD" w:rsidRDefault="005A19CD">
      <w:pPr>
        <w:rPr>
          <w:rFonts w:ascii="Verdana" w:eastAsia="Times New Roman" w:hAnsi="Verdana" w:cs="Times New Roman"/>
          <w:sz w:val="20"/>
          <w:szCs w:val="20"/>
        </w:rPr>
      </w:pPr>
    </w:p>
    <w:tbl>
      <w:tblPr>
        <w:tblStyle w:val="TableGrid"/>
        <w:tblW w:w="9080" w:type="dxa"/>
        <w:tblBorders>
          <w:top w:val="nil"/>
          <w:left w:val="nil"/>
          <w:bottom w:val="nil"/>
          <w:right w:val="nil"/>
          <w:insideH w:val="nil"/>
          <w:insideV w:val="nil"/>
        </w:tblBorders>
        <w:tblLayout w:type="fixed"/>
        <w:tblLook w:val="04A0" w:firstRow="1" w:lastRow="0" w:firstColumn="1" w:lastColumn="0" w:noHBand="0" w:noVBand="1"/>
      </w:tblPr>
      <w:tblGrid>
        <w:gridCol w:w="1124"/>
        <w:gridCol w:w="7956"/>
      </w:tblGrid>
      <w:tr w:rsidR="005A19CD">
        <w:tc>
          <w:tcPr>
            <w:tcW w:w="1124" w:type="dxa"/>
            <w:shd w:val="clear" w:color="auto" w:fill="E7E6E6" w:themeFill="background2"/>
          </w:tcPr>
          <w:p w:rsidR="005A19CD" w:rsidRDefault="005A19CD">
            <w:pPr>
              <w:rPr>
                <w:rFonts w:ascii="Verdana" w:eastAsia="Times New Roman" w:hAnsi="Verdana" w:cs="Times New Roman"/>
              </w:rPr>
            </w:pPr>
          </w:p>
        </w:tc>
        <w:tc>
          <w:tcPr>
            <w:tcW w:w="7956" w:type="dxa"/>
            <w:shd w:val="clear" w:color="auto" w:fill="E7E6E6" w:themeFill="background2"/>
          </w:tcPr>
          <w:p w:rsidR="005A19CD" w:rsidRDefault="005A19CD">
            <w:pPr>
              <w:rPr>
                <w:rFonts w:ascii="Verdana" w:eastAsia="Times New Roman" w:hAnsi="Verdana" w:cs="Times New Roman"/>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1</w:t>
            </w:r>
          </w:p>
          <w:p w:rsidR="005A19CD" w:rsidRDefault="00B74CC0">
            <w:pPr>
              <w:rPr>
                <w:rFonts w:ascii="Verdana" w:eastAsia="Times New Roman" w:hAnsi="Verdana" w:cs="Times New Roman"/>
                <w:sz w:val="20"/>
                <w:szCs w:val="20"/>
              </w:rPr>
            </w:pPr>
            <w:r>
              <w:rPr>
                <w:rFonts w:ascii="Verdana" w:eastAsia="Times New Roman" w:hAnsi="Verdana" w:cs="Times New Roman"/>
                <w:sz w:val="20"/>
                <w:szCs w:val="20"/>
              </w:rPr>
              <w:t>10:00</w:t>
            </w: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Welcome and Apologies / Croeso ac Ymddiheuriadau</w:t>
            </w:r>
          </w:p>
          <w:p w:rsidR="005A19CD" w:rsidRDefault="00B74CC0">
            <w:r>
              <w:rPr>
                <w:rFonts w:ascii="Verdana" w:eastAsia="Times New Roman" w:hAnsi="Verdana"/>
              </w:rPr>
              <w:t>Jan Williams, Public Health Wales Chair / Cadeirydd Iechyd Cyhoeddus Cymru</w:t>
            </w:r>
            <w:r>
              <w:rPr>
                <w:rFonts w:ascii="Verdana" w:eastAsia="Times New Roman" w:hAnsi="Verdana"/>
              </w:rPr>
              <w:br/>
              <w:t>Oral / Llafar</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2</w:t>
            </w:r>
          </w:p>
          <w:p w:rsidR="005A19CD" w:rsidRDefault="005A19CD">
            <w:pPr>
              <w:rPr>
                <w:rFonts w:ascii="Verdana" w:eastAsia="Times New Roman" w:hAnsi="Verdana" w:cs="Times New Roman"/>
                <w:sz w:val="20"/>
                <w:szCs w:val="20"/>
              </w:rPr>
            </w:pP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Declarations of Interest / Datgan Buddiannau</w:t>
            </w:r>
          </w:p>
          <w:p w:rsidR="005A19CD" w:rsidRDefault="00B74CC0">
            <w:r>
              <w:rPr>
                <w:rFonts w:ascii="Verdana" w:eastAsia="Times New Roman" w:hAnsi="Verdana"/>
              </w:rPr>
              <w:t>Jan Williams, Public Health Wales Chair / Cadeirydd Iechyd Cyhoeddus Cymru</w:t>
            </w:r>
            <w:r>
              <w:rPr>
                <w:rFonts w:ascii="Verdana" w:eastAsia="Times New Roman" w:hAnsi="Verdana"/>
              </w:rPr>
              <w:br/>
              <w:t>Oral / Llafar</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3</w:t>
            </w:r>
          </w:p>
          <w:p w:rsidR="005A19CD" w:rsidRDefault="005A19CD">
            <w:pPr>
              <w:rPr>
                <w:rFonts w:ascii="Verdana" w:eastAsia="Times New Roman" w:hAnsi="Verdana" w:cs="Times New Roman"/>
                <w:sz w:val="20"/>
                <w:szCs w:val="20"/>
              </w:rPr>
            </w:pP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Minutes and Action Log from the Board Meeting on 30.07.20 / Cofnodion a Chamau Gweithredu o Gyfarfod y Bwrdd ar Gynhaliwyd  30.07.20</w:t>
            </w:r>
          </w:p>
          <w:p w:rsidR="005A19CD" w:rsidRDefault="00B74CC0">
            <w:r>
              <w:rPr>
                <w:rFonts w:ascii="Verdana" w:eastAsia="Times New Roman" w:hAnsi="Verdana"/>
              </w:rPr>
              <w:t>Jan Williams, Chair / Cadeirydd</w:t>
            </w:r>
            <w:r>
              <w:rPr>
                <w:rFonts w:ascii="Verdana" w:eastAsia="Times New Roman" w:hAnsi="Verdana"/>
              </w:rPr>
              <w:br/>
              <w:t>Report for approval / Adroddiad i'w gymeradwyo</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4</w:t>
            </w:r>
          </w:p>
          <w:p w:rsidR="005A19CD" w:rsidRDefault="00B74CC0">
            <w:pPr>
              <w:rPr>
                <w:rFonts w:ascii="Verdana" w:eastAsia="Times New Roman" w:hAnsi="Verdana" w:cs="Times New Roman"/>
                <w:sz w:val="20"/>
                <w:szCs w:val="20"/>
              </w:rPr>
            </w:pPr>
            <w:r>
              <w:rPr>
                <w:rFonts w:ascii="Verdana" w:eastAsia="Times New Roman" w:hAnsi="Verdana" w:cs="Times New Roman"/>
                <w:sz w:val="20"/>
                <w:szCs w:val="20"/>
              </w:rPr>
              <w:t>10:05</w:t>
            </w: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Presentation - Contact Tracing / Cyflwyniad - Olrhain Cyswllt</w:t>
            </w:r>
          </w:p>
          <w:p w:rsidR="005A19CD" w:rsidRDefault="00B74CC0">
            <w:r>
              <w:rPr>
                <w:rFonts w:ascii="Verdana" w:eastAsia="Times New Roman" w:hAnsi="Verdana"/>
              </w:rPr>
              <w:t>Giri Shankar, Professional Lead for Health Protection / Arweinydd Proffesiynol ar gyfer Diogelu Iechyd</w:t>
            </w:r>
            <w:r>
              <w:rPr>
                <w:rFonts w:ascii="Verdana" w:eastAsia="Times New Roman" w:hAnsi="Verdana"/>
              </w:rPr>
              <w:br/>
              <w:t>For assurance / Er sicrwydd</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5</w:t>
            </w:r>
          </w:p>
          <w:p w:rsidR="005A19CD" w:rsidRDefault="005A19CD">
            <w:pPr>
              <w:rPr>
                <w:rFonts w:ascii="Verdana" w:eastAsia="Times New Roman" w:hAnsi="Verdana" w:cs="Times New Roman"/>
                <w:sz w:val="20"/>
                <w:szCs w:val="20"/>
              </w:rPr>
            </w:pP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Board Assurance Framework / Fframwaith Sicrwydd y Bwrdd</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5.1</w:t>
            </w:r>
          </w:p>
          <w:p w:rsidR="005A19CD" w:rsidRDefault="00B74CC0">
            <w:pPr>
              <w:rPr>
                <w:rFonts w:ascii="Verdana" w:eastAsia="Times New Roman" w:hAnsi="Verdana" w:cs="Times New Roman"/>
                <w:sz w:val="20"/>
                <w:szCs w:val="20"/>
              </w:rPr>
            </w:pPr>
            <w:r>
              <w:rPr>
                <w:rFonts w:ascii="Verdana" w:eastAsia="Times New Roman" w:hAnsi="Verdana" w:cs="Times New Roman"/>
                <w:sz w:val="20"/>
                <w:szCs w:val="20"/>
              </w:rPr>
              <w:t>10:30</w:t>
            </w: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Chief Executive’s Report / Adroddiad y Prif Weithredwr</w:t>
            </w:r>
          </w:p>
          <w:p w:rsidR="005A19CD" w:rsidRDefault="00B74CC0">
            <w:r>
              <w:rPr>
                <w:rFonts w:ascii="Verdana" w:eastAsia="Times New Roman" w:hAnsi="Verdana"/>
              </w:rPr>
              <w:t>Tracey Cooper, Chief Executive Officer / Prif Weithredwr</w:t>
            </w:r>
            <w:r>
              <w:rPr>
                <w:rFonts w:ascii="Verdana" w:eastAsia="Times New Roman" w:hAnsi="Verdana"/>
              </w:rPr>
              <w:br/>
              <w:t>Report for assurance / Adroddiad er sicrwydd</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5.2</w:t>
            </w:r>
          </w:p>
          <w:p w:rsidR="005A19CD" w:rsidRDefault="00B74CC0">
            <w:pPr>
              <w:rPr>
                <w:rFonts w:ascii="Verdana" w:eastAsia="Times New Roman" w:hAnsi="Verdana" w:cs="Times New Roman"/>
                <w:sz w:val="20"/>
                <w:szCs w:val="20"/>
              </w:rPr>
            </w:pPr>
            <w:r>
              <w:rPr>
                <w:rFonts w:ascii="Verdana" w:eastAsia="Times New Roman" w:hAnsi="Verdana" w:cs="Times New Roman"/>
                <w:sz w:val="20"/>
                <w:szCs w:val="20"/>
              </w:rPr>
              <w:t>10:40</w:t>
            </w: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Integrated Performance Report / Adroddiad Perfformiad Integredig</w:t>
            </w:r>
          </w:p>
          <w:p w:rsidR="005A19CD" w:rsidRDefault="00B74CC0">
            <w:r>
              <w:rPr>
                <w:rFonts w:ascii="Verdana" w:eastAsia="Times New Roman" w:hAnsi="Verdana"/>
              </w:rPr>
              <w:t xml:space="preserve">Huw George, Deputy Chief Executive and Director of Operations &amp; Finance / Dirprwy Brif Weithredwr a </w:t>
            </w:r>
            <w:r>
              <w:rPr>
                <w:rFonts w:ascii="Verdana" w:eastAsia="Times New Roman" w:hAnsi="Verdana"/>
              </w:rPr>
              <w:lastRenderedPageBreak/>
              <w:t>Chyfarwyddwr Gweithrediadau a Chyllid</w:t>
            </w:r>
            <w:r>
              <w:rPr>
                <w:rFonts w:ascii="Verdana" w:eastAsia="Times New Roman" w:hAnsi="Verdana"/>
              </w:rPr>
              <w:br/>
              <w:t>Report for assurance / Adroddiad er sicrwydd</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lastRenderedPageBreak/>
              <w:t>5.3</w:t>
            </w:r>
          </w:p>
          <w:p w:rsidR="005A19CD" w:rsidRDefault="00B74CC0">
            <w:pPr>
              <w:rPr>
                <w:rFonts w:ascii="Verdana" w:eastAsia="Times New Roman" w:hAnsi="Verdana" w:cs="Times New Roman"/>
                <w:sz w:val="20"/>
                <w:szCs w:val="20"/>
              </w:rPr>
            </w:pPr>
            <w:r>
              <w:rPr>
                <w:rFonts w:ascii="Verdana" w:eastAsia="Times New Roman" w:hAnsi="Verdana" w:cs="Times New Roman"/>
                <w:sz w:val="20"/>
                <w:szCs w:val="20"/>
              </w:rPr>
              <w:t>10:55</w:t>
            </w: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Break / Egwyl</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5.4</w:t>
            </w:r>
          </w:p>
          <w:p w:rsidR="005A19CD" w:rsidRDefault="00B74CC0">
            <w:pPr>
              <w:rPr>
                <w:rFonts w:ascii="Verdana" w:eastAsia="Times New Roman" w:hAnsi="Verdana" w:cs="Times New Roman"/>
                <w:sz w:val="20"/>
                <w:szCs w:val="20"/>
              </w:rPr>
            </w:pPr>
            <w:r>
              <w:rPr>
                <w:rFonts w:ascii="Verdana" w:eastAsia="Times New Roman" w:hAnsi="Verdana" w:cs="Times New Roman"/>
                <w:sz w:val="20"/>
                <w:szCs w:val="20"/>
              </w:rPr>
              <w:t>11:10</w:t>
            </w: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Strategic Risk / Fframwaith Risg Strategol</w:t>
            </w:r>
          </w:p>
          <w:p w:rsidR="005A19CD" w:rsidRDefault="00B74CC0">
            <w:r>
              <w:rPr>
                <w:rFonts w:ascii="Verdana" w:eastAsia="Times New Roman" w:hAnsi="Verdana"/>
              </w:rPr>
              <w:t>Rhiannon Beaumont-Wood, Executive Director of Quality Nursing and Allied Health Professionals / Cyfarwyddwr Gweithredol Ansawdd, Nyrsio a Gweithwyr Proffesiynol Perthynol i Iechyd</w:t>
            </w:r>
            <w:r>
              <w:rPr>
                <w:rFonts w:ascii="Verdana" w:eastAsia="Times New Roman" w:hAnsi="Verdana"/>
              </w:rPr>
              <w:br/>
              <w:t>Report for approval / Adroddiad i'w gymeradwyo</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5.5</w:t>
            </w:r>
          </w:p>
          <w:p w:rsidR="005A19CD" w:rsidRDefault="00B74CC0">
            <w:pPr>
              <w:rPr>
                <w:rFonts w:ascii="Verdana" w:eastAsia="Times New Roman" w:hAnsi="Verdana" w:cs="Times New Roman"/>
                <w:sz w:val="20"/>
                <w:szCs w:val="20"/>
              </w:rPr>
            </w:pPr>
            <w:r>
              <w:rPr>
                <w:rFonts w:ascii="Verdana" w:eastAsia="Times New Roman" w:hAnsi="Verdana" w:cs="Times New Roman"/>
                <w:sz w:val="20"/>
                <w:szCs w:val="20"/>
              </w:rPr>
              <w:t>11:30</w:t>
            </w: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Novel Coronavirus (COVID-19) General Update / Coronafeirws Newydd (COVID-19)</w:t>
            </w:r>
          </w:p>
          <w:p w:rsidR="005A19CD" w:rsidRDefault="00B74CC0">
            <w:r>
              <w:rPr>
                <w:rFonts w:ascii="Verdana" w:eastAsia="Times New Roman" w:hAnsi="Verdana"/>
              </w:rPr>
              <w:t>Quentin Sandifer, Executive Director Public Health Services and Medical Director / Cyfarwyddwr Gweithredol Gwasanaethau Iechyd Cyhoeddus a'r Cyfarwyddwr Meddygol</w:t>
            </w:r>
            <w:r>
              <w:rPr>
                <w:rFonts w:ascii="Verdana" w:eastAsia="Times New Roman" w:hAnsi="Verdana"/>
              </w:rPr>
              <w:br/>
              <w:t>Report for assurance / Adroddiad er sicrwydd</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5.6</w:t>
            </w:r>
          </w:p>
          <w:p w:rsidR="005A19CD" w:rsidRDefault="00B74CC0">
            <w:pPr>
              <w:rPr>
                <w:rFonts w:ascii="Verdana" w:eastAsia="Times New Roman" w:hAnsi="Verdana" w:cs="Times New Roman"/>
                <w:sz w:val="20"/>
                <w:szCs w:val="20"/>
              </w:rPr>
            </w:pPr>
            <w:r>
              <w:rPr>
                <w:rFonts w:ascii="Verdana" w:eastAsia="Times New Roman" w:hAnsi="Verdana" w:cs="Times New Roman"/>
                <w:sz w:val="20"/>
                <w:szCs w:val="20"/>
              </w:rPr>
              <w:t>11:45</w:t>
            </w: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Workforce - Our People /Gweithlu - Pobl Allan</w:t>
            </w:r>
          </w:p>
          <w:p w:rsidR="005A19CD" w:rsidRDefault="00B74CC0">
            <w:r>
              <w:rPr>
                <w:rFonts w:ascii="Verdana" w:eastAsia="Times New Roman" w:hAnsi="Verdana"/>
              </w:rPr>
              <w:t>Neil Lewis, Deputy Assistant Director People and Organisational Development /Dirprwy Gyfarwyddwr Cynorthwyol Pobl a Datblygiad Sefydliadol</w:t>
            </w:r>
            <w:r>
              <w:rPr>
                <w:rFonts w:ascii="Verdana" w:eastAsia="Times New Roman" w:hAnsi="Verdana"/>
              </w:rPr>
              <w:br/>
              <w:t>Report for assurance / Adroddiad er sicrwydd</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5.7</w:t>
            </w:r>
          </w:p>
          <w:p w:rsidR="005A19CD" w:rsidRDefault="00B74CC0">
            <w:pPr>
              <w:rPr>
                <w:rFonts w:ascii="Verdana" w:eastAsia="Times New Roman" w:hAnsi="Verdana" w:cs="Times New Roman"/>
                <w:sz w:val="20"/>
                <w:szCs w:val="20"/>
              </w:rPr>
            </w:pPr>
            <w:r>
              <w:rPr>
                <w:rFonts w:ascii="Verdana" w:eastAsia="Times New Roman" w:hAnsi="Verdana" w:cs="Times New Roman"/>
                <w:sz w:val="20"/>
                <w:szCs w:val="20"/>
              </w:rPr>
              <w:t>11:50</w:t>
            </w: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Update on the impact of leaving the European Union / Diweddariad ar effaith gadael yr Undeb Ewropeaidd</w:t>
            </w:r>
          </w:p>
          <w:p w:rsidR="005A19CD" w:rsidRDefault="00B74CC0">
            <w:r>
              <w:rPr>
                <w:rFonts w:ascii="Verdana" w:eastAsia="Times New Roman" w:hAnsi="Verdana"/>
              </w:rPr>
              <w:t>Quentin Sandifer, Executive Director Public Health Services and Medical Director / Cyfarwyddwr Gweithredol Gwasanaethau Iechyd Cyhoeddus a'r Cyfarwyddwr Meddygol</w:t>
            </w:r>
            <w:r>
              <w:rPr>
                <w:rFonts w:ascii="Verdana" w:eastAsia="Times New Roman" w:hAnsi="Verdana"/>
              </w:rPr>
              <w:br/>
              <w:t>Report for assurance / Adroddiad er sicrwydd</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5.8</w:t>
            </w:r>
          </w:p>
          <w:p w:rsidR="005A19CD" w:rsidRDefault="00B74CC0">
            <w:pPr>
              <w:rPr>
                <w:rFonts w:ascii="Verdana" w:eastAsia="Times New Roman" w:hAnsi="Verdana" w:cs="Times New Roman"/>
                <w:sz w:val="20"/>
                <w:szCs w:val="20"/>
              </w:rPr>
            </w:pPr>
            <w:r>
              <w:rPr>
                <w:rFonts w:ascii="Verdana" w:eastAsia="Times New Roman" w:hAnsi="Verdana" w:cs="Times New Roman"/>
                <w:sz w:val="20"/>
                <w:szCs w:val="20"/>
              </w:rPr>
              <w:t>12:00</w:t>
            </w: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Committees of the Board: Report from Committee Chairs/ Pwyllgorau'r Bwrdd: Adroddiad gan Gadeiryddion y Pwyllgorau</w:t>
            </w:r>
          </w:p>
          <w:p w:rsidR="005A19CD" w:rsidRDefault="00B74CC0">
            <w:r>
              <w:rPr>
                <w:rFonts w:ascii="Verdana" w:eastAsia="Times New Roman" w:hAnsi="Verdana"/>
              </w:rPr>
              <w:t>Committee Chairs / Cadeiryddion pwyllgorau</w:t>
            </w:r>
            <w:r>
              <w:rPr>
                <w:rFonts w:ascii="Verdana" w:eastAsia="Times New Roman" w:hAnsi="Verdana"/>
              </w:rPr>
              <w:br/>
              <w:t>Report for assurance / Adroddiad er sicrwydd</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5.9</w:t>
            </w:r>
          </w:p>
          <w:p w:rsidR="005A19CD" w:rsidRDefault="00B74CC0">
            <w:pPr>
              <w:rPr>
                <w:rFonts w:ascii="Verdana" w:eastAsia="Times New Roman" w:hAnsi="Verdana" w:cs="Times New Roman"/>
                <w:sz w:val="20"/>
                <w:szCs w:val="20"/>
              </w:rPr>
            </w:pPr>
            <w:r>
              <w:rPr>
                <w:rFonts w:ascii="Verdana" w:eastAsia="Times New Roman" w:hAnsi="Verdana" w:cs="Times New Roman"/>
                <w:sz w:val="20"/>
                <w:szCs w:val="20"/>
              </w:rPr>
              <w:t>12:05</w:t>
            </w: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Approval of annual reports / Cymeradwyo adroddiadau blynyddol</w:t>
            </w:r>
          </w:p>
          <w:p w:rsidR="005A19CD" w:rsidRDefault="00B74CC0">
            <w:pPr>
              <w:numPr>
                <w:ilvl w:val="0"/>
                <w:numId w:val="1"/>
              </w:numPr>
              <w:spacing w:before="100" w:beforeAutospacing="1" w:after="100" w:afterAutospacing="1" w:line="240" w:lineRule="auto"/>
              <w:rPr>
                <w:rFonts w:ascii="Verdana" w:eastAsia="Times New Roman" w:hAnsi="Verdana"/>
              </w:rPr>
            </w:pPr>
            <w:r>
              <w:rPr>
                <w:rFonts w:ascii="Verdana" w:eastAsia="Times New Roman" w:hAnsi="Verdana"/>
              </w:rPr>
              <w:t>Welsh Language Annual report 2019/20 / Adroddiad Blynyddol yr Iaith Gymraeg 2019/20</w:t>
            </w:r>
          </w:p>
          <w:p w:rsidR="005A19CD" w:rsidRDefault="00B74CC0">
            <w:pPr>
              <w:numPr>
                <w:ilvl w:val="0"/>
                <w:numId w:val="1"/>
              </w:numPr>
              <w:spacing w:before="100" w:beforeAutospacing="1" w:after="100" w:afterAutospacing="1" w:line="240" w:lineRule="auto"/>
              <w:rPr>
                <w:rFonts w:ascii="Verdana" w:eastAsia="Times New Roman" w:hAnsi="Verdana"/>
              </w:rPr>
            </w:pPr>
            <w:r>
              <w:rPr>
                <w:rFonts w:ascii="Verdana" w:eastAsia="Times New Roman" w:hAnsi="Verdana"/>
              </w:rPr>
              <w:lastRenderedPageBreak/>
              <w:t>Annual Quality Statement / Datganiad Ansawdd Blynyddol</w:t>
            </w:r>
          </w:p>
          <w:p w:rsidR="005A19CD" w:rsidRDefault="00B74CC0">
            <w:pPr>
              <w:numPr>
                <w:ilvl w:val="0"/>
                <w:numId w:val="1"/>
              </w:numPr>
              <w:spacing w:before="100" w:beforeAutospacing="1" w:after="100" w:afterAutospacing="1" w:line="240" w:lineRule="auto"/>
              <w:rPr>
                <w:rFonts w:ascii="Verdana" w:eastAsia="Times New Roman" w:hAnsi="Verdana"/>
              </w:rPr>
            </w:pPr>
            <w:r>
              <w:rPr>
                <w:rFonts w:ascii="Verdana" w:eastAsia="Times New Roman" w:hAnsi="Verdana"/>
              </w:rPr>
              <w:t>Ratification of the approval of the Annual Performance Report 2019/20 / Cadarnhau cymeradwyaeth Adroddiad Perfformiad Blynyddol 2019/20</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lastRenderedPageBreak/>
              <w:t>6</w:t>
            </w:r>
          </w:p>
          <w:p w:rsidR="005A19CD" w:rsidRDefault="005A19CD">
            <w:pPr>
              <w:rPr>
                <w:rFonts w:ascii="Verdana" w:eastAsia="Times New Roman" w:hAnsi="Verdana" w:cs="Times New Roman"/>
                <w:sz w:val="20"/>
                <w:szCs w:val="20"/>
              </w:rPr>
            </w:pP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Items for Noting / Eitemau i'w nodi</w:t>
            </w:r>
          </w:p>
          <w:p w:rsidR="005A19CD" w:rsidRDefault="00B74CC0">
            <w:pPr>
              <w:numPr>
                <w:ilvl w:val="0"/>
                <w:numId w:val="2"/>
              </w:numPr>
              <w:spacing w:before="100" w:beforeAutospacing="1" w:after="100" w:afterAutospacing="1" w:line="240" w:lineRule="auto"/>
              <w:rPr>
                <w:rFonts w:ascii="Verdana" w:eastAsia="Times New Roman" w:hAnsi="Verdana"/>
              </w:rPr>
            </w:pPr>
            <w:r>
              <w:rPr>
                <w:rFonts w:ascii="Verdana" w:eastAsia="Times New Roman" w:hAnsi="Verdana"/>
              </w:rPr>
              <w:t>Board forward work plan 2020/21 / Blaengynllun gwaith y Bwrdd ar gyfer 2020/21</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7</w:t>
            </w:r>
          </w:p>
          <w:p w:rsidR="005A19CD" w:rsidRDefault="005A19CD">
            <w:pPr>
              <w:rPr>
                <w:rFonts w:ascii="Verdana" w:eastAsia="Times New Roman" w:hAnsi="Verdana" w:cs="Times New Roman"/>
                <w:sz w:val="20"/>
                <w:szCs w:val="20"/>
              </w:rPr>
            </w:pP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Date of Next Formal Meeting of the Board / Dyddiad y Cyfarfod Ffurfiol Nesaf o'r Bwrdd</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8</w:t>
            </w:r>
          </w:p>
          <w:p w:rsidR="005A19CD" w:rsidRDefault="005A19CD">
            <w:pPr>
              <w:rPr>
                <w:rFonts w:ascii="Verdana" w:eastAsia="Times New Roman" w:hAnsi="Verdana" w:cs="Times New Roman"/>
                <w:sz w:val="20"/>
                <w:szCs w:val="20"/>
              </w:rPr>
            </w:pP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Close of Public Meeting / Diwedd y Cyfarfod Cyhoeddus</w:t>
            </w:r>
          </w:p>
          <w:p w:rsidR="005A19CD" w:rsidRDefault="00B74CC0">
            <w:r>
              <w:rPr>
                <w:rFonts w:ascii="Verdana" w:eastAsia="Times New Roman" w:hAnsi="Verdana"/>
              </w:rPr>
              <w:t>Yn unol ag [Adran 1 (2) o Ddeddf Cyrff Cyhoeddus (Mynediad i Gyfarfodydd) 1960 (c.67)], bydd cynrychiolwyr o'r wasg ac aelodau eraill o'r cyhoedd yn cael eu gwahardd o weddill y cyfarfod hwn oherwydd natur gyfrinachol y busnes sydd i'w drafod, gan y byddai rhoi cyhoeddusrwydd iddo yn niweidiol i les y cyhoedd.</w:t>
            </w:r>
            <w:r>
              <w:rPr>
                <w:rFonts w:ascii="Verdana" w:eastAsia="Times New Roman" w:hAnsi="Verdana"/>
              </w:rPr>
              <w:br/>
            </w:r>
            <w:r>
              <w:rPr>
                <w:rFonts w:ascii="Verdana" w:eastAsia="Times New Roman" w:hAnsi="Verdana"/>
              </w:rPr>
              <w:br/>
              <w:t>That representatives of the press and other members of the public will be excluded from the remainder of this meeting having regard to the confidential nature of the business to be transacted, publicity on which would be prejudicial to the public interest in accordance with [Section 1(2) Public Bodies (Admission to Meetings) Act 1960 (c.67).]</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9</w:t>
            </w:r>
          </w:p>
          <w:p w:rsidR="005A19CD" w:rsidRDefault="00B74CC0">
            <w:pPr>
              <w:rPr>
                <w:rFonts w:ascii="Verdana" w:eastAsia="Times New Roman" w:hAnsi="Verdana" w:cs="Times New Roman"/>
                <w:sz w:val="20"/>
                <w:szCs w:val="20"/>
              </w:rPr>
            </w:pPr>
            <w:r>
              <w:rPr>
                <w:rFonts w:ascii="Verdana" w:eastAsia="Times New Roman" w:hAnsi="Verdana" w:cs="Times New Roman"/>
                <w:sz w:val="20"/>
                <w:szCs w:val="20"/>
              </w:rPr>
              <w:t>12:15</w:t>
            </w: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Break / Egwyl</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10</w:t>
            </w:r>
          </w:p>
          <w:p w:rsidR="005A19CD" w:rsidRDefault="00B74CC0">
            <w:pPr>
              <w:rPr>
                <w:rFonts w:ascii="Verdana" w:eastAsia="Times New Roman" w:hAnsi="Verdana" w:cs="Times New Roman"/>
                <w:sz w:val="20"/>
                <w:szCs w:val="20"/>
              </w:rPr>
            </w:pPr>
            <w:r>
              <w:rPr>
                <w:rFonts w:ascii="Verdana" w:eastAsia="Times New Roman" w:hAnsi="Verdana" w:cs="Times New Roman"/>
                <w:sz w:val="20"/>
                <w:szCs w:val="20"/>
              </w:rPr>
              <w:t>12:30</w:t>
            </w: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Private Session: Welcome and Apologies / Sesiwn Breifat: Croeso ac Ymddiheuriadau</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11</w:t>
            </w:r>
          </w:p>
          <w:p w:rsidR="005A19CD" w:rsidRDefault="005A19CD">
            <w:pPr>
              <w:rPr>
                <w:rFonts w:ascii="Verdana" w:eastAsia="Times New Roman" w:hAnsi="Verdana" w:cs="Times New Roman"/>
                <w:sz w:val="20"/>
                <w:szCs w:val="20"/>
              </w:rPr>
            </w:pP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Minutes of Private Session of the Board held on 30.07.20 and action log  / Cofnodion Sesiwn Breifat o’r Bwrdd a gynhaliwyd ar 30.07.20 a chofnod o’r camau gweithredu</w:t>
            </w:r>
          </w:p>
          <w:p w:rsidR="005A19CD" w:rsidRDefault="00B74CC0">
            <w:r>
              <w:rPr>
                <w:rFonts w:ascii="Verdana" w:eastAsia="Times New Roman" w:hAnsi="Verdana"/>
              </w:rPr>
              <w:t>Jan Williams, Chair / Cadeirydd</w:t>
            </w:r>
            <w:r>
              <w:rPr>
                <w:rFonts w:ascii="Verdana" w:eastAsia="Times New Roman" w:hAnsi="Verdana"/>
              </w:rPr>
              <w:br/>
              <w:t>Report for approval / Adroddiad i'w gymeradwyo</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12</w:t>
            </w:r>
          </w:p>
          <w:p w:rsidR="005A19CD" w:rsidRDefault="005A19CD">
            <w:pPr>
              <w:rPr>
                <w:rFonts w:ascii="Verdana" w:eastAsia="Times New Roman" w:hAnsi="Verdana" w:cs="Times New Roman"/>
                <w:sz w:val="20"/>
                <w:szCs w:val="20"/>
              </w:rPr>
            </w:pP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Board Briefing Notes / review of actions /Nodiadau Briffio'r Bwrdd / adolygiad o gamau gweithredu</w:t>
            </w:r>
          </w:p>
          <w:p w:rsidR="005A19CD" w:rsidRDefault="00B74CC0">
            <w:r>
              <w:rPr>
                <w:rFonts w:ascii="Verdana" w:eastAsia="Times New Roman" w:hAnsi="Verdana"/>
              </w:rPr>
              <w:lastRenderedPageBreak/>
              <w:t>Jan Williams, Chair / Cadeirydd</w:t>
            </w:r>
            <w:r>
              <w:rPr>
                <w:rFonts w:ascii="Verdana" w:eastAsia="Times New Roman" w:hAnsi="Verdana"/>
              </w:rPr>
              <w:br/>
              <w:t>Report for approval / Adroddiad i'w gymeradwyo</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lastRenderedPageBreak/>
              <w:t>13</w:t>
            </w:r>
          </w:p>
          <w:p w:rsidR="005A19CD" w:rsidRDefault="005A19CD">
            <w:pPr>
              <w:rPr>
                <w:rFonts w:ascii="Verdana" w:eastAsia="Times New Roman" w:hAnsi="Verdana" w:cs="Times New Roman"/>
                <w:sz w:val="20"/>
                <w:szCs w:val="20"/>
              </w:rPr>
            </w:pP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Report from Remuneration and Terms of Service Committee / Adroddiad gan y Pwyllgor Cydnabyddiaeth a Thelerau'r Gwasanaeth</w:t>
            </w:r>
          </w:p>
          <w:p w:rsidR="005A19CD" w:rsidRDefault="00B74CC0">
            <w:r>
              <w:rPr>
                <w:rFonts w:ascii="Verdana" w:eastAsia="Times New Roman" w:hAnsi="Verdana"/>
              </w:rPr>
              <w:t>Helen Bushell, Board Secretary and Head of Board Business Unit / Ysgrifennydd y Bwrdd a Phennaeth Uned Fusnes y Bwrdd</w:t>
            </w:r>
            <w:r>
              <w:rPr>
                <w:rFonts w:ascii="Verdana" w:eastAsia="Times New Roman" w:hAnsi="Verdana"/>
              </w:rPr>
              <w:br/>
              <w:t>Report for assurance / Adroddiad er sicrwydd</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14</w:t>
            </w:r>
          </w:p>
          <w:p w:rsidR="005A19CD" w:rsidRDefault="00B74CC0">
            <w:pPr>
              <w:rPr>
                <w:rFonts w:ascii="Verdana" w:eastAsia="Times New Roman" w:hAnsi="Verdana" w:cs="Times New Roman"/>
                <w:sz w:val="20"/>
                <w:szCs w:val="20"/>
              </w:rPr>
            </w:pPr>
            <w:r>
              <w:rPr>
                <w:rFonts w:ascii="Verdana" w:eastAsia="Times New Roman" w:hAnsi="Verdana" w:cs="Times New Roman"/>
                <w:sz w:val="20"/>
                <w:szCs w:val="20"/>
              </w:rPr>
              <w:t>12:40</w:t>
            </w: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COVID-19 - Private Session / COVID-19 - sesiwn breifat</w:t>
            </w:r>
          </w:p>
          <w:p w:rsidR="005A19CD" w:rsidRDefault="00B74CC0">
            <w:r>
              <w:rPr>
                <w:rFonts w:ascii="Verdana" w:eastAsia="Times New Roman" w:hAnsi="Verdana"/>
              </w:rPr>
              <w:t>Quentin Sandifer, Executive Director Public Health Services and Medical Director / Cyfarwyddwr Gweithredol Gwasanaethau Iechyd Cyhoeddus a'r Cyfarwyddwr Meddygol</w:t>
            </w:r>
            <w:r>
              <w:rPr>
                <w:rFonts w:ascii="Verdana" w:eastAsia="Times New Roman" w:hAnsi="Verdana"/>
              </w:rPr>
              <w:br/>
              <w:t>Huw George, Deputy Chief Executive and Director of Operations &amp; Finance / Dirprwy Brif Weithredwr a Chyfarwyddwr Gweithrediadau a Chyllid</w:t>
            </w:r>
            <w:r>
              <w:rPr>
                <w:rFonts w:ascii="Verdana" w:eastAsia="Times New Roman" w:hAnsi="Verdana"/>
              </w:rPr>
              <w:br/>
            </w:r>
            <w:r>
              <w:rPr>
                <w:rFonts w:ascii="Verdana" w:eastAsia="Times New Roman" w:hAnsi="Verdana"/>
              </w:rPr>
              <w:br/>
              <w:t>For assurance / Er sicrwydd</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15</w:t>
            </w:r>
          </w:p>
          <w:p w:rsidR="005A19CD" w:rsidRDefault="005A19CD">
            <w:pPr>
              <w:rPr>
                <w:rFonts w:ascii="Verdana" w:eastAsia="Times New Roman" w:hAnsi="Verdana" w:cs="Times New Roman"/>
                <w:sz w:val="20"/>
                <w:szCs w:val="20"/>
              </w:rPr>
            </w:pP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Strategic Risk 4 / Fframwaith Risg Strategol 4</w:t>
            </w:r>
          </w:p>
          <w:p w:rsidR="005A19CD" w:rsidRDefault="00B74CC0">
            <w:r>
              <w:rPr>
                <w:rFonts w:ascii="Verdana" w:eastAsia="Times New Roman" w:hAnsi="Verdana"/>
              </w:rPr>
              <w:t>Rhiannon Beaumont-Wood, Executive Director of Quality Nursing and Allied Health Professionals / Cyfarwyddwr Gweithredol Ansawdd, Nyrsio a Gweithwyr Proffesiynol Perthynol i Iechyd</w:t>
            </w:r>
            <w:r>
              <w:rPr>
                <w:rFonts w:ascii="Verdana" w:eastAsia="Times New Roman" w:hAnsi="Verdana"/>
              </w:rPr>
              <w:br/>
              <w:t>Report for approval / Adroddiad i'w gymeradwyo</w:t>
            </w:r>
          </w:p>
          <w:p w:rsidR="005A19CD" w:rsidRDefault="005A19CD">
            <w:pPr>
              <w:rPr>
                <w:rFonts w:ascii="Verdana" w:eastAsia="Times New Roman" w:hAnsi="Verdana" w:cs="Times New Roman"/>
                <w:sz w:val="20"/>
                <w:szCs w:val="20"/>
              </w:rPr>
            </w:pPr>
          </w:p>
        </w:tc>
      </w:tr>
      <w:tr w:rsidR="005A19CD">
        <w:tc>
          <w:tcPr>
            <w:tcW w:w="1124" w:type="dxa"/>
          </w:tcPr>
          <w:p w:rsidR="005A19CD" w:rsidRDefault="00B74CC0">
            <w:pPr>
              <w:rPr>
                <w:rFonts w:ascii="Verdana" w:eastAsia="Times New Roman" w:hAnsi="Verdana" w:cs="Times New Roman"/>
              </w:rPr>
            </w:pPr>
            <w:r>
              <w:rPr>
                <w:rFonts w:ascii="Verdana" w:eastAsia="Times New Roman" w:hAnsi="Verdana" w:cs="Times New Roman"/>
                <w:b/>
              </w:rPr>
              <w:t>16</w:t>
            </w:r>
          </w:p>
          <w:p w:rsidR="005A19CD" w:rsidRDefault="005A19CD">
            <w:pPr>
              <w:rPr>
                <w:rFonts w:ascii="Verdana" w:eastAsia="Times New Roman" w:hAnsi="Verdana" w:cs="Times New Roman"/>
                <w:sz w:val="20"/>
                <w:szCs w:val="20"/>
              </w:rPr>
            </w:pPr>
          </w:p>
        </w:tc>
        <w:tc>
          <w:tcPr>
            <w:tcW w:w="7956" w:type="dxa"/>
          </w:tcPr>
          <w:p w:rsidR="005A19CD" w:rsidRDefault="00B74CC0">
            <w:pPr>
              <w:rPr>
                <w:rFonts w:ascii="Verdana" w:eastAsia="Times New Roman" w:hAnsi="Verdana" w:cs="Times New Roman"/>
              </w:rPr>
            </w:pPr>
            <w:r>
              <w:rPr>
                <w:rFonts w:ascii="Verdana" w:eastAsia="Times New Roman" w:hAnsi="Verdana" w:cs="Times New Roman"/>
                <w:b/>
              </w:rPr>
              <w:t>Close of Meeting / Diwedd y Cyfarfod</w:t>
            </w:r>
          </w:p>
          <w:p w:rsidR="005A19CD" w:rsidRDefault="005A19CD">
            <w:pPr>
              <w:rPr>
                <w:rFonts w:ascii="Verdana" w:eastAsia="Times New Roman" w:hAnsi="Verdana" w:cs="Times New Roman"/>
                <w:sz w:val="20"/>
                <w:szCs w:val="20"/>
              </w:rPr>
            </w:pPr>
          </w:p>
        </w:tc>
      </w:tr>
    </w:tbl>
    <w:p w:rsidR="005A19CD" w:rsidRDefault="005A19CD"/>
    <w:sectPr w:rsidR="005A19CD" w:rsidSect="00C349B2">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BEE" w:rsidRDefault="00131BEE">
      <w:pPr>
        <w:spacing w:after="0" w:line="240" w:lineRule="auto"/>
      </w:pPr>
      <w:r>
        <w:separator/>
      </w:r>
    </w:p>
  </w:endnote>
  <w:endnote w:type="continuationSeparator" w:id="0">
    <w:p w:rsidR="00131BEE" w:rsidRDefault="0013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97" w:rsidRDefault="00B74CC0" w:rsidP="007B6497">
    <w:pPr>
      <w:pStyle w:val="Header"/>
      <w:jc w:val="right"/>
    </w:pPr>
    <w:r>
      <w:t xml:space="preserve">Page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96CA9">
          <w:rPr>
            <w:noProof/>
          </w:rPr>
          <w:t>2</w:t>
        </w:r>
        <w:r>
          <w:rPr>
            <w:noProof/>
          </w:rPr>
          <w:fldChar w:fldCharType="end"/>
        </w:r>
      </w:sdtContent>
    </w:sdt>
  </w:p>
  <w:p w:rsidR="007B6497" w:rsidRDefault="007B6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BEE" w:rsidRDefault="00131BEE">
      <w:pPr>
        <w:spacing w:after="0" w:line="240" w:lineRule="auto"/>
      </w:pPr>
      <w:r>
        <w:separator/>
      </w:r>
    </w:p>
  </w:footnote>
  <w:footnote w:type="continuationSeparator" w:id="0">
    <w:p w:rsidR="00131BEE" w:rsidRDefault="00131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CD" w:rsidRDefault="005A19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9CD" w:rsidRDefault="005A19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32"/>
    <w:rsid w:val="00131BEE"/>
    <w:rsid w:val="00297B37"/>
    <w:rsid w:val="00330932"/>
    <w:rsid w:val="004C1B29"/>
    <w:rsid w:val="005A19CD"/>
    <w:rsid w:val="007B6497"/>
    <w:rsid w:val="00B74CC0"/>
    <w:rsid w:val="00B96CA9"/>
    <w:rsid w:val="00F2674E"/>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pPr>
      <w:spacing w:after="40" w:line="259" w:lineRule="auto"/>
    </w:pPr>
    <w:rPr>
      <w:sz w:val="24"/>
      <w:szCs w:val="24"/>
    </w:rPr>
  </w:style>
  <w:style w:type="paragraph" w:styleId="Heading1">
    <w:name w:val="heading 1"/>
    <w:basedOn w:val="Normal"/>
    <w:next w:val="Normal"/>
    <w:link w:val="Heading1Char"/>
    <w:uiPriority w:val="9"/>
    <w:qFormat/>
    <w:rsid w:val="00E3611B"/>
    <w:pPr>
      <w:keepNext/>
      <w:keepLines/>
      <w:spacing w:before="240" w:after="0"/>
      <w:outlineLvl w:val="0"/>
    </w:pPr>
    <w:rPr>
      <w:rFonts w:ascii="Verdana" w:eastAsia="Times New Roman" w:hAnsi="Verdana"/>
      <w:color w:val="2E74B5"/>
      <w:sz w:val="28"/>
      <w:szCs w:val="28"/>
    </w:rPr>
  </w:style>
  <w:style w:type="paragraph" w:styleId="Heading2">
    <w:name w:val="heading 2"/>
    <w:basedOn w:val="Normal"/>
    <w:next w:val="Normal"/>
    <w:link w:val="Heading2Char"/>
    <w:uiPriority w:val="9"/>
    <w:qFormat/>
    <w:rsid w:val="006F6838"/>
    <w:pPr>
      <w:keepNext/>
      <w:keepLines/>
      <w:spacing w:before="40" w:after="0"/>
      <w:outlineLvl w:val="1"/>
    </w:pPr>
    <w:rPr>
      <w:rFonts w:ascii="Verdana" w:eastAsia="Times New Roman" w:hAnsi="Verdana"/>
      <w:color w:val="2E74B5"/>
      <w:sz w:val="28"/>
      <w:szCs w:val="28"/>
    </w:rPr>
  </w:style>
  <w:style w:type="paragraph" w:styleId="Heading3">
    <w:name w:val="heading 3"/>
    <w:basedOn w:val="Normal"/>
    <w:next w:val="Normal"/>
    <w:link w:val="Heading3Char"/>
    <w:uiPriority w:val="9"/>
    <w:qFormat/>
    <w:rsid w:val="00234347"/>
    <w:pPr>
      <w:keepNext/>
      <w:keepLines/>
      <w:spacing w:before="120" w:after="0"/>
      <w:outlineLvl w:val="2"/>
    </w:pPr>
    <w:rPr>
      <w:rFonts w:ascii="Verdana" w:eastAsia="Times New Roman" w:hAnsi="Verdana"/>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11B"/>
    <w:rPr>
      <w:rFonts w:ascii="Verdana" w:eastAsia="Times New Roman" w:hAnsi="Verdana" w:cs="Times New Roman"/>
      <w:color w:val="2E74B5"/>
      <w:sz w:val="28"/>
      <w:szCs w:val="28"/>
    </w:rPr>
  </w:style>
  <w:style w:type="paragraph" w:styleId="Title">
    <w:name w:val="Title"/>
    <w:basedOn w:val="Normal"/>
    <w:next w:val="Normal"/>
    <w:link w:val="TitleChar"/>
    <w:uiPriority w:val="10"/>
    <w:qFormat/>
    <w:rsid w:val="00E3611B"/>
    <w:pPr>
      <w:spacing w:after="0" w:line="240" w:lineRule="auto"/>
      <w:contextualSpacing/>
    </w:pPr>
    <w:rPr>
      <w:rFonts w:ascii="Verdana" w:eastAsia="Times New Roman" w:hAnsi="Verdana"/>
      <w:spacing w:val="-10"/>
      <w:kern w:val="28"/>
      <w:sz w:val="56"/>
      <w:szCs w:val="56"/>
    </w:rPr>
  </w:style>
  <w:style w:type="character" w:customStyle="1" w:styleId="TitleChar">
    <w:name w:val="Title Char"/>
    <w:basedOn w:val="DefaultParagraphFont"/>
    <w:link w:val="Title"/>
    <w:uiPriority w:val="10"/>
    <w:rsid w:val="00E3611B"/>
    <w:rPr>
      <w:rFonts w:ascii="Verdana" w:eastAsia="Times New Roman" w:hAnsi="Verdana" w:cs="Times New Roman"/>
      <w:spacing w:val="-10"/>
      <w:kern w:val="28"/>
      <w:sz w:val="56"/>
      <w:szCs w:val="56"/>
    </w:rPr>
  </w:style>
  <w:style w:type="table" w:styleId="TableGrid">
    <w:name w:val="Table Grid"/>
    <w:basedOn w:val="TableNorma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45D"/>
    <w:rPr>
      <w:sz w:val="24"/>
      <w:szCs w:val="24"/>
    </w:rPr>
  </w:style>
  <w:style w:type="paragraph" w:styleId="Header">
    <w:name w:val="header"/>
    <w:basedOn w:val="Normal"/>
    <w:link w:val="HeaderChar"/>
    <w:uiPriority w:val="99"/>
    <w:unhideWhenUsed/>
    <w:rsid w:val="002178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81A"/>
  </w:style>
  <w:style w:type="paragraph" w:styleId="Footer">
    <w:name w:val="footer"/>
    <w:basedOn w:val="Normal"/>
    <w:link w:val="FooterChar"/>
    <w:uiPriority w:val="99"/>
    <w:unhideWhenUsed/>
    <w:rsid w:val="002178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81A"/>
  </w:style>
  <w:style w:type="character" w:customStyle="1" w:styleId="Heading2Char">
    <w:name w:val="Heading 2 Char"/>
    <w:basedOn w:val="DefaultParagraphFont"/>
    <w:link w:val="Heading2"/>
    <w:uiPriority w:val="9"/>
    <w:rsid w:val="006F6838"/>
    <w:rPr>
      <w:rFonts w:ascii="Verdana" w:eastAsia="Times New Roman" w:hAnsi="Verdana" w:cs="Times New Roman"/>
      <w:color w:val="2E74B5"/>
      <w:sz w:val="28"/>
      <w:szCs w:val="28"/>
    </w:rPr>
  </w:style>
  <w:style w:type="character" w:customStyle="1" w:styleId="Heading3Char">
    <w:name w:val="Heading 3 Char"/>
    <w:basedOn w:val="DefaultParagraphFont"/>
    <w:link w:val="Heading3"/>
    <w:uiPriority w:val="9"/>
    <w:rsid w:val="00234347"/>
    <w:rPr>
      <w:rFonts w:ascii="Verdana" w:eastAsia="Times New Roman" w:hAnsi="Verdana" w:cs="Times New Roman"/>
      <w:color w:val="2E74B5"/>
      <w:sz w:val="26"/>
      <w:szCs w:val="26"/>
    </w:rPr>
  </w:style>
  <w:style w:type="table" w:customStyle="1" w:styleId="Tabelraster1">
    <w:name w:val="Tabelraster1"/>
    <w:basedOn w:val="TableNormal"/>
    <w:next w:val="TableGrid"/>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Verdana"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Verdana"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F0B86-7257-4D6C-AA97-E60A029F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iBabs</dc:creator>
  <cp:lastModifiedBy>Liz Blayney (Public Health Wales - No. 2 Capital Quarter)</cp:lastModifiedBy>
  <cp:revision>2</cp:revision>
  <dcterms:created xsi:type="dcterms:W3CDTF">2020-09-29T15:16:00Z</dcterms:created>
  <dcterms:modified xsi:type="dcterms:W3CDTF">2020-09-29T15:16:00Z</dcterms:modified>
</cp:coreProperties>
</file>