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9C7" w:rsidRDefault="00B925A2">
      <w:pPr>
        <w:jc w:val="center"/>
        <w:rPr>
          <w:rFonts w:ascii="Verdana" w:eastAsia="Times New Roman" w:hAnsi="Verdana" w:cs="Times New Roman"/>
          <w:sz w:val="28"/>
          <w:szCs w:val="28"/>
        </w:rPr>
      </w:pPr>
      <w:r>
        <w:rPr>
          <w:rFonts w:ascii="Verdana" w:eastAsia="Times New Roman" w:hAnsi="Verdana" w:cs="Times New Roman"/>
          <w:b/>
          <w:sz w:val="28"/>
          <w:szCs w:val="28"/>
        </w:rPr>
        <w:t>Agenda Board Meeting / Cyfarfod y Bwrdd</w:t>
      </w:r>
    </w:p>
    <w:tbl>
      <w:tblPr>
        <w:tblStyle w:val="TableGrid"/>
        <w:tblW w:w="9080" w:type="dxa"/>
        <w:tblBorders>
          <w:top w:val="nil"/>
          <w:left w:val="nil"/>
          <w:bottom w:val="nil"/>
          <w:right w:val="nil"/>
          <w:insideH w:val="nil"/>
          <w:insideV w:val="nil"/>
        </w:tblBorders>
        <w:tblLayout w:type="fixed"/>
        <w:tblLook w:val="04A0" w:firstRow="1" w:lastRow="0" w:firstColumn="1" w:lastColumn="0" w:noHBand="0" w:noVBand="1"/>
      </w:tblPr>
      <w:tblGrid>
        <w:gridCol w:w="1604"/>
        <w:gridCol w:w="7476"/>
      </w:tblGrid>
      <w:tr w:rsidR="001A49C7">
        <w:tc>
          <w:tcPr>
            <w:tcW w:w="1604" w:type="dxa"/>
            <w:tcMar>
              <w:left w:w="0" w:type="dxa"/>
              <w:right w:w="0" w:type="dxa"/>
            </w:tcMar>
          </w:tcPr>
          <w:p w:rsidR="001A49C7" w:rsidRDefault="00B925A2">
            <w:pPr>
              <w:rPr>
                <w:rFonts w:ascii="Verdana" w:eastAsia="Times New Roman" w:hAnsi="Verdana" w:cs="Times New Roman"/>
              </w:rPr>
            </w:pPr>
            <w:r>
              <w:rPr>
                <w:rFonts w:ascii="Verdana" w:eastAsia="Times New Roman" w:hAnsi="Verdana" w:cs="Times New Roman"/>
                <w:b/>
              </w:rPr>
              <w:t>Date</w:t>
            </w:r>
          </w:p>
        </w:tc>
        <w:tc>
          <w:tcPr>
            <w:tcW w:w="7476" w:type="dxa"/>
            <w:tcMar>
              <w:left w:w="0" w:type="dxa"/>
              <w:right w:w="0" w:type="dxa"/>
            </w:tcMar>
          </w:tcPr>
          <w:p w:rsidR="001A49C7" w:rsidRDefault="00B925A2">
            <w:pPr>
              <w:rPr>
                <w:rFonts w:ascii="Verdana" w:eastAsia="Times New Roman" w:hAnsi="Verdana" w:cs="Times New Roman"/>
              </w:rPr>
            </w:pPr>
            <w:r>
              <w:rPr>
                <w:rFonts w:ascii="Verdana" w:eastAsia="Times New Roman" w:hAnsi="Verdana" w:cs="Times New Roman"/>
              </w:rPr>
              <w:t>26/09/2019</w:t>
            </w:r>
          </w:p>
        </w:tc>
      </w:tr>
      <w:tr w:rsidR="001A49C7">
        <w:tc>
          <w:tcPr>
            <w:tcW w:w="1604" w:type="dxa"/>
            <w:tcMar>
              <w:left w:w="0" w:type="dxa"/>
              <w:right w:w="0" w:type="dxa"/>
            </w:tcMar>
          </w:tcPr>
          <w:p w:rsidR="001A49C7" w:rsidRDefault="00B925A2">
            <w:pPr>
              <w:rPr>
                <w:rFonts w:ascii="Verdana" w:eastAsia="Times New Roman" w:hAnsi="Verdana" w:cs="Times New Roman"/>
              </w:rPr>
            </w:pPr>
            <w:r>
              <w:rPr>
                <w:rFonts w:ascii="Verdana" w:eastAsia="Times New Roman" w:hAnsi="Verdana" w:cs="Times New Roman"/>
                <w:b/>
              </w:rPr>
              <w:t>Time</w:t>
            </w:r>
          </w:p>
        </w:tc>
        <w:tc>
          <w:tcPr>
            <w:tcW w:w="7476" w:type="dxa"/>
            <w:tcMar>
              <w:left w:w="0" w:type="dxa"/>
              <w:right w:w="0" w:type="dxa"/>
            </w:tcMar>
          </w:tcPr>
          <w:p w:rsidR="001A49C7" w:rsidRDefault="00B925A2">
            <w:pPr>
              <w:rPr>
                <w:rFonts w:ascii="Verdana" w:eastAsia="Times New Roman" w:hAnsi="Verdana" w:cs="Times New Roman"/>
              </w:rPr>
            </w:pPr>
            <w:r>
              <w:rPr>
                <w:rFonts w:ascii="Verdana" w:eastAsia="Times New Roman" w:hAnsi="Verdana" w:cs="Times New Roman"/>
              </w:rPr>
              <w:t>9:00 - 15:00</w:t>
            </w:r>
          </w:p>
        </w:tc>
      </w:tr>
      <w:tr w:rsidR="001A49C7">
        <w:tc>
          <w:tcPr>
            <w:tcW w:w="1604" w:type="dxa"/>
            <w:tcMar>
              <w:left w:w="0" w:type="dxa"/>
              <w:right w:w="0" w:type="dxa"/>
            </w:tcMar>
          </w:tcPr>
          <w:p w:rsidR="001A49C7" w:rsidRDefault="00B925A2">
            <w:pPr>
              <w:rPr>
                <w:rFonts w:ascii="Verdana" w:eastAsia="Times New Roman" w:hAnsi="Verdana" w:cs="Times New Roman"/>
              </w:rPr>
            </w:pPr>
            <w:r>
              <w:rPr>
                <w:rFonts w:ascii="Verdana" w:eastAsia="Times New Roman" w:hAnsi="Verdana" w:cs="Times New Roman"/>
                <w:b/>
              </w:rPr>
              <w:t>Location</w:t>
            </w:r>
          </w:p>
        </w:tc>
        <w:tc>
          <w:tcPr>
            <w:tcW w:w="7476" w:type="dxa"/>
            <w:tcMar>
              <w:left w:w="0" w:type="dxa"/>
              <w:right w:w="0" w:type="dxa"/>
            </w:tcMar>
          </w:tcPr>
          <w:p w:rsidR="001A49C7" w:rsidRDefault="00B925A2">
            <w:pPr>
              <w:rPr>
                <w:rFonts w:ascii="Verdana" w:eastAsia="Times New Roman" w:hAnsi="Verdana" w:cs="Times New Roman"/>
              </w:rPr>
            </w:pPr>
            <w:r>
              <w:rPr>
                <w:rFonts w:ascii="Verdana" w:eastAsia="Times New Roman" w:hAnsi="Verdana" w:cs="Times New Roman"/>
              </w:rPr>
              <w:t>2 Capital Quarter Cardiff, Room 3.7 / Rhif 2 Capital Quarter,Caerdydd, Ystafell 3.7</w:t>
            </w:r>
          </w:p>
        </w:tc>
      </w:tr>
      <w:tr w:rsidR="001A49C7">
        <w:tc>
          <w:tcPr>
            <w:tcW w:w="1604" w:type="dxa"/>
            <w:tcMar>
              <w:left w:w="0" w:type="dxa"/>
              <w:right w:w="0" w:type="dxa"/>
            </w:tcMar>
          </w:tcPr>
          <w:p w:rsidR="001A49C7" w:rsidRDefault="00B925A2">
            <w:pPr>
              <w:rPr>
                <w:rFonts w:ascii="Verdana" w:eastAsia="Times New Roman" w:hAnsi="Verdana" w:cs="Times New Roman"/>
              </w:rPr>
            </w:pPr>
            <w:r>
              <w:rPr>
                <w:rFonts w:ascii="Verdana" w:eastAsia="Times New Roman" w:hAnsi="Verdana" w:cs="Times New Roman"/>
                <w:b/>
              </w:rPr>
              <w:t>Chair</w:t>
            </w:r>
          </w:p>
        </w:tc>
        <w:tc>
          <w:tcPr>
            <w:tcW w:w="7476" w:type="dxa"/>
            <w:tcMar>
              <w:left w:w="0" w:type="dxa"/>
              <w:right w:w="0" w:type="dxa"/>
            </w:tcMar>
          </w:tcPr>
          <w:p w:rsidR="001A49C7" w:rsidRDefault="00B925A2">
            <w:pPr>
              <w:rPr>
                <w:rFonts w:ascii="Verdana" w:eastAsia="Times New Roman" w:hAnsi="Verdana" w:cs="Times New Roman"/>
              </w:rPr>
            </w:pPr>
            <w:r>
              <w:rPr>
                <w:rFonts w:ascii="Verdana" w:eastAsia="Times New Roman" w:hAnsi="Verdana" w:cs="Times New Roman"/>
              </w:rPr>
              <w:t>Jan Williams, Public Health Wales Chair / Cadeirydd Iechyd Cyhoeddus Cymru</w:t>
            </w:r>
          </w:p>
        </w:tc>
      </w:tr>
      <w:tr w:rsidR="001A49C7">
        <w:tc>
          <w:tcPr>
            <w:tcW w:w="1604" w:type="dxa"/>
            <w:tcMar>
              <w:left w:w="0" w:type="dxa"/>
              <w:right w:w="0" w:type="dxa"/>
            </w:tcMar>
          </w:tcPr>
          <w:p w:rsidR="001A49C7" w:rsidRDefault="00B925A2">
            <w:pPr>
              <w:rPr>
                <w:rFonts w:ascii="Verdana" w:eastAsia="Times New Roman" w:hAnsi="Verdana" w:cs="Times New Roman"/>
              </w:rPr>
            </w:pPr>
            <w:r>
              <w:rPr>
                <w:rFonts w:ascii="Verdana" w:eastAsia="Times New Roman" w:hAnsi="Verdana" w:cs="Times New Roman"/>
                <w:b/>
              </w:rPr>
              <w:t>Description</w:t>
            </w:r>
          </w:p>
        </w:tc>
        <w:tc>
          <w:tcPr>
            <w:tcW w:w="7476" w:type="dxa"/>
            <w:tcMar>
              <w:left w:w="0" w:type="dxa"/>
              <w:right w:w="0" w:type="dxa"/>
            </w:tcMar>
          </w:tcPr>
          <w:p w:rsidR="001A49C7" w:rsidRDefault="001A49C7">
            <w:pPr>
              <w:rPr>
                <w:rFonts w:ascii="Verdana" w:eastAsia="Times New Roman" w:hAnsi="Verdana" w:cs="Times New Roman"/>
              </w:rPr>
            </w:pPr>
          </w:p>
        </w:tc>
      </w:tr>
    </w:tbl>
    <w:p w:rsidR="001A49C7" w:rsidRDefault="001A49C7">
      <w:pPr>
        <w:rPr>
          <w:rFonts w:ascii="Verdana" w:eastAsia="Times New Roman" w:hAnsi="Verdana" w:cs="Times New Roman"/>
          <w:sz w:val="20"/>
          <w:szCs w:val="20"/>
        </w:rPr>
      </w:pPr>
    </w:p>
    <w:tbl>
      <w:tblPr>
        <w:tblStyle w:val="TableGrid"/>
        <w:tblW w:w="9080" w:type="dxa"/>
        <w:tblLayout w:type="fixed"/>
        <w:tblLook w:val="04A0" w:firstRow="1" w:lastRow="0" w:firstColumn="1" w:lastColumn="0" w:noHBand="0" w:noVBand="1"/>
      </w:tblPr>
      <w:tblGrid>
        <w:gridCol w:w="1124"/>
        <w:gridCol w:w="7956"/>
      </w:tblGrid>
      <w:tr w:rsidR="001A49C7" w:rsidTr="00B925A2">
        <w:tc>
          <w:tcPr>
            <w:tcW w:w="1124" w:type="dxa"/>
            <w:shd w:val="clear" w:color="auto" w:fill="E7E6E6" w:themeFill="background2"/>
          </w:tcPr>
          <w:p w:rsidR="001A49C7" w:rsidRDefault="001A49C7">
            <w:pPr>
              <w:rPr>
                <w:rFonts w:ascii="Verdana" w:eastAsia="Times New Roman" w:hAnsi="Verdana" w:cs="Times New Roman"/>
              </w:rPr>
            </w:pPr>
          </w:p>
        </w:tc>
        <w:tc>
          <w:tcPr>
            <w:tcW w:w="7956" w:type="dxa"/>
            <w:shd w:val="clear" w:color="auto" w:fill="E7E6E6" w:themeFill="background2"/>
          </w:tcPr>
          <w:p w:rsidR="001A49C7" w:rsidRDefault="001A49C7">
            <w:pPr>
              <w:rPr>
                <w:rFonts w:ascii="Verdana" w:eastAsia="Times New Roman" w:hAnsi="Verdana" w:cs="Times New Roman"/>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9:00</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Welcome and Apologies / Croeso ac Ymddiheuriadau</w:t>
            </w:r>
          </w:p>
          <w:p w:rsidR="001A49C7" w:rsidRDefault="00B925A2">
            <w:pPr>
              <w:rPr>
                <w:rFonts w:ascii="Verdana" w:eastAsia="Times New Roman" w:hAnsi="Verdana" w:cs="Times New Roman"/>
              </w:rPr>
            </w:pPr>
            <w:r>
              <w:rPr>
                <w:rFonts w:ascii="Verdana" w:eastAsia="Times New Roman" w:hAnsi="Verdana" w:cs="Times New Roman"/>
              </w:rPr>
              <w:t>Oral / Llafar</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2</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Declarations of Interest / Datgan Buddiannau</w:t>
            </w:r>
          </w:p>
          <w:p w:rsidR="001A49C7" w:rsidRDefault="00B925A2">
            <w:pPr>
              <w:rPr>
                <w:rFonts w:ascii="Verdana" w:eastAsia="Times New Roman" w:hAnsi="Verdana" w:cs="Times New Roman"/>
              </w:rPr>
            </w:pPr>
            <w:r>
              <w:rPr>
                <w:rFonts w:ascii="Verdana" w:eastAsia="Times New Roman" w:hAnsi="Verdana" w:cs="Times New Roman"/>
              </w:rPr>
              <w:t>Oral / Llafar</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3</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9:05</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Strategic Priority Update and Strategic Partnership / Diweddariad ar y Blaenoriaethau Strategol</w:t>
            </w:r>
            <w:r>
              <w:rPr>
                <w:rFonts w:ascii="Verdana" w:eastAsia="Times New Roman" w:hAnsi="Verdana" w:cs="Times New Roman"/>
                <w:b/>
              </w:rPr>
              <w:t xml:space="preserve"> a’r Bartneriaeth Strategol</w:t>
            </w:r>
          </w:p>
          <w:p w:rsidR="001A49C7" w:rsidRDefault="00B925A2">
            <w:pPr>
              <w:rPr>
                <w:rFonts w:ascii="Verdana" w:eastAsia="Times New Roman" w:hAnsi="Verdana" w:cs="Times New Roman"/>
              </w:rPr>
            </w:pPr>
            <w:r>
              <w:rPr>
                <w:rFonts w:ascii="Verdana" w:eastAsia="Times New Roman" w:hAnsi="Verdana" w:cs="Times New Roman"/>
              </w:rPr>
              <w:t>Jyoti Atri, Interim Executive Director Health and Wellbeing / Cyfarwyddwr Gweithredol Dros Dro Iechyd a Llesiant</w:t>
            </w:r>
          </w:p>
          <w:p w:rsidR="001A49C7" w:rsidRDefault="00B925A2">
            <w:pPr>
              <w:rPr>
                <w:rFonts w:ascii="Verdana" w:eastAsia="Times New Roman" w:hAnsi="Verdana" w:cs="Times New Roman"/>
              </w:rPr>
            </w:pPr>
            <w:r>
              <w:rPr>
                <w:rFonts w:ascii="Verdana" w:eastAsia="Times New Roman" w:hAnsi="Verdana" w:cs="Times New Roman"/>
              </w:rPr>
              <w:t xml:space="preserve">Sarah Powell, Chief Executive / Prif Weithredwr and Lawrence  Conway, Cadeirydd - </w:t>
            </w:r>
            <w:bookmarkStart w:id="0" w:name="_GoBack"/>
            <w:bookmarkEnd w:id="0"/>
            <w:r>
              <w:rPr>
                <w:rFonts w:ascii="Verdana" w:eastAsia="Times New Roman" w:hAnsi="Verdana" w:cs="Times New Roman"/>
              </w:rPr>
              <w:t>Sport Wales / Chwaraeon Cymru</w:t>
            </w:r>
          </w:p>
          <w:p w:rsidR="001A49C7" w:rsidRDefault="00B925A2">
            <w:pPr>
              <w:rPr>
                <w:rFonts w:ascii="Verdana" w:eastAsia="Times New Roman" w:hAnsi="Verdana" w:cs="Times New Roman"/>
              </w:rPr>
            </w:pPr>
            <w:r>
              <w:rPr>
                <w:rFonts w:ascii="Verdana" w:eastAsia="Times New Roman" w:hAnsi="Verdana" w:cs="Times New Roman"/>
              </w:rPr>
              <w:t>Rep</w:t>
            </w:r>
            <w:r>
              <w:rPr>
                <w:rFonts w:ascii="Verdana" w:eastAsia="Times New Roman" w:hAnsi="Verdana" w:cs="Times New Roman"/>
              </w:rPr>
              <w:t>ort for assurance / Adroddiad er sicrwydd</w:t>
            </w:r>
          </w:p>
          <w:p w:rsidR="001A49C7" w:rsidRDefault="001A49C7">
            <w:pPr>
              <w:rPr>
                <w:rFonts w:ascii="Verdana" w:eastAsia="Times New Roman" w:hAnsi="Verdana" w:cs="Times New Roman"/>
                <w:sz w:val="20"/>
                <w:szCs w:val="20"/>
              </w:rPr>
            </w:pPr>
          </w:p>
        </w:tc>
      </w:tr>
      <w:tr w:rsidR="001A49C7" w:rsidTr="00B925A2">
        <w:tc>
          <w:tcPr>
            <w:tcW w:w="1124" w:type="dxa"/>
            <w:shd w:val="clear" w:color="auto" w:fill="D9D9D9" w:themeFill="background1" w:themeFillShade="D9"/>
          </w:tcPr>
          <w:p w:rsidR="001A49C7" w:rsidRDefault="00B925A2">
            <w:pPr>
              <w:rPr>
                <w:rFonts w:ascii="Verdana" w:eastAsia="Times New Roman" w:hAnsi="Verdana" w:cs="Times New Roman"/>
              </w:rPr>
            </w:pPr>
            <w:r>
              <w:rPr>
                <w:rFonts w:ascii="Verdana" w:eastAsia="Times New Roman" w:hAnsi="Verdana" w:cs="Times New Roman"/>
                <w:b/>
              </w:rPr>
              <w:t>4</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10:05</w:t>
            </w:r>
          </w:p>
        </w:tc>
        <w:tc>
          <w:tcPr>
            <w:tcW w:w="7956" w:type="dxa"/>
            <w:shd w:val="clear" w:color="auto" w:fill="D9D9D9" w:themeFill="background1" w:themeFillShade="D9"/>
          </w:tcPr>
          <w:p w:rsidR="001A49C7" w:rsidRDefault="00B925A2">
            <w:pPr>
              <w:rPr>
                <w:rFonts w:ascii="Verdana" w:eastAsia="Times New Roman" w:hAnsi="Verdana" w:cs="Times New Roman"/>
              </w:rPr>
            </w:pPr>
            <w:r>
              <w:rPr>
                <w:rFonts w:ascii="Verdana" w:eastAsia="Times New Roman" w:hAnsi="Verdana" w:cs="Times New Roman"/>
                <w:b/>
              </w:rPr>
              <w:t>Break / Egwyl</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4</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10:15</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Preliminary Matters / Materion Rhagarweiniol</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4.1</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Minutes from the Board Meeting on 25/7/19 / Cofnodion Cyfarfod y Bwrdd a Gynhaliwyd ar 25/7/19</w:t>
            </w:r>
          </w:p>
          <w:p w:rsidR="001A49C7" w:rsidRDefault="00B925A2">
            <w:pPr>
              <w:rPr>
                <w:rFonts w:ascii="Verdana" w:eastAsia="Times New Roman" w:hAnsi="Verdana" w:cs="Times New Roman"/>
              </w:rPr>
            </w:pPr>
            <w:r>
              <w:rPr>
                <w:rFonts w:ascii="Verdana" w:eastAsia="Times New Roman" w:hAnsi="Verdana" w:cs="Times New Roman"/>
              </w:rPr>
              <w:t>Jan Williams, Chair / Cadeirydd</w:t>
            </w:r>
          </w:p>
          <w:p w:rsidR="001A49C7" w:rsidRDefault="00B925A2">
            <w:pPr>
              <w:rPr>
                <w:rFonts w:ascii="Verdana" w:eastAsia="Times New Roman" w:hAnsi="Verdana" w:cs="Times New Roman"/>
              </w:rPr>
            </w:pPr>
            <w:r>
              <w:rPr>
                <w:rFonts w:ascii="Verdana" w:eastAsia="Times New Roman" w:hAnsi="Verdana" w:cs="Times New Roman"/>
              </w:rPr>
              <w:t>Report for approval / Adroddiad i'w gymeradwyo</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4.2</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Board Action Log / Cofnod o Gamau Gweithredu'r Bwrdd</w:t>
            </w:r>
          </w:p>
          <w:p w:rsidR="001A49C7" w:rsidRDefault="00B925A2">
            <w:pPr>
              <w:rPr>
                <w:rFonts w:ascii="Verdana" w:eastAsia="Times New Roman" w:hAnsi="Verdana" w:cs="Times New Roman"/>
              </w:rPr>
            </w:pPr>
            <w:r>
              <w:rPr>
                <w:rFonts w:ascii="Verdana" w:eastAsia="Times New Roman" w:hAnsi="Verdana" w:cs="Times New Roman"/>
              </w:rPr>
              <w:t>Jan Williams, Chair / Cadeirydd</w:t>
            </w:r>
          </w:p>
          <w:p w:rsidR="001A49C7" w:rsidRDefault="00B925A2">
            <w:pPr>
              <w:rPr>
                <w:rFonts w:ascii="Verdana" w:eastAsia="Times New Roman" w:hAnsi="Verdana" w:cs="Times New Roman"/>
              </w:rPr>
            </w:pPr>
            <w:r>
              <w:rPr>
                <w:rFonts w:ascii="Verdana" w:eastAsia="Times New Roman" w:hAnsi="Verdana" w:cs="Times New Roman"/>
              </w:rPr>
              <w:t>Report for approval / Adroddiad i'w gymeradwyo</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4.3</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Matters Arising / Materion yn Codi</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5</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lastRenderedPageBreak/>
              <w:t>10:25</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lastRenderedPageBreak/>
              <w:t xml:space="preserve">Chief Executive’s </w:t>
            </w:r>
            <w:r>
              <w:rPr>
                <w:rFonts w:ascii="Verdana" w:eastAsia="Times New Roman" w:hAnsi="Verdana" w:cs="Times New Roman"/>
                <w:b/>
              </w:rPr>
              <w:t>Report / Adroddiad y Prif Weithredwr</w:t>
            </w:r>
          </w:p>
          <w:p w:rsidR="001A49C7" w:rsidRDefault="00B925A2">
            <w:pPr>
              <w:rPr>
                <w:rFonts w:ascii="Verdana" w:eastAsia="Times New Roman" w:hAnsi="Verdana" w:cs="Times New Roman"/>
              </w:rPr>
            </w:pPr>
            <w:r>
              <w:rPr>
                <w:rFonts w:ascii="Verdana" w:eastAsia="Times New Roman" w:hAnsi="Verdana" w:cs="Times New Roman"/>
              </w:rPr>
              <w:lastRenderedPageBreak/>
              <w:t>Tracey Cooper, Chief Executive Officer / Prif Weithredwr</w:t>
            </w:r>
          </w:p>
          <w:p w:rsidR="001A49C7" w:rsidRDefault="00B925A2">
            <w:pPr>
              <w:rPr>
                <w:rFonts w:ascii="Verdana" w:eastAsia="Times New Roman" w:hAnsi="Verdana" w:cs="Times New Roman"/>
              </w:rPr>
            </w:pPr>
            <w:r>
              <w:rPr>
                <w:rFonts w:ascii="Verdana" w:eastAsia="Times New Roman" w:hAnsi="Verdana" w:cs="Times New Roman"/>
              </w:rPr>
              <w:t>Report for assurance / Adroddiad er sicrwydd</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lastRenderedPageBreak/>
              <w:t>6</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Delivery and Impact / Cyflawni ac Effaith</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6.1</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10:40</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 xml:space="preserve">Integrated Performance Report / Adroddiad Perfformiad </w:t>
            </w:r>
            <w:r>
              <w:rPr>
                <w:rFonts w:ascii="Verdana" w:eastAsia="Times New Roman" w:hAnsi="Verdana" w:cs="Times New Roman"/>
                <w:b/>
              </w:rPr>
              <w:t>Integredig</w:t>
            </w:r>
          </w:p>
          <w:p w:rsidR="001A49C7" w:rsidRDefault="00B925A2">
            <w:pPr>
              <w:rPr>
                <w:rFonts w:ascii="Verdana" w:eastAsia="Times New Roman" w:hAnsi="Verdana" w:cs="Times New Roman"/>
              </w:rPr>
            </w:pPr>
            <w:r>
              <w:rPr>
                <w:rFonts w:ascii="Verdana" w:eastAsia="Times New Roman" w:hAnsi="Verdana" w:cs="Times New Roman"/>
              </w:rPr>
              <w:t>Huw George, Deputy Chief Executive and Director of Operations &amp; Finance / Dirprwy Brif Weithredwr a Chyfarwyddwr Gweithrediadau a Chyllid</w:t>
            </w:r>
          </w:p>
          <w:p w:rsidR="001A49C7" w:rsidRDefault="00B925A2">
            <w:pPr>
              <w:rPr>
                <w:rFonts w:ascii="Verdana" w:eastAsia="Times New Roman" w:hAnsi="Verdana" w:cs="Times New Roman"/>
              </w:rPr>
            </w:pPr>
            <w:r>
              <w:rPr>
                <w:rFonts w:ascii="Verdana" w:eastAsia="Times New Roman" w:hAnsi="Verdana" w:cs="Times New Roman"/>
              </w:rPr>
              <w:t>Report for assurance / Adroddiad er sicrwydd</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6.2</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11:10</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Update on the Impact of Leaving the European Union</w:t>
            </w:r>
            <w:r>
              <w:rPr>
                <w:rFonts w:ascii="Verdana" w:eastAsia="Times New Roman" w:hAnsi="Verdana" w:cs="Times New Roman"/>
                <w:b/>
              </w:rPr>
              <w:t xml:space="preserve"> / Diweddariad ar effaith gadael yr Undeb Ewropeaidd</w:t>
            </w:r>
          </w:p>
          <w:p w:rsidR="001A49C7" w:rsidRDefault="00B925A2">
            <w:pPr>
              <w:rPr>
                <w:rFonts w:ascii="Verdana" w:eastAsia="Times New Roman" w:hAnsi="Verdana" w:cs="Times New Roman"/>
              </w:rPr>
            </w:pPr>
            <w:r>
              <w:rPr>
                <w:rFonts w:ascii="Verdana" w:eastAsia="Times New Roman" w:hAnsi="Verdana" w:cs="Times New Roman"/>
              </w:rPr>
              <w:t>Quentin Sandifer, Executive Director Public Health Services and Medical Director / Cyfarwyddwr Gweithredol Gwasanaethau Iechyd Cyhoeddus a Chyfarwyddwr Meddygol/</w:t>
            </w:r>
          </w:p>
          <w:p w:rsidR="001A49C7" w:rsidRDefault="00B925A2">
            <w:pPr>
              <w:rPr>
                <w:rFonts w:ascii="Verdana" w:eastAsia="Times New Roman" w:hAnsi="Verdana" w:cs="Times New Roman"/>
              </w:rPr>
            </w:pPr>
            <w:r>
              <w:rPr>
                <w:rFonts w:ascii="Verdana" w:eastAsia="Times New Roman" w:hAnsi="Verdana" w:cs="Times New Roman"/>
              </w:rPr>
              <w:t>Report for assurance / Adroddiad er sicrw</w:t>
            </w:r>
            <w:r>
              <w:rPr>
                <w:rFonts w:ascii="Verdana" w:eastAsia="Times New Roman" w:hAnsi="Verdana" w:cs="Times New Roman"/>
              </w:rPr>
              <w:t>ydd</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7</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Governance and Accountability /  Llywodraethu ac Atebolrwydd</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7.1</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11:30</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Board Assurance Framework / Fframwaith Sicrwydd y Bwrdd</w:t>
            </w:r>
          </w:p>
          <w:p w:rsidR="001A49C7" w:rsidRDefault="00B925A2">
            <w:pPr>
              <w:rPr>
                <w:rFonts w:ascii="Verdana" w:eastAsia="Times New Roman" w:hAnsi="Verdana" w:cs="Times New Roman"/>
              </w:rPr>
            </w:pPr>
            <w:r>
              <w:rPr>
                <w:rFonts w:ascii="Verdana" w:eastAsia="Times New Roman" w:hAnsi="Verdana" w:cs="Times New Roman"/>
              </w:rPr>
              <w:t>Board Secretary and Head of Board Business Unit and Executive Directors / Ysgrifennydd y Bwrdd a Phennaeth Uned Fusnes</w:t>
            </w:r>
            <w:r>
              <w:rPr>
                <w:rFonts w:ascii="Verdana" w:eastAsia="Times New Roman" w:hAnsi="Verdana" w:cs="Times New Roman"/>
              </w:rPr>
              <w:t xml:space="preserve"> y Bwrdd a'r Tîm Gweithredol</w:t>
            </w:r>
          </w:p>
          <w:p w:rsidR="001A49C7" w:rsidRDefault="00B925A2">
            <w:pPr>
              <w:rPr>
                <w:rFonts w:ascii="Verdana" w:eastAsia="Times New Roman" w:hAnsi="Verdana" w:cs="Times New Roman"/>
              </w:rPr>
            </w:pPr>
            <w:r>
              <w:rPr>
                <w:rFonts w:ascii="Verdana" w:eastAsia="Times New Roman" w:hAnsi="Verdana" w:cs="Times New Roman"/>
              </w:rPr>
              <w:t>Report for assurance and approval / Adroddiad ar gyfer cymeradwyo a sicrwydd</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7.2</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11:40</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NHS Wales Executive Update / Programme Changes    /  Diweddariad ar GIG Cymru /Newidiadau i raglenni</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7.2.1</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NHS Executive / Gweithrediae</w:t>
            </w:r>
            <w:r>
              <w:rPr>
                <w:rFonts w:ascii="Verdana" w:eastAsia="Times New Roman" w:hAnsi="Verdana" w:cs="Times New Roman"/>
                <w:b/>
              </w:rPr>
              <w:t>th y GIG</w:t>
            </w:r>
          </w:p>
          <w:p w:rsidR="001A49C7" w:rsidRDefault="00B925A2">
            <w:pPr>
              <w:rPr>
                <w:rFonts w:ascii="Verdana" w:eastAsia="Times New Roman" w:hAnsi="Verdana" w:cs="Times New Roman"/>
              </w:rPr>
            </w:pPr>
            <w:r>
              <w:rPr>
                <w:rFonts w:ascii="Verdana" w:eastAsia="Times New Roman" w:hAnsi="Verdana" w:cs="Times New Roman"/>
              </w:rPr>
              <w:t>Phil Bushby, Director of People and Organisational Development / Cyfarwyddwr Datblygu Sefydliadol a Phobl  / Tracey Cooper, Chief Executive Officer / Prif Weithredwr)</w:t>
            </w:r>
          </w:p>
          <w:p w:rsidR="001A49C7" w:rsidRDefault="00B925A2">
            <w:pPr>
              <w:rPr>
                <w:rFonts w:ascii="Verdana" w:eastAsia="Times New Roman" w:hAnsi="Verdana" w:cs="Times New Roman"/>
              </w:rPr>
            </w:pPr>
            <w:r>
              <w:rPr>
                <w:rFonts w:ascii="Verdana" w:eastAsia="Times New Roman" w:hAnsi="Verdana" w:cs="Times New Roman"/>
              </w:rPr>
              <w:t>Report for consideration / Adroddiad i'w ystyried</w:t>
            </w:r>
          </w:p>
          <w:p w:rsidR="001A49C7" w:rsidRDefault="001A49C7">
            <w:pPr>
              <w:rPr>
                <w:rFonts w:ascii="Verdana" w:eastAsia="Times New Roman" w:hAnsi="Verdana" w:cs="Times New Roman"/>
              </w:rPr>
            </w:pPr>
          </w:p>
          <w:p w:rsidR="001A49C7" w:rsidRDefault="001A49C7">
            <w:pPr>
              <w:rPr>
                <w:rFonts w:ascii="Verdana" w:eastAsia="Times New Roman" w:hAnsi="Verdana" w:cs="Times New Roman"/>
              </w:rPr>
            </w:pP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lastRenderedPageBreak/>
              <w:t>7.2.2</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 xml:space="preserve">Stop Smoking Wales </w:t>
            </w:r>
            <w:r>
              <w:rPr>
                <w:rFonts w:ascii="Verdana" w:eastAsia="Times New Roman" w:hAnsi="Verdana" w:cs="Times New Roman"/>
                <w:b/>
              </w:rPr>
              <w:t>- Transfer of Staffing into Health Boards   /  Dim Smygu Cymru - trosglwyddo staff i Fyrddau Iechyd</w:t>
            </w:r>
          </w:p>
          <w:p w:rsidR="001A49C7" w:rsidRDefault="00B925A2">
            <w:pPr>
              <w:rPr>
                <w:rFonts w:ascii="Verdana" w:eastAsia="Times New Roman" w:hAnsi="Verdana" w:cs="Times New Roman"/>
              </w:rPr>
            </w:pPr>
            <w:r>
              <w:rPr>
                <w:rFonts w:ascii="Verdana" w:eastAsia="Times New Roman" w:hAnsi="Verdana" w:cs="Times New Roman"/>
              </w:rPr>
              <w:t>Jyoti Atri, Interim Executive Director Health and Wellbeing / Cyfarwyddwr Gweithredol Dros Dro Iechyd a Llesiant</w:t>
            </w:r>
          </w:p>
          <w:p w:rsidR="001A49C7" w:rsidRDefault="00B925A2">
            <w:pPr>
              <w:rPr>
                <w:rFonts w:ascii="Verdana" w:eastAsia="Times New Roman" w:hAnsi="Verdana" w:cs="Times New Roman"/>
              </w:rPr>
            </w:pPr>
            <w:r>
              <w:rPr>
                <w:rFonts w:ascii="Verdana" w:eastAsia="Times New Roman" w:hAnsi="Verdana" w:cs="Times New Roman"/>
              </w:rPr>
              <w:t>Report for approval / Adroddiad i'w gymerad</w:t>
            </w:r>
            <w:r>
              <w:rPr>
                <w:rFonts w:ascii="Verdana" w:eastAsia="Times New Roman" w:hAnsi="Verdana" w:cs="Times New Roman"/>
              </w:rPr>
              <w:t>wyo</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7.3</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11:55</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Ratification of Chair's Action and Affixing of the Common Seal / Cadarnhau Camau Gweithredu’r Cadeirydd a Gosod y Sêl Gyffredin</w:t>
            </w:r>
          </w:p>
          <w:p w:rsidR="001A49C7" w:rsidRDefault="00B925A2">
            <w:pPr>
              <w:rPr>
                <w:rFonts w:ascii="Verdana" w:eastAsia="Times New Roman" w:hAnsi="Verdana" w:cs="Times New Roman"/>
              </w:rPr>
            </w:pPr>
            <w:r>
              <w:rPr>
                <w:rFonts w:ascii="Verdana" w:eastAsia="Times New Roman" w:hAnsi="Verdana" w:cs="Times New Roman"/>
              </w:rPr>
              <w:t xml:space="preserve">Helen Bushell, Board Secretary and Head of Board Business Unit / Ysgrifennydd y Bwrdd a Phennaeth Uned Fusnes y </w:t>
            </w:r>
            <w:r>
              <w:rPr>
                <w:rFonts w:ascii="Verdana" w:eastAsia="Times New Roman" w:hAnsi="Verdana" w:cs="Times New Roman"/>
              </w:rPr>
              <w:t>Bwrdd</w:t>
            </w:r>
          </w:p>
          <w:p w:rsidR="001A49C7" w:rsidRDefault="00B925A2">
            <w:pPr>
              <w:rPr>
                <w:rFonts w:ascii="Verdana" w:eastAsia="Times New Roman" w:hAnsi="Verdana" w:cs="Times New Roman"/>
              </w:rPr>
            </w:pPr>
            <w:r>
              <w:rPr>
                <w:rFonts w:ascii="Verdana" w:eastAsia="Times New Roman" w:hAnsi="Verdana" w:cs="Times New Roman"/>
              </w:rPr>
              <w:t>Report for approval / Adroddiad i'w gymeradwyo</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7.4.1</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12:00</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Committees of the Board: Report from Committee Chairs/ Pwyllgorau'r Bwrdd: Adroddiad gan Gadeiryddion y Pwyllgorau</w:t>
            </w:r>
          </w:p>
          <w:p w:rsidR="001A49C7" w:rsidRDefault="00B925A2">
            <w:pPr>
              <w:rPr>
                <w:rFonts w:ascii="Verdana" w:eastAsia="Times New Roman" w:hAnsi="Verdana" w:cs="Times New Roman"/>
              </w:rPr>
            </w:pPr>
            <w:r>
              <w:rPr>
                <w:rFonts w:ascii="Verdana" w:eastAsia="Times New Roman" w:hAnsi="Verdana" w:cs="Times New Roman"/>
              </w:rPr>
              <w:t>Committee Chairs /  Cadeiryddion y pwyllgorau</w:t>
            </w:r>
          </w:p>
          <w:p w:rsidR="001A49C7" w:rsidRDefault="00B925A2">
            <w:pPr>
              <w:rPr>
                <w:rFonts w:ascii="Verdana" w:eastAsia="Times New Roman" w:hAnsi="Verdana" w:cs="Times New Roman"/>
              </w:rPr>
            </w:pPr>
            <w:r>
              <w:rPr>
                <w:rFonts w:ascii="Verdana" w:eastAsia="Times New Roman" w:hAnsi="Verdana" w:cs="Times New Roman"/>
              </w:rPr>
              <w:t xml:space="preserve">Report for assurance / </w:t>
            </w:r>
            <w:r>
              <w:rPr>
                <w:rFonts w:ascii="Verdana" w:eastAsia="Times New Roman" w:hAnsi="Verdana" w:cs="Times New Roman"/>
              </w:rPr>
              <w:t>Adroddiad er sicrwydd</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7.4.2</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Knowledge, Research and Information Committee Updated Terms of Reference</w:t>
            </w:r>
          </w:p>
          <w:p w:rsidR="001A49C7" w:rsidRDefault="00B925A2">
            <w:pPr>
              <w:rPr>
                <w:rFonts w:ascii="Verdana" w:eastAsia="Times New Roman" w:hAnsi="Verdana" w:cs="Times New Roman"/>
              </w:rPr>
            </w:pPr>
            <w:r>
              <w:rPr>
                <w:rFonts w:ascii="Verdana" w:eastAsia="Times New Roman" w:hAnsi="Verdana" w:cs="Times New Roman"/>
              </w:rPr>
              <w:t>Helen Bushell, Board Secretary and Head of Board Business Unit / Ysgrifennydd y Bwrdd a Phennaeth Uned Fusnes y Bwrdd</w:t>
            </w:r>
          </w:p>
          <w:p w:rsidR="001A49C7" w:rsidRDefault="00B925A2">
            <w:pPr>
              <w:rPr>
                <w:rFonts w:ascii="Verdana" w:eastAsia="Times New Roman" w:hAnsi="Verdana" w:cs="Times New Roman"/>
              </w:rPr>
            </w:pPr>
            <w:r>
              <w:rPr>
                <w:rFonts w:ascii="Verdana" w:eastAsia="Times New Roman" w:hAnsi="Verdana" w:cs="Times New Roman"/>
              </w:rPr>
              <w:t>Report for approval / Adroddiad i'</w:t>
            </w:r>
            <w:r>
              <w:rPr>
                <w:rFonts w:ascii="Verdana" w:eastAsia="Times New Roman" w:hAnsi="Verdana" w:cs="Times New Roman"/>
              </w:rPr>
              <w:t>w gymeradwyo</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8</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Date of Next Formal Meeting of the Board / Dyddiad  Cyfarfod Ffurfiol Nesaf y Bwrdd</w:t>
            </w:r>
          </w:p>
          <w:p w:rsidR="001A49C7" w:rsidRDefault="00B925A2">
            <w:pPr>
              <w:rPr>
                <w:rFonts w:ascii="Verdana" w:eastAsia="Times New Roman" w:hAnsi="Verdana" w:cs="Times New Roman"/>
              </w:rPr>
            </w:pPr>
            <w:r>
              <w:rPr>
                <w:rFonts w:ascii="Verdana" w:eastAsia="Times New Roman" w:hAnsi="Verdana" w:cs="Times New Roman"/>
              </w:rPr>
              <w:t>28 November 2019 / 28 Tachwedd 2019</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9</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12:15</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Question and Answer Session with Board Members / Sesiwn holi ac ateb gydag aelodau'r Bwrdd</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10</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12:30</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 xml:space="preserve">Step </w:t>
            </w:r>
            <w:r>
              <w:rPr>
                <w:rFonts w:ascii="Verdana" w:eastAsia="Times New Roman" w:hAnsi="Verdana" w:cs="Times New Roman"/>
                <w:b/>
              </w:rPr>
              <w:t>into Health Presentation / Charter signing   /   Cyflwyniad ar Step into Health / Llofnodi Siarter</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11</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Close of Public Meeting / Diwedd y Cyfarfod Cyhoeddus</w:t>
            </w:r>
          </w:p>
          <w:p w:rsidR="001A49C7" w:rsidRDefault="00B925A2">
            <w:pPr>
              <w:rPr>
                <w:rFonts w:ascii="Verdana" w:eastAsia="Times New Roman" w:hAnsi="Verdana" w:cs="Times New Roman"/>
              </w:rPr>
            </w:pPr>
            <w:r>
              <w:rPr>
                <w:rFonts w:ascii="Verdana" w:eastAsia="Times New Roman" w:hAnsi="Verdana" w:cs="Times New Roman"/>
              </w:rPr>
              <w:t>Yn unol ag [Adran 1 (2) o Ddeddf Cyrff Cyhoeddus (Mynediad i Gyfarfodydd) 1960 (c.67)], bydd cynr</w:t>
            </w:r>
            <w:r>
              <w:rPr>
                <w:rFonts w:ascii="Verdana" w:eastAsia="Times New Roman" w:hAnsi="Verdana" w:cs="Times New Roman"/>
              </w:rPr>
              <w:t>ychiolwyr o'r wasg ac aelodau eraill o'r cyhoedd yn cael eu gwahardd o weddill y cyfarfod hwn oherwydd natur gyfrinachol y busnes sydd i'w drafod, gan y byddai rhoi cyhoeddusrwydd iddo yn niweidiol i les y cyhoedd.</w:t>
            </w:r>
          </w:p>
          <w:p w:rsidR="001A49C7" w:rsidRDefault="001A49C7">
            <w:pPr>
              <w:rPr>
                <w:rFonts w:ascii="Verdana" w:eastAsia="Times New Roman" w:hAnsi="Verdana" w:cs="Times New Roman"/>
              </w:rPr>
            </w:pPr>
          </w:p>
          <w:p w:rsidR="001A49C7" w:rsidRDefault="00B925A2">
            <w:pPr>
              <w:rPr>
                <w:rFonts w:ascii="Verdana" w:eastAsia="Times New Roman" w:hAnsi="Verdana" w:cs="Times New Roman"/>
              </w:rPr>
            </w:pPr>
            <w:r>
              <w:rPr>
                <w:rFonts w:ascii="Verdana" w:eastAsia="Times New Roman" w:hAnsi="Verdana" w:cs="Times New Roman"/>
              </w:rPr>
              <w:t>That representatives of the press and ot</w:t>
            </w:r>
            <w:r>
              <w:rPr>
                <w:rFonts w:ascii="Verdana" w:eastAsia="Times New Roman" w:hAnsi="Verdana" w:cs="Times New Roman"/>
              </w:rPr>
              <w:t xml:space="preserve">her members of the public will be excluded from the remainder of this meeting having regard to the confidential nature of the business to be transacted, publicity on which would be prejudicial to the public interest in accordance with [Section 1(2) Public </w:t>
            </w:r>
            <w:r>
              <w:rPr>
                <w:rFonts w:ascii="Verdana" w:eastAsia="Times New Roman" w:hAnsi="Verdana" w:cs="Times New Roman"/>
              </w:rPr>
              <w:t>Bodies (Admission to Meetings) Act 1960 (c.67).]</w:t>
            </w:r>
          </w:p>
          <w:p w:rsidR="001A49C7" w:rsidRDefault="001A49C7">
            <w:pPr>
              <w:rPr>
                <w:rFonts w:ascii="Verdana" w:eastAsia="Times New Roman" w:hAnsi="Verdana" w:cs="Times New Roman"/>
                <w:sz w:val="20"/>
                <w:szCs w:val="20"/>
              </w:rPr>
            </w:pPr>
          </w:p>
        </w:tc>
      </w:tr>
      <w:tr w:rsidR="001A49C7" w:rsidTr="00B925A2">
        <w:tc>
          <w:tcPr>
            <w:tcW w:w="1124" w:type="dxa"/>
            <w:shd w:val="clear" w:color="auto" w:fill="D9D9D9" w:themeFill="background1" w:themeFillShade="D9"/>
          </w:tcPr>
          <w:p w:rsidR="001A49C7" w:rsidRDefault="00B925A2">
            <w:pPr>
              <w:rPr>
                <w:rFonts w:ascii="Verdana" w:eastAsia="Times New Roman" w:hAnsi="Verdana" w:cs="Times New Roman"/>
              </w:rPr>
            </w:pPr>
            <w:r>
              <w:rPr>
                <w:rFonts w:ascii="Verdana" w:eastAsia="Times New Roman" w:hAnsi="Verdana" w:cs="Times New Roman"/>
                <w:b/>
              </w:rPr>
              <w:t>12</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12:45</w:t>
            </w:r>
          </w:p>
        </w:tc>
        <w:tc>
          <w:tcPr>
            <w:tcW w:w="7956" w:type="dxa"/>
            <w:shd w:val="clear" w:color="auto" w:fill="D9D9D9" w:themeFill="background1" w:themeFillShade="D9"/>
          </w:tcPr>
          <w:p w:rsidR="001A49C7" w:rsidRDefault="00B925A2">
            <w:pPr>
              <w:rPr>
                <w:rFonts w:ascii="Verdana" w:eastAsia="Times New Roman" w:hAnsi="Verdana" w:cs="Times New Roman"/>
              </w:rPr>
            </w:pPr>
            <w:r>
              <w:rPr>
                <w:rFonts w:ascii="Verdana" w:eastAsia="Times New Roman" w:hAnsi="Verdana" w:cs="Times New Roman"/>
                <w:b/>
              </w:rPr>
              <w:t>Break / Egwyl</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13</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13:15</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Private Session: Welcome and Apologies / Sesiwn Breifat: Croeso ac Ymddiheuriadau</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14</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Preliminary Matters / Materion Rhagarweiniol</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14.1</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 xml:space="preserve">Private Session of the Board </w:t>
            </w:r>
            <w:r>
              <w:rPr>
                <w:rFonts w:ascii="Verdana" w:eastAsia="Times New Roman" w:hAnsi="Verdana" w:cs="Times New Roman"/>
                <w:b/>
              </w:rPr>
              <w:t>Held on 25/7/19  and 22/8/19 / Sesiwn Breifat y Bwrdd a gynhaliwyd ar 25/7/19 a 22/08/19</w:t>
            </w:r>
          </w:p>
          <w:p w:rsidR="001A49C7" w:rsidRDefault="00B925A2">
            <w:pPr>
              <w:rPr>
                <w:rFonts w:ascii="Verdana" w:eastAsia="Times New Roman" w:hAnsi="Verdana" w:cs="Times New Roman"/>
              </w:rPr>
            </w:pPr>
            <w:r>
              <w:rPr>
                <w:rFonts w:ascii="Verdana" w:eastAsia="Times New Roman" w:hAnsi="Verdana" w:cs="Times New Roman"/>
              </w:rPr>
              <w:t>Jan Williams, Chair / Cadeirydd</w:t>
            </w:r>
          </w:p>
          <w:p w:rsidR="001A49C7" w:rsidRDefault="00B925A2">
            <w:pPr>
              <w:rPr>
                <w:rFonts w:ascii="Verdana" w:eastAsia="Times New Roman" w:hAnsi="Verdana" w:cs="Times New Roman"/>
              </w:rPr>
            </w:pPr>
            <w:r>
              <w:rPr>
                <w:rFonts w:ascii="Verdana" w:eastAsia="Times New Roman" w:hAnsi="Verdana" w:cs="Times New Roman"/>
              </w:rPr>
              <w:t>Report for approval / Adroddiad i'w gymeradwyo</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14.2</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Board (Private Session) Action Log / Cofnod o Gamau Gweithredu'r Bwrdd (Sesiwn B</w:t>
            </w:r>
            <w:r>
              <w:rPr>
                <w:rFonts w:ascii="Verdana" w:eastAsia="Times New Roman" w:hAnsi="Verdana" w:cs="Times New Roman"/>
                <w:b/>
              </w:rPr>
              <w:t>reifat)</w:t>
            </w:r>
          </w:p>
          <w:p w:rsidR="001A49C7" w:rsidRDefault="00B925A2">
            <w:pPr>
              <w:rPr>
                <w:rFonts w:ascii="Verdana" w:eastAsia="Times New Roman" w:hAnsi="Verdana" w:cs="Times New Roman"/>
              </w:rPr>
            </w:pPr>
            <w:r>
              <w:rPr>
                <w:rFonts w:ascii="Verdana" w:eastAsia="Times New Roman" w:hAnsi="Verdana" w:cs="Times New Roman"/>
              </w:rPr>
              <w:t>Jan Williams, Chair / Cadeirydd</w:t>
            </w:r>
          </w:p>
          <w:p w:rsidR="001A49C7" w:rsidRDefault="00B925A2">
            <w:pPr>
              <w:rPr>
                <w:rFonts w:ascii="Verdana" w:eastAsia="Times New Roman" w:hAnsi="Verdana" w:cs="Times New Roman"/>
              </w:rPr>
            </w:pPr>
            <w:r>
              <w:rPr>
                <w:rFonts w:ascii="Verdana" w:eastAsia="Times New Roman" w:hAnsi="Verdana" w:cs="Times New Roman"/>
              </w:rPr>
              <w:t>Report for approval / Adroddiad i'w gymeradwyo</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14.3</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Matters Arising / Materion yn Codi</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15.1</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13:20</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 xml:space="preserve">Committees of the Board: Report from the Committee Chairs of Meetings Held in Private / Pwyllgorau'r Bwrdd: </w:t>
            </w:r>
            <w:r>
              <w:rPr>
                <w:rFonts w:ascii="Verdana" w:eastAsia="Times New Roman" w:hAnsi="Verdana" w:cs="Times New Roman"/>
                <w:b/>
              </w:rPr>
              <w:t>adroddiad gan Gadeirydd y Pwyllgor a a gynhaliwyd yn breifat</w:t>
            </w:r>
          </w:p>
          <w:p w:rsidR="001A49C7" w:rsidRDefault="00B925A2">
            <w:pPr>
              <w:rPr>
                <w:rFonts w:ascii="Verdana" w:eastAsia="Times New Roman" w:hAnsi="Verdana" w:cs="Times New Roman"/>
              </w:rPr>
            </w:pPr>
            <w:r>
              <w:rPr>
                <w:rFonts w:ascii="Verdana" w:eastAsia="Times New Roman" w:hAnsi="Verdana" w:cs="Times New Roman"/>
              </w:rPr>
              <w:t>Committee Chairs / Cadeiryddion y pwyllgorau</w:t>
            </w:r>
          </w:p>
          <w:p w:rsidR="001A49C7" w:rsidRDefault="00B925A2">
            <w:pPr>
              <w:rPr>
                <w:rFonts w:ascii="Verdana" w:eastAsia="Times New Roman" w:hAnsi="Verdana" w:cs="Times New Roman"/>
              </w:rPr>
            </w:pPr>
            <w:r>
              <w:rPr>
                <w:rFonts w:ascii="Verdana" w:eastAsia="Times New Roman" w:hAnsi="Verdana" w:cs="Times New Roman"/>
              </w:rPr>
              <w:t>Report for assurance / Adroddiad er sicrwydd</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15.2</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Report from Remuneration and Terms of Service Committee / Adroddiad gan y Pwyllgor Cydnabyddiaeth</w:t>
            </w:r>
            <w:r>
              <w:rPr>
                <w:rFonts w:ascii="Verdana" w:eastAsia="Times New Roman" w:hAnsi="Verdana" w:cs="Times New Roman"/>
                <w:b/>
              </w:rPr>
              <w:t xml:space="preserve"> a Thelerau'r Gwasanaeth</w:t>
            </w:r>
          </w:p>
          <w:p w:rsidR="001A49C7" w:rsidRDefault="00B925A2">
            <w:pPr>
              <w:rPr>
                <w:rFonts w:ascii="Verdana" w:eastAsia="Times New Roman" w:hAnsi="Verdana" w:cs="Times New Roman"/>
              </w:rPr>
            </w:pPr>
            <w:r>
              <w:rPr>
                <w:rFonts w:ascii="Verdana" w:eastAsia="Times New Roman" w:hAnsi="Verdana" w:cs="Times New Roman"/>
              </w:rPr>
              <w:t>Helen Bushell, Board Secretary and Head of Board Business Unit / Ysgrifennydd y Bwrdd a Phennaeth Uned Fusnes y Bwrdd</w:t>
            </w:r>
          </w:p>
          <w:p w:rsidR="001A49C7" w:rsidRDefault="00B925A2">
            <w:pPr>
              <w:rPr>
                <w:rFonts w:ascii="Verdana" w:eastAsia="Times New Roman" w:hAnsi="Verdana" w:cs="Times New Roman"/>
              </w:rPr>
            </w:pPr>
            <w:r>
              <w:rPr>
                <w:rFonts w:ascii="Verdana" w:eastAsia="Times New Roman" w:hAnsi="Verdana" w:cs="Times New Roman"/>
              </w:rPr>
              <w:t>Report for approval / Adroddiad i'w gymeradwyo</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16</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13:25</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Board Development Session Notes - 27 June and 22 August</w:t>
            </w:r>
            <w:r>
              <w:rPr>
                <w:rFonts w:ascii="Verdana" w:eastAsia="Times New Roman" w:hAnsi="Verdana" w:cs="Times New Roman"/>
                <w:b/>
              </w:rPr>
              <w:t xml:space="preserve"> 2019 / review of actions      / Nodiadau sesiwn datblygu'r Bwrdd - Mehefin ac Awst 2019 / adolygu’r camau gweithredu</w:t>
            </w:r>
          </w:p>
          <w:p w:rsidR="001A49C7" w:rsidRDefault="00B925A2">
            <w:pPr>
              <w:rPr>
                <w:rFonts w:ascii="Verdana" w:eastAsia="Times New Roman" w:hAnsi="Verdana" w:cs="Times New Roman"/>
              </w:rPr>
            </w:pPr>
            <w:r>
              <w:rPr>
                <w:rFonts w:ascii="Verdana" w:eastAsia="Times New Roman" w:hAnsi="Verdana" w:cs="Times New Roman"/>
              </w:rPr>
              <w:t>Helen Bushell, Board Secretary and Head of Board Business Unit / Ysgrifennydd y Bwrdd a Phennaeth Uned Fusnes y Bwrdd</w:t>
            </w:r>
          </w:p>
          <w:p w:rsidR="001A49C7" w:rsidRDefault="00B925A2">
            <w:pPr>
              <w:rPr>
                <w:rFonts w:ascii="Verdana" w:eastAsia="Times New Roman" w:hAnsi="Verdana" w:cs="Times New Roman"/>
              </w:rPr>
            </w:pPr>
            <w:r>
              <w:rPr>
                <w:rFonts w:ascii="Verdana" w:eastAsia="Times New Roman" w:hAnsi="Verdana" w:cs="Times New Roman"/>
              </w:rPr>
              <w:t xml:space="preserve">Report for approval </w:t>
            </w:r>
            <w:r>
              <w:rPr>
                <w:rFonts w:ascii="Verdana" w:eastAsia="Times New Roman" w:hAnsi="Verdana" w:cs="Times New Roman"/>
              </w:rPr>
              <w:t>/ Adroddiad i'w gymeradwyo</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17</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Contract Ratification / Procurement Approvals / Cadarnhau Contract / Cymeradwyaethau Caffael</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17.1</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13:30</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Contract Ratification - Print and Outsourcing / Cadarnhau contract – argraffu ac allanoli</w:t>
            </w:r>
          </w:p>
          <w:p w:rsidR="001A49C7" w:rsidRDefault="00B925A2">
            <w:pPr>
              <w:rPr>
                <w:rFonts w:ascii="Verdana" w:eastAsia="Times New Roman" w:hAnsi="Verdana" w:cs="Times New Roman"/>
              </w:rPr>
            </w:pPr>
            <w:r>
              <w:rPr>
                <w:rFonts w:ascii="Verdana" w:eastAsia="Times New Roman" w:hAnsi="Verdana" w:cs="Times New Roman"/>
              </w:rPr>
              <w:t>Huw George, Deputy Chief Ex</w:t>
            </w:r>
            <w:r>
              <w:rPr>
                <w:rFonts w:ascii="Verdana" w:eastAsia="Times New Roman" w:hAnsi="Verdana" w:cs="Times New Roman"/>
              </w:rPr>
              <w:t>ecutive and Director of Operations &amp; Finance / Dirprwy Brif Weithredwr a Chyfarwyddwr Gweithrediadau a Chyllid</w:t>
            </w:r>
          </w:p>
          <w:p w:rsidR="001A49C7" w:rsidRDefault="00B925A2">
            <w:pPr>
              <w:rPr>
                <w:rFonts w:ascii="Verdana" w:eastAsia="Times New Roman" w:hAnsi="Verdana" w:cs="Times New Roman"/>
              </w:rPr>
            </w:pPr>
            <w:r>
              <w:rPr>
                <w:rFonts w:ascii="Verdana" w:eastAsia="Times New Roman" w:hAnsi="Verdana" w:cs="Times New Roman"/>
              </w:rPr>
              <w:t>Report for approval / Adroddiad i'w gymeradwyo</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17.2</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13:35</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 xml:space="preserve">Cervical Screening Wales Liquid Based Cytology for Managed Services Contract / </w:t>
            </w:r>
            <w:r>
              <w:rPr>
                <w:rFonts w:ascii="Verdana" w:eastAsia="Times New Roman" w:hAnsi="Verdana" w:cs="Times New Roman"/>
                <w:b/>
              </w:rPr>
              <w:t>Sytoleg yn seiliedig ar hylif Sgrinio Serfigol Cymru ar gyfer contract gwasanaethau a reolir</w:t>
            </w:r>
          </w:p>
          <w:p w:rsidR="001A49C7" w:rsidRDefault="00B925A2">
            <w:pPr>
              <w:rPr>
                <w:rFonts w:ascii="Verdana" w:eastAsia="Times New Roman" w:hAnsi="Verdana" w:cs="Times New Roman"/>
              </w:rPr>
            </w:pPr>
            <w:r>
              <w:rPr>
                <w:rFonts w:ascii="Verdana" w:eastAsia="Times New Roman" w:hAnsi="Verdana" w:cs="Times New Roman"/>
              </w:rPr>
              <w:t>Quentin Sandifer, Executive Director Public Health Services and Medical Director / Cyfarwyddwr Gweithredol Gwasanaethau Iechyd Cyhoeddus a Chyfarwyddwr Meddygol</w:t>
            </w:r>
          </w:p>
          <w:p w:rsidR="001A49C7" w:rsidRDefault="00B925A2">
            <w:pPr>
              <w:rPr>
                <w:rFonts w:ascii="Verdana" w:eastAsia="Times New Roman" w:hAnsi="Verdana" w:cs="Times New Roman"/>
              </w:rPr>
            </w:pPr>
            <w:r>
              <w:rPr>
                <w:rFonts w:ascii="Verdana" w:eastAsia="Times New Roman" w:hAnsi="Verdana" w:cs="Times New Roman"/>
              </w:rPr>
              <w:t>Re</w:t>
            </w:r>
            <w:r>
              <w:rPr>
                <w:rFonts w:ascii="Verdana" w:eastAsia="Times New Roman" w:hAnsi="Verdana" w:cs="Times New Roman"/>
              </w:rPr>
              <w:t>port for approval / Adroddiad i'w gymeradwyo</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18.1</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13:40</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Matters for Information / Topical Issues   /    Materion er Gwybodaeth / Pynciau Llosg</w:t>
            </w:r>
          </w:p>
          <w:p w:rsidR="001A49C7" w:rsidRDefault="00B925A2">
            <w:pPr>
              <w:rPr>
                <w:rFonts w:ascii="Verdana" w:eastAsia="Times New Roman" w:hAnsi="Verdana" w:cs="Times New Roman"/>
              </w:rPr>
            </w:pPr>
            <w:r>
              <w:rPr>
                <w:rFonts w:ascii="Verdana" w:eastAsia="Times New Roman" w:hAnsi="Verdana" w:cs="Times New Roman"/>
              </w:rPr>
              <w:t>Tracey Cooper, Chief Executive / Prif Weithredwr</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18.2</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13:45</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TB update   /  Diweddariad ar TB</w:t>
            </w:r>
          </w:p>
          <w:p w:rsidR="001A49C7" w:rsidRDefault="00B925A2">
            <w:pPr>
              <w:rPr>
                <w:rFonts w:ascii="Verdana" w:eastAsia="Times New Roman" w:hAnsi="Verdana" w:cs="Times New Roman"/>
              </w:rPr>
            </w:pPr>
            <w:r>
              <w:rPr>
                <w:rFonts w:ascii="Verdana" w:eastAsia="Times New Roman" w:hAnsi="Verdana" w:cs="Times New Roman"/>
              </w:rPr>
              <w:t>Quentin Sandifer</w:t>
            </w:r>
            <w:r>
              <w:rPr>
                <w:rFonts w:ascii="Verdana" w:eastAsia="Times New Roman" w:hAnsi="Verdana" w:cs="Times New Roman"/>
              </w:rPr>
              <w:t>, Executive Director Public Health Services and Medical Director / Cyfarwyddwr Gweithredol Gwasanaethau Iechyd Cyhoeddus a Chyfarwyddwr Meddygol</w:t>
            </w:r>
          </w:p>
          <w:p w:rsidR="001A49C7" w:rsidRDefault="00B925A2">
            <w:pPr>
              <w:rPr>
                <w:rFonts w:ascii="Verdana" w:eastAsia="Times New Roman" w:hAnsi="Verdana" w:cs="Times New Roman"/>
              </w:rPr>
            </w:pPr>
            <w:r>
              <w:rPr>
                <w:rFonts w:ascii="Verdana" w:eastAsia="Times New Roman" w:hAnsi="Verdana" w:cs="Times New Roman"/>
              </w:rPr>
              <w:t>Oral for assurance  / Llafar er sicrwydd</w:t>
            </w:r>
          </w:p>
          <w:p w:rsidR="001A49C7" w:rsidRDefault="001A49C7">
            <w:pPr>
              <w:rPr>
                <w:rFonts w:ascii="Verdana" w:eastAsia="Times New Roman" w:hAnsi="Verdana" w:cs="Times New Roman"/>
              </w:rPr>
            </w:pP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19</w:t>
            </w:r>
          </w:p>
          <w:p w:rsidR="001A49C7" w:rsidRDefault="00B925A2">
            <w:pPr>
              <w:rPr>
                <w:rFonts w:ascii="Verdana" w:eastAsia="Times New Roman" w:hAnsi="Verdana" w:cs="Times New Roman"/>
                <w:sz w:val="20"/>
                <w:szCs w:val="20"/>
              </w:rPr>
            </w:pPr>
            <w:r>
              <w:rPr>
                <w:rFonts w:ascii="Verdana" w:eastAsia="Times New Roman" w:hAnsi="Verdana" w:cs="Times New Roman"/>
                <w:sz w:val="20"/>
                <w:szCs w:val="20"/>
              </w:rPr>
              <w:t>14:05</w:t>
            </w: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 xml:space="preserve">Update on the Impact of Leaving the European Union </w:t>
            </w:r>
            <w:r>
              <w:rPr>
                <w:rFonts w:ascii="Verdana" w:eastAsia="Times New Roman" w:hAnsi="Verdana" w:cs="Times New Roman"/>
                <w:b/>
              </w:rPr>
              <w:t>(Private Session) / Y wybodaeth ddiweddaraf am effaith gadael yr Undeb Ewropeaidd  (Sesiwn Breifat)</w:t>
            </w:r>
          </w:p>
          <w:p w:rsidR="001A49C7" w:rsidRDefault="00B925A2">
            <w:pPr>
              <w:rPr>
                <w:rFonts w:ascii="Verdana" w:eastAsia="Times New Roman" w:hAnsi="Verdana" w:cs="Times New Roman"/>
              </w:rPr>
            </w:pPr>
            <w:r>
              <w:rPr>
                <w:rFonts w:ascii="Verdana" w:eastAsia="Times New Roman" w:hAnsi="Verdana" w:cs="Times New Roman"/>
              </w:rPr>
              <w:t>Quentin Sandifer, Executive Director Public Health Services and Medical Director / Cyfarwyddwr Gweithredol Gwasanaethau Iechyd Cyhoeddus a Chyfarwyddwr Medd</w:t>
            </w:r>
            <w:r>
              <w:rPr>
                <w:rFonts w:ascii="Verdana" w:eastAsia="Times New Roman" w:hAnsi="Verdana" w:cs="Times New Roman"/>
              </w:rPr>
              <w:t>ygol</w:t>
            </w:r>
          </w:p>
          <w:p w:rsidR="001A49C7" w:rsidRDefault="00B925A2">
            <w:pPr>
              <w:rPr>
                <w:rFonts w:ascii="Verdana" w:eastAsia="Times New Roman" w:hAnsi="Verdana" w:cs="Times New Roman"/>
              </w:rPr>
            </w:pPr>
            <w:r>
              <w:rPr>
                <w:rFonts w:ascii="Verdana" w:eastAsia="Times New Roman" w:hAnsi="Verdana" w:cs="Times New Roman"/>
              </w:rPr>
              <w:t>Report for assurance / Adroddiad er sicrwydd</w:t>
            </w:r>
          </w:p>
          <w:p w:rsidR="001A49C7" w:rsidRDefault="001A49C7">
            <w:pPr>
              <w:rPr>
                <w:rFonts w:ascii="Verdana" w:eastAsia="Times New Roman" w:hAnsi="Verdana" w:cs="Times New Roman"/>
              </w:rPr>
            </w:pP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20</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Any Other Business / Unrhyw Fater Arall</w:t>
            </w:r>
          </w:p>
          <w:p w:rsidR="001A49C7" w:rsidRDefault="001A49C7">
            <w:pPr>
              <w:rPr>
                <w:rFonts w:ascii="Verdana" w:eastAsia="Times New Roman" w:hAnsi="Verdana" w:cs="Times New Roman"/>
                <w:sz w:val="20"/>
                <w:szCs w:val="20"/>
              </w:rPr>
            </w:pPr>
          </w:p>
        </w:tc>
      </w:tr>
      <w:tr w:rsidR="001A49C7" w:rsidTr="00B925A2">
        <w:tc>
          <w:tcPr>
            <w:tcW w:w="1124" w:type="dxa"/>
          </w:tcPr>
          <w:p w:rsidR="001A49C7" w:rsidRDefault="00B925A2">
            <w:pPr>
              <w:rPr>
                <w:rFonts w:ascii="Verdana" w:eastAsia="Times New Roman" w:hAnsi="Verdana" w:cs="Times New Roman"/>
              </w:rPr>
            </w:pPr>
            <w:r>
              <w:rPr>
                <w:rFonts w:ascii="Verdana" w:eastAsia="Times New Roman" w:hAnsi="Verdana" w:cs="Times New Roman"/>
                <w:b/>
              </w:rPr>
              <w:t>21</w:t>
            </w:r>
          </w:p>
          <w:p w:rsidR="001A49C7" w:rsidRDefault="001A49C7">
            <w:pPr>
              <w:rPr>
                <w:rFonts w:ascii="Verdana" w:eastAsia="Times New Roman" w:hAnsi="Verdana" w:cs="Times New Roman"/>
                <w:sz w:val="20"/>
                <w:szCs w:val="20"/>
              </w:rPr>
            </w:pPr>
          </w:p>
        </w:tc>
        <w:tc>
          <w:tcPr>
            <w:tcW w:w="7956" w:type="dxa"/>
          </w:tcPr>
          <w:p w:rsidR="001A49C7" w:rsidRDefault="00B925A2">
            <w:pPr>
              <w:rPr>
                <w:rFonts w:ascii="Verdana" w:eastAsia="Times New Roman" w:hAnsi="Verdana" w:cs="Times New Roman"/>
              </w:rPr>
            </w:pPr>
            <w:r>
              <w:rPr>
                <w:rFonts w:ascii="Verdana" w:eastAsia="Times New Roman" w:hAnsi="Verdana" w:cs="Times New Roman"/>
                <w:b/>
              </w:rPr>
              <w:t>Close of Meeting / Diwedd y Cyfarfod</w:t>
            </w:r>
          </w:p>
          <w:p w:rsidR="001A49C7" w:rsidRDefault="001A49C7">
            <w:pPr>
              <w:rPr>
                <w:rFonts w:ascii="Verdana" w:eastAsia="Times New Roman" w:hAnsi="Verdana" w:cs="Times New Roman"/>
                <w:sz w:val="20"/>
                <w:szCs w:val="20"/>
              </w:rPr>
            </w:pPr>
          </w:p>
        </w:tc>
      </w:tr>
    </w:tbl>
    <w:p w:rsidR="00000000" w:rsidRDefault="00B925A2"/>
    <w:sectPr w:rsidR="00000000" w:rsidSect="00C349B2">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25A2">
      <w:pPr>
        <w:spacing w:after="0" w:line="240" w:lineRule="auto"/>
      </w:pPr>
      <w:r>
        <w:separator/>
      </w:r>
    </w:p>
  </w:endnote>
  <w:endnote w:type="continuationSeparator" w:id="0">
    <w:p w:rsidR="00000000" w:rsidRDefault="00B9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97" w:rsidRDefault="00B925A2" w:rsidP="007B6497">
    <w:pPr>
      <w:pStyle w:val="Header"/>
      <w:jc w:val="right"/>
    </w:pPr>
    <w:r>
      <w:t xml:space="preserve">Page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rsidR="007B6497" w:rsidRDefault="00B92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25A2">
      <w:pPr>
        <w:spacing w:after="0" w:line="240" w:lineRule="auto"/>
      </w:pPr>
      <w:r>
        <w:separator/>
      </w:r>
    </w:p>
  </w:footnote>
  <w:footnote w:type="continuationSeparator" w:id="0">
    <w:p w:rsidR="00000000" w:rsidRDefault="00B92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925A2">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925A2">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32"/>
    <w:rsid w:val="001A49C7"/>
    <w:rsid w:val="00297B37"/>
    <w:rsid w:val="00330932"/>
    <w:rsid w:val="00B925A2"/>
    <w:rsid w:val="00DF1392"/>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pPr>
      <w:spacing w:after="40" w:line="259" w:lineRule="auto"/>
    </w:pPr>
    <w:rPr>
      <w:sz w:val="24"/>
      <w:szCs w:val="24"/>
    </w:rPr>
  </w:style>
  <w:style w:type="paragraph" w:styleId="Heading1">
    <w:name w:val="heading 1"/>
    <w:basedOn w:val="Normal"/>
    <w:next w:val="Normal"/>
    <w:link w:val="Heading1Char"/>
    <w:uiPriority w:val="9"/>
    <w:qFormat/>
    <w:rsid w:val="00E3611B"/>
    <w:pPr>
      <w:keepNext/>
      <w:keepLines/>
      <w:spacing w:before="240" w:after="0"/>
      <w:outlineLvl w:val="0"/>
    </w:pPr>
    <w:rPr>
      <w:rFonts w:ascii="Verdana" w:eastAsia="Times New Roman" w:hAnsi="Verdana"/>
      <w:color w:val="2E74B5"/>
      <w:sz w:val="28"/>
      <w:szCs w:val="28"/>
    </w:rPr>
  </w:style>
  <w:style w:type="paragraph" w:styleId="Heading2">
    <w:name w:val="heading 2"/>
    <w:basedOn w:val="Normal"/>
    <w:next w:val="Normal"/>
    <w:link w:val="Heading2Char"/>
    <w:uiPriority w:val="9"/>
    <w:qFormat/>
    <w:rsid w:val="006F6838"/>
    <w:pPr>
      <w:keepNext/>
      <w:keepLines/>
      <w:spacing w:before="40" w:after="0"/>
      <w:outlineLvl w:val="1"/>
    </w:pPr>
    <w:rPr>
      <w:rFonts w:ascii="Verdana" w:eastAsia="Times New Roman" w:hAnsi="Verdana"/>
      <w:color w:val="2E74B5"/>
      <w:sz w:val="28"/>
      <w:szCs w:val="28"/>
    </w:rPr>
  </w:style>
  <w:style w:type="paragraph" w:styleId="Heading3">
    <w:name w:val="heading 3"/>
    <w:basedOn w:val="Normal"/>
    <w:next w:val="Normal"/>
    <w:link w:val="Heading3Char"/>
    <w:uiPriority w:val="9"/>
    <w:qFormat/>
    <w:rsid w:val="00234347"/>
    <w:pPr>
      <w:keepNext/>
      <w:keepLines/>
      <w:spacing w:before="120" w:after="0"/>
      <w:outlineLvl w:val="2"/>
    </w:pPr>
    <w:rPr>
      <w:rFonts w:ascii="Verdana" w:eastAsia="Times New Roman" w:hAnsi="Verdana"/>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11B"/>
    <w:rPr>
      <w:rFonts w:ascii="Verdana" w:eastAsia="Times New Roman" w:hAnsi="Verdana" w:cs="Times New Roman"/>
      <w:color w:val="2E74B5"/>
      <w:sz w:val="28"/>
      <w:szCs w:val="28"/>
    </w:rPr>
  </w:style>
  <w:style w:type="paragraph" w:styleId="Title">
    <w:name w:val="Title"/>
    <w:basedOn w:val="Normal"/>
    <w:next w:val="Normal"/>
    <w:link w:val="TitleChar"/>
    <w:uiPriority w:val="10"/>
    <w:qFormat/>
    <w:rsid w:val="00E3611B"/>
    <w:pPr>
      <w:spacing w:after="0" w:line="240" w:lineRule="auto"/>
      <w:contextualSpacing/>
    </w:pPr>
    <w:rPr>
      <w:rFonts w:ascii="Verdana" w:eastAsia="Times New Roman" w:hAnsi="Verdana"/>
      <w:spacing w:val="-10"/>
      <w:kern w:val="28"/>
      <w:sz w:val="56"/>
      <w:szCs w:val="56"/>
    </w:rPr>
  </w:style>
  <w:style w:type="character" w:customStyle="1" w:styleId="TitleChar">
    <w:name w:val="Title Char"/>
    <w:basedOn w:val="DefaultParagraphFont"/>
    <w:link w:val="Title"/>
    <w:uiPriority w:val="10"/>
    <w:rsid w:val="00E3611B"/>
    <w:rPr>
      <w:rFonts w:ascii="Verdana" w:eastAsia="Times New Roman" w:hAnsi="Verdana" w:cs="Times New Roman"/>
      <w:spacing w:val="-10"/>
      <w:kern w:val="28"/>
      <w:sz w:val="56"/>
      <w:szCs w:val="56"/>
    </w:rPr>
  </w:style>
  <w:style w:type="table" w:styleId="TableGrid">
    <w:name w:val="Table Grid"/>
    <w:basedOn w:val="TableNorma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45D"/>
    <w:rPr>
      <w:sz w:val="24"/>
      <w:szCs w:val="24"/>
    </w:rPr>
  </w:style>
  <w:style w:type="paragraph" w:styleId="Header">
    <w:name w:val="header"/>
    <w:basedOn w:val="Normal"/>
    <w:link w:val="HeaderChar"/>
    <w:uiPriority w:val="99"/>
    <w:unhideWhenUsed/>
    <w:rsid w:val="002178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81A"/>
  </w:style>
  <w:style w:type="paragraph" w:styleId="Footer">
    <w:name w:val="footer"/>
    <w:basedOn w:val="Normal"/>
    <w:link w:val="FooterChar"/>
    <w:uiPriority w:val="99"/>
    <w:unhideWhenUsed/>
    <w:rsid w:val="002178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81A"/>
  </w:style>
  <w:style w:type="character" w:customStyle="1" w:styleId="Heading2Char">
    <w:name w:val="Heading 2 Char"/>
    <w:basedOn w:val="DefaultParagraphFont"/>
    <w:link w:val="Heading2"/>
    <w:uiPriority w:val="9"/>
    <w:rsid w:val="006F6838"/>
    <w:rPr>
      <w:rFonts w:ascii="Verdana" w:eastAsia="Times New Roman" w:hAnsi="Verdana" w:cs="Times New Roman"/>
      <w:color w:val="2E74B5"/>
      <w:sz w:val="28"/>
      <w:szCs w:val="28"/>
    </w:rPr>
  </w:style>
  <w:style w:type="character" w:customStyle="1" w:styleId="Heading3Char">
    <w:name w:val="Heading 3 Char"/>
    <w:basedOn w:val="DefaultParagraphFont"/>
    <w:link w:val="Heading3"/>
    <w:uiPriority w:val="9"/>
    <w:rsid w:val="00234347"/>
    <w:rPr>
      <w:rFonts w:ascii="Verdana" w:eastAsia="Times New Roman" w:hAnsi="Verdana" w:cs="Times New Roman"/>
      <w:color w:val="2E74B5"/>
      <w:sz w:val="26"/>
      <w:szCs w:val="26"/>
    </w:rPr>
  </w:style>
  <w:style w:type="table" w:customStyle="1" w:styleId="Tabelraster1">
    <w:name w:val="Tabelraster1"/>
    <w:basedOn w:val="TableNormal"/>
    <w:next w:val="TableGrid"/>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Verdana"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Verdana"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74107-CB30-46DF-8436-C5507331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1200</Words>
  <Characters>6845</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Public Health Wales</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iBabs</dc:creator>
  <cp:lastModifiedBy>Reanne Reffell (Public Health Wales - No. 2 Capital Quarter)</cp:lastModifiedBy>
  <cp:revision>3</cp:revision>
  <dcterms:created xsi:type="dcterms:W3CDTF">2019-09-24T14:54:00Z</dcterms:created>
  <dcterms:modified xsi:type="dcterms:W3CDTF">2019-09-24T14:56:00Z</dcterms:modified>
</cp:coreProperties>
</file>